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23F96" w14:textId="77777777" w:rsidR="00F5197B" w:rsidRDefault="00A20923" w:rsidP="00C163B6">
      <w:pPr>
        <w:tabs>
          <w:tab w:val="left" w:pos="993"/>
        </w:tabs>
        <w:ind w:firstLineChars="275" w:firstLine="990"/>
        <w:jc w:val="left"/>
        <w:rPr>
          <w:rFonts w:ascii="STZhongsong" w:eastAsia="STZhongsong" w:hAnsi="STZhongsong"/>
          <w:b/>
          <w:spacing w:val="-2"/>
          <w:sz w:val="36"/>
          <w:szCs w:val="36"/>
        </w:rPr>
      </w:pPr>
      <w:r>
        <w:rPr>
          <w:rFonts w:eastAsia="STZhongsong" w:hint="eastAsia"/>
          <w:noProof/>
          <w:sz w:val="36"/>
          <w:szCs w:val="36"/>
        </w:rPr>
        <w:drawing>
          <wp:anchor distT="0" distB="0" distL="114300" distR="114300" simplePos="0" relativeHeight="251657728" behindDoc="0" locked="0" layoutInCell="1" allowOverlap="1" wp14:anchorId="7601997B" wp14:editId="366A0BFB">
            <wp:simplePos x="0" y="0"/>
            <wp:positionH relativeFrom="column">
              <wp:posOffset>56120</wp:posOffset>
            </wp:positionH>
            <wp:positionV relativeFrom="paragraph">
              <wp:posOffset>3810</wp:posOffset>
            </wp:positionV>
            <wp:extent cx="476250" cy="512445"/>
            <wp:effectExtent l="0" t="0" r="0" b="0"/>
            <wp:wrapNone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Arial Unicode MS" w:cs="Arial Unicode MS"/>
          <w:b/>
          <w:spacing w:val="-2"/>
          <w:sz w:val="36"/>
          <w:szCs w:val="36"/>
        </w:rPr>
        <w:t>He</w:t>
      </w:r>
      <w:r>
        <w:rPr>
          <w:rFonts w:eastAsia="Arial Unicode MS" w:cs="Arial Unicode MS"/>
          <w:b/>
          <w:sz w:val="36"/>
          <w:szCs w:val="36"/>
        </w:rPr>
        <w:t>ngyi Industries Sdn Bhd</w:t>
      </w:r>
    </w:p>
    <w:p w14:paraId="786E554D" w14:textId="77777777" w:rsidR="00F5197B" w:rsidRDefault="00A20923" w:rsidP="00C163B6">
      <w:pPr>
        <w:spacing w:line="440" w:lineRule="exact"/>
        <w:ind w:firstLineChars="278" w:firstLine="991"/>
        <w:jc w:val="left"/>
        <w:rPr>
          <w:rFonts w:eastAsia="Arial Unicode MS" w:cs="Arial Unicode MS"/>
          <w:b/>
          <w:sz w:val="24"/>
        </w:rPr>
      </w:pPr>
      <w:r>
        <w:rPr>
          <w:rFonts w:ascii="STZhongsong" w:eastAsia="STZhongsong" w:hAnsi="STZhongsong" w:hint="eastAsia"/>
          <w:b/>
          <w:spacing w:val="-2"/>
          <w:sz w:val="36"/>
          <w:szCs w:val="36"/>
        </w:rPr>
        <w:t>恒逸实业（文莱）有限公司</w:t>
      </w:r>
    </w:p>
    <w:p w14:paraId="3BCB55E5" w14:textId="77777777" w:rsidR="00F5197B" w:rsidRDefault="00A20923">
      <w:pPr>
        <w:jc w:val="right"/>
        <w:rPr>
          <w:rFonts w:eastAsia="Arial Unicode MS" w:cs="Arial Unicode MS"/>
          <w:sz w:val="28"/>
          <w:szCs w:val="28"/>
        </w:rPr>
      </w:pPr>
      <w:r>
        <w:rPr>
          <w:rFonts w:eastAsia="Arial Unicode MS" w:cs="Arial Unicode MS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5A5F3F" wp14:editId="2F04BD2B">
                <wp:simplePos x="0" y="0"/>
                <wp:positionH relativeFrom="column">
                  <wp:posOffset>-24765</wp:posOffset>
                </wp:positionH>
                <wp:positionV relativeFrom="paragraph">
                  <wp:posOffset>212725</wp:posOffset>
                </wp:positionV>
                <wp:extent cx="5629275" cy="0"/>
                <wp:effectExtent l="6985" t="13335" r="12065" b="15240"/>
                <wp:wrapNone/>
                <wp:docPr id="3" name="自选图形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92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60B2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自选图形 66" o:spid="_x0000_s1026" type="#_x0000_t32" style="position:absolute;margin-left:-1.95pt;margin-top:16.75pt;width:443.25pt;height:0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" strokeweight="1pt"/>
            </w:pict>
          </mc:Fallback>
        </mc:AlternateContent>
      </w:r>
      <w:r w:rsidR="00AB075B">
        <w:rPr>
          <w:rFonts w:eastAsia="Arial Unicode MS" w:cs="Arial Unicode MS"/>
          <w:sz w:val="28"/>
          <w:szCs w:val="28"/>
        </w:rPr>
        <w:t xml:space="preserve">           </w:t>
      </w:r>
      <w:r>
        <w:rPr>
          <w:rFonts w:eastAsia="Arial Unicode MS" w:cs="Arial Unicode MS" w:hint="eastAsia"/>
          <w:sz w:val="28"/>
          <w:szCs w:val="28"/>
        </w:rPr>
        <w:t>2019-0</w:t>
      </w:r>
      <w:r w:rsidR="005E01E1">
        <w:rPr>
          <w:rFonts w:eastAsia="Arial Unicode MS" w:cs="Arial Unicode MS"/>
          <w:sz w:val="28"/>
          <w:szCs w:val="28"/>
        </w:rPr>
        <w:t>6</w:t>
      </w:r>
    </w:p>
    <w:p w14:paraId="02AB13D4" w14:textId="77777777" w:rsidR="00F5197B" w:rsidRDefault="00F5197B">
      <w:pPr>
        <w:jc w:val="center"/>
        <w:rPr>
          <w:rFonts w:eastAsia="Arial Unicode MS" w:cs="Arial Unicode MS"/>
          <w:b/>
          <w:sz w:val="24"/>
        </w:rPr>
      </w:pPr>
    </w:p>
    <w:p w14:paraId="78245320" w14:textId="77777777" w:rsidR="00F5197B" w:rsidRDefault="00F5197B">
      <w:pPr>
        <w:jc w:val="center"/>
        <w:rPr>
          <w:rFonts w:eastAsia="Arial Unicode MS" w:cs="Arial Unicode MS"/>
          <w:b/>
          <w:sz w:val="24"/>
        </w:rPr>
      </w:pPr>
    </w:p>
    <w:p w14:paraId="2495EBCA" w14:textId="77777777" w:rsidR="00F5197B" w:rsidRDefault="00F5197B">
      <w:pPr>
        <w:jc w:val="center"/>
        <w:rPr>
          <w:rFonts w:eastAsia="Arial Unicode MS" w:cs="Arial Unicode MS"/>
          <w:b/>
          <w:sz w:val="24"/>
        </w:rPr>
      </w:pPr>
    </w:p>
    <w:p w14:paraId="268363D9" w14:textId="77777777" w:rsidR="00F5197B" w:rsidRDefault="00F5197B">
      <w:pPr>
        <w:jc w:val="center"/>
        <w:rPr>
          <w:rFonts w:eastAsia="Arial Unicode MS" w:cs="Arial Unicode MS"/>
          <w:b/>
          <w:sz w:val="24"/>
        </w:rPr>
      </w:pPr>
    </w:p>
    <w:p w14:paraId="199A4FE7" w14:textId="77777777" w:rsidR="00F5197B" w:rsidRDefault="00F5197B">
      <w:pPr>
        <w:jc w:val="center"/>
        <w:rPr>
          <w:rFonts w:eastAsia="Arial Unicode MS" w:cs="Arial Unicode MS"/>
          <w:b/>
          <w:sz w:val="24"/>
        </w:rPr>
      </w:pPr>
    </w:p>
    <w:p w14:paraId="4FF8231D" w14:textId="5F9B8031" w:rsidR="00B234C3" w:rsidRPr="00B234C3" w:rsidRDefault="0052402F" w:rsidP="00B234C3">
      <w:pPr>
        <w:spacing w:line="240" w:lineRule="auto"/>
        <w:jc w:val="center"/>
        <w:rPr>
          <w:rFonts w:eastAsia="Arial Unicode MS" w:cs="Arial Unicode MS"/>
          <w:b/>
          <w:sz w:val="36"/>
          <w:szCs w:val="36"/>
          <w:lang w:val="en-GB"/>
        </w:rPr>
      </w:pPr>
      <w:r w:rsidRPr="0052402F">
        <w:rPr>
          <w:rFonts w:eastAsia="Arial Unicode MS" w:cs="Arial Unicode MS" w:hint="eastAsia"/>
          <w:b/>
          <w:sz w:val="36"/>
          <w:szCs w:val="36"/>
          <w:lang w:val="en-GB"/>
        </w:rPr>
        <w:t>ADU</w:t>
      </w:r>
      <w:r w:rsidR="00481A13">
        <w:rPr>
          <w:rFonts w:eastAsia="Arial Unicode MS" w:cs="Arial Unicode MS"/>
          <w:b/>
          <w:sz w:val="36"/>
          <w:szCs w:val="36"/>
          <w:lang w:val="en-GB"/>
        </w:rPr>
        <w:t>&amp;</w:t>
      </w:r>
      <w:r w:rsidRPr="0052402F">
        <w:rPr>
          <w:rFonts w:eastAsia="Arial Unicode MS" w:cs="Arial Unicode MS" w:hint="eastAsia"/>
          <w:b/>
          <w:sz w:val="36"/>
          <w:szCs w:val="36"/>
          <w:lang w:val="en-GB"/>
        </w:rPr>
        <w:t>VDU</w:t>
      </w:r>
      <w:r w:rsidR="005E01E1" w:rsidRPr="0052402F">
        <w:rPr>
          <w:rFonts w:eastAsia="Arial Unicode MS" w:cs="Arial Unicode MS"/>
          <w:b/>
          <w:sz w:val="36"/>
          <w:szCs w:val="36"/>
          <w:lang w:val="en-GB"/>
        </w:rPr>
        <w:t xml:space="preserve"> </w:t>
      </w:r>
      <w:r w:rsidR="00481A13">
        <w:rPr>
          <w:rFonts w:eastAsia="Arial Unicode MS" w:cs="Arial Unicode MS"/>
          <w:b/>
          <w:sz w:val="36"/>
          <w:szCs w:val="36"/>
          <w:lang w:val="en-GB"/>
        </w:rPr>
        <w:t>F</w:t>
      </w:r>
      <w:r w:rsidR="00B234C3" w:rsidRPr="00B234C3">
        <w:rPr>
          <w:rFonts w:eastAsia="Arial Unicode MS" w:cs="Arial Unicode MS"/>
          <w:b/>
          <w:sz w:val="36"/>
          <w:szCs w:val="36"/>
          <w:lang w:val="en-GB"/>
        </w:rPr>
        <w:t xml:space="preserve">urnace </w:t>
      </w:r>
      <w:r w:rsidR="00481A13">
        <w:rPr>
          <w:rFonts w:eastAsia="Arial Unicode MS" w:cs="Arial Unicode MS"/>
          <w:b/>
          <w:sz w:val="36"/>
          <w:szCs w:val="36"/>
          <w:lang w:val="en-GB"/>
        </w:rPr>
        <w:t>D</w:t>
      </w:r>
      <w:r w:rsidR="00B234C3" w:rsidRPr="00B234C3">
        <w:rPr>
          <w:rFonts w:eastAsia="Arial Unicode MS" w:cs="Arial Unicode MS"/>
          <w:b/>
          <w:sz w:val="36"/>
          <w:szCs w:val="36"/>
          <w:lang w:val="en-GB"/>
        </w:rPr>
        <w:t xml:space="preserve">rying </w:t>
      </w:r>
      <w:r w:rsidR="00481A13">
        <w:rPr>
          <w:rFonts w:eastAsia="Arial Unicode MS" w:cs="Arial Unicode MS"/>
          <w:b/>
          <w:sz w:val="36"/>
          <w:szCs w:val="36"/>
          <w:lang w:val="en-GB"/>
        </w:rPr>
        <w:t>S</w:t>
      </w:r>
      <w:r w:rsidR="00B234C3" w:rsidRPr="00B234C3">
        <w:rPr>
          <w:rFonts w:eastAsia="Arial Unicode MS" w:cs="Arial Unicode MS"/>
          <w:b/>
          <w:sz w:val="36"/>
          <w:szCs w:val="36"/>
          <w:lang w:val="en-GB"/>
        </w:rPr>
        <w:t>cheme</w:t>
      </w:r>
    </w:p>
    <w:p w14:paraId="7D67F356" w14:textId="77777777" w:rsidR="005E01E1" w:rsidRPr="00481A13" w:rsidRDefault="005E01E1">
      <w:pPr>
        <w:spacing w:line="240" w:lineRule="auto"/>
        <w:jc w:val="center"/>
        <w:rPr>
          <w:rFonts w:eastAsia="Arial Unicode MS" w:cs="Arial Unicode MS"/>
          <w:b/>
          <w:sz w:val="36"/>
          <w:szCs w:val="36"/>
          <w:lang w:val="en-GB"/>
        </w:rPr>
      </w:pPr>
    </w:p>
    <w:p w14:paraId="17EF2859" w14:textId="77777777" w:rsidR="00F5197B" w:rsidRDefault="0052402F" w:rsidP="0052402F">
      <w:pPr>
        <w:spacing w:line="240" w:lineRule="auto"/>
        <w:ind w:firstLineChars="500" w:firstLine="1802"/>
        <w:rPr>
          <w:rFonts w:eastAsia="SimHei"/>
          <w:b/>
          <w:sz w:val="36"/>
          <w:szCs w:val="36"/>
        </w:rPr>
      </w:pPr>
      <w:r>
        <w:rPr>
          <w:rFonts w:ascii="STZhongsong" w:eastAsia="STZhongsong" w:hAnsi="STZhongsong" w:hint="eastAsia"/>
          <w:b/>
          <w:sz w:val="36"/>
          <w:szCs w:val="36"/>
        </w:rPr>
        <w:t>常减压</w:t>
      </w:r>
      <w:r w:rsidR="005E01E1">
        <w:rPr>
          <w:rFonts w:ascii="STZhongsong" w:eastAsia="STZhongsong" w:hAnsi="STZhongsong" w:hint="eastAsia"/>
          <w:b/>
          <w:sz w:val="36"/>
          <w:szCs w:val="36"/>
        </w:rPr>
        <w:t>装置</w:t>
      </w:r>
      <w:r w:rsidR="005E01E1" w:rsidRPr="005E01E1">
        <w:rPr>
          <w:rFonts w:ascii="STZhongsong" w:eastAsia="STZhongsong" w:hAnsi="STZhongsong" w:hint="eastAsia"/>
          <w:b/>
          <w:sz w:val="36"/>
          <w:szCs w:val="36"/>
        </w:rPr>
        <w:t>加热炉烘炉方案</w:t>
      </w:r>
    </w:p>
    <w:p w14:paraId="4CEBACC8" w14:textId="77777777" w:rsidR="00F5197B" w:rsidRPr="00B234C3" w:rsidRDefault="00F5197B">
      <w:pPr>
        <w:spacing w:line="240" w:lineRule="auto"/>
        <w:rPr>
          <w:rFonts w:ascii="FangSong_GB2312" w:eastAsia="FangSong_GB2312" w:hAnsi="SimSun"/>
          <w:b/>
          <w:sz w:val="32"/>
          <w:szCs w:val="32"/>
        </w:rPr>
      </w:pPr>
      <w:bookmarkStart w:id="0" w:name="_Toc512429772"/>
    </w:p>
    <w:p w14:paraId="08505551" w14:textId="77777777" w:rsidR="002973B5" w:rsidRDefault="002973B5">
      <w:pPr>
        <w:spacing w:line="240" w:lineRule="auto"/>
        <w:ind w:firstLineChars="900" w:firstLine="2880"/>
        <w:rPr>
          <w:rFonts w:ascii="FangSong_GB2312" w:eastAsia="FangSong_GB2312" w:hAnsi="SimSun"/>
          <w:b/>
          <w:sz w:val="32"/>
          <w:szCs w:val="32"/>
        </w:rPr>
      </w:pPr>
    </w:p>
    <w:p w14:paraId="0CE5C40B" w14:textId="77777777" w:rsidR="002973B5" w:rsidRDefault="002973B5">
      <w:pPr>
        <w:spacing w:line="240" w:lineRule="auto"/>
        <w:ind w:firstLineChars="900" w:firstLine="2880"/>
        <w:rPr>
          <w:rFonts w:ascii="FangSong_GB2312" w:eastAsia="FangSong_GB2312" w:hAnsi="SimSun"/>
          <w:b/>
          <w:sz w:val="32"/>
          <w:szCs w:val="32"/>
        </w:rPr>
      </w:pPr>
    </w:p>
    <w:p w14:paraId="659E95A3" w14:textId="77777777" w:rsidR="002973B5" w:rsidRDefault="002973B5">
      <w:pPr>
        <w:spacing w:line="240" w:lineRule="auto"/>
        <w:ind w:firstLineChars="900" w:firstLine="2880"/>
        <w:rPr>
          <w:rFonts w:ascii="FangSong_GB2312" w:eastAsia="FangSong_GB2312" w:hAnsi="SimSun"/>
          <w:b/>
          <w:sz w:val="32"/>
          <w:szCs w:val="32"/>
        </w:rPr>
      </w:pPr>
    </w:p>
    <w:p w14:paraId="0FDF7E89" w14:textId="77777777" w:rsidR="00F5197B" w:rsidRDefault="00A20923">
      <w:pPr>
        <w:spacing w:line="240" w:lineRule="auto"/>
        <w:ind w:firstLineChars="900" w:firstLine="2880"/>
        <w:rPr>
          <w:rFonts w:ascii="FangSong_GB2312" w:eastAsia="FangSong_GB2312" w:hAnsi="SimSun"/>
          <w:b/>
          <w:sz w:val="32"/>
          <w:szCs w:val="32"/>
        </w:rPr>
      </w:pPr>
      <w:r>
        <w:rPr>
          <w:rFonts w:ascii="FangSong_GB2312" w:eastAsia="FangSong_GB2312" w:hAnsi="SimSun" w:hint="eastAsia"/>
          <w:b/>
          <w:sz w:val="32"/>
          <w:szCs w:val="32"/>
        </w:rPr>
        <w:t>编    写：</w:t>
      </w:r>
    </w:p>
    <w:p w14:paraId="0C060BF7" w14:textId="77777777" w:rsidR="00F5197B" w:rsidRDefault="00F5197B">
      <w:pPr>
        <w:ind w:firstLineChars="214" w:firstLine="685"/>
        <w:jc w:val="center"/>
        <w:rPr>
          <w:rFonts w:ascii="FangSong_GB2312" w:eastAsia="FangSong_GB2312" w:hAnsi="SimSun"/>
          <w:b/>
          <w:sz w:val="32"/>
          <w:szCs w:val="32"/>
          <w:u w:val="thick"/>
        </w:rPr>
      </w:pPr>
    </w:p>
    <w:p w14:paraId="5F05AD10" w14:textId="77777777" w:rsidR="001F6F71" w:rsidRDefault="00A20923">
      <w:pPr>
        <w:ind w:firstLineChars="913" w:firstLine="2922"/>
        <w:rPr>
          <w:rFonts w:ascii="FangSong_GB2312" w:eastAsia="FangSong_GB2312" w:hAnsi="SimSun"/>
          <w:b/>
          <w:sz w:val="32"/>
          <w:szCs w:val="32"/>
        </w:rPr>
      </w:pPr>
      <w:r>
        <w:rPr>
          <w:rFonts w:ascii="FangSong_GB2312" w:eastAsia="FangSong_GB2312" w:hAnsi="SimSun" w:hint="eastAsia"/>
          <w:b/>
          <w:sz w:val="32"/>
          <w:szCs w:val="32"/>
        </w:rPr>
        <w:t>审    核：</w:t>
      </w:r>
    </w:p>
    <w:p w14:paraId="77CD30B3" w14:textId="77777777" w:rsidR="00F5197B" w:rsidRDefault="00A20923">
      <w:pPr>
        <w:ind w:firstLineChars="913" w:firstLine="2922"/>
        <w:rPr>
          <w:rFonts w:ascii="FangSong_GB2312" w:eastAsia="FangSong_GB2312" w:hAnsi="SimSun"/>
          <w:b/>
          <w:sz w:val="32"/>
          <w:szCs w:val="32"/>
        </w:rPr>
      </w:pPr>
      <w:r>
        <w:rPr>
          <w:rFonts w:ascii="FangSong_GB2312" w:eastAsia="FangSong_GB2312" w:hAnsi="SimSun" w:hint="eastAsia"/>
          <w:b/>
          <w:sz w:val="32"/>
          <w:szCs w:val="32"/>
        </w:rPr>
        <w:t xml:space="preserve"> </w:t>
      </w:r>
    </w:p>
    <w:p w14:paraId="15D246D4" w14:textId="77777777" w:rsidR="00F5197B" w:rsidRDefault="00A20923">
      <w:pPr>
        <w:ind w:firstLineChars="913" w:firstLine="2922"/>
        <w:rPr>
          <w:rFonts w:ascii="FangSong_GB2312" w:eastAsia="FangSong_GB2312" w:hAnsi="SimSun"/>
          <w:sz w:val="32"/>
          <w:szCs w:val="32"/>
        </w:rPr>
      </w:pPr>
      <w:r>
        <w:rPr>
          <w:rFonts w:ascii="FangSong_GB2312" w:eastAsia="FangSong_GB2312" w:hAnsi="SimSun" w:hint="eastAsia"/>
          <w:b/>
          <w:sz w:val="32"/>
          <w:szCs w:val="32"/>
        </w:rPr>
        <w:t>审    定：</w:t>
      </w:r>
    </w:p>
    <w:p w14:paraId="3EF3F9F9" w14:textId="77777777" w:rsidR="00F5197B" w:rsidRDefault="00F5197B">
      <w:pPr>
        <w:ind w:firstLineChars="207" w:firstLine="1076"/>
        <w:rPr>
          <w:rFonts w:ascii="FangSong_GB2312" w:eastAsia="FangSong_GB2312" w:hAnsi="SimSun"/>
          <w:sz w:val="52"/>
          <w:szCs w:val="52"/>
        </w:rPr>
      </w:pPr>
    </w:p>
    <w:p w14:paraId="30C99FD2" w14:textId="77777777" w:rsidR="00F5197B" w:rsidRDefault="00F5197B">
      <w:pPr>
        <w:ind w:firstLineChars="87" w:firstLine="383"/>
        <w:rPr>
          <w:rFonts w:ascii="FangSong_GB2312" w:eastAsia="FangSong_GB2312" w:hAnsi="SimSun"/>
          <w:sz w:val="44"/>
          <w:szCs w:val="44"/>
        </w:rPr>
      </w:pPr>
    </w:p>
    <w:p w14:paraId="42051760" w14:textId="77777777" w:rsidR="002973B5" w:rsidRDefault="002973B5">
      <w:pPr>
        <w:ind w:firstLineChars="87" w:firstLine="383"/>
        <w:rPr>
          <w:rFonts w:ascii="FangSong_GB2312" w:eastAsia="FangSong_GB2312" w:hAnsi="SimSun"/>
          <w:sz w:val="44"/>
          <w:szCs w:val="44"/>
        </w:rPr>
      </w:pPr>
    </w:p>
    <w:p w14:paraId="585EA0C7" w14:textId="77777777" w:rsidR="002973B5" w:rsidRDefault="002973B5">
      <w:pPr>
        <w:ind w:firstLineChars="87" w:firstLine="383"/>
        <w:rPr>
          <w:rFonts w:ascii="FangSong_GB2312" w:eastAsia="FangSong_GB2312" w:hAnsi="SimSun"/>
          <w:sz w:val="44"/>
          <w:szCs w:val="44"/>
        </w:rPr>
      </w:pPr>
    </w:p>
    <w:p w14:paraId="414AE981" w14:textId="77777777" w:rsidR="00F5197B" w:rsidRDefault="0052402F" w:rsidP="00AB075B">
      <w:pPr>
        <w:spacing w:line="240" w:lineRule="auto"/>
        <w:ind w:firstLineChars="1100" w:firstLine="3300"/>
        <w:rPr>
          <w:rFonts w:ascii="FangSong_GB2312" w:eastAsia="FangSong_GB2312" w:hAnsi="SimSun"/>
          <w:b/>
          <w:sz w:val="30"/>
          <w:szCs w:val="30"/>
        </w:rPr>
      </w:pPr>
      <w:r>
        <w:rPr>
          <w:rFonts w:ascii="FangSong_GB2312" w:eastAsia="FangSong_GB2312" w:hAnsi="SimSun" w:hint="eastAsia"/>
          <w:b/>
          <w:sz w:val="30"/>
          <w:szCs w:val="30"/>
        </w:rPr>
        <w:t>炼油一</w:t>
      </w:r>
      <w:r w:rsidR="00A20923">
        <w:rPr>
          <w:rFonts w:ascii="FangSong_GB2312" w:eastAsia="FangSong_GB2312" w:hAnsi="SimSun" w:hint="eastAsia"/>
          <w:b/>
          <w:sz w:val="30"/>
          <w:szCs w:val="30"/>
        </w:rPr>
        <w:t>部</w:t>
      </w:r>
    </w:p>
    <w:p w14:paraId="71ECD353" w14:textId="77777777" w:rsidR="00F5197B" w:rsidRDefault="00F5197B">
      <w:pPr>
        <w:ind w:firstLineChars="87" w:firstLine="261"/>
        <w:jc w:val="center"/>
        <w:rPr>
          <w:rFonts w:ascii="FangSong_GB2312" w:eastAsia="FangSong_GB2312" w:hAnsi="SimSun"/>
          <w:sz w:val="30"/>
          <w:szCs w:val="30"/>
        </w:rPr>
      </w:pPr>
    </w:p>
    <w:p w14:paraId="257412B6" w14:textId="77777777" w:rsidR="00F5197B" w:rsidRDefault="00A20923">
      <w:pPr>
        <w:spacing w:line="240" w:lineRule="auto"/>
        <w:ind w:firstLineChars="1000" w:firstLine="3000"/>
        <w:rPr>
          <w:rFonts w:ascii="FangSong_GB2312" w:eastAsia="FangSong_GB2312" w:hAnsi="SimSun"/>
          <w:b/>
          <w:sz w:val="30"/>
          <w:szCs w:val="30"/>
        </w:rPr>
      </w:pPr>
      <w:r>
        <w:rPr>
          <w:rFonts w:ascii="FangSong_GB2312" w:eastAsia="FangSong_GB2312" w:hAnsi="SimSun" w:hint="eastAsia"/>
          <w:b/>
          <w:sz w:val="30"/>
          <w:szCs w:val="30"/>
        </w:rPr>
        <w:t xml:space="preserve">2019年 </w:t>
      </w:r>
      <w:r w:rsidR="00B303F9">
        <w:rPr>
          <w:rFonts w:ascii="FangSong_GB2312" w:eastAsia="FangSong_GB2312" w:hAnsi="SimSun"/>
          <w:b/>
          <w:sz w:val="30"/>
          <w:szCs w:val="30"/>
        </w:rPr>
        <w:t>6</w:t>
      </w:r>
      <w:r>
        <w:rPr>
          <w:rFonts w:ascii="FangSong_GB2312" w:eastAsia="FangSong_GB2312" w:hAnsi="SimSun" w:hint="eastAsia"/>
          <w:b/>
          <w:sz w:val="30"/>
          <w:szCs w:val="30"/>
        </w:rPr>
        <w:t>月</w:t>
      </w:r>
    </w:p>
    <w:p w14:paraId="70FE97D2" w14:textId="77777777" w:rsidR="00F5197B" w:rsidRDefault="00F5197B">
      <w:pPr>
        <w:spacing w:line="240" w:lineRule="auto"/>
        <w:ind w:firstLineChars="1000" w:firstLine="3000"/>
        <w:rPr>
          <w:rFonts w:ascii="FangSong_GB2312" w:eastAsia="FangSong_GB2312" w:hAnsi="SimSun"/>
          <w:b/>
          <w:sz w:val="30"/>
          <w:szCs w:val="30"/>
        </w:rPr>
      </w:pPr>
    </w:p>
    <w:p w14:paraId="72134CF8" w14:textId="77777777" w:rsidR="00B303F9" w:rsidRDefault="00B303F9" w:rsidP="00B303F9">
      <w:pPr>
        <w:spacing w:line="360" w:lineRule="auto"/>
        <w:textAlignment w:val="center"/>
        <w:rPr>
          <w:sz w:val="32"/>
          <w:szCs w:val="32"/>
        </w:rPr>
      </w:pPr>
      <w:bookmarkStart w:id="1" w:name="_Toc112942884"/>
      <w:bookmarkEnd w:id="0"/>
    </w:p>
    <w:p w14:paraId="697CC5B2" w14:textId="77777777" w:rsidR="00631BDC" w:rsidRDefault="00631BDC" w:rsidP="00631BDC">
      <w:pPr>
        <w:spacing w:line="560" w:lineRule="exact"/>
        <w:ind w:firstLine="1416"/>
        <w:rPr>
          <w:rFonts w:ascii="SimSun" w:hAnsi="SimSun"/>
          <w:spacing w:val="4"/>
          <w:sz w:val="40"/>
          <w:szCs w:val="40"/>
        </w:rPr>
      </w:pPr>
      <w:r>
        <w:rPr>
          <w:noProof/>
          <w:sz w:val="20"/>
        </w:rPr>
        <w:drawing>
          <wp:anchor distT="0" distB="0" distL="114300" distR="114300" simplePos="0" relativeHeight="251656192" behindDoc="0" locked="0" layoutInCell="1" allowOverlap="1" wp14:anchorId="63D9E6D2" wp14:editId="3978FC14">
            <wp:simplePos x="0" y="0"/>
            <wp:positionH relativeFrom="column">
              <wp:posOffset>168910</wp:posOffset>
            </wp:positionH>
            <wp:positionV relativeFrom="paragraph">
              <wp:posOffset>130191</wp:posOffset>
            </wp:positionV>
            <wp:extent cx="586105" cy="600710"/>
            <wp:effectExtent l="0" t="0" r="0" b="0"/>
            <wp:wrapNone/>
            <wp:docPr id="31" name="图片 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Users/hhjt11/AppData/Roaming/JisuOffice/ETemp/21660_11825816/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60071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Arial Unicode MS"/>
          <w:b/>
          <w:spacing w:val="4"/>
          <w:sz w:val="40"/>
          <w:szCs w:val="40"/>
        </w:rPr>
        <w:t>Hengyi Industries Sdn Bhd</w:t>
      </w:r>
    </w:p>
    <w:p w14:paraId="72B92463" w14:textId="77777777" w:rsidR="00631BDC" w:rsidRDefault="00631BDC" w:rsidP="00631BDC">
      <w:pPr>
        <w:pStyle w:val="Header"/>
        <w:pBdr>
          <w:bottom w:val="nil"/>
        </w:pBdr>
        <w:spacing w:line="560" w:lineRule="exact"/>
        <w:ind w:firstLine="1417"/>
        <w:jc w:val="left"/>
        <w:rPr>
          <w:rFonts w:ascii="Arial Unicode MS" w:eastAsia="Arial Unicode MS" w:hAnsi="Arial Unicode MS"/>
          <w:b/>
          <w:spacing w:val="12"/>
          <w:sz w:val="38"/>
          <w:szCs w:val="38"/>
        </w:rPr>
      </w:pP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716B536B" wp14:editId="3D6C2D00">
            <wp:simplePos x="0" y="0"/>
            <wp:positionH relativeFrom="column">
              <wp:posOffset>4266569</wp:posOffset>
            </wp:positionH>
            <wp:positionV relativeFrom="paragraph">
              <wp:posOffset>-325124</wp:posOffset>
            </wp:positionV>
            <wp:extent cx="1419225" cy="702310"/>
            <wp:effectExtent l="0" t="0" r="0" b="0"/>
            <wp:wrapNone/>
            <wp:docPr id="97" name="图片 10" descr="C:\Users\admin\AppData\Roaming\Tencent\Users\504606394\QQ\WinTemp\RichOle\(}1M51M)CEE0JKV@O$INW~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hhjt11/AppData/Roaming/JisuOffice/ETemp/21660_11825816/image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70294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TZhongsong" w:eastAsia="STZhongsong" w:hAnsi="STZhongsong"/>
          <w:b/>
          <w:spacing w:val="12"/>
          <w:sz w:val="38"/>
          <w:szCs w:val="38"/>
        </w:rPr>
        <w:t>恒逸实业（文莱）有限公司</w:t>
      </w:r>
    </w:p>
    <w:p w14:paraId="43B5EB4B" w14:textId="77777777" w:rsidR="00631BDC" w:rsidRDefault="00631BDC" w:rsidP="00631BDC">
      <w:pPr>
        <w:jc w:val="left"/>
        <w:rPr>
          <w:rFonts w:ascii="SimSun" w:hAnsi="SimSun"/>
          <w:sz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5"/>
        <w:gridCol w:w="2141"/>
        <w:gridCol w:w="2331"/>
        <w:gridCol w:w="1989"/>
      </w:tblGrid>
      <w:tr w:rsidR="00631BDC" w14:paraId="65F507BE" w14:textId="77777777" w:rsidTr="008B1F71">
        <w:trPr>
          <w:trHeight w:val="1343"/>
          <w:jc w:val="center"/>
        </w:trPr>
        <w:tc>
          <w:tcPr>
            <w:tcW w:w="4238" w:type="dxa"/>
            <w:gridSpan w:val="2"/>
            <w:shd w:val="clear" w:color="000000" w:fill="auto"/>
            <w:vAlign w:val="center"/>
          </w:tcPr>
          <w:p w14:paraId="35106381" w14:textId="77777777" w:rsidR="00631BDC" w:rsidRDefault="00631BDC" w:rsidP="00DB6F69">
            <w:pPr>
              <w:jc w:val="center"/>
              <w:rPr>
                <w:rFonts w:eastAsia="STZhongsong" w:hAnsi="STZhongsong"/>
                <w:sz w:val="24"/>
              </w:rPr>
            </w:pPr>
            <w:r>
              <w:rPr>
                <w:rFonts w:eastAsia="STZhongsong" w:hAnsi="STZhongsong"/>
                <w:sz w:val="24"/>
              </w:rPr>
              <w:t>Signer &amp; Signing Time</w:t>
            </w:r>
          </w:p>
          <w:p w14:paraId="50C61BBC" w14:textId="77777777" w:rsidR="00631BDC" w:rsidRDefault="00631BDC" w:rsidP="00DB6F69">
            <w:pPr>
              <w:jc w:val="center"/>
              <w:rPr>
                <w:rFonts w:eastAsia="STZhongsong" w:hAnsi="STZhongsong"/>
              </w:rPr>
            </w:pPr>
            <w:r>
              <w:rPr>
                <w:rFonts w:eastAsia="STZhongsong" w:hAnsi="STZhongsong"/>
                <w:sz w:val="24"/>
              </w:rPr>
              <w:t>签发人</w:t>
            </w:r>
            <w:r>
              <w:rPr>
                <w:rFonts w:eastAsia="STZhongsong" w:hAnsi="STZhongsong"/>
                <w:sz w:val="24"/>
              </w:rPr>
              <w:t xml:space="preserve"> / </w:t>
            </w:r>
            <w:r>
              <w:rPr>
                <w:rFonts w:eastAsia="STZhongsong" w:hAnsi="STZhongsong"/>
                <w:sz w:val="24"/>
              </w:rPr>
              <w:t>签发时间</w:t>
            </w:r>
          </w:p>
        </w:tc>
        <w:tc>
          <w:tcPr>
            <w:tcW w:w="4775" w:type="dxa"/>
            <w:gridSpan w:val="2"/>
            <w:shd w:val="clear" w:color="000000" w:fill="auto"/>
            <w:vAlign w:val="center"/>
          </w:tcPr>
          <w:p w14:paraId="5B22ED43" w14:textId="77777777" w:rsidR="00631BDC" w:rsidRDefault="00631BDC" w:rsidP="00DB6F69">
            <w:pPr>
              <w:spacing w:line="240" w:lineRule="exact"/>
              <w:jc w:val="left"/>
              <w:rPr>
                <w:rFonts w:eastAsia="STZhongsong" w:hAnsi="STZhongsong"/>
              </w:rPr>
            </w:pPr>
          </w:p>
        </w:tc>
      </w:tr>
      <w:tr w:rsidR="00631BDC" w14:paraId="228B2248" w14:textId="77777777" w:rsidTr="00DB6F69">
        <w:trPr>
          <w:trHeight w:val="749"/>
          <w:jc w:val="center"/>
        </w:trPr>
        <w:tc>
          <w:tcPr>
            <w:tcW w:w="1856" w:type="dxa"/>
            <w:shd w:val="clear" w:color="000000" w:fill="auto"/>
            <w:vAlign w:val="center"/>
          </w:tcPr>
          <w:p w14:paraId="0436ED27" w14:textId="77777777" w:rsidR="00631BDC" w:rsidRDefault="00631BDC" w:rsidP="00DB6F69">
            <w:pPr>
              <w:spacing w:line="240" w:lineRule="exact"/>
              <w:jc w:val="center"/>
              <w:rPr>
                <w:rFonts w:eastAsia="STZhongsong" w:hAnsi="STZhongsong"/>
              </w:rPr>
            </w:pPr>
            <w:r>
              <w:rPr>
                <w:rFonts w:eastAsia="STZhongsong" w:hAnsi="STZhongsong"/>
              </w:rPr>
              <w:t>Document Name</w:t>
            </w:r>
          </w:p>
          <w:p w14:paraId="4A349E93" w14:textId="77777777" w:rsidR="00631BDC" w:rsidRDefault="00631BDC" w:rsidP="00DB6F69">
            <w:pPr>
              <w:spacing w:line="240" w:lineRule="exact"/>
              <w:jc w:val="center"/>
              <w:rPr>
                <w:rFonts w:eastAsia="STZhongsong" w:hAnsi="STZhongsong"/>
              </w:rPr>
            </w:pPr>
            <w:r>
              <w:rPr>
                <w:rFonts w:eastAsia="STZhongsong" w:hAnsi="STZhongsong"/>
              </w:rPr>
              <w:t>文件名称</w:t>
            </w:r>
          </w:p>
        </w:tc>
        <w:tc>
          <w:tcPr>
            <w:tcW w:w="7157" w:type="dxa"/>
            <w:gridSpan w:val="3"/>
            <w:shd w:val="clear" w:color="000000" w:fill="auto"/>
            <w:vAlign w:val="center"/>
          </w:tcPr>
          <w:p w14:paraId="5FB44A16" w14:textId="77777777" w:rsidR="00631BDC" w:rsidRPr="00631BDC" w:rsidRDefault="0052402F" w:rsidP="0052402F">
            <w:pPr>
              <w:spacing w:line="240" w:lineRule="auto"/>
              <w:jc w:val="center"/>
              <w:rPr>
                <w:rFonts w:eastAsia="SimHei"/>
                <w:bCs/>
                <w:sz w:val="28"/>
                <w:szCs w:val="28"/>
              </w:rPr>
            </w:pPr>
            <w:r>
              <w:rPr>
                <w:rFonts w:ascii="STZhongsong" w:eastAsia="STZhongsong" w:hAnsi="STZhongsong"/>
                <w:bCs/>
                <w:sz w:val="28"/>
                <w:szCs w:val="28"/>
              </w:rPr>
              <w:t>常减压</w:t>
            </w:r>
            <w:r w:rsidR="00631BDC" w:rsidRPr="00631BDC">
              <w:rPr>
                <w:rFonts w:ascii="STZhongsong" w:eastAsia="STZhongsong" w:hAnsi="STZhongsong" w:hint="eastAsia"/>
                <w:bCs/>
                <w:sz w:val="28"/>
                <w:szCs w:val="28"/>
              </w:rPr>
              <w:t>装置加热炉烘炉方案</w:t>
            </w:r>
          </w:p>
        </w:tc>
      </w:tr>
      <w:tr w:rsidR="00631BDC" w14:paraId="44E55FD9" w14:textId="77777777" w:rsidTr="00DB6F69">
        <w:trPr>
          <w:trHeight w:val="749"/>
          <w:jc w:val="center"/>
        </w:trPr>
        <w:tc>
          <w:tcPr>
            <w:tcW w:w="1856" w:type="dxa"/>
            <w:shd w:val="clear" w:color="000000" w:fill="auto"/>
            <w:vAlign w:val="center"/>
          </w:tcPr>
          <w:p w14:paraId="4EAEFA66" w14:textId="77777777" w:rsidR="00631BDC" w:rsidRDefault="00631BDC" w:rsidP="00DB6F69">
            <w:pPr>
              <w:spacing w:line="240" w:lineRule="exact"/>
              <w:jc w:val="center"/>
              <w:rPr>
                <w:rFonts w:eastAsia="STZhongsong" w:hAnsi="STZhongsong"/>
              </w:rPr>
            </w:pPr>
            <w:r>
              <w:rPr>
                <w:rFonts w:eastAsia="STZhongsong" w:hAnsi="STZhongsong"/>
              </w:rPr>
              <w:t>Attachment</w:t>
            </w:r>
          </w:p>
          <w:p w14:paraId="29C8F785" w14:textId="77777777" w:rsidR="00631BDC" w:rsidRDefault="00631BDC" w:rsidP="00DB6F69">
            <w:pPr>
              <w:spacing w:line="240" w:lineRule="exact"/>
              <w:jc w:val="center"/>
              <w:rPr>
                <w:rFonts w:eastAsia="STZhongsong" w:hAnsi="STZhongsong"/>
              </w:rPr>
            </w:pPr>
            <w:r>
              <w:rPr>
                <w:rFonts w:eastAsia="STZhongsong" w:hAnsi="STZhongsong"/>
              </w:rPr>
              <w:t>附</w:t>
            </w:r>
            <w:r>
              <w:rPr>
                <w:rFonts w:eastAsia="STZhongsong" w:hAnsi="STZhongsong"/>
              </w:rPr>
              <w:t xml:space="preserve">  </w:t>
            </w:r>
            <w:r>
              <w:rPr>
                <w:rFonts w:eastAsia="STZhongsong" w:hAnsi="STZhongsong"/>
              </w:rPr>
              <w:t>件</w:t>
            </w:r>
          </w:p>
        </w:tc>
        <w:tc>
          <w:tcPr>
            <w:tcW w:w="7157" w:type="dxa"/>
            <w:gridSpan w:val="3"/>
            <w:shd w:val="clear" w:color="000000" w:fill="auto"/>
            <w:vAlign w:val="center"/>
          </w:tcPr>
          <w:p w14:paraId="1DCC6257" w14:textId="77777777" w:rsidR="00631BDC" w:rsidRDefault="00631BDC" w:rsidP="00DB6F69">
            <w:pPr>
              <w:spacing w:line="240" w:lineRule="exact"/>
              <w:jc w:val="center"/>
              <w:rPr>
                <w:rFonts w:eastAsia="STZhongsong" w:hAnsi="STZhongsong"/>
              </w:rPr>
            </w:pPr>
          </w:p>
        </w:tc>
      </w:tr>
      <w:tr w:rsidR="00631BDC" w14:paraId="123C4805" w14:textId="77777777" w:rsidTr="00DB6F69">
        <w:trPr>
          <w:trHeight w:val="749"/>
          <w:jc w:val="center"/>
        </w:trPr>
        <w:tc>
          <w:tcPr>
            <w:tcW w:w="1856" w:type="dxa"/>
            <w:shd w:val="clear" w:color="000000" w:fill="auto"/>
            <w:vAlign w:val="center"/>
          </w:tcPr>
          <w:p w14:paraId="2E9AE32C" w14:textId="77777777" w:rsidR="00631BDC" w:rsidRDefault="00631BDC" w:rsidP="00DB6F69">
            <w:pPr>
              <w:spacing w:line="240" w:lineRule="exac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Receiver(Dept.)</w:t>
            </w:r>
          </w:p>
          <w:p w14:paraId="0709D293" w14:textId="77777777" w:rsidR="00631BDC" w:rsidRDefault="00631BDC" w:rsidP="00DB6F69">
            <w:pPr>
              <w:spacing w:line="240" w:lineRule="exact"/>
              <w:jc w:val="center"/>
              <w:rPr>
                <w:rFonts w:eastAsia="STZhongsong" w:hAnsi="STZhongsong"/>
              </w:rPr>
            </w:pPr>
            <w:r>
              <w:rPr>
                <w:rFonts w:eastAsia="STZhongsong" w:hAnsi="STZhongsong"/>
              </w:rPr>
              <w:t>主送单位</w:t>
            </w:r>
          </w:p>
        </w:tc>
        <w:tc>
          <w:tcPr>
            <w:tcW w:w="7157" w:type="dxa"/>
            <w:gridSpan w:val="3"/>
            <w:shd w:val="clear" w:color="000000" w:fill="auto"/>
            <w:vAlign w:val="center"/>
          </w:tcPr>
          <w:p w14:paraId="1EDFFEBC" w14:textId="77777777" w:rsidR="00631BDC" w:rsidRDefault="00631BDC" w:rsidP="00DB6F69">
            <w:pPr>
              <w:spacing w:line="240" w:lineRule="exact"/>
              <w:jc w:val="center"/>
              <w:rPr>
                <w:rFonts w:eastAsia="STZhongsong" w:hAnsi="STZhongsong"/>
              </w:rPr>
            </w:pPr>
            <w:r>
              <w:rPr>
                <w:rFonts w:eastAsia="STZhongsong" w:hAnsi="STZhongsong" w:hint="eastAsia"/>
              </w:rPr>
              <w:t>计调部</w:t>
            </w:r>
          </w:p>
        </w:tc>
      </w:tr>
      <w:tr w:rsidR="00631BDC" w14:paraId="7215CC99" w14:textId="77777777" w:rsidTr="00DB6F69">
        <w:trPr>
          <w:trHeight w:val="848"/>
          <w:jc w:val="center"/>
        </w:trPr>
        <w:tc>
          <w:tcPr>
            <w:tcW w:w="1856" w:type="dxa"/>
            <w:shd w:val="clear" w:color="000000" w:fill="auto"/>
            <w:vAlign w:val="center"/>
          </w:tcPr>
          <w:p w14:paraId="2DA39380" w14:textId="77777777" w:rsidR="00631BDC" w:rsidRDefault="00631BDC" w:rsidP="00DB6F69">
            <w:pPr>
              <w:spacing w:line="240" w:lineRule="exact"/>
              <w:jc w:val="center"/>
              <w:rPr>
                <w:rFonts w:eastAsia="STZhongsong" w:hAnsi="STZhongsong"/>
              </w:rPr>
            </w:pPr>
            <w:r>
              <w:rPr>
                <w:rFonts w:eastAsia="STZhongsong" w:hAnsi="STZhongsong"/>
              </w:rPr>
              <w:t>Drafter Dept.</w:t>
            </w:r>
          </w:p>
          <w:p w14:paraId="775E6B5D" w14:textId="77777777" w:rsidR="00631BDC" w:rsidRDefault="00631BDC" w:rsidP="00DB6F69">
            <w:pPr>
              <w:spacing w:line="240" w:lineRule="exact"/>
              <w:jc w:val="center"/>
              <w:rPr>
                <w:rFonts w:eastAsia="STZhongsong" w:hAnsi="STZhongsong"/>
              </w:rPr>
            </w:pPr>
            <w:r>
              <w:rPr>
                <w:rFonts w:eastAsia="STZhongsong" w:hAnsi="STZhongsong"/>
              </w:rPr>
              <w:t>拟稿单位</w:t>
            </w:r>
          </w:p>
        </w:tc>
        <w:tc>
          <w:tcPr>
            <w:tcW w:w="2382" w:type="dxa"/>
            <w:shd w:val="clear" w:color="000000" w:fill="auto"/>
            <w:vAlign w:val="center"/>
          </w:tcPr>
          <w:p w14:paraId="7C49D521" w14:textId="77777777" w:rsidR="00631BDC" w:rsidRDefault="00631BDC" w:rsidP="00DB6F69">
            <w:pPr>
              <w:spacing w:line="240" w:lineRule="exact"/>
              <w:jc w:val="center"/>
              <w:rPr>
                <w:rFonts w:eastAsia="STZhongsong" w:hAnsi="STZhongsong"/>
              </w:rPr>
            </w:pPr>
            <w:r>
              <w:rPr>
                <w:rFonts w:eastAsia="STZhongsong" w:hAnsi="STZhongsong" w:hint="eastAsia"/>
              </w:rPr>
              <w:t>炼油</w:t>
            </w:r>
            <w:r w:rsidR="0052402F">
              <w:rPr>
                <w:rFonts w:eastAsia="STZhongsong" w:hAnsi="STZhongsong" w:hint="eastAsia"/>
              </w:rPr>
              <w:t>一</w:t>
            </w:r>
            <w:r>
              <w:rPr>
                <w:rFonts w:eastAsia="STZhongsong" w:hAnsi="STZhongsong"/>
              </w:rPr>
              <w:t>部</w:t>
            </w:r>
          </w:p>
        </w:tc>
        <w:tc>
          <w:tcPr>
            <w:tcW w:w="2538" w:type="dxa"/>
            <w:shd w:val="clear" w:color="000000" w:fill="auto"/>
            <w:vAlign w:val="center"/>
          </w:tcPr>
          <w:p w14:paraId="3782470E" w14:textId="77777777" w:rsidR="00631BDC" w:rsidRDefault="00631BDC" w:rsidP="00DB6F69">
            <w:pPr>
              <w:spacing w:line="240" w:lineRule="exact"/>
              <w:jc w:val="center"/>
              <w:rPr>
                <w:rFonts w:eastAsia="STZhongsong" w:hAnsi="STZhongsong"/>
              </w:rPr>
            </w:pPr>
            <w:r>
              <w:rPr>
                <w:rFonts w:eastAsia="STZhongsong" w:hAnsi="STZhongsong"/>
              </w:rPr>
              <w:t>Drafter</w:t>
            </w:r>
          </w:p>
          <w:p w14:paraId="1BECA580" w14:textId="77777777" w:rsidR="00631BDC" w:rsidRDefault="00631BDC" w:rsidP="00DB6F69">
            <w:pPr>
              <w:spacing w:line="240" w:lineRule="exact"/>
              <w:jc w:val="center"/>
              <w:rPr>
                <w:rFonts w:eastAsia="STZhongsong" w:hAnsi="STZhongsong"/>
              </w:rPr>
            </w:pPr>
            <w:r>
              <w:rPr>
                <w:rFonts w:eastAsia="STZhongsong" w:hAnsi="STZhongsong"/>
              </w:rPr>
              <w:t>拟稿人</w:t>
            </w:r>
          </w:p>
        </w:tc>
        <w:tc>
          <w:tcPr>
            <w:tcW w:w="2237" w:type="dxa"/>
            <w:shd w:val="clear" w:color="000000" w:fill="auto"/>
            <w:vAlign w:val="center"/>
          </w:tcPr>
          <w:p w14:paraId="6095E8EE" w14:textId="77777777" w:rsidR="00631BDC" w:rsidRDefault="00631BDC" w:rsidP="00DB6F69">
            <w:pPr>
              <w:spacing w:line="240" w:lineRule="exact"/>
              <w:jc w:val="center"/>
              <w:rPr>
                <w:rFonts w:eastAsia="STZhongsong" w:hAnsi="STZhongsong"/>
              </w:rPr>
            </w:pPr>
          </w:p>
        </w:tc>
      </w:tr>
      <w:tr w:rsidR="00631BDC" w14:paraId="688345D1" w14:textId="77777777" w:rsidTr="00DB6F69">
        <w:trPr>
          <w:trHeight w:val="845"/>
          <w:jc w:val="center"/>
        </w:trPr>
        <w:tc>
          <w:tcPr>
            <w:tcW w:w="1856" w:type="dxa"/>
            <w:shd w:val="clear" w:color="000000" w:fill="auto"/>
            <w:vAlign w:val="center"/>
          </w:tcPr>
          <w:p w14:paraId="4956F721" w14:textId="77777777" w:rsidR="00631BDC" w:rsidRDefault="00631BDC" w:rsidP="00DB6F69">
            <w:pPr>
              <w:spacing w:line="240" w:lineRule="exact"/>
              <w:jc w:val="center"/>
              <w:rPr>
                <w:rFonts w:eastAsia="STZhongsong" w:hAnsi="STZhongsong"/>
              </w:rPr>
            </w:pPr>
            <w:r>
              <w:rPr>
                <w:rFonts w:eastAsia="STZhongsong" w:hAnsi="STZhongsong"/>
              </w:rPr>
              <w:t>Dept. Collator</w:t>
            </w:r>
          </w:p>
          <w:p w14:paraId="2853760C" w14:textId="77777777" w:rsidR="00631BDC" w:rsidRDefault="00631BDC" w:rsidP="00DB6F69">
            <w:pPr>
              <w:spacing w:line="240" w:lineRule="exact"/>
              <w:jc w:val="center"/>
              <w:rPr>
                <w:rFonts w:eastAsia="STZhongsong" w:hAnsi="STZhongsong"/>
              </w:rPr>
            </w:pPr>
            <w:r>
              <w:rPr>
                <w:rFonts w:eastAsia="STZhongsong" w:hAnsi="STZhongsong"/>
              </w:rPr>
              <w:t>单位核稿人</w:t>
            </w:r>
          </w:p>
        </w:tc>
        <w:tc>
          <w:tcPr>
            <w:tcW w:w="7157" w:type="dxa"/>
            <w:gridSpan w:val="3"/>
            <w:shd w:val="clear" w:color="000000" w:fill="auto"/>
            <w:vAlign w:val="center"/>
          </w:tcPr>
          <w:p w14:paraId="24E461A9" w14:textId="77777777" w:rsidR="00631BDC" w:rsidRDefault="00631BDC" w:rsidP="00DB6F69">
            <w:pPr>
              <w:spacing w:line="240" w:lineRule="exact"/>
              <w:jc w:val="center"/>
              <w:rPr>
                <w:rFonts w:eastAsia="STZhongsong" w:hAnsi="STZhongsong"/>
              </w:rPr>
            </w:pPr>
          </w:p>
        </w:tc>
      </w:tr>
      <w:tr w:rsidR="00631BDC" w14:paraId="43835080" w14:textId="77777777" w:rsidTr="00DB6F69">
        <w:trPr>
          <w:trHeight w:val="843"/>
          <w:jc w:val="center"/>
        </w:trPr>
        <w:tc>
          <w:tcPr>
            <w:tcW w:w="1856" w:type="dxa"/>
            <w:shd w:val="clear" w:color="000000" w:fill="auto"/>
            <w:vAlign w:val="center"/>
          </w:tcPr>
          <w:p w14:paraId="0F1A5053" w14:textId="77777777" w:rsidR="00631BDC" w:rsidRDefault="00631BDC" w:rsidP="00DB6F69">
            <w:pPr>
              <w:spacing w:line="240" w:lineRule="exact"/>
              <w:jc w:val="center"/>
              <w:rPr>
                <w:rFonts w:eastAsia="Arial Unicode MS"/>
              </w:rPr>
            </w:pPr>
            <w:r>
              <w:rPr>
                <w:rFonts w:eastAsia="STZhongsong" w:hAnsi="STZhongsong"/>
              </w:rPr>
              <w:t>Document</w:t>
            </w:r>
            <w:r>
              <w:rPr>
                <w:rFonts w:eastAsia="Arial Unicode MS"/>
              </w:rPr>
              <w:t xml:space="preserve"> No.</w:t>
            </w:r>
          </w:p>
          <w:p w14:paraId="7F883B1E" w14:textId="77777777" w:rsidR="00631BDC" w:rsidRDefault="00631BDC" w:rsidP="00DB6F69">
            <w:pPr>
              <w:spacing w:line="240" w:lineRule="exact"/>
              <w:jc w:val="center"/>
              <w:rPr>
                <w:rFonts w:eastAsia="STZhongsong" w:hAnsi="STZhongsong"/>
              </w:rPr>
            </w:pPr>
            <w:r>
              <w:rPr>
                <w:rFonts w:eastAsia="STZhongsong" w:hAnsi="STZhongsong"/>
              </w:rPr>
              <w:t>文件编号</w:t>
            </w:r>
          </w:p>
        </w:tc>
        <w:tc>
          <w:tcPr>
            <w:tcW w:w="7157" w:type="dxa"/>
            <w:gridSpan w:val="3"/>
            <w:shd w:val="clear" w:color="000000" w:fill="auto"/>
            <w:vAlign w:val="center"/>
          </w:tcPr>
          <w:p w14:paraId="2850EC3B" w14:textId="77777777" w:rsidR="00631BDC" w:rsidRDefault="001F6F71" w:rsidP="00DB6F69">
            <w:pPr>
              <w:spacing w:line="240" w:lineRule="exact"/>
              <w:jc w:val="center"/>
              <w:rPr>
                <w:rFonts w:eastAsia="STZhongsong" w:hAnsi="STZhongsong"/>
              </w:rPr>
            </w:pPr>
            <w:r>
              <w:rPr>
                <w:rFonts w:eastAsia="STZhongsong" w:hAnsi="STZhongsong"/>
              </w:rPr>
              <w:t>HYBN-T4-</w:t>
            </w:r>
            <w:r>
              <w:rPr>
                <w:rFonts w:eastAsia="STZhongsong" w:hAnsi="STZhongsong" w:hint="eastAsia"/>
              </w:rPr>
              <w:t>10</w:t>
            </w:r>
            <w:r w:rsidR="00631BDC">
              <w:rPr>
                <w:rFonts w:eastAsia="STZhongsong" w:hAnsi="STZhongsong"/>
              </w:rPr>
              <w:t>-2019-6</w:t>
            </w:r>
          </w:p>
        </w:tc>
      </w:tr>
      <w:tr w:rsidR="00631BDC" w14:paraId="0A14A128" w14:textId="77777777" w:rsidTr="008B1F71">
        <w:trPr>
          <w:trHeight w:val="2509"/>
          <w:jc w:val="center"/>
        </w:trPr>
        <w:tc>
          <w:tcPr>
            <w:tcW w:w="1856" w:type="dxa"/>
            <w:shd w:val="clear" w:color="000000" w:fill="auto"/>
            <w:vAlign w:val="center"/>
          </w:tcPr>
          <w:p w14:paraId="1FB419C4" w14:textId="77777777" w:rsidR="00631BDC" w:rsidRDefault="00631BDC" w:rsidP="00DB6F69">
            <w:pPr>
              <w:spacing w:line="240" w:lineRule="exact"/>
              <w:jc w:val="center"/>
              <w:rPr>
                <w:rFonts w:eastAsia="STZhongsong" w:hAnsi="STZhongsong"/>
              </w:rPr>
            </w:pPr>
            <w:r>
              <w:rPr>
                <w:rFonts w:eastAsia="STZhongsong" w:hAnsi="STZhongsong"/>
              </w:rPr>
              <w:t>Cosigner</w:t>
            </w:r>
          </w:p>
          <w:p w14:paraId="5B4D30D2" w14:textId="77777777" w:rsidR="00631BDC" w:rsidRDefault="00631BDC" w:rsidP="00DB6F69">
            <w:pPr>
              <w:spacing w:line="240" w:lineRule="exact"/>
              <w:jc w:val="center"/>
              <w:rPr>
                <w:rFonts w:eastAsia="STZhongsong" w:hAnsi="STZhongsong"/>
              </w:rPr>
            </w:pPr>
            <w:r>
              <w:rPr>
                <w:rFonts w:eastAsia="STZhongsong" w:hAnsi="STZhongsong"/>
              </w:rPr>
              <w:t>会签</w:t>
            </w:r>
          </w:p>
        </w:tc>
        <w:tc>
          <w:tcPr>
            <w:tcW w:w="7157" w:type="dxa"/>
            <w:gridSpan w:val="3"/>
            <w:shd w:val="clear" w:color="000000" w:fill="auto"/>
            <w:vAlign w:val="center"/>
          </w:tcPr>
          <w:p w14:paraId="3B56C01B" w14:textId="77777777" w:rsidR="00631BDC" w:rsidRDefault="00631BDC" w:rsidP="00DB6F69">
            <w:pPr>
              <w:spacing w:line="240" w:lineRule="exact"/>
              <w:jc w:val="left"/>
              <w:rPr>
                <w:rFonts w:eastAsia="STZhongsong" w:hAnsi="STZhongsong"/>
              </w:rPr>
            </w:pPr>
            <w:r>
              <w:rPr>
                <w:rFonts w:eastAsia="STZhongsong" w:hAnsi="STZhongsong" w:hint="eastAsia"/>
              </w:rPr>
              <w:t>计调部、机动部、</w:t>
            </w:r>
            <w:r>
              <w:rPr>
                <w:rFonts w:eastAsia="STZhongsong" w:hAnsi="STZhongsong" w:hint="eastAsia"/>
              </w:rPr>
              <w:t>H</w:t>
            </w:r>
            <w:r>
              <w:rPr>
                <w:rFonts w:eastAsia="STZhongsong" w:hAnsi="STZhongsong"/>
              </w:rPr>
              <w:t>SE</w:t>
            </w:r>
            <w:r>
              <w:rPr>
                <w:rFonts w:eastAsia="STZhongsong" w:hAnsi="STZhongsong" w:hint="eastAsia"/>
              </w:rPr>
              <w:t>、仪控部、电气部、质检部、检修部</w:t>
            </w:r>
          </w:p>
        </w:tc>
      </w:tr>
      <w:tr w:rsidR="00631BDC" w14:paraId="33E2DB15" w14:textId="77777777" w:rsidTr="008B1F71">
        <w:trPr>
          <w:trHeight w:val="1992"/>
          <w:jc w:val="center"/>
        </w:trPr>
        <w:tc>
          <w:tcPr>
            <w:tcW w:w="1856" w:type="dxa"/>
            <w:shd w:val="clear" w:color="000000" w:fill="auto"/>
            <w:vAlign w:val="center"/>
          </w:tcPr>
          <w:p w14:paraId="54772ABC" w14:textId="77777777" w:rsidR="00631BDC" w:rsidRDefault="00631BDC" w:rsidP="00DB6F69">
            <w:pPr>
              <w:spacing w:line="240" w:lineRule="exact"/>
              <w:jc w:val="center"/>
              <w:rPr>
                <w:rFonts w:eastAsia="STZhongsong" w:hAnsi="STZhongsong"/>
              </w:rPr>
            </w:pPr>
            <w:r>
              <w:rPr>
                <w:rFonts w:eastAsia="STZhongsong" w:hAnsi="STZhongsong"/>
              </w:rPr>
              <w:t>Approval</w:t>
            </w:r>
          </w:p>
          <w:p w14:paraId="7AAF58C4" w14:textId="77777777" w:rsidR="00631BDC" w:rsidRDefault="00631BDC" w:rsidP="00DB6F69">
            <w:pPr>
              <w:spacing w:line="240" w:lineRule="exact"/>
              <w:jc w:val="center"/>
              <w:rPr>
                <w:rFonts w:eastAsia="STZhongsong" w:hAnsi="STZhongsong"/>
              </w:rPr>
            </w:pPr>
            <w:r>
              <w:rPr>
                <w:rFonts w:eastAsia="STZhongsong" w:hAnsi="STZhongsong"/>
              </w:rPr>
              <w:t>审定</w:t>
            </w:r>
          </w:p>
        </w:tc>
        <w:tc>
          <w:tcPr>
            <w:tcW w:w="7157" w:type="dxa"/>
            <w:gridSpan w:val="3"/>
            <w:shd w:val="clear" w:color="000000" w:fill="auto"/>
            <w:vAlign w:val="center"/>
          </w:tcPr>
          <w:p w14:paraId="33ED5BAD" w14:textId="77777777" w:rsidR="00631BDC" w:rsidRDefault="00631BDC" w:rsidP="00DB6F69">
            <w:pPr>
              <w:spacing w:line="240" w:lineRule="exact"/>
              <w:jc w:val="left"/>
              <w:rPr>
                <w:rFonts w:eastAsia="STZhongsong" w:hAnsi="STZhongsong"/>
              </w:rPr>
            </w:pPr>
            <w:r>
              <w:rPr>
                <w:rFonts w:eastAsia="STZhongsong" w:hAnsi="STZhongsong" w:hint="eastAsia"/>
              </w:rPr>
              <w:t>俞总</w:t>
            </w:r>
          </w:p>
        </w:tc>
      </w:tr>
    </w:tbl>
    <w:p w14:paraId="20FB894D" w14:textId="77777777" w:rsidR="00631BDC" w:rsidRDefault="00631BDC" w:rsidP="00631BDC">
      <w:pPr>
        <w:spacing w:line="280" w:lineRule="exact"/>
        <w:rPr>
          <w:rFonts w:ascii="Calibri" w:eastAsia="方正兰亭黑简体" w:hAnsi="方正兰亭黑简体"/>
          <w:sz w:val="24"/>
        </w:rPr>
      </w:pPr>
    </w:p>
    <w:p w14:paraId="6CCF0C30" w14:textId="77777777" w:rsidR="00B303F9" w:rsidRDefault="00B303F9" w:rsidP="00B303F9">
      <w:pPr>
        <w:spacing w:line="360" w:lineRule="auto"/>
        <w:jc w:val="center"/>
        <w:outlineLvl w:val="0"/>
        <w:rPr>
          <w:rFonts w:ascii="SimHei" w:eastAsia="SimHei"/>
          <w:sz w:val="84"/>
          <w:szCs w:val="84"/>
        </w:rPr>
        <w:sectPr w:rsidR="00B303F9">
          <w:footerReference w:type="even" r:id="rId12"/>
          <w:footerReference w:type="defaul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E1376A3" w14:textId="77777777" w:rsidR="00B303F9" w:rsidRPr="00430450" w:rsidRDefault="00B303F9" w:rsidP="002973B5">
      <w:pPr>
        <w:pStyle w:val="TOC1"/>
        <w:jc w:val="center"/>
        <w:rPr>
          <w:rStyle w:val="Hyperlink"/>
          <w:rFonts w:ascii="SimSun" w:hAnsi="SimSun"/>
          <w:b/>
          <w:sz w:val="30"/>
          <w:szCs w:val="30"/>
        </w:rPr>
      </w:pPr>
      <w:r>
        <w:lastRenderedPageBreak/>
        <w:fldChar w:fldCharType="begin"/>
      </w:r>
      <w:r>
        <w:instrText xml:space="preserve"> TOC \o "1-3" \h \z \u </w:instrText>
      </w:r>
      <w:r>
        <w:fldChar w:fldCharType="separate"/>
      </w:r>
      <w:r w:rsidRPr="00430450">
        <w:rPr>
          <w:rStyle w:val="Hyperlink"/>
          <w:rFonts w:ascii="SimSun" w:hAnsi="SimSun" w:hint="eastAsia"/>
          <w:b/>
          <w:sz w:val="30"/>
          <w:szCs w:val="30"/>
        </w:rPr>
        <w:t>目  录</w:t>
      </w:r>
    </w:p>
    <w:p w14:paraId="2BBB25F4" w14:textId="4EE5B76C" w:rsidR="00915C2D" w:rsidRPr="00430450" w:rsidRDefault="00915C2D" w:rsidP="00915C2D">
      <w:pPr>
        <w:pStyle w:val="TOC3"/>
        <w:tabs>
          <w:tab w:val="right" w:leader="dot" w:pos="8296"/>
        </w:tabs>
        <w:ind w:left="0" w:firstLineChars="100" w:firstLine="221"/>
        <w:rPr>
          <w:rFonts w:ascii="SimSun" w:hAnsi="SimSun"/>
          <w:b/>
          <w:bCs/>
          <w:noProof/>
          <w:kern w:val="2"/>
          <w:szCs w:val="24"/>
        </w:rPr>
      </w:pPr>
      <w:r w:rsidRPr="00430450">
        <w:rPr>
          <w:rFonts w:ascii="SimSun" w:hAnsi="SimSun" w:hint="eastAsia"/>
          <w:b/>
          <w:bCs/>
        </w:rPr>
        <w:t>一、组织机构及职责</w:t>
      </w:r>
      <w:hyperlink w:anchor="_Toc191364363" w:history="1">
        <w:r w:rsidRPr="00430450">
          <w:rPr>
            <w:rFonts w:ascii="SimSun" w:hAnsi="SimSun"/>
            <w:b/>
            <w:bCs/>
            <w:noProof/>
            <w:webHidden/>
          </w:rPr>
          <w:tab/>
        </w:r>
        <w:r w:rsidRPr="00430450">
          <w:rPr>
            <w:rFonts w:ascii="SimSun" w:hAnsi="SimSun"/>
            <w:b/>
            <w:bCs/>
            <w:noProof/>
            <w:webHidden/>
          </w:rPr>
          <w:fldChar w:fldCharType="begin"/>
        </w:r>
        <w:r w:rsidRPr="00430450">
          <w:rPr>
            <w:rFonts w:ascii="SimSun" w:hAnsi="SimSun"/>
            <w:b/>
            <w:bCs/>
            <w:noProof/>
            <w:webHidden/>
          </w:rPr>
          <w:instrText xml:space="preserve"> PAGEREF _Toc191364363 \h </w:instrText>
        </w:r>
        <w:r w:rsidRPr="00430450">
          <w:rPr>
            <w:rFonts w:ascii="SimSun" w:hAnsi="SimSun"/>
            <w:b/>
            <w:bCs/>
            <w:noProof/>
            <w:webHidden/>
          </w:rPr>
        </w:r>
        <w:r w:rsidRPr="00430450">
          <w:rPr>
            <w:rFonts w:ascii="SimSun" w:hAnsi="SimSun"/>
            <w:b/>
            <w:bCs/>
            <w:noProof/>
            <w:webHidden/>
          </w:rPr>
          <w:fldChar w:fldCharType="separate"/>
        </w:r>
        <w:r w:rsidR="00481A13">
          <w:rPr>
            <w:rFonts w:ascii="SimSun" w:hAnsi="SimSun"/>
            <w:b/>
            <w:bCs/>
            <w:noProof/>
            <w:webHidden/>
          </w:rPr>
          <w:t>1</w:t>
        </w:r>
        <w:r w:rsidRPr="00430450">
          <w:rPr>
            <w:rFonts w:ascii="SimSun" w:hAnsi="SimSun"/>
            <w:b/>
            <w:bCs/>
            <w:noProof/>
            <w:webHidden/>
          </w:rPr>
          <w:fldChar w:fldCharType="end"/>
        </w:r>
      </w:hyperlink>
    </w:p>
    <w:p w14:paraId="45ABDA35" w14:textId="0F0EDCC0" w:rsidR="00B303F9" w:rsidRPr="00430450" w:rsidRDefault="005B6E9A" w:rsidP="00B303F9">
      <w:pPr>
        <w:pStyle w:val="TOC2"/>
        <w:tabs>
          <w:tab w:val="right" w:leader="dot" w:pos="8296"/>
        </w:tabs>
        <w:rPr>
          <w:rFonts w:ascii="SimSun" w:hAnsi="SimSun"/>
          <w:noProof/>
          <w:kern w:val="2"/>
          <w:szCs w:val="24"/>
        </w:rPr>
      </w:pPr>
      <w:hyperlink w:anchor="_Toc191364362" w:history="1">
        <w:r w:rsidR="00915C2D" w:rsidRPr="00430450">
          <w:rPr>
            <w:rStyle w:val="Hyperlink"/>
            <w:rFonts w:ascii="SimSun" w:hAnsi="SimSun" w:hint="eastAsia"/>
            <w:b/>
            <w:noProof/>
          </w:rPr>
          <w:t>二</w:t>
        </w:r>
        <w:r w:rsidR="00B303F9" w:rsidRPr="00430450">
          <w:rPr>
            <w:rStyle w:val="Hyperlink"/>
            <w:rFonts w:ascii="SimSun" w:hAnsi="SimSun" w:hint="eastAsia"/>
            <w:b/>
            <w:noProof/>
          </w:rPr>
          <w:t>、烘炉的目的及条件</w:t>
        </w:r>
        <w:r w:rsidR="00B303F9" w:rsidRPr="00430450">
          <w:rPr>
            <w:rFonts w:ascii="SimSun" w:hAnsi="SimSun"/>
            <w:noProof/>
            <w:webHidden/>
          </w:rPr>
          <w:tab/>
        </w:r>
        <w:r w:rsidR="00B303F9" w:rsidRPr="00430450">
          <w:rPr>
            <w:rFonts w:ascii="SimSun" w:hAnsi="SimSun"/>
            <w:noProof/>
            <w:webHidden/>
          </w:rPr>
          <w:fldChar w:fldCharType="begin"/>
        </w:r>
        <w:r w:rsidR="00B303F9" w:rsidRPr="00430450">
          <w:rPr>
            <w:rFonts w:ascii="SimSun" w:hAnsi="SimSun"/>
            <w:noProof/>
            <w:webHidden/>
          </w:rPr>
          <w:instrText xml:space="preserve"> PAGEREF _Toc191364362 \h </w:instrText>
        </w:r>
        <w:r w:rsidR="00B303F9" w:rsidRPr="00430450">
          <w:rPr>
            <w:rFonts w:ascii="SimSun" w:hAnsi="SimSun"/>
            <w:noProof/>
            <w:webHidden/>
          </w:rPr>
        </w:r>
        <w:r w:rsidR="00B303F9" w:rsidRPr="00430450">
          <w:rPr>
            <w:rFonts w:ascii="SimSun" w:hAnsi="SimSun"/>
            <w:noProof/>
            <w:webHidden/>
          </w:rPr>
          <w:fldChar w:fldCharType="separate"/>
        </w:r>
        <w:r w:rsidR="00481A13">
          <w:rPr>
            <w:rFonts w:ascii="SimSun" w:hAnsi="SimSun"/>
            <w:noProof/>
            <w:webHidden/>
          </w:rPr>
          <w:t>1</w:t>
        </w:r>
        <w:r w:rsidR="00B303F9" w:rsidRPr="00430450">
          <w:rPr>
            <w:rFonts w:ascii="SimSun" w:hAnsi="SimSun"/>
            <w:noProof/>
            <w:webHidden/>
          </w:rPr>
          <w:fldChar w:fldCharType="end"/>
        </w:r>
      </w:hyperlink>
    </w:p>
    <w:p w14:paraId="6CDEF18D" w14:textId="128ED896" w:rsidR="00B303F9" w:rsidRPr="00430450" w:rsidRDefault="005B6E9A" w:rsidP="00B303F9">
      <w:pPr>
        <w:pStyle w:val="TOC3"/>
        <w:tabs>
          <w:tab w:val="right" w:leader="dot" w:pos="8296"/>
        </w:tabs>
        <w:rPr>
          <w:rFonts w:ascii="SimSun" w:hAnsi="SimSun"/>
          <w:noProof/>
          <w:kern w:val="2"/>
          <w:szCs w:val="24"/>
        </w:rPr>
      </w:pPr>
      <w:hyperlink w:anchor="_Toc191364363" w:history="1">
        <w:r w:rsidR="00B303F9" w:rsidRPr="00430450">
          <w:rPr>
            <w:rStyle w:val="Hyperlink"/>
            <w:rFonts w:ascii="SimSun" w:hAnsi="SimSun"/>
            <w:noProof/>
          </w:rPr>
          <w:t>1</w:t>
        </w:r>
        <w:r w:rsidR="00B303F9" w:rsidRPr="00430450">
          <w:rPr>
            <w:rStyle w:val="Hyperlink"/>
            <w:rFonts w:ascii="SimSun" w:hAnsi="SimSun" w:hint="eastAsia"/>
            <w:noProof/>
          </w:rPr>
          <w:t>．烘炉的目的</w:t>
        </w:r>
        <w:r w:rsidR="00B303F9" w:rsidRPr="00430450">
          <w:rPr>
            <w:rFonts w:ascii="SimSun" w:hAnsi="SimSun"/>
            <w:noProof/>
            <w:webHidden/>
          </w:rPr>
          <w:tab/>
        </w:r>
        <w:r w:rsidR="00B303F9" w:rsidRPr="00430450">
          <w:rPr>
            <w:rFonts w:ascii="SimSun" w:hAnsi="SimSun"/>
            <w:noProof/>
            <w:webHidden/>
          </w:rPr>
          <w:fldChar w:fldCharType="begin"/>
        </w:r>
        <w:r w:rsidR="00B303F9" w:rsidRPr="00430450">
          <w:rPr>
            <w:rFonts w:ascii="SimSun" w:hAnsi="SimSun"/>
            <w:noProof/>
            <w:webHidden/>
          </w:rPr>
          <w:instrText xml:space="preserve"> PAGEREF _Toc191364363 \h </w:instrText>
        </w:r>
        <w:r w:rsidR="00B303F9" w:rsidRPr="00430450">
          <w:rPr>
            <w:rFonts w:ascii="SimSun" w:hAnsi="SimSun"/>
            <w:noProof/>
            <w:webHidden/>
          </w:rPr>
        </w:r>
        <w:r w:rsidR="00B303F9" w:rsidRPr="00430450">
          <w:rPr>
            <w:rFonts w:ascii="SimSun" w:hAnsi="SimSun"/>
            <w:noProof/>
            <w:webHidden/>
          </w:rPr>
          <w:fldChar w:fldCharType="separate"/>
        </w:r>
        <w:r w:rsidR="00481A13">
          <w:rPr>
            <w:rFonts w:ascii="SimSun" w:hAnsi="SimSun"/>
            <w:noProof/>
            <w:webHidden/>
          </w:rPr>
          <w:t>1</w:t>
        </w:r>
        <w:r w:rsidR="00B303F9" w:rsidRPr="00430450">
          <w:rPr>
            <w:rFonts w:ascii="SimSun" w:hAnsi="SimSun"/>
            <w:noProof/>
            <w:webHidden/>
          </w:rPr>
          <w:fldChar w:fldCharType="end"/>
        </w:r>
      </w:hyperlink>
    </w:p>
    <w:p w14:paraId="3FE5A74F" w14:textId="61BF5050" w:rsidR="00B303F9" w:rsidRPr="00430450" w:rsidRDefault="005B6E9A" w:rsidP="00B303F9">
      <w:pPr>
        <w:pStyle w:val="TOC3"/>
        <w:tabs>
          <w:tab w:val="right" w:leader="dot" w:pos="8296"/>
        </w:tabs>
        <w:rPr>
          <w:rFonts w:ascii="SimSun" w:hAnsi="SimSun"/>
          <w:noProof/>
          <w:kern w:val="2"/>
          <w:szCs w:val="24"/>
        </w:rPr>
      </w:pPr>
      <w:hyperlink w:anchor="_Toc191364365" w:history="1">
        <w:r w:rsidR="00430450" w:rsidRPr="00430450">
          <w:rPr>
            <w:rStyle w:val="Hyperlink"/>
            <w:rFonts w:ascii="SimSun" w:hAnsi="SimSun" w:hint="eastAsia"/>
            <w:noProof/>
          </w:rPr>
          <w:t>2</w:t>
        </w:r>
        <w:r w:rsidR="00B303F9" w:rsidRPr="00430450">
          <w:rPr>
            <w:rStyle w:val="Hyperlink"/>
            <w:rFonts w:ascii="SimSun" w:hAnsi="SimSun" w:hint="eastAsia"/>
            <w:noProof/>
          </w:rPr>
          <w:t>．烘炉具备的条件</w:t>
        </w:r>
        <w:r w:rsidR="00B303F9" w:rsidRPr="00430450">
          <w:rPr>
            <w:rFonts w:ascii="SimSun" w:hAnsi="SimSun"/>
            <w:noProof/>
            <w:webHidden/>
          </w:rPr>
          <w:tab/>
        </w:r>
        <w:r w:rsidR="00B303F9" w:rsidRPr="00430450">
          <w:rPr>
            <w:rFonts w:ascii="SimSun" w:hAnsi="SimSun"/>
            <w:noProof/>
            <w:webHidden/>
          </w:rPr>
          <w:fldChar w:fldCharType="begin"/>
        </w:r>
        <w:r w:rsidR="00B303F9" w:rsidRPr="00430450">
          <w:rPr>
            <w:rFonts w:ascii="SimSun" w:hAnsi="SimSun"/>
            <w:noProof/>
            <w:webHidden/>
          </w:rPr>
          <w:instrText xml:space="preserve"> PAGEREF _Toc191364365 \h </w:instrText>
        </w:r>
        <w:r w:rsidR="00B303F9" w:rsidRPr="00430450">
          <w:rPr>
            <w:rFonts w:ascii="SimSun" w:hAnsi="SimSun"/>
            <w:noProof/>
            <w:webHidden/>
          </w:rPr>
        </w:r>
        <w:r w:rsidR="00B303F9" w:rsidRPr="00430450">
          <w:rPr>
            <w:rFonts w:ascii="SimSun" w:hAnsi="SimSun"/>
            <w:noProof/>
            <w:webHidden/>
          </w:rPr>
          <w:fldChar w:fldCharType="separate"/>
        </w:r>
        <w:r w:rsidR="00481A13">
          <w:rPr>
            <w:rFonts w:ascii="SimSun" w:hAnsi="SimSun"/>
            <w:noProof/>
            <w:webHidden/>
          </w:rPr>
          <w:t>1</w:t>
        </w:r>
        <w:r w:rsidR="00B303F9" w:rsidRPr="00430450">
          <w:rPr>
            <w:rFonts w:ascii="SimSun" w:hAnsi="SimSun"/>
            <w:noProof/>
            <w:webHidden/>
          </w:rPr>
          <w:fldChar w:fldCharType="end"/>
        </w:r>
      </w:hyperlink>
    </w:p>
    <w:p w14:paraId="6850498E" w14:textId="524A260D" w:rsidR="00B303F9" w:rsidRPr="00430450" w:rsidRDefault="005B6E9A" w:rsidP="00B303F9">
      <w:pPr>
        <w:pStyle w:val="TOC3"/>
        <w:tabs>
          <w:tab w:val="right" w:leader="dot" w:pos="8296"/>
        </w:tabs>
        <w:rPr>
          <w:rFonts w:ascii="SimSun" w:hAnsi="SimSun"/>
          <w:noProof/>
          <w:kern w:val="2"/>
          <w:szCs w:val="24"/>
        </w:rPr>
      </w:pPr>
      <w:hyperlink w:anchor="_Toc191364366" w:history="1">
        <w:r w:rsidR="00430450" w:rsidRPr="00430450">
          <w:rPr>
            <w:rStyle w:val="Hyperlink"/>
            <w:rFonts w:ascii="SimSun" w:hAnsi="SimSun" w:hint="eastAsia"/>
            <w:noProof/>
          </w:rPr>
          <w:t>3</w:t>
        </w:r>
        <w:r w:rsidR="00B303F9" w:rsidRPr="00430450">
          <w:rPr>
            <w:rStyle w:val="Hyperlink"/>
            <w:rFonts w:ascii="SimSun" w:hAnsi="SimSun" w:hint="eastAsia"/>
            <w:noProof/>
          </w:rPr>
          <w:t>．烘炉前的检查</w:t>
        </w:r>
        <w:r w:rsidR="00B303F9" w:rsidRPr="00430450">
          <w:rPr>
            <w:rFonts w:ascii="SimSun" w:hAnsi="SimSun"/>
            <w:noProof/>
            <w:webHidden/>
          </w:rPr>
          <w:tab/>
        </w:r>
        <w:r w:rsidR="00B303F9" w:rsidRPr="00430450">
          <w:rPr>
            <w:rFonts w:ascii="SimSun" w:hAnsi="SimSun"/>
            <w:noProof/>
            <w:webHidden/>
          </w:rPr>
          <w:fldChar w:fldCharType="begin"/>
        </w:r>
        <w:r w:rsidR="00B303F9" w:rsidRPr="00430450">
          <w:rPr>
            <w:rFonts w:ascii="SimSun" w:hAnsi="SimSun"/>
            <w:noProof/>
            <w:webHidden/>
          </w:rPr>
          <w:instrText xml:space="preserve"> PAGEREF _Toc191364366 \h </w:instrText>
        </w:r>
        <w:r w:rsidR="00B303F9" w:rsidRPr="00430450">
          <w:rPr>
            <w:rFonts w:ascii="SimSun" w:hAnsi="SimSun"/>
            <w:noProof/>
            <w:webHidden/>
          </w:rPr>
        </w:r>
        <w:r w:rsidR="00B303F9" w:rsidRPr="00430450">
          <w:rPr>
            <w:rFonts w:ascii="SimSun" w:hAnsi="SimSun"/>
            <w:noProof/>
            <w:webHidden/>
          </w:rPr>
          <w:fldChar w:fldCharType="separate"/>
        </w:r>
        <w:r w:rsidR="00481A13">
          <w:rPr>
            <w:rFonts w:ascii="SimSun" w:hAnsi="SimSun"/>
            <w:noProof/>
            <w:webHidden/>
          </w:rPr>
          <w:t>2</w:t>
        </w:r>
        <w:r w:rsidR="00B303F9" w:rsidRPr="00430450">
          <w:rPr>
            <w:rFonts w:ascii="SimSun" w:hAnsi="SimSun"/>
            <w:noProof/>
            <w:webHidden/>
          </w:rPr>
          <w:fldChar w:fldCharType="end"/>
        </w:r>
      </w:hyperlink>
    </w:p>
    <w:p w14:paraId="6B22ADD7" w14:textId="74627AF7" w:rsidR="00B303F9" w:rsidRPr="00430450" w:rsidRDefault="005B6E9A" w:rsidP="00B303F9">
      <w:pPr>
        <w:pStyle w:val="TOC3"/>
        <w:tabs>
          <w:tab w:val="right" w:leader="dot" w:pos="8296"/>
        </w:tabs>
        <w:rPr>
          <w:rFonts w:ascii="SimSun" w:hAnsi="SimSun"/>
          <w:noProof/>
          <w:kern w:val="2"/>
          <w:szCs w:val="24"/>
        </w:rPr>
      </w:pPr>
      <w:hyperlink w:anchor="_Toc191364367" w:history="1">
        <w:r w:rsidR="00430450" w:rsidRPr="00430450">
          <w:rPr>
            <w:rStyle w:val="Hyperlink"/>
            <w:rFonts w:ascii="SimSun" w:hAnsi="SimSun" w:hint="eastAsia"/>
            <w:noProof/>
          </w:rPr>
          <w:t>4</w:t>
        </w:r>
        <w:r w:rsidR="009F42CE">
          <w:rPr>
            <w:rStyle w:val="Hyperlink"/>
            <w:rFonts w:ascii="SimSun" w:hAnsi="SimSun" w:hint="eastAsia"/>
            <w:noProof/>
          </w:rPr>
          <w:t>．烘炉物料</w:t>
        </w:r>
        <w:r w:rsidR="00B303F9" w:rsidRPr="00430450">
          <w:rPr>
            <w:rFonts w:ascii="SimSun" w:hAnsi="SimSun"/>
            <w:noProof/>
            <w:webHidden/>
          </w:rPr>
          <w:tab/>
        </w:r>
        <w:r w:rsidR="008144B8">
          <w:rPr>
            <w:rFonts w:ascii="SimSun" w:hAnsi="SimSun"/>
            <w:noProof/>
            <w:webHidden/>
          </w:rPr>
          <w:t>2</w:t>
        </w:r>
        <w:bookmarkStart w:id="2" w:name="_GoBack"/>
        <w:bookmarkEnd w:id="2"/>
      </w:hyperlink>
    </w:p>
    <w:p w14:paraId="2C740878" w14:textId="4AB8AD21" w:rsidR="00B303F9" w:rsidRPr="00430450" w:rsidRDefault="005B6E9A" w:rsidP="00B303F9">
      <w:pPr>
        <w:pStyle w:val="TOC2"/>
        <w:tabs>
          <w:tab w:val="right" w:leader="dot" w:pos="8296"/>
        </w:tabs>
        <w:rPr>
          <w:rFonts w:ascii="SimSun" w:hAnsi="SimSun"/>
          <w:noProof/>
          <w:kern w:val="2"/>
          <w:szCs w:val="24"/>
        </w:rPr>
      </w:pPr>
      <w:hyperlink w:anchor="_Toc191364368" w:history="1">
        <w:r w:rsidR="00915C2D" w:rsidRPr="00430450">
          <w:rPr>
            <w:rStyle w:val="Hyperlink"/>
            <w:rFonts w:ascii="SimSun" w:hAnsi="SimSun" w:hint="eastAsia"/>
            <w:b/>
            <w:noProof/>
          </w:rPr>
          <w:t>三</w:t>
        </w:r>
        <w:r w:rsidR="00B303F9" w:rsidRPr="00430450">
          <w:rPr>
            <w:rStyle w:val="Hyperlink"/>
            <w:rFonts w:ascii="SimSun" w:hAnsi="SimSun" w:hint="eastAsia"/>
            <w:b/>
            <w:noProof/>
          </w:rPr>
          <w:t>、烘炉操作</w:t>
        </w:r>
        <w:r w:rsidR="00B303F9" w:rsidRPr="00430450">
          <w:rPr>
            <w:rFonts w:ascii="SimSun" w:hAnsi="SimSun"/>
            <w:noProof/>
            <w:webHidden/>
          </w:rPr>
          <w:tab/>
        </w:r>
        <w:r w:rsidR="00B303F9" w:rsidRPr="00430450">
          <w:rPr>
            <w:rFonts w:ascii="SimSun" w:hAnsi="SimSun"/>
            <w:noProof/>
            <w:webHidden/>
          </w:rPr>
          <w:fldChar w:fldCharType="begin"/>
        </w:r>
        <w:r w:rsidR="00B303F9" w:rsidRPr="00430450">
          <w:rPr>
            <w:rFonts w:ascii="SimSun" w:hAnsi="SimSun"/>
            <w:noProof/>
            <w:webHidden/>
          </w:rPr>
          <w:instrText xml:space="preserve"> PAGEREF _Toc191364368 \h </w:instrText>
        </w:r>
        <w:r w:rsidR="00B303F9" w:rsidRPr="00430450">
          <w:rPr>
            <w:rFonts w:ascii="SimSun" w:hAnsi="SimSun"/>
            <w:noProof/>
            <w:webHidden/>
          </w:rPr>
        </w:r>
        <w:r w:rsidR="00B303F9" w:rsidRPr="00430450">
          <w:rPr>
            <w:rFonts w:ascii="SimSun" w:hAnsi="SimSun"/>
            <w:noProof/>
            <w:webHidden/>
          </w:rPr>
          <w:fldChar w:fldCharType="separate"/>
        </w:r>
        <w:r w:rsidR="00481A13">
          <w:rPr>
            <w:rFonts w:ascii="SimSun" w:hAnsi="SimSun"/>
            <w:noProof/>
            <w:webHidden/>
          </w:rPr>
          <w:t>3</w:t>
        </w:r>
        <w:r w:rsidR="00B303F9" w:rsidRPr="00430450">
          <w:rPr>
            <w:rFonts w:ascii="SimSun" w:hAnsi="SimSun"/>
            <w:noProof/>
            <w:webHidden/>
          </w:rPr>
          <w:fldChar w:fldCharType="end"/>
        </w:r>
      </w:hyperlink>
    </w:p>
    <w:p w14:paraId="7A75A4B4" w14:textId="29DD31EE" w:rsidR="00B303F9" w:rsidRPr="00430450" w:rsidRDefault="005B6E9A" w:rsidP="00B303F9">
      <w:pPr>
        <w:pStyle w:val="TOC3"/>
        <w:tabs>
          <w:tab w:val="right" w:leader="dot" w:pos="8296"/>
        </w:tabs>
        <w:rPr>
          <w:rFonts w:ascii="SimSun" w:hAnsi="SimSun"/>
          <w:noProof/>
          <w:kern w:val="2"/>
          <w:szCs w:val="24"/>
        </w:rPr>
      </w:pPr>
      <w:hyperlink w:anchor="_Toc191364369" w:history="1">
        <w:r w:rsidR="00B303F9" w:rsidRPr="00430450">
          <w:rPr>
            <w:rStyle w:val="Hyperlink"/>
            <w:rFonts w:ascii="SimSun" w:hAnsi="SimSun"/>
            <w:noProof/>
          </w:rPr>
          <w:t>1</w:t>
        </w:r>
        <w:r w:rsidR="00B303F9" w:rsidRPr="00430450">
          <w:rPr>
            <w:rStyle w:val="Hyperlink"/>
            <w:rFonts w:ascii="SimSun" w:hAnsi="SimSun" w:hint="eastAsia"/>
            <w:noProof/>
          </w:rPr>
          <w:t>．</w:t>
        </w:r>
        <w:r w:rsidR="00430450" w:rsidRPr="00430450">
          <w:rPr>
            <w:rStyle w:val="Hyperlink"/>
            <w:rFonts w:ascii="SimSun" w:hAnsi="SimSun" w:hint="eastAsia"/>
            <w:noProof/>
          </w:rPr>
          <w:t>引蒸汽保护炉管</w:t>
        </w:r>
        <w:r w:rsidR="00B303F9" w:rsidRPr="00430450">
          <w:rPr>
            <w:rFonts w:ascii="SimSun" w:hAnsi="SimSun"/>
            <w:noProof/>
            <w:webHidden/>
          </w:rPr>
          <w:tab/>
        </w:r>
        <w:r w:rsidR="00B303F9" w:rsidRPr="00430450">
          <w:rPr>
            <w:rFonts w:ascii="SimSun" w:hAnsi="SimSun"/>
            <w:noProof/>
            <w:webHidden/>
          </w:rPr>
          <w:fldChar w:fldCharType="begin"/>
        </w:r>
        <w:r w:rsidR="00B303F9" w:rsidRPr="00430450">
          <w:rPr>
            <w:rFonts w:ascii="SimSun" w:hAnsi="SimSun"/>
            <w:noProof/>
            <w:webHidden/>
          </w:rPr>
          <w:instrText xml:space="preserve"> PAGEREF _Toc191364369 \h </w:instrText>
        </w:r>
        <w:r w:rsidR="00B303F9" w:rsidRPr="00430450">
          <w:rPr>
            <w:rFonts w:ascii="SimSun" w:hAnsi="SimSun"/>
            <w:noProof/>
            <w:webHidden/>
          </w:rPr>
        </w:r>
        <w:r w:rsidR="00B303F9" w:rsidRPr="00430450">
          <w:rPr>
            <w:rFonts w:ascii="SimSun" w:hAnsi="SimSun"/>
            <w:noProof/>
            <w:webHidden/>
          </w:rPr>
          <w:fldChar w:fldCharType="separate"/>
        </w:r>
        <w:r w:rsidR="00481A13">
          <w:rPr>
            <w:rFonts w:ascii="SimSun" w:hAnsi="SimSun"/>
            <w:noProof/>
            <w:webHidden/>
          </w:rPr>
          <w:t>3</w:t>
        </w:r>
        <w:r w:rsidR="00B303F9" w:rsidRPr="00430450">
          <w:rPr>
            <w:rFonts w:ascii="SimSun" w:hAnsi="SimSun"/>
            <w:noProof/>
            <w:webHidden/>
          </w:rPr>
          <w:fldChar w:fldCharType="end"/>
        </w:r>
      </w:hyperlink>
    </w:p>
    <w:p w14:paraId="0E3C87AD" w14:textId="6A2E8862" w:rsidR="00B303F9" w:rsidRPr="00430450" w:rsidRDefault="005B6E9A" w:rsidP="00B303F9">
      <w:pPr>
        <w:pStyle w:val="TOC3"/>
        <w:tabs>
          <w:tab w:val="right" w:leader="dot" w:pos="8296"/>
        </w:tabs>
        <w:rPr>
          <w:rFonts w:ascii="SimSun" w:hAnsi="SimSun"/>
          <w:noProof/>
          <w:kern w:val="2"/>
          <w:szCs w:val="24"/>
        </w:rPr>
      </w:pPr>
      <w:hyperlink w:anchor="_Toc191364370" w:history="1">
        <w:r w:rsidR="00B303F9" w:rsidRPr="00430450">
          <w:rPr>
            <w:rStyle w:val="Hyperlink"/>
            <w:rFonts w:ascii="SimSun" w:hAnsi="SimSun"/>
            <w:noProof/>
          </w:rPr>
          <w:t>2</w:t>
        </w:r>
        <w:r w:rsidR="00B303F9" w:rsidRPr="00430450">
          <w:rPr>
            <w:rStyle w:val="Hyperlink"/>
            <w:rFonts w:ascii="SimSun" w:hAnsi="SimSun" w:hint="eastAsia"/>
            <w:noProof/>
          </w:rPr>
          <w:t>．点火炉温度控制</w:t>
        </w:r>
        <w:r w:rsidR="00B303F9" w:rsidRPr="00430450">
          <w:rPr>
            <w:rFonts w:ascii="SimSun" w:hAnsi="SimSun"/>
            <w:noProof/>
            <w:webHidden/>
          </w:rPr>
          <w:tab/>
        </w:r>
        <w:r w:rsidR="00B303F9" w:rsidRPr="00430450">
          <w:rPr>
            <w:rFonts w:ascii="SimSun" w:hAnsi="SimSun"/>
            <w:noProof/>
            <w:webHidden/>
          </w:rPr>
          <w:fldChar w:fldCharType="begin"/>
        </w:r>
        <w:r w:rsidR="00B303F9" w:rsidRPr="00430450">
          <w:rPr>
            <w:rFonts w:ascii="SimSun" w:hAnsi="SimSun"/>
            <w:noProof/>
            <w:webHidden/>
          </w:rPr>
          <w:instrText xml:space="preserve"> PAGEREF _Toc191364370 \h </w:instrText>
        </w:r>
        <w:r w:rsidR="00B303F9" w:rsidRPr="00430450">
          <w:rPr>
            <w:rFonts w:ascii="SimSun" w:hAnsi="SimSun"/>
            <w:noProof/>
            <w:webHidden/>
          </w:rPr>
        </w:r>
        <w:r w:rsidR="00B303F9" w:rsidRPr="00430450">
          <w:rPr>
            <w:rFonts w:ascii="SimSun" w:hAnsi="SimSun"/>
            <w:noProof/>
            <w:webHidden/>
          </w:rPr>
          <w:fldChar w:fldCharType="separate"/>
        </w:r>
        <w:r w:rsidR="00481A13">
          <w:rPr>
            <w:rFonts w:ascii="SimSun" w:hAnsi="SimSun"/>
            <w:noProof/>
            <w:webHidden/>
          </w:rPr>
          <w:t>5</w:t>
        </w:r>
        <w:r w:rsidR="00B303F9" w:rsidRPr="00430450">
          <w:rPr>
            <w:rFonts w:ascii="SimSun" w:hAnsi="SimSun"/>
            <w:noProof/>
            <w:webHidden/>
          </w:rPr>
          <w:fldChar w:fldCharType="end"/>
        </w:r>
      </w:hyperlink>
    </w:p>
    <w:p w14:paraId="432DBC1C" w14:textId="3FD79A83" w:rsidR="00B303F9" w:rsidRPr="00430450" w:rsidRDefault="005B6E9A" w:rsidP="00B303F9">
      <w:pPr>
        <w:pStyle w:val="TOC3"/>
        <w:tabs>
          <w:tab w:val="right" w:leader="dot" w:pos="8296"/>
        </w:tabs>
        <w:rPr>
          <w:rFonts w:ascii="SimSun" w:hAnsi="SimSun"/>
          <w:noProof/>
          <w:kern w:val="2"/>
          <w:szCs w:val="24"/>
        </w:rPr>
      </w:pPr>
      <w:hyperlink w:anchor="_Toc191364371" w:history="1">
        <w:r w:rsidR="00B303F9" w:rsidRPr="00430450">
          <w:rPr>
            <w:rStyle w:val="Hyperlink"/>
            <w:rFonts w:ascii="SimSun" w:hAnsi="SimSun"/>
            <w:noProof/>
          </w:rPr>
          <w:t>3</w:t>
        </w:r>
        <w:r w:rsidR="00B303F9" w:rsidRPr="00430450">
          <w:rPr>
            <w:rStyle w:val="Hyperlink"/>
            <w:rFonts w:ascii="SimSun" w:hAnsi="SimSun" w:hint="eastAsia"/>
            <w:noProof/>
          </w:rPr>
          <w:t>．烘炉注意事项</w:t>
        </w:r>
        <w:r w:rsidR="00B303F9" w:rsidRPr="00430450">
          <w:rPr>
            <w:rFonts w:ascii="SimSun" w:hAnsi="SimSun"/>
            <w:noProof/>
            <w:webHidden/>
          </w:rPr>
          <w:tab/>
        </w:r>
        <w:r w:rsidR="00B303F9" w:rsidRPr="00430450">
          <w:rPr>
            <w:rFonts w:ascii="SimSun" w:hAnsi="SimSun"/>
            <w:noProof/>
            <w:webHidden/>
          </w:rPr>
          <w:fldChar w:fldCharType="begin"/>
        </w:r>
        <w:r w:rsidR="00B303F9" w:rsidRPr="00430450">
          <w:rPr>
            <w:rFonts w:ascii="SimSun" w:hAnsi="SimSun"/>
            <w:noProof/>
            <w:webHidden/>
          </w:rPr>
          <w:instrText xml:space="preserve"> PAGEREF _Toc191364371 \h </w:instrText>
        </w:r>
        <w:r w:rsidR="00B303F9" w:rsidRPr="00430450">
          <w:rPr>
            <w:rFonts w:ascii="SimSun" w:hAnsi="SimSun"/>
            <w:noProof/>
            <w:webHidden/>
          </w:rPr>
        </w:r>
        <w:r w:rsidR="00B303F9" w:rsidRPr="00430450">
          <w:rPr>
            <w:rFonts w:ascii="SimSun" w:hAnsi="SimSun"/>
            <w:noProof/>
            <w:webHidden/>
          </w:rPr>
          <w:fldChar w:fldCharType="separate"/>
        </w:r>
        <w:r w:rsidR="00481A13">
          <w:rPr>
            <w:rFonts w:ascii="SimSun" w:hAnsi="SimSun"/>
            <w:noProof/>
            <w:webHidden/>
          </w:rPr>
          <w:t>7</w:t>
        </w:r>
        <w:r w:rsidR="00B303F9" w:rsidRPr="00430450">
          <w:rPr>
            <w:rFonts w:ascii="SimSun" w:hAnsi="SimSun"/>
            <w:noProof/>
            <w:webHidden/>
          </w:rPr>
          <w:fldChar w:fldCharType="end"/>
        </w:r>
      </w:hyperlink>
    </w:p>
    <w:p w14:paraId="4C9643DB" w14:textId="77FB4B19" w:rsidR="00B303F9" w:rsidRPr="00430450" w:rsidRDefault="005B6E9A" w:rsidP="00B303F9">
      <w:pPr>
        <w:pStyle w:val="TOC3"/>
        <w:tabs>
          <w:tab w:val="right" w:leader="dot" w:pos="8296"/>
        </w:tabs>
        <w:rPr>
          <w:rFonts w:ascii="SimSun" w:hAnsi="SimSun"/>
          <w:noProof/>
          <w:kern w:val="2"/>
          <w:szCs w:val="24"/>
        </w:rPr>
      </w:pPr>
      <w:hyperlink w:anchor="_Toc191364372" w:history="1">
        <w:r w:rsidR="00B303F9" w:rsidRPr="00430450">
          <w:rPr>
            <w:rStyle w:val="Hyperlink"/>
            <w:rFonts w:ascii="SimSun" w:hAnsi="SimSun"/>
            <w:noProof/>
          </w:rPr>
          <w:t>4</w:t>
        </w:r>
        <w:r w:rsidR="00B303F9" w:rsidRPr="00430450">
          <w:rPr>
            <w:rStyle w:val="Hyperlink"/>
            <w:rFonts w:ascii="SimSun" w:hAnsi="SimSun" w:hint="eastAsia"/>
            <w:noProof/>
          </w:rPr>
          <w:t>．烘炉质量检查</w:t>
        </w:r>
        <w:r w:rsidR="00B303F9" w:rsidRPr="00430450">
          <w:rPr>
            <w:rFonts w:ascii="SimSun" w:hAnsi="SimSun"/>
            <w:noProof/>
            <w:webHidden/>
          </w:rPr>
          <w:tab/>
        </w:r>
        <w:r w:rsidR="00B303F9" w:rsidRPr="00430450">
          <w:rPr>
            <w:rFonts w:ascii="SimSun" w:hAnsi="SimSun"/>
            <w:noProof/>
            <w:webHidden/>
          </w:rPr>
          <w:fldChar w:fldCharType="begin"/>
        </w:r>
        <w:r w:rsidR="00B303F9" w:rsidRPr="00430450">
          <w:rPr>
            <w:rFonts w:ascii="SimSun" w:hAnsi="SimSun"/>
            <w:noProof/>
            <w:webHidden/>
          </w:rPr>
          <w:instrText xml:space="preserve"> PAGEREF _Toc191364372 \h </w:instrText>
        </w:r>
        <w:r w:rsidR="00B303F9" w:rsidRPr="00430450">
          <w:rPr>
            <w:rFonts w:ascii="SimSun" w:hAnsi="SimSun"/>
            <w:noProof/>
            <w:webHidden/>
          </w:rPr>
        </w:r>
        <w:r w:rsidR="00B303F9" w:rsidRPr="00430450">
          <w:rPr>
            <w:rFonts w:ascii="SimSun" w:hAnsi="SimSun"/>
            <w:noProof/>
            <w:webHidden/>
          </w:rPr>
          <w:fldChar w:fldCharType="separate"/>
        </w:r>
        <w:r w:rsidR="00481A13">
          <w:rPr>
            <w:rFonts w:ascii="SimSun" w:hAnsi="SimSun"/>
            <w:noProof/>
            <w:webHidden/>
          </w:rPr>
          <w:t>7</w:t>
        </w:r>
        <w:r w:rsidR="00B303F9" w:rsidRPr="00430450">
          <w:rPr>
            <w:rFonts w:ascii="SimSun" w:hAnsi="SimSun"/>
            <w:noProof/>
            <w:webHidden/>
          </w:rPr>
          <w:fldChar w:fldCharType="end"/>
        </w:r>
      </w:hyperlink>
    </w:p>
    <w:p w14:paraId="3BB5FF8D" w14:textId="1DD1F5A5" w:rsidR="00B303F9" w:rsidRPr="00430450" w:rsidRDefault="005B6E9A" w:rsidP="00B303F9">
      <w:pPr>
        <w:pStyle w:val="TOC2"/>
        <w:tabs>
          <w:tab w:val="right" w:leader="dot" w:pos="8296"/>
        </w:tabs>
        <w:rPr>
          <w:rFonts w:ascii="SimSun" w:hAnsi="SimSun"/>
          <w:noProof/>
          <w:kern w:val="2"/>
          <w:szCs w:val="24"/>
        </w:rPr>
      </w:pPr>
      <w:hyperlink w:anchor="_Toc191364384" w:history="1">
        <w:r w:rsidR="0052402F" w:rsidRPr="00430450">
          <w:rPr>
            <w:rStyle w:val="Hyperlink"/>
            <w:rFonts w:ascii="SimSun" w:hAnsi="SimSun" w:hint="eastAsia"/>
            <w:b/>
            <w:noProof/>
          </w:rPr>
          <w:t>四</w:t>
        </w:r>
        <w:r w:rsidR="00B303F9" w:rsidRPr="00430450">
          <w:rPr>
            <w:rStyle w:val="Hyperlink"/>
            <w:rFonts w:ascii="SimSun" w:hAnsi="SimSun" w:hint="eastAsia"/>
            <w:b/>
            <w:noProof/>
          </w:rPr>
          <w:t>、烘炉事故处理预案</w:t>
        </w:r>
        <w:r w:rsidR="00B303F9" w:rsidRPr="00430450">
          <w:rPr>
            <w:rFonts w:ascii="SimSun" w:hAnsi="SimSun"/>
            <w:noProof/>
            <w:webHidden/>
          </w:rPr>
          <w:tab/>
        </w:r>
        <w:r w:rsidR="00B303F9" w:rsidRPr="00430450">
          <w:rPr>
            <w:rFonts w:ascii="SimSun" w:hAnsi="SimSun"/>
            <w:noProof/>
            <w:webHidden/>
          </w:rPr>
          <w:fldChar w:fldCharType="begin"/>
        </w:r>
        <w:r w:rsidR="00B303F9" w:rsidRPr="00430450">
          <w:rPr>
            <w:rFonts w:ascii="SimSun" w:hAnsi="SimSun"/>
            <w:noProof/>
            <w:webHidden/>
          </w:rPr>
          <w:instrText xml:space="preserve"> PAGEREF _Toc191364384 \h </w:instrText>
        </w:r>
        <w:r w:rsidR="00B303F9" w:rsidRPr="00430450">
          <w:rPr>
            <w:rFonts w:ascii="SimSun" w:hAnsi="SimSun"/>
            <w:noProof/>
            <w:webHidden/>
          </w:rPr>
        </w:r>
        <w:r w:rsidR="00B303F9" w:rsidRPr="00430450">
          <w:rPr>
            <w:rFonts w:ascii="SimSun" w:hAnsi="SimSun"/>
            <w:noProof/>
            <w:webHidden/>
          </w:rPr>
          <w:fldChar w:fldCharType="separate"/>
        </w:r>
        <w:r w:rsidR="00481A13">
          <w:rPr>
            <w:rFonts w:ascii="SimSun" w:hAnsi="SimSun"/>
            <w:noProof/>
            <w:webHidden/>
          </w:rPr>
          <w:t>7</w:t>
        </w:r>
        <w:r w:rsidR="00B303F9" w:rsidRPr="00430450">
          <w:rPr>
            <w:rFonts w:ascii="SimSun" w:hAnsi="SimSun"/>
            <w:noProof/>
            <w:webHidden/>
          </w:rPr>
          <w:fldChar w:fldCharType="end"/>
        </w:r>
      </w:hyperlink>
    </w:p>
    <w:p w14:paraId="501999A4" w14:textId="40A8A1FC" w:rsidR="00B303F9" w:rsidRPr="00430450" w:rsidRDefault="005B6E9A" w:rsidP="00B303F9">
      <w:pPr>
        <w:pStyle w:val="TOC3"/>
        <w:tabs>
          <w:tab w:val="right" w:leader="dot" w:pos="8296"/>
        </w:tabs>
        <w:rPr>
          <w:rFonts w:ascii="SimSun" w:hAnsi="SimSun"/>
          <w:noProof/>
          <w:kern w:val="2"/>
          <w:szCs w:val="24"/>
        </w:rPr>
      </w:pPr>
      <w:hyperlink w:anchor="_Toc191364385" w:history="1">
        <w:r w:rsidR="00B303F9" w:rsidRPr="00430450">
          <w:rPr>
            <w:rStyle w:val="Hyperlink"/>
            <w:rFonts w:ascii="SimSun" w:hAnsi="SimSun"/>
            <w:noProof/>
          </w:rPr>
          <w:t>1</w:t>
        </w:r>
        <w:r w:rsidR="00B303F9" w:rsidRPr="00430450">
          <w:rPr>
            <w:rStyle w:val="Hyperlink"/>
            <w:rFonts w:ascii="SimSun" w:hAnsi="SimSun" w:hint="eastAsia"/>
            <w:noProof/>
          </w:rPr>
          <w:t>．停燃料气</w:t>
        </w:r>
        <w:r w:rsidR="00B303F9" w:rsidRPr="00430450">
          <w:rPr>
            <w:rFonts w:ascii="SimSun" w:hAnsi="SimSun"/>
            <w:noProof/>
            <w:webHidden/>
          </w:rPr>
          <w:tab/>
        </w:r>
        <w:r w:rsidR="00B303F9" w:rsidRPr="00430450">
          <w:rPr>
            <w:rFonts w:ascii="SimSun" w:hAnsi="SimSun"/>
            <w:noProof/>
            <w:webHidden/>
          </w:rPr>
          <w:fldChar w:fldCharType="begin"/>
        </w:r>
        <w:r w:rsidR="00B303F9" w:rsidRPr="00430450">
          <w:rPr>
            <w:rFonts w:ascii="SimSun" w:hAnsi="SimSun"/>
            <w:noProof/>
            <w:webHidden/>
          </w:rPr>
          <w:instrText xml:space="preserve"> PAGEREF _Toc191364385 \h </w:instrText>
        </w:r>
        <w:r w:rsidR="00B303F9" w:rsidRPr="00430450">
          <w:rPr>
            <w:rFonts w:ascii="SimSun" w:hAnsi="SimSun"/>
            <w:noProof/>
            <w:webHidden/>
          </w:rPr>
        </w:r>
        <w:r w:rsidR="00B303F9" w:rsidRPr="00430450">
          <w:rPr>
            <w:rFonts w:ascii="SimSun" w:hAnsi="SimSun"/>
            <w:noProof/>
            <w:webHidden/>
          </w:rPr>
          <w:fldChar w:fldCharType="separate"/>
        </w:r>
        <w:r w:rsidR="00481A13">
          <w:rPr>
            <w:rFonts w:ascii="SimSun" w:hAnsi="SimSun"/>
            <w:noProof/>
            <w:webHidden/>
          </w:rPr>
          <w:t>7</w:t>
        </w:r>
        <w:r w:rsidR="00B303F9" w:rsidRPr="00430450">
          <w:rPr>
            <w:rFonts w:ascii="SimSun" w:hAnsi="SimSun"/>
            <w:noProof/>
            <w:webHidden/>
          </w:rPr>
          <w:fldChar w:fldCharType="end"/>
        </w:r>
      </w:hyperlink>
    </w:p>
    <w:p w14:paraId="0128051E" w14:textId="63E1C4AF" w:rsidR="00B303F9" w:rsidRPr="00430450" w:rsidRDefault="005B6E9A" w:rsidP="00B303F9">
      <w:pPr>
        <w:pStyle w:val="TOC3"/>
        <w:tabs>
          <w:tab w:val="right" w:leader="dot" w:pos="8296"/>
        </w:tabs>
        <w:rPr>
          <w:rFonts w:ascii="SimSun" w:hAnsi="SimSun"/>
          <w:noProof/>
          <w:kern w:val="2"/>
          <w:szCs w:val="24"/>
        </w:rPr>
      </w:pPr>
      <w:hyperlink w:anchor="_Toc191364387" w:history="1">
        <w:r w:rsidR="00430450" w:rsidRPr="00430450">
          <w:rPr>
            <w:rStyle w:val="Hyperlink"/>
            <w:rFonts w:ascii="SimSun" w:hAnsi="SimSun" w:hint="eastAsia"/>
            <w:noProof/>
          </w:rPr>
          <w:t>2</w:t>
        </w:r>
        <w:r w:rsidR="00B303F9" w:rsidRPr="00430450">
          <w:rPr>
            <w:rStyle w:val="Hyperlink"/>
            <w:rFonts w:ascii="SimSun" w:hAnsi="SimSun" w:hint="eastAsia"/>
            <w:noProof/>
          </w:rPr>
          <w:t>．停鼓风机</w:t>
        </w:r>
        <w:r w:rsidR="00B303F9" w:rsidRPr="00430450">
          <w:rPr>
            <w:rFonts w:ascii="SimSun" w:hAnsi="SimSun"/>
            <w:noProof/>
            <w:webHidden/>
          </w:rPr>
          <w:tab/>
        </w:r>
        <w:r w:rsidR="00B303F9" w:rsidRPr="00430450">
          <w:rPr>
            <w:rFonts w:ascii="SimSun" w:hAnsi="SimSun"/>
            <w:noProof/>
            <w:webHidden/>
          </w:rPr>
          <w:fldChar w:fldCharType="begin"/>
        </w:r>
        <w:r w:rsidR="00B303F9" w:rsidRPr="00430450">
          <w:rPr>
            <w:rFonts w:ascii="SimSun" w:hAnsi="SimSun"/>
            <w:noProof/>
            <w:webHidden/>
          </w:rPr>
          <w:instrText xml:space="preserve"> PAGEREF _Toc191364387 \h </w:instrText>
        </w:r>
        <w:r w:rsidR="00B303F9" w:rsidRPr="00430450">
          <w:rPr>
            <w:rFonts w:ascii="SimSun" w:hAnsi="SimSun"/>
            <w:noProof/>
            <w:webHidden/>
          </w:rPr>
        </w:r>
        <w:r w:rsidR="00B303F9" w:rsidRPr="00430450">
          <w:rPr>
            <w:rFonts w:ascii="SimSun" w:hAnsi="SimSun"/>
            <w:noProof/>
            <w:webHidden/>
          </w:rPr>
          <w:fldChar w:fldCharType="separate"/>
        </w:r>
        <w:r w:rsidR="00481A13">
          <w:rPr>
            <w:rFonts w:ascii="SimSun" w:hAnsi="SimSun"/>
            <w:noProof/>
            <w:webHidden/>
          </w:rPr>
          <w:t>7</w:t>
        </w:r>
        <w:r w:rsidR="00B303F9" w:rsidRPr="00430450">
          <w:rPr>
            <w:rFonts w:ascii="SimSun" w:hAnsi="SimSun"/>
            <w:noProof/>
            <w:webHidden/>
          </w:rPr>
          <w:fldChar w:fldCharType="end"/>
        </w:r>
      </w:hyperlink>
    </w:p>
    <w:p w14:paraId="77590FE2" w14:textId="1E75D862" w:rsidR="00B303F9" w:rsidRPr="00430450" w:rsidRDefault="005B6E9A" w:rsidP="00B303F9">
      <w:pPr>
        <w:pStyle w:val="TOC3"/>
        <w:tabs>
          <w:tab w:val="right" w:leader="dot" w:pos="8296"/>
        </w:tabs>
        <w:rPr>
          <w:rFonts w:ascii="SimSun" w:hAnsi="SimSun"/>
          <w:noProof/>
          <w:kern w:val="2"/>
          <w:szCs w:val="24"/>
        </w:rPr>
      </w:pPr>
      <w:hyperlink w:anchor="_Toc191364388" w:history="1">
        <w:r w:rsidR="00430450" w:rsidRPr="00430450">
          <w:rPr>
            <w:rStyle w:val="Hyperlink"/>
            <w:rFonts w:ascii="SimSun" w:hAnsi="SimSun" w:hint="eastAsia"/>
            <w:noProof/>
          </w:rPr>
          <w:t>3</w:t>
        </w:r>
        <w:r w:rsidR="00B303F9" w:rsidRPr="00430450">
          <w:rPr>
            <w:rStyle w:val="Hyperlink"/>
            <w:rFonts w:ascii="SimSun" w:hAnsi="SimSun" w:hint="eastAsia"/>
            <w:noProof/>
          </w:rPr>
          <w:t>．停引风机</w:t>
        </w:r>
        <w:r w:rsidR="00B303F9" w:rsidRPr="00430450">
          <w:rPr>
            <w:rFonts w:ascii="SimSun" w:hAnsi="SimSun"/>
            <w:noProof/>
            <w:webHidden/>
          </w:rPr>
          <w:tab/>
        </w:r>
        <w:r w:rsidR="00B303F9" w:rsidRPr="00430450">
          <w:rPr>
            <w:rFonts w:ascii="SimSun" w:hAnsi="SimSun"/>
            <w:noProof/>
            <w:webHidden/>
          </w:rPr>
          <w:fldChar w:fldCharType="begin"/>
        </w:r>
        <w:r w:rsidR="00B303F9" w:rsidRPr="00430450">
          <w:rPr>
            <w:rFonts w:ascii="SimSun" w:hAnsi="SimSun"/>
            <w:noProof/>
            <w:webHidden/>
          </w:rPr>
          <w:instrText xml:space="preserve"> PAGEREF _Toc191364388 \h </w:instrText>
        </w:r>
        <w:r w:rsidR="00B303F9" w:rsidRPr="00430450">
          <w:rPr>
            <w:rFonts w:ascii="SimSun" w:hAnsi="SimSun"/>
            <w:noProof/>
            <w:webHidden/>
          </w:rPr>
        </w:r>
        <w:r w:rsidR="00B303F9" w:rsidRPr="00430450">
          <w:rPr>
            <w:rFonts w:ascii="SimSun" w:hAnsi="SimSun"/>
            <w:noProof/>
            <w:webHidden/>
          </w:rPr>
          <w:fldChar w:fldCharType="separate"/>
        </w:r>
        <w:r w:rsidR="00481A13">
          <w:rPr>
            <w:rFonts w:ascii="SimSun" w:hAnsi="SimSun"/>
            <w:noProof/>
            <w:webHidden/>
          </w:rPr>
          <w:t>7</w:t>
        </w:r>
        <w:r w:rsidR="00B303F9" w:rsidRPr="00430450">
          <w:rPr>
            <w:rFonts w:ascii="SimSun" w:hAnsi="SimSun"/>
            <w:noProof/>
            <w:webHidden/>
          </w:rPr>
          <w:fldChar w:fldCharType="end"/>
        </w:r>
      </w:hyperlink>
    </w:p>
    <w:p w14:paraId="2EC355F4" w14:textId="1C146D81" w:rsidR="00B303F9" w:rsidRPr="00430450" w:rsidRDefault="005B6E9A" w:rsidP="00B303F9">
      <w:pPr>
        <w:pStyle w:val="TOC3"/>
        <w:tabs>
          <w:tab w:val="right" w:leader="dot" w:pos="8296"/>
        </w:tabs>
        <w:rPr>
          <w:rFonts w:ascii="SimSun" w:hAnsi="SimSun"/>
          <w:noProof/>
          <w:kern w:val="2"/>
          <w:szCs w:val="24"/>
        </w:rPr>
      </w:pPr>
      <w:hyperlink w:anchor="_Toc191364389" w:history="1">
        <w:r w:rsidR="00430450" w:rsidRPr="00430450">
          <w:rPr>
            <w:rStyle w:val="Hyperlink"/>
            <w:rFonts w:ascii="SimSun" w:hAnsi="SimSun" w:hint="eastAsia"/>
            <w:noProof/>
          </w:rPr>
          <w:t>4</w:t>
        </w:r>
        <w:r w:rsidR="00B303F9" w:rsidRPr="00430450">
          <w:rPr>
            <w:rStyle w:val="Hyperlink"/>
            <w:rFonts w:ascii="SimSun" w:hAnsi="SimSun" w:hint="eastAsia"/>
            <w:noProof/>
          </w:rPr>
          <w:t>．停循环水</w:t>
        </w:r>
        <w:r w:rsidR="00B303F9" w:rsidRPr="00430450">
          <w:rPr>
            <w:rFonts w:ascii="SimSun" w:hAnsi="SimSun"/>
            <w:noProof/>
            <w:webHidden/>
          </w:rPr>
          <w:tab/>
        </w:r>
        <w:r w:rsidR="00B303F9" w:rsidRPr="00430450">
          <w:rPr>
            <w:rFonts w:ascii="SimSun" w:hAnsi="SimSun"/>
            <w:noProof/>
            <w:webHidden/>
          </w:rPr>
          <w:fldChar w:fldCharType="begin"/>
        </w:r>
        <w:r w:rsidR="00B303F9" w:rsidRPr="00430450">
          <w:rPr>
            <w:rFonts w:ascii="SimSun" w:hAnsi="SimSun"/>
            <w:noProof/>
            <w:webHidden/>
          </w:rPr>
          <w:instrText xml:space="preserve"> PAGEREF _Toc191364389 \h </w:instrText>
        </w:r>
        <w:r w:rsidR="00B303F9" w:rsidRPr="00430450">
          <w:rPr>
            <w:rFonts w:ascii="SimSun" w:hAnsi="SimSun"/>
            <w:noProof/>
            <w:webHidden/>
          </w:rPr>
        </w:r>
        <w:r w:rsidR="00B303F9" w:rsidRPr="00430450">
          <w:rPr>
            <w:rFonts w:ascii="SimSun" w:hAnsi="SimSun"/>
            <w:noProof/>
            <w:webHidden/>
          </w:rPr>
          <w:fldChar w:fldCharType="separate"/>
        </w:r>
        <w:r w:rsidR="00481A13">
          <w:rPr>
            <w:rFonts w:ascii="SimSun" w:hAnsi="SimSun"/>
            <w:noProof/>
            <w:webHidden/>
          </w:rPr>
          <w:t>7</w:t>
        </w:r>
        <w:r w:rsidR="00B303F9" w:rsidRPr="00430450">
          <w:rPr>
            <w:rFonts w:ascii="SimSun" w:hAnsi="SimSun"/>
            <w:noProof/>
            <w:webHidden/>
          </w:rPr>
          <w:fldChar w:fldCharType="end"/>
        </w:r>
      </w:hyperlink>
    </w:p>
    <w:p w14:paraId="16C5329B" w14:textId="2AF95212" w:rsidR="00B303F9" w:rsidRPr="00430450" w:rsidRDefault="005B6E9A" w:rsidP="00B303F9">
      <w:pPr>
        <w:pStyle w:val="TOC3"/>
        <w:tabs>
          <w:tab w:val="right" w:leader="dot" w:pos="8296"/>
        </w:tabs>
        <w:rPr>
          <w:rFonts w:ascii="SimSun" w:hAnsi="SimSun"/>
          <w:noProof/>
          <w:kern w:val="2"/>
          <w:szCs w:val="24"/>
        </w:rPr>
      </w:pPr>
      <w:hyperlink w:anchor="_Toc191364390" w:history="1">
        <w:r w:rsidR="00430450" w:rsidRPr="00430450">
          <w:rPr>
            <w:rStyle w:val="Hyperlink"/>
            <w:rFonts w:ascii="SimSun" w:hAnsi="SimSun" w:hint="eastAsia"/>
            <w:noProof/>
          </w:rPr>
          <w:t>5</w:t>
        </w:r>
        <w:r w:rsidR="00B303F9" w:rsidRPr="00430450">
          <w:rPr>
            <w:rStyle w:val="Hyperlink"/>
            <w:rFonts w:ascii="SimSun" w:hAnsi="SimSun" w:hint="eastAsia"/>
            <w:noProof/>
          </w:rPr>
          <w:t>．停电</w:t>
        </w:r>
        <w:r w:rsidR="00B303F9" w:rsidRPr="00430450">
          <w:rPr>
            <w:rFonts w:ascii="SimSun" w:hAnsi="SimSun"/>
            <w:noProof/>
            <w:webHidden/>
          </w:rPr>
          <w:tab/>
        </w:r>
        <w:r w:rsidR="00B303F9" w:rsidRPr="00430450">
          <w:rPr>
            <w:rFonts w:ascii="SimSun" w:hAnsi="SimSun"/>
            <w:noProof/>
            <w:webHidden/>
          </w:rPr>
          <w:fldChar w:fldCharType="begin"/>
        </w:r>
        <w:r w:rsidR="00B303F9" w:rsidRPr="00430450">
          <w:rPr>
            <w:rFonts w:ascii="SimSun" w:hAnsi="SimSun"/>
            <w:noProof/>
            <w:webHidden/>
          </w:rPr>
          <w:instrText xml:space="preserve"> PAGEREF _Toc191364390 \h </w:instrText>
        </w:r>
        <w:r w:rsidR="00B303F9" w:rsidRPr="00430450">
          <w:rPr>
            <w:rFonts w:ascii="SimSun" w:hAnsi="SimSun"/>
            <w:noProof/>
            <w:webHidden/>
          </w:rPr>
        </w:r>
        <w:r w:rsidR="00B303F9" w:rsidRPr="00430450">
          <w:rPr>
            <w:rFonts w:ascii="SimSun" w:hAnsi="SimSun"/>
            <w:noProof/>
            <w:webHidden/>
          </w:rPr>
          <w:fldChar w:fldCharType="separate"/>
        </w:r>
        <w:r w:rsidR="00481A13">
          <w:rPr>
            <w:rFonts w:ascii="SimSun" w:hAnsi="SimSun"/>
            <w:noProof/>
            <w:webHidden/>
          </w:rPr>
          <w:t>7</w:t>
        </w:r>
        <w:r w:rsidR="00B303F9" w:rsidRPr="00430450">
          <w:rPr>
            <w:rFonts w:ascii="SimSun" w:hAnsi="SimSun"/>
            <w:noProof/>
            <w:webHidden/>
          </w:rPr>
          <w:fldChar w:fldCharType="end"/>
        </w:r>
      </w:hyperlink>
    </w:p>
    <w:p w14:paraId="26332A4B" w14:textId="3ADD6408" w:rsidR="00B303F9" w:rsidRDefault="005B6E9A" w:rsidP="00B303F9">
      <w:pPr>
        <w:pStyle w:val="TOC3"/>
        <w:tabs>
          <w:tab w:val="right" w:leader="dot" w:pos="8296"/>
        </w:tabs>
        <w:rPr>
          <w:noProof/>
          <w:kern w:val="2"/>
          <w:szCs w:val="24"/>
        </w:rPr>
      </w:pPr>
      <w:hyperlink w:anchor="_Toc191364391" w:history="1">
        <w:r w:rsidR="00430450" w:rsidRPr="00430450">
          <w:rPr>
            <w:rStyle w:val="Hyperlink"/>
            <w:rFonts w:ascii="SimSun" w:hAnsi="SimSun" w:hint="eastAsia"/>
            <w:noProof/>
          </w:rPr>
          <w:t>6</w:t>
        </w:r>
        <w:r w:rsidR="00B303F9" w:rsidRPr="00430450">
          <w:rPr>
            <w:rStyle w:val="Hyperlink"/>
            <w:rFonts w:ascii="SimSun" w:hAnsi="SimSun" w:hint="eastAsia"/>
            <w:noProof/>
          </w:rPr>
          <w:t>．停仪表风</w:t>
        </w:r>
        <w:r w:rsidR="00B303F9" w:rsidRPr="00430450">
          <w:rPr>
            <w:rFonts w:ascii="SimSun" w:hAnsi="SimSun"/>
            <w:noProof/>
            <w:webHidden/>
          </w:rPr>
          <w:tab/>
        </w:r>
        <w:r w:rsidR="00B303F9" w:rsidRPr="00430450">
          <w:rPr>
            <w:rFonts w:ascii="SimSun" w:hAnsi="SimSun"/>
            <w:noProof/>
            <w:webHidden/>
          </w:rPr>
          <w:fldChar w:fldCharType="begin"/>
        </w:r>
        <w:r w:rsidR="00B303F9" w:rsidRPr="00430450">
          <w:rPr>
            <w:rFonts w:ascii="SimSun" w:hAnsi="SimSun"/>
            <w:noProof/>
            <w:webHidden/>
          </w:rPr>
          <w:instrText xml:space="preserve"> PAGEREF _Toc191364391 \h </w:instrText>
        </w:r>
        <w:r w:rsidR="00B303F9" w:rsidRPr="00430450">
          <w:rPr>
            <w:rFonts w:ascii="SimSun" w:hAnsi="SimSun"/>
            <w:noProof/>
            <w:webHidden/>
          </w:rPr>
        </w:r>
        <w:r w:rsidR="00B303F9" w:rsidRPr="00430450">
          <w:rPr>
            <w:rFonts w:ascii="SimSun" w:hAnsi="SimSun"/>
            <w:noProof/>
            <w:webHidden/>
          </w:rPr>
          <w:fldChar w:fldCharType="separate"/>
        </w:r>
        <w:r w:rsidR="00481A13">
          <w:rPr>
            <w:rFonts w:ascii="SimSun" w:hAnsi="SimSun"/>
            <w:noProof/>
            <w:webHidden/>
          </w:rPr>
          <w:t>8</w:t>
        </w:r>
        <w:r w:rsidR="00B303F9" w:rsidRPr="00430450">
          <w:rPr>
            <w:rFonts w:ascii="SimSun" w:hAnsi="SimSun"/>
            <w:noProof/>
            <w:webHidden/>
          </w:rPr>
          <w:fldChar w:fldCharType="end"/>
        </w:r>
      </w:hyperlink>
    </w:p>
    <w:p w14:paraId="13EA4BC0" w14:textId="4D00C20E" w:rsidR="00B303F9" w:rsidRDefault="005B6E9A" w:rsidP="00B303F9">
      <w:pPr>
        <w:pStyle w:val="TOC2"/>
        <w:tabs>
          <w:tab w:val="right" w:leader="dot" w:pos="8296"/>
        </w:tabs>
        <w:rPr>
          <w:noProof/>
          <w:kern w:val="2"/>
          <w:szCs w:val="24"/>
        </w:rPr>
      </w:pPr>
      <w:hyperlink w:anchor="_Toc191364392" w:history="1">
        <w:r w:rsidR="00430450">
          <w:rPr>
            <w:rStyle w:val="Hyperlink"/>
            <w:rFonts w:ascii="SimSun" w:hAnsi="SimSun" w:hint="eastAsia"/>
            <w:b/>
            <w:noProof/>
          </w:rPr>
          <w:t>五</w:t>
        </w:r>
        <w:r w:rsidR="00B303F9" w:rsidRPr="00953A26">
          <w:rPr>
            <w:rStyle w:val="Hyperlink"/>
            <w:rFonts w:ascii="SimSun" w:hAnsi="SimSun" w:hint="eastAsia"/>
            <w:b/>
            <w:noProof/>
          </w:rPr>
          <w:t>、</w:t>
        </w:r>
        <w:r w:rsidR="00B303F9" w:rsidRPr="00953A26">
          <w:rPr>
            <w:rStyle w:val="Hyperlink"/>
            <w:rFonts w:ascii="SimSun" w:hAnsi="SimSun"/>
            <w:b/>
            <w:noProof/>
          </w:rPr>
          <w:t>HSE</w:t>
        </w:r>
        <w:r w:rsidR="00B303F9" w:rsidRPr="00953A26">
          <w:rPr>
            <w:rStyle w:val="Hyperlink"/>
            <w:rFonts w:ascii="SimSun" w:hAnsi="SimSun" w:hint="eastAsia"/>
            <w:b/>
            <w:noProof/>
          </w:rPr>
          <w:t>措施</w:t>
        </w:r>
        <w:r w:rsidR="00B303F9">
          <w:rPr>
            <w:noProof/>
            <w:webHidden/>
          </w:rPr>
          <w:tab/>
        </w:r>
        <w:r w:rsidR="00B303F9">
          <w:rPr>
            <w:noProof/>
            <w:webHidden/>
          </w:rPr>
          <w:fldChar w:fldCharType="begin"/>
        </w:r>
        <w:r w:rsidR="00B303F9">
          <w:rPr>
            <w:noProof/>
            <w:webHidden/>
          </w:rPr>
          <w:instrText xml:space="preserve"> PAGEREF _Toc191364392 \h </w:instrText>
        </w:r>
        <w:r w:rsidR="00B303F9">
          <w:rPr>
            <w:noProof/>
            <w:webHidden/>
          </w:rPr>
        </w:r>
        <w:r w:rsidR="00B303F9">
          <w:rPr>
            <w:noProof/>
            <w:webHidden/>
          </w:rPr>
          <w:fldChar w:fldCharType="separate"/>
        </w:r>
        <w:r w:rsidR="00481A13">
          <w:rPr>
            <w:noProof/>
            <w:webHidden/>
          </w:rPr>
          <w:t>8</w:t>
        </w:r>
        <w:r w:rsidR="00B303F9">
          <w:rPr>
            <w:noProof/>
            <w:webHidden/>
          </w:rPr>
          <w:fldChar w:fldCharType="end"/>
        </w:r>
      </w:hyperlink>
    </w:p>
    <w:p w14:paraId="1E68C9B0" w14:textId="6D64AED9" w:rsidR="00B303F9" w:rsidRDefault="005B6E9A" w:rsidP="00B303F9">
      <w:pPr>
        <w:pStyle w:val="TOC2"/>
        <w:tabs>
          <w:tab w:val="right" w:leader="dot" w:pos="8296"/>
        </w:tabs>
        <w:rPr>
          <w:noProof/>
          <w:kern w:val="2"/>
          <w:szCs w:val="24"/>
        </w:rPr>
      </w:pPr>
      <w:hyperlink w:anchor="_Toc191364393" w:history="1">
        <w:r w:rsidR="00430450">
          <w:rPr>
            <w:rStyle w:val="Hyperlink"/>
            <w:rFonts w:ascii="SimSun" w:hAnsi="SimSun" w:hint="eastAsia"/>
            <w:b/>
            <w:noProof/>
          </w:rPr>
          <w:t>六</w:t>
        </w:r>
        <w:r w:rsidR="0052402F">
          <w:rPr>
            <w:rStyle w:val="Hyperlink"/>
            <w:rFonts w:ascii="SimSun" w:hAnsi="SimSun" w:hint="eastAsia"/>
            <w:b/>
            <w:noProof/>
          </w:rPr>
          <w:t>、烘炉期间常减压</w:t>
        </w:r>
        <w:r w:rsidR="00B303F9" w:rsidRPr="00953A26">
          <w:rPr>
            <w:rStyle w:val="Hyperlink"/>
            <w:rFonts w:ascii="SimSun" w:hAnsi="SimSun" w:hint="eastAsia"/>
            <w:b/>
            <w:noProof/>
          </w:rPr>
          <w:t>装置巡检路线及内容</w:t>
        </w:r>
        <w:r w:rsidR="00B303F9">
          <w:rPr>
            <w:noProof/>
            <w:webHidden/>
          </w:rPr>
          <w:tab/>
        </w:r>
        <w:r w:rsidR="00B303F9">
          <w:rPr>
            <w:noProof/>
            <w:webHidden/>
          </w:rPr>
          <w:fldChar w:fldCharType="begin"/>
        </w:r>
        <w:r w:rsidR="00B303F9">
          <w:rPr>
            <w:noProof/>
            <w:webHidden/>
          </w:rPr>
          <w:instrText xml:space="preserve"> PAGEREF _Toc191364393 \h </w:instrText>
        </w:r>
        <w:r w:rsidR="00B303F9">
          <w:rPr>
            <w:noProof/>
            <w:webHidden/>
          </w:rPr>
        </w:r>
        <w:r w:rsidR="00B303F9">
          <w:rPr>
            <w:noProof/>
            <w:webHidden/>
          </w:rPr>
          <w:fldChar w:fldCharType="separate"/>
        </w:r>
        <w:r w:rsidR="00481A13">
          <w:rPr>
            <w:noProof/>
            <w:webHidden/>
          </w:rPr>
          <w:t>8</w:t>
        </w:r>
        <w:r w:rsidR="00B303F9">
          <w:rPr>
            <w:noProof/>
            <w:webHidden/>
          </w:rPr>
          <w:fldChar w:fldCharType="end"/>
        </w:r>
      </w:hyperlink>
    </w:p>
    <w:p w14:paraId="350E1C9C" w14:textId="46C11B0D" w:rsidR="00B303F9" w:rsidRDefault="005B6E9A" w:rsidP="00B303F9">
      <w:pPr>
        <w:pStyle w:val="TOC2"/>
        <w:tabs>
          <w:tab w:val="right" w:leader="dot" w:pos="8296"/>
        </w:tabs>
        <w:rPr>
          <w:noProof/>
          <w:kern w:val="2"/>
          <w:szCs w:val="24"/>
        </w:rPr>
      </w:pPr>
      <w:hyperlink w:anchor="_Toc191364394" w:history="1">
        <w:r w:rsidR="00430450">
          <w:rPr>
            <w:rStyle w:val="Hyperlink"/>
            <w:rFonts w:hint="eastAsia"/>
            <w:b/>
            <w:noProof/>
          </w:rPr>
          <w:t>七</w:t>
        </w:r>
        <w:r w:rsidR="00B303F9" w:rsidRPr="00953A26">
          <w:rPr>
            <w:rStyle w:val="Hyperlink"/>
            <w:rFonts w:hint="eastAsia"/>
            <w:b/>
            <w:noProof/>
          </w:rPr>
          <w:t>、附表及附图</w:t>
        </w:r>
        <w:r w:rsidR="00B303F9">
          <w:rPr>
            <w:noProof/>
            <w:webHidden/>
          </w:rPr>
          <w:tab/>
        </w:r>
        <w:r w:rsidR="00B303F9">
          <w:rPr>
            <w:noProof/>
            <w:webHidden/>
          </w:rPr>
          <w:fldChar w:fldCharType="begin"/>
        </w:r>
        <w:r w:rsidR="00B303F9">
          <w:rPr>
            <w:noProof/>
            <w:webHidden/>
          </w:rPr>
          <w:instrText xml:space="preserve"> PAGEREF _Toc191364394 \h </w:instrText>
        </w:r>
        <w:r w:rsidR="00B303F9">
          <w:rPr>
            <w:noProof/>
            <w:webHidden/>
          </w:rPr>
        </w:r>
        <w:r w:rsidR="00B303F9">
          <w:rPr>
            <w:noProof/>
            <w:webHidden/>
          </w:rPr>
          <w:fldChar w:fldCharType="separate"/>
        </w:r>
        <w:r w:rsidR="00481A13">
          <w:rPr>
            <w:noProof/>
            <w:webHidden/>
          </w:rPr>
          <w:t>1</w:t>
        </w:r>
        <w:r w:rsidR="00B303F9">
          <w:rPr>
            <w:noProof/>
            <w:webHidden/>
          </w:rPr>
          <w:fldChar w:fldCharType="end"/>
        </w:r>
      </w:hyperlink>
    </w:p>
    <w:p w14:paraId="796C64EF" w14:textId="77777777" w:rsidR="00B303F9" w:rsidRDefault="00B303F9" w:rsidP="00B303F9">
      <w:pPr>
        <w:spacing w:line="360" w:lineRule="auto"/>
        <w:jc w:val="center"/>
        <w:rPr>
          <w:rFonts w:ascii="SimHei" w:eastAsia="SimHei"/>
          <w:sz w:val="84"/>
          <w:szCs w:val="84"/>
        </w:rPr>
        <w:sectPr w:rsidR="00B303F9" w:rsidSect="00DB6F69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  <w:r>
        <w:rPr>
          <w:rFonts w:ascii="SimHei" w:eastAsia="SimHei"/>
          <w:sz w:val="84"/>
          <w:szCs w:val="84"/>
        </w:rPr>
        <w:fldChar w:fldCharType="end"/>
      </w:r>
      <w:bookmarkStart w:id="3" w:name="_Toc191364361"/>
    </w:p>
    <w:p w14:paraId="4E6923FA" w14:textId="77777777" w:rsidR="00B303F9" w:rsidRDefault="008916B5" w:rsidP="00B303F9">
      <w:pPr>
        <w:spacing w:line="360" w:lineRule="auto"/>
        <w:jc w:val="center"/>
        <w:outlineLvl w:val="0"/>
        <w:rPr>
          <w:rFonts w:ascii="STFangsong" w:eastAsia="STFangsong" w:hAnsi="STFangsong"/>
          <w:b/>
          <w:sz w:val="36"/>
          <w:szCs w:val="36"/>
        </w:rPr>
      </w:pPr>
      <w:r>
        <w:rPr>
          <w:rFonts w:ascii="STFangsong" w:eastAsia="STFangsong" w:hAnsi="STFangsong" w:hint="eastAsia"/>
          <w:b/>
          <w:sz w:val="36"/>
          <w:szCs w:val="36"/>
        </w:rPr>
        <w:lastRenderedPageBreak/>
        <w:t>常减压</w:t>
      </w:r>
      <w:r w:rsidR="008E5DD9">
        <w:rPr>
          <w:rFonts w:ascii="STFangsong" w:eastAsia="STFangsong" w:hAnsi="STFangsong" w:hint="eastAsia"/>
          <w:b/>
          <w:sz w:val="36"/>
          <w:szCs w:val="36"/>
        </w:rPr>
        <w:t>装置加热炉</w:t>
      </w:r>
      <w:r w:rsidR="00B303F9" w:rsidRPr="00815321">
        <w:rPr>
          <w:rFonts w:ascii="STFangsong" w:eastAsia="STFangsong" w:hAnsi="STFangsong" w:hint="eastAsia"/>
          <w:b/>
          <w:sz w:val="36"/>
          <w:szCs w:val="36"/>
        </w:rPr>
        <w:t>烘炉方案</w:t>
      </w:r>
      <w:bookmarkEnd w:id="1"/>
      <w:bookmarkEnd w:id="3"/>
    </w:p>
    <w:p w14:paraId="3296111A" w14:textId="77777777" w:rsidR="00815321" w:rsidRPr="00815321" w:rsidRDefault="00815321" w:rsidP="00B303F9">
      <w:pPr>
        <w:spacing w:line="360" w:lineRule="auto"/>
        <w:jc w:val="center"/>
        <w:outlineLvl w:val="0"/>
        <w:rPr>
          <w:rFonts w:ascii="STFangsong" w:eastAsia="STFangsong" w:hAnsi="STFangsong"/>
          <w:b/>
          <w:sz w:val="36"/>
          <w:szCs w:val="36"/>
        </w:rPr>
      </w:pPr>
    </w:p>
    <w:p w14:paraId="421ADFC6" w14:textId="77777777" w:rsidR="00DC492D" w:rsidRPr="006833FD" w:rsidRDefault="00DC492D" w:rsidP="00DC492D">
      <w:pPr>
        <w:jc w:val="left"/>
        <w:rPr>
          <w:rFonts w:ascii="STFangsong" w:eastAsia="STFangsong" w:hAnsi="STFangsong" w:cs="Arial"/>
          <w:b/>
          <w:bCs/>
          <w:sz w:val="28"/>
          <w:szCs w:val="28"/>
        </w:rPr>
      </w:pPr>
      <w:bookmarkStart w:id="4" w:name="_Toc112942885"/>
      <w:bookmarkStart w:id="5" w:name="_Toc191364362"/>
      <w:r w:rsidRPr="006833FD">
        <w:rPr>
          <w:rFonts w:ascii="STFangsong" w:eastAsia="STFangsong" w:hAnsi="STFangsong" w:cs="Arial"/>
          <w:b/>
          <w:bCs/>
          <w:sz w:val="28"/>
          <w:szCs w:val="28"/>
        </w:rPr>
        <w:t>1</w:t>
      </w:r>
      <w:r w:rsidR="00815321" w:rsidRPr="006833FD">
        <w:rPr>
          <w:rFonts w:ascii="STFangsong" w:eastAsia="STFangsong" w:hAnsi="STFangsong" w:cs="Arial" w:hint="eastAsia"/>
          <w:b/>
          <w:bCs/>
          <w:sz w:val="28"/>
          <w:szCs w:val="28"/>
        </w:rPr>
        <w:t>、</w:t>
      </w:r>
      <w:r w:rsidRPr="006833FD">
        <w:rPr>
          <w:rFonts w:ascii="STFangsong" w:eastAsia="STFangsong" w:hAnsi="STFangsong" w:cs="Arial" w:hint="eastAsia"/>
          <w:b/>
          <w:bCs/>
          <w:sz w:val="28"/>
          <w:szCs w:val="28"/>
        </w:rPr>
        <w:t xml:space="preserve"> </w:t>
      </w:r>
      <w:r w:rsidRPr="006833FD">
        <w:rPr>
          <w:rFonts w:ascii="STFangsong" w:eastAsia="STFangsong" w:hAnsi="STFangsong" w:cs="Arial"/>
          <w:b/>
          <w:bCs/>
          <w:sz w:val="28"/>
          <w:szCs w:val="28"/>
        </w:rPr>
        <w:t>组织机构及职责</w:t>
      </w:r>
    </w:p>
    <w:p w14:paraId="1C0773CB" w14:textId="77777777" w:rsidR="00961519" w:rsidRPr="003762CC" w:rsidRDefault="00961519" w:rsidP="00961519">
      <w:pPr>
        <w:adjustRightInd w:val="0"/>
        <w:snapToGrid w:val="0"/>
        <w:rPr>
          <w:rFonts w:ascii="Arial" w:hAnsi="Arial"/>
        </w:rPr>
      </w:pPr>
      <w:r w:rsidRPr="003762CC">
        <w:rPr>
          <w:rFonts w:ascii="Arial" w:hAnsi="Arial" w:hint="eastAsia"/>
        </w:rPr>
        <w:t>组</w:t>
      </w:r>
      <w:r w:rsidRPr="003762CC">
        <w:rPr>
          <w:rFonts w:ascii="Arial" w:hAnsi="Arial"/>
        </w:rPr>
        <w:t xml:space="preserve">  </w:t>
      </w:r>
      <w:r w:rsidRPr="003762CC">
        <w:rPr>
          <w:rFonts w:ascii="Arial" w:hAnsi="Arial" w:hint="eastAsia"/>
        </w:rPr>
        <w:t>长：张崇林</w:t>
      </w:r>
    </w:p>
    <w:p w14:paraId="64F1E373" w14:textId="77777777" w:rsidR="00961519" w:rsidRPr="003762CC" w:rsidRDefault="00961519" w:rsidP="00961519">
      <w:pPr>
        <w:adjustRightInd w:val="0"/>
        <w:snapToGrid w:val="0"/>
        <w:rPr>
          <w:rFonts w:ascii="Arial" w:hAnsi="Arial"/>
        </w:rPr>
      </w:pPr>
      <w:r w:rsidRPr="003762CC">
        <w:rPr>
          <w:rFonts w:ascii="Arial" w:hAnsi="Arial" w:hint="eastAsia"/>
        </w:rPr>
        <w:t>副组长：魏城瑶、宋玉龙</w:t>
      </w:r>
    </w:p>
    <w:p w14:paraId="2EAF8F2A" w14:textId="77777777" w:rsidR="00961519" w:rsidRPr="003762CC" w:rsidRDefault="00961519" w:rsidP="00961519">
      <w:pPr>
        <w:adjustRightInd w:val="0"/>
        <w:snapToGrid w:val="0"/>
        <w:rPr>
          <w:rFonts w:ascii="Arial" w:hAnsi="Arial"/>
        </w:rPr>
      </w:pPr>
      <w:r w:rsidRPr="003762CC">
        <w:rPr>
          <w:rFonts w:ascii="Arial" w:hAnsi="Arial" w:hint="eastAsia"/>
        </w:rPr>
        <w:t>工艺组：由魏城瑶负责。组员包括：曹强、李厚亮、赵杰、沃轮跃、李学强、张诚。主要负责编制</w:t>
      </w:r>
      <w:r>
        <w:rPr>
          <w:rFonts w:ascii="Arial" w:hAnsi="Arial" w:hint="eastAsia"/>
        </w:rPr>
        <w:t>烘炉</w:t>
      </w:r>
      <w:r w:rsidRPr="003762CC">
        <w:rPr>
          <w:rFonts w:ascii="Arial" w:hAnsi="Arial" w:hint="eastAsia"/>
        </w:rPr>
        <w:t>方案，组织员工对</w:t>
      </w:r>
      <w:r>
        <w:rPr>
          <w:rFonts w:ascii="Arial" w:hAnsi="Arial" w:hint="eastAsia"/>
        </w:rPr>
        <w:t>烘炉</w:t>
      </w:r>
      <w:r w:rsidRPr="003762CC">
        <w:rPr>
          <w:rFonts w:ascii="Arial" w:hAnsi="Arial" w:hint="eastAsia"/>
        </w:rPr>
        <w:t>方案的培训，并对员工进行考试。</w:t>
      </w:r>
      <w:r>
        <w:rPr>
          <w:rFonts w:ascii="Arial" w:hAnsi="Arial" w:hint="eastAsia"/>
        </w:rPr>
        <w:t>烘炉</w:t>
      </w:r>
      <w:r w:rsidRPr="003762CC">
        <w:rPr>
          <w:rFonts w:ascii="Arial" w:hAnsi="Arial" w:hint="eastAsia"/>
        </w:rPr>
        <w:t>的相关工作进行分工，组织班组完成</w:t>
      </w:r>
      <w:r>
        <w:rPr>
          <w:rFonts w:ascii="Arial" w:hAnsi="Arial" w:hint="eastAsia"/>
        </w:rPr>
        <w:t>烘炉</w:t>
      </w:r>
      <w:r w:rsidRPr="003762CC">
        <w:rPr>
          <w:rFonts w:ascii="Arial" w:hAnsi="Arial" w:hint="eastAsia"/>
        </w:rPr>
        <w:t>的相关工作内容，并对</w:t>
      </w:r>
      <w:r>
        <w:rPr>
          <w:rFonts w:ascii="Arial" w:hAnsi="Arial" w:hint="eastAsia"/>
        </w:rPr>
        <w:t>烘炉</w:t>
      </w:r>
      <w:r w:rsidRPr="003762CC">
        <w:rPr>
          <w:rFonts w:ascii="Arial" w:hAnsi="Arial" w:hint="eastAsia"/>
        </w:rPr>
        <w:t>过程中存在的问题提出解决方案，并督促相关责任人落实。</w:t>
      </w:r>
    </w:p>
    <w:p w14:paraId="201416AD" w14:textId="77777777" w:rsidR="00961519" w:rsidRPr="003762CC" w:rsidRDefault="00961519" w:rsidP="00961519">
      <w:pPr>
        <w:adjustRightInd w:val="0"/>
        <w:snapToGrid w:val="0"/>
        <w:rPr>
          <w:rFonts w:ascii="Arial" w:hAnsi="Arial"/>
        </w:rPr>
      </w:pPr>
      <w:r w:rsidRPr="003762CC">
        <w:rPr>
          <w:rFonts w:ascii="Arial" w:hAnsi="Arial" w:hint="eastAsia"/>
        </w:rPr>
        <w:t>设备组：由宋玉龙负责。组员包括：何建刚、钱震、赵杰、沃轮跃、李学强、张诚。主要负责建立设备检维修、保运体系，负责建立设备台帐，配备专用工具和落实设备备品备件；对班组员工开展设备操作的培训；落实</w:t>
      </w:r>
      <w:r>
        <w:rPr>
          <w:rFonts w:ascii="Arial" w:hAnsi="Arial" w:hint="eastAsia"/>
        </w:rPr>
        <w:t>烘炉期间的</w:t>
      </w:r>
      <w:r w:rsidRPr="003762CC">
        <w:rPr>
          <w:rFonts w:ascii="Arial" w:hAnsi="Arial" w:hint="eastAsia"/>
        </w:rPr>
        <w:t>临时措施；解决</w:t>
      </w:r>
      <w:r>
        <w:rPr>
          <w:rFonts w:ascii="Arial" w:hAnsi="Arial" w:hint="eastAsia"/>
        </w:rPr>
        <w:t>烘炉</w:t>
      </w:r>
      <w:r w:rsidRPr="003762CC">
        <w:rPr>
          <w:rFonts w:ascii="Arial" w:hAnsi="Arial" w:hint="eastAsia"/>
        </w:rPr>
        <w:t>过程中出现的设备故障与问题；组织施工力量配合工艺组完成</w:t>
      </w:r>
      <w:r>
        <w:rPr>
          <w:rFonts w:ascii="Arial" w:hAnsi="Arial" w:hint="eastAsia"/>
        </w:rPr>
        <w:t>烘炉</w:t>
      </w:r>
      <w:r w:rsidRPr="003762CC">
        <w:rPr>
          <w:rFonts w:ascii="Arial" w:hAnsi="Arial" w:hint="eastAsia"/>
        </w:rPr>
        <w:t>相关工作。</w:t>
      </w:r>
    </w:p>
    <w:p w14:paraId="3DB6AB36" w14:textId="77777777" w:rsidR="00961519" w:rsidRPr="003762CC" w:rsidRDefault="00961519" w:rsidP="00961519">
      <w:pPr>
        <w:adjustRightInd w:val="0"/>
        <w:snapToGrid w:val="0"/>
        <w:rPr>
          <w:rFonts w:ascii="Arial" w:hAnsi="Arial"/>
        </w:rPr>
      </w:pPr>
      <w:r w:rsidRPr="003762CC">
        <w:rPr>
          <w:rFonts w:ascii="Arial" w:hAnsi="Arial" w:hint="eastAsia"/>
        </w:rPr>
        <w:t>HSE</w:t>
      </w:r>
      <w:r w:rsidRPr="003762CC">
        <w:rPr>
          <w:rFonts w:ascii="Arial" w:hAnsi="Arial" w:hint="eastAsia"/>
        </w:rPr>
        <w:t>组：由蔺君负责。组员包括：赵杰、沃轮跃、李学强、张诚。主要负责建立</w:t>
      </w:r>
      <w:r>
        <w:rPr>
          <w:rFonts w:ascii="Arial" w:hAnsi="Arial" w:hint="eastAsia"/>
        </w:rPr>
        <w:t>烘炉</w:t>
      </w:r>
      <w:r w:rsidRPr="003762CC">
        <w:rPr>
          <w:rFonts w:ascii="Arial" w:hAnsi="Arial"/>
        </w:rPr>
        <w:t>HSE</w:t>
      </w:r>
      <w:r w:rsidRPr="003762CC">
        <w:rPr>
          <w:rFonts w:ascii="Arial" w:hAnsi="Arial" w:hint="eastAsia"/>
        </w:rPr>
        <w:t>保证体系，组织落实安全、消防、职业卫生防护设施；组织</w:t>
      </w:r>
      <w:r>
        <w:rPr>
          <w:rFonts w:ascii="Arial" w:hAnsi="Arial" w:hint="eastAsia"/>
        </w:rPr>
        <w:t>烘炉</w:t>
      </w:r>
      <w:r w:rsidRPr="003762CC">
        <w:rPr>
          <w:rFonts w:ascii="Arial" w:hAnsi="Arial" w:hint="eastAsia"/>
        </w:rPr>
        <w:t>的风险评估；建立安全技术台帐，配备劳动保护用品；组织检查验收压力容器、安全附件、火灾报警、职业卫生以及其它安全设施，负责</w:t>
      </w:r>
      <w:r>
        <w:rPr>
          <w:rFonts w:ascii="Arial" w:hAnsi="Arial" w:hint="eastAsia"/>
        </w:rPr>
        <w:t>烘炉</w:t>
      </w:r>
      <w:r w:rsidRPr="003762CC">
        <w:rPr>
          <w:rFonts w:ascii="Arial" w:hAnsi="Arial" w:hint="eastAsia"/>
        </w:rPr>
        <w:t>的装置安全、现场</w:t>
      </w:r>
      <w:r>
        <w:rPr>
          <w:rFonts w:ascii="Arial" w:hAnsi="Arial" w:hint="eastAsia"/>
        </w:rPr>
        <w:t>烘炉</w:t>
      </w:r>
      <w:r w:rsidRPr="003762CC">
        <w:rPr>
          <w:rFonts w:ascii="Arial" w:hAnsi="Arial" w:hint="eastAsia"/>
        </w:rPr>
        <w:t>人员和物质物料的安全保卫工作，对</w:t>
      </w:r>
      <w:r>
        <w:rPr>
          <w:rFonts w:ascii="Arial" w:hAnsi="Arial" w:hint="eastAsia"/>
        </w:rPr>
        <w:t>烘炉</w:t>
      </w:r>
      <w:r w:rsidRPr="003762CC">
        <w:rPr>
          <w:rFonts w:ascii="Arial" w:hAnsi="Arial" w:hint="eastAsia"/>
        </w:rPr>
        <w:t>过程的</w:t>
      </w:r>
      <w:r w:rsidRPr="003762CC">
        <w:rPr>
          <w:rFonts w:ascii="Arial" w:hAnsi="Arial" w:hint="eastAsia"/>
        </w:rPr>
        <w:t>HSE</w:t>
      </w:r>
      <w:r w:rsidRPr="003762CC">
        <w:rPr>
          <w:rFonts w:ascii="Arial" w:hAnsi="Arial" w:hint="eastAsia"/>
        </w:rPr>
        <w:t>工作负责任。</w:t>
      </w:r>
    </w:p>
    <w:p w14:paraId="23D31195" w14:textId="77777777" w:rsidR="00F57193" w:rsidRPr="00961519" w:rsidRDefault="00F57193" w:rsidP="00F57193">
      <w:pPr>
        <w:jc w:val="left"/>
        <w:rPr>
          <w:rFonts w:ascii="Arial" w:hAnsi="Arial" w:cs="Arial"/>
        </w:rPr>
      </w:pPr>
    </w:p>
    <w:p w14:paraId="7356483C" w14:textId="77777777" w:rsidR="00B303F9" w:rsidRPr="006833FD" w:rsidRDefault="006833FD" w:rsidP="006833FD">
      <w:pPr>
        <w:spacing w:line="360" w:lineRule="auto"/>
        <w:jc w:val="left"/>
        <w:outlineLvl w:val="1"/>
        <w:rPr>
          <w:rFonts w:ascii="STFangsong" w:eastAsia="STFangsong" w:hAnsi="STFangsong"/>
          <w:b/>
          <w:sz w:val="28"/>
          <w:szCs w:val="28"/>
        </w:rPr>
      </w:pPr>
      <w:r w:rsidRPr="006833FD">
        <w:rPr>
          <w:rFonts w:ascii="STFangsong" w:eastAsia="STFangsong" w:hAnsi="STFangsong" w:hint="eastAsia"/>
          <w:b/>
          <w:sz w:val="28"/>
          <w:szCs w:val="28"/>
        </w:rPr>
        <w:t>2</w:t>
      </w:r>
      <w:r w:rsidR="00B303F9" w:rsidRPr="006833FD">
        <w:rPr>
          <w:rFonts w:ascii="STFangsong" w:eastAsia="STFangsong" w:hAnsi="STFangsong" w:hint="eastAsia"/>
          <w:b/>
          <w:sz w:val="28"/>
          <w:szCs w:val="28"/>
        </w:rPr>
        <w:t>、</w:t>
      </w:r>
      <w:bookmarkEnd w:id="4"/>
      <w:r w:rsidR="00B303F9" w:rsidRPr="006833FD">
        <w:rPr>
          <w:rFonts w:ascii="STFangsong" w:eastAsia="STFangsong" w:hAnsi="STFangsong" w:hint="eastAsia"/>
          <w:b/>
          <w:sz w:val="28"/>
          <w:szCs w:val="28"/>
        </w:rPr>
        <w:t>烘炉</w:t>
      </w:r>
      <w:r w:rsidR="005D3453">
        <w:rPr>
          <w:rFonts w:ascii="STFangsong" w:eastAsia="STFangsong" w:hAnsi="STFangsong" w:hint="eastAsia"/>
          <w:b/>
          <w:sz w:val="28"/>
          <w:szCs w:val="28"/>
        </w:rPr>
        <w:t>的</w:t>
      </w:r>
      <w:r w:rsidR="00B303F9" w:rsidRPr="006833FD">
        <w:rPr>
          <w:rFonts w:ascii="STFangsong" w:eastAsia="STFangsong" w:hAnsi="STFangsong" w:hint="eastAsia"/>
          <w:b/>
          <w:sz w:val="28"/>
          <w:szCs w:val="28"/>
        </w:rPr>
        <w:t>目的及条件</w:t>
      </w:r>
      <w:bookmarkEnd w:id="5"/>
    </w:p>
    <w:p w14:paraId="501E0E19" w14:textId="77777777" w:rsidR="00B303F9" w:rsidRDefault="006833FD" w:rsidP="00F3405D">
      <w:pPr>
        <w:spacing w:line="360" w:lineRule="auto"/>
        <w:jc w:val="left"/>
        <w:outlineLvl w:val="2"/>
      </w:pPr>
      <w:bookmarkStart w:id="6" w:name="_Toc191364363"/>
      <w:r w:rsidRPr="00397383">
        <w:rPr>
          <w:rFonts w:ascii="Arial" w:hAnsi="Arial"/>
        </w:rPr>
        <w:t>2.1</w:t>
      </w:r>
      <w:r w:rsidRPr="00397383">
        <w:rPr>
          <w:rFonts w:ascii="Arial" w:hAnsi="Arial" w:hint="eastAsia"/>
        </w:rPr>
        <w:t>、</w:t>
      </w:r>
      <w:r w:rsidR="00B303F9" w:rsidRPr="00AB5EB0">
        <w:rPr>
          <w:rFonts w:hint="eastAsia"/>
        </w:rPr>
        <w:t>烘炉的目的</w:t>
      </w:r>
      <w:bookmarkEnd w:id="6"/>
    </w:p>
    <w:p w14:paraId="2C0FA8EE" w14:textId="77777777" w:rsidR="00F3405D" w:rsidRDefault="00397383" w:rsidP="005D3453">
      <w:pPr>
        <w:spacing w:line="276" w:lineRule="auto"/>
        <w:rPr>
          <w:rFonts w:ascii="Arial" w:hAnsi="Arial"/>
        </w:rPr>
      </w:pPr>
      <w:r>
        <w:rPr>
          <w:rFonts w:ascii="Arial" w:hAnsi="Arial" w:hint="eastAsia"/>
        </w:rPr>
        <w:t>2.1.1</w:t>
      </w:r>
      <w:r>
        <w:rPr>
          <w:rFonts w:ascii="Arial" w:hAnsi="Arial" w:hint="eastAsia"/>
        </w:rPr>
        <w:t>、</w:t>
      </w:r>
      <w:r w:rsidR="00F3405D" w:rsidRPr="00BA7A71">
        <w:rPr>
          <w:rFonts w:ascii="Arial" w:hAnsi="Arial"/>
        </w:rPr>
        <w:t>新建的加热炉的炉体内衬里，耐火砖，火盆等含有大量水。经过烘炉可缓慢地除去炉墙在砌筑过程中积存的水分，并使耐火胶泥得到充分脱水和烧结。如果这些水分不去掉，开工时炉温上升很快，水分急剧蒸发，造成砖缝膨胀，产生裂缝，严重时会造成炉墙倒塌，所以刚建成或大修的炉子必须要进行烘炉。</w:t>
      </w:r>
    </w:p>
    <w:p w14:paraId="6FD06FC0" w14:textId="77777777" w:rsidR="00F3405D" w:rsidRDefault="00397383" w:rsidP="005D3453">
      <w:pPr>
        <w:spacing w:line="276" w:lineRule="auto"/>
        <w:rPr>
          <w:rFonts w:ascii="Arial" w:hAnsi="Arial"/>
        </w:rPr>
      </w:pPr>
      <w:r>
        <w:rPr>
          <w:rFonts w:ascii="Arial" w:hAnsi="Arial" w:hint="eastAsia"/>
        </w:rPr>
        <w:t>2.</w:t>
      </w:r>
      <w:r w:rsidR="003D57BC">
        <w:rPr>
          <w:rFonts w:ascii="Arial" w:hAnsi="Arial" w:hint="eastAsia"/>
        </w:rPr>
        <w:t>1</w:t>
      </w:r>
      <w:r>
        <w:rPr>
          <w:rFonts w:ascii="Arial" w:hAnsi="Arial" w:hint="eastAsia"/>
        </w:rPr>
        <w:t>.2</w:t>
      </w:r>
      <w:r>
        <w:rPr>
          <w:rFonts w:ascii="Arial" w:hAnsi="Arial" w:hint="eastAsia"/>
        </w:rPr>
        <w:t>、</w:t>
      </w:r>
      <w:r w:rsidR="00F3405D" w:rsidRPr="00BA7A71">
        <w:rPr>
          <w:rFonts w:ascii="Arial" w:hAnsi="Arial"/>
        </w:rPr>
        <w:t>对燃料气系统、燃料油系统、蒸汽系统等工艺管线、设备及自动控制系统进行热负荷试运。</w:t>
      </w:r>
    </w:p>
    <w:p w14:paraId="2A5C08EB" w14:textId="77777777" w:rsidR="00F3405D" w:rsidRPr="00BA7A71" w:rsidRDefault="00397383" w:rsidP="005D3453">
      <w:pPr>
        <w:spacing w:line="276" w:lineRule="auto"/>
        <w:rPr>
          <w:rFonts w:ascii="Arial" w:hAnsi="Arial"/>
        </w:rPr>
      </w:pPr>
      <w:r>
        <w:rPr>
          <w:rFonts w:ascii="Arial" w:hAnsi="Arial" w:hint="eastAsia"/>
        </w:rPr>
        <w:t>2.</w:t>
      </w:r>
      <w:r w:rsidR="003D57BC">
        <w:rPr>
          <w:rFonts w:ascii="Arial" w:hAnsi="Arial" w:hint="eastAsia"/>
        </w:rPr>
        <w:t>1</w:t>
      </w:r>
      <w:r>
        <w:rPr>
          <w:rFonts w:ascii="Arial" w:hAnsi="Arial" w:hint="eastAsia"/>
        </w:rPr>
        <w:t>.3</w:t>
      </w:r>
      <w:r>
        <w:rPr>
          <w:rFonts w:ascii="Arial" w:hAnsi="Arial" w:hint="eastAsia"/>
        </w:rPr>
        <w:t>、</w:t>
      </w:r>
      <w:r w:rsidR="00F3405D" w:rsidRPr="00BA7A71">
        <w:rPr>
          <w:rFonts w:ascii="Arial" w:hAnsi="Arial"/>
        </w:rPr>
        <w:t>考核全部加热炉油火</w:t>
      </w:r>
      <w:r w:rsidR="008E5DD9">
        <w:rPr>
          <w:rFonts w:ascii="Arial" w:hAnsi="Arial" w:hint="eastAsia"/>
        </w:rPr>
        <w:t>嘴</w:t>
      </w:r>
      <w:r w:rsidR="00F3405D" w:rsidRPr="00BA7A71">
        <w:rPr>
          <w:rFonts w:ascii="Arial" w:hAnsi="Arial"/>
        </w:rPr>
        <w:t>，</w:t>
      </w:r>
      <w:r w:rsidR="008E5DD9">
        <w:rPr>
          <w:rFonts w:ascii="Arial" w:hAnsi="Arial" w:hint="eastAsia"/>
        </w:rPr>
        <w:t>燃料气</w:t>
      </w:r>
      <w:r w:rsidR="00F3405D" w:rsidRPr="00BA7A71">
        <w:rPr>
          <w:rFonts w:ascii="Arial" w:hAnsi="Arial"/>
        </w:rPr>
        <w:t>火</w:t>
      </w:r>
      <w:r w:rsidR="008E5DD9">
        <w:rPr>
          <w:rFonts w:ascii="Arial" w:hAnsi="Arial" w:hint="eastAsia"/>
        </w:rPr>
        <w:t>嘴</w:t>
      </w:r>
      <w:r w:rsidR="00F3405D" w:rsidRPr="00BA7A71">
        <w:rPr>
          <w:rFonts w:ascii="Arial" w:hAnsi="Arial"/>
        </w:rPr>
        <w:t>的使用效果。</w:t>
      </w:r>
    </w:p>
    <w:p w14:paraId="27CEF611" w14:textId="77777777" w:rsidR="00F3405D" w:rsidRDefault="00397383" w:rsidP="005D3453">
      <w:pPr>
        <w:spacing w:line="276" w:lineRule="auto"/>
        <w:rPr>
          <w:rFonts w:ascii="Arial" w:hAnsi="Arial"/>
        </w:rPr>
      </w:pPr>
      <w:r>
        <w:rPr>
          <w:rFonts w:ascii="Arial" w:hAnsi="Arial" w:hint="eastAsia"/>
        </w:rPr>
        <w:t>2.</w:t>
      </w:r>
      <w:r w:rsidR="003D57BC">
        <w:rPr>
          <w:rFonts w:ascii="Arial" w:hAnsi="Arial" w:hint="eastAsia"/>
        </w:rPr>
        <w:t>1</w:t>
      </w:r>
      <w:r>
        <w:rPr>
          <w:rFonts w:ascii="Arial" w:hAnsi="Arial" w:hint="eastAsia"/>
        </w:rPr>
        <w:t>.4</w:t>
      </w:r>
      <w:r>
        <w:rPr>
          <w:rFonts w:ascii="Arial" w:hAnsi="Arial" w:hint="eastAsia"/>
        </w:rPr>
        <w:t>、</w:t>
      </w:r>
      <w:r w:rsidR="00F3405D" w:rsidRPr="00BA7A71">
        <w:rPr>
          <w:rFonts w:ascii="Arial" w:hAnsi="Arial"/>
        </w:rPr>
        <w:t>考核炉体各部件在受热状态下的性能。</w:t>
      </w:r>
    </w:p>
    <w:p w14:paraId="49C2A3B8" w14:textId="77777777" w:rsidR="00F3405D" w:rsidRPr="00F3405D" w:rsidRDefault="00F3405D" w:rsidP="00F3405D">
      <w:pPr>
        <w:rPr>
          <w:rFonts w:ascii="Arial" w:hAnsi="Arial"/>
        </w:rPr>
      </w:pPr>
    </w:p>
    <w:p w14:paraId="4B0FB6DD" w14:textId="77777777" w:rsidR="00B303F9" w:rsidRDefault="006833FD" w:rsidP="00F3405D">
      <w:pPr>
        <w:spacing w:line="360" w:lineRule="auto"/>
        <w:jc w:val="left"/>
        <w:outlineLvl w:val="2"/>
        <w:rPr>
          <w:rFonts w:ascii="SimSun" w:hAnsi="SimSun"/>
        </w:rPr>
      </w:pPr>
      <w:bookmarkStart w:id="7" w:name="_Toc191364365"/>
      <w:r w:rsidRPr="00397383">
        <w:rPr>
          <w:rFonts w:ascii="Arial" w:hAnsi="Arial"/>
        </w:rPr>
        <w:t>2.</w:t>
      </w:r>
      <w:r w:rsidR="00F3405D" w:rsidRPr="00397383">
        <w:rPr>
          <w:rFonts w:ascii="Arial" w:hAnsi="Arial" w:hint="eastAsia"/>
        </w:rPr>
        <w:t>2</w:t>
      </w:r>
      <w:r w:rsidRPr="00397383">
        <w:rPr>
          <w:rFonts w:ascii="Arial" w:hAnsi="Arial" w:hint="eastAsia"/>
        </w:rPr>
        <w:t>、</w:t>
      </w:r>
      <w:r w:rsidR="00B303F9" w:rsidRPr="005264BF">
        <w:rPr>
          <w:rFonts w:ascii="SimSun" w:hAnsi="SimSun" w:hint="eastAsia"/>
        </w:rPr>
        <w:t>烘炉</w:t>
      </w:r>
      <w:r w:rsidR="00B303F9">
        <w:rPr>
          <w:rFonts w:ascii="SimSun" w:hAnsi="SimSun" w:hint="eastAsia"/>
        </w:rPr>
        <w:t>应</w:t>
      </w:r>
      <w:r w:rsidR="00B303F9" w:rsidRPr="005264BF">
        <w:rPr>
          <w:rFonts w:ascii="SimSun" w:hAnsi="SimSun" w:hint="eastAsia"/>
        </w:rPr>
        <w:t>具备的条件</w:t>
      </w:r>
      <w:bookmarkEnd w:id="7"/>
    </w:p>
    <w:p w14:paraId="34E72124" w14:textId="77777777" w:rsidR="00F3405D" w:rsidRPr="00BA7A71" w:rsidRDefault="00397383" w:rsidP="005D3453">
      <w:pPr>
        <w:spacing w:line="276" w:lineRule="auto"/>
        <w:rPr>
          <w:rFonts w:ascii="Arial" w:eastAsia="Microsoft YaHei" w:hAnsi="Arial" w:cs="Microsoft YaHei"/>
        </w:rPr>
      </w:pPr>
      <w:r w:rsidRPr="00397383">
        <w:rPr>
          <w:rFonts w:ascii="Arial" w:hAnsi="Arial" w:hint="eastAsia"/>
        </w:rPr>
        <w:t>2.2.1</w:t>
      </w:r>
      <w:r w:rsidRPr="00397383">
        <w:rPr>
          <w:rFonts w:ascii="Arial" w:hAnsi="Arial" w:hint="eastAsia"/>
        </w:rPr>
        <w:t>、</w:t>
      </w:r>
      <w:r>
        <w:rPr>
          <w:rFonts w:ascii="Arial" w:hAnsi="Arial"/>
        </w:rPr>
        <w:t>对施工质量进行严格验收，</w:t>
      </w:r>
      <w:r w:rsidR="00F3405D" w:rsidRPr="00BA7A71">
        <w:rPr>
          <w:rFonts w:ascii="Arial" w:hAnsi="Arial"/>
        </w:rPr>
        <w:t>加热炉的零部件</w:t>
      </w:r>
      <w:r>
        <w:rPr>
          <w:rFonts w:ascii="Arial" w:hAnsi="Arial"/>
        </w:rPr>
        <w:t>、燃料系统所属设备、空气预热器系统所属设备、工艺管线和仪表等</w:t>
      </w:r>
      <w:r w:rsidR="00F3405D" w:rsidRPr="00BA7A71">
        <w:rPr>
          <w:rFonts w:ascii="Arial" w:hAnsi="Arial"/>
        </w:rPr>
        <w:t>全面验收</w:t>
      </w:r>
      <w:r>
        <w:rPr>
          <w:rFonts w:ascii="Arial" w:hAnsi="Arial"/>
        </w:rPr>
        <w:t>合格</w:t>
      </w:r>
      <w:r w:rsidR="00F3405D" w:rsidRPr="00BA7A71">
        <w:rPr>
          <w:rFonts w:ascii="Arial" w:hAnsi="Arial"/>
        </w:rPr>
        <w:t>。</w:t>
      </w:r>
    </w:p>
    <w:p w14:paraId="21EF284A" w14:textId="77777777" w:rsidR="00397383" w:rsidRPr="00E91980" w:rsidRDefault="00397383" w:rsidP="00E91980">
      <w:pPr>
        <w:rPr>
          <w:rFonts w:ascii="Arial" w:hAnsi="Arial"/>
        </w:rPr>
      </w:pPr>
      <w:r w:rsidRPr="00397383">
        <w:rPr>
          <w:rFonts w:ascii="Arial" w:hAnsi="Arial" w:hint="eastAsia"/>
        </w:rPr>
        <w:t>2.2.2</w:t>
      </w:r>
      <w:r w:rsidRPr="00397383">
        <w:rPr>
          <w:rFonts w:ascii="Arial" w:hAnsi="Arial" w:hint="eastAsia"/>
        </w:rPr>
        <w:t>、</w:t>
      </w:r>
      <w:r>
        <w:rPr>
          <w:rFonts w:ascii="SimSun" w:hAnsi="SimSun" w:hint="eastAsia"/>
        </w:rPr>
        <w:t>燃料气引入装置</w:t>
      </w:r>
      <w:r w:rsidR="003D57BC">
        <w:rPr>
          <w:rFonts w:ascii="SimSun" w:hAnsi="SimSun" w:hint="eastAsia"/>
        </w:rPr>
        <w:t>，燃料气管线畅通</w:t>
      </w:r>
      <w:r w:rsidR="00E91980">
        <w:rPr>
          <w:rFonts w:ascii="SimSun" w:hAnsi="SimSun" w:hint="eastAsia"/>
        </w:rPr>
        <w:t>，</w:t>
      </w:r>
      <w:r w:rsidR="00E91980" w:rsidRPr="00BA7A71">
        <w:rPr>
          <w:rFonts w:ascii="Arial" w:hAnsi="Arial"/>
        </w:rPr>
        <w:t>氮气置换燃料气系统，含氧量</w:t>
      </w:r>
      <w:r w:rsidR="00E91980" w:rsidRPr="00BA7A71">
        <w:rPr>
          <w:rFonts w:ascii="Arial" w:eastAsia="Microsoft YaHei" w:hAnsi="Arial" w:cs="Microsoft YaHei" w:hint="eastAsia"/>
        </w:rPr>
        <w:t>≯</w:t>
      </w:r>
      <w:r w:rsidR="00E91980" w:rsidRPr="00BA7A71">
        <w:rPr>
          <w:rFonts w:ascii="Arial" w:hAnsi="Arial"/>
        </w:rPr>
        <w:t>0.5</w:t>
      </w:r>
      <w:r w:rsidR="00E91980" w:rsidRPr="00BA7A71">
        <w:rPr>
          <w:rFonts w:ascii="Arial" w:hAnsi="Arial"/>
        </w:rPr>
        <w:t>％。</w:t>
      </w:r>
    </w:p>
    <w:p w14:paraId="6EE959EC" w14:textId="77777777" w:rsidR="00397383" w:rsidRDefault="00397383" w:rsidP="005D3453">
      <w:pPr>
        <w:spacing w:line="276" w:lineRule="auto"/>
        <w:jc w:val="left"/>
        <w:outlineLvl w:val="2"/>
        <w:rPr>
          <w:rFonts w:ascii="SimSun" w:hAnsi="SimSun"/>
        </w:rPr>
      </w:pPr>
      <w:r w:rsidRPr="00397383">
        <w:rPr>
          <w:rFonts w:ascii="Arial" w:hAnsi="Arial" w:hint="eastAsia"/>
        </w:rPr>
        <w:t>2.2.3</w:t>
      </w:r>
      <w:r w:rsidRPr="00397383">
        <w:rPr>
          <w:rFonts w:ascii="Arial" w:hAnsi="Arial" w:hint="eastAsia"/>
        </w:rPr>
        <w:t>、</w:t>
      </w:r>
      <w:r>
        <w:rPr>
          <w:rFonts w:ascii="SimSun" w:hAnsi="SimSun" w:hint="eastAsia"/>
        </w:rPr>
        <w:t>1.0M</w:t>
      </w:r>
      <w:r w:rsidR="008E5DD9">
        <w:rPr>
          <w:rFonts w:ascii="SimSun" w:hAnsi="SimSun"/>
        </w:rPr>
        <w:t>P</w:t>
      </w:r>
      <w:r>
        <w:rPr>
          <w:rFonts w:ascii="SimSun" w:hAnsi="SimSun" w:hint="eastAsia"/>
        </w:rPr>
        <w:t>a、0.5M</w:t>
      </w:r>
      <w:r w:rsidR="008E5DD9">
        <w:rPr>
          <w:rFonts w:ascii="SimSun" w:hAnsi="SimSun"/>
        </w:rPr>
        <w:t>P</w:t>
      </w:r>
      <w:r>
        <w:rPr>
          <w:rFonts w:ascii="SimSun" w:hAnsi="SimSun" w:hint="eastAsia"/>
        </w:rPr>
        <w:t>a蒸汽引入装置。</w:t>
      </w:r>
    </w:p>
    <w:p w14:paraId="092BB809" w14:textId="77777777" w:rsidR="003D57BC" w:rsidRDefault="00397383" w:rsidP="005D3453">
      <w:pPr>
        <w:spacing w:line="276" w:lineRule="auto"/>
        <w:rPr>
          <w:rFonts w:ascii="Arial" w:hAnsi="Arial"/>
        </w:rPr>
      </w:pPr>
      <w:r w:rsidRPr="00397383">
        <w:rPr>
          <w:rFonts w:ascii="Arial" w:hAnsi="Arial" w:hint="eastAsia"/>
        </w:rPr>
        <w:lastRenderedPageBreak/>
        <w:t>2.2.4</w:t>
      </w:r>
      <w:r>
        <w:rPr>
          <w:rFonts w:ascii="Arial" w:hAnsi="Arial" w:hint="eastAsia"/>
        </w:rPr>
        <w:t>、</w:t>
      </w:r>
      <w:r w:rsidR="003D57BC" w:rsidRPr="00BA7A71">
        <w:rPr>
          <w:rFonts w:ascii="Arial" w:hAnsi="Arial"/>
        </w:rPr>
        <w:t>工具及消防器材准备好。</w:t>
      </w:r>
    </w:p>
    <w:p w14:paraId="6D3FEA23" w14:textId="77777777" w:rsidR="003D57BC" w:rsidRDefault="003D57BC" w:rsidP="005D3453">
      <w:pPr>
        <w:spacing w:line="276" w:lineRule="auto"/>
        <w:rPr>
          <w:rFonts w:ascii="Arial" w:hAnsi="Arial"/>
        </w:rPr>
      </w:pPr>
      <w:r>
        <w:rPr>
          <w:rFonts w:ascii="Arial" w:hAnsi="Arial" w:hint="eastAsia"/>
        </w:rPr>
        <w:t>2.2.5</w:t>
      </w:r>
      <w:r>
        <w:rPr>
          <w:rFonts w:ascii="Arial" w:hAnsi="Arial" w:hint="eastAsia"/>
        </w:rPr>
        <w:t>、</w:t>
      </w:r>
      <w:r w:rsidRPr="00BA7A71">
        <w:rPr>
          <w:rFonts w:ascii="Arial" w:hAnsi="Arial"/>
        </w:rPr>
        <w:t>F-301</w:t>
      </w:r>
      <w:r w:rsidRPr="00BA7A71">
        <w:rPr>
          <w:rFonts w:ascii="Arial" w:hAnsi="Arial"/>
        </w:rPr>
        <w:t>、</w:t>
      </w:r>
      <w:r w:rsidRPr="00BA7A71">
        <w:rPr>
          <w:rFonts w:ascii="Arial" w:hAnsi="Arial"/>
        </w:rPr>
        <w:t>F-401</w:t>
      </w:r>
      <w:r w:rsidRPr="00BA7A71">
        <w:rPr>
          <w:rFonts w:ascii="Arial" w:hAnsi="Arial"/>
        </w:rPr>
        <w:t>进料流程改好，</w:t>
      </w:r>
      <w:r w:rsidRPr="00BA7A71">
        <w:rPr>
          <w:rFonts w:ascii="Arial" w:hAnsi="Arial"/>
        </w:rPr>
        <w:t>F-301</w:t>
      </w:r>
      <w:r w:rsidRPr="00BA7A71">
        <w:rPr>
          <w:rFonts w:ascii="Arial" w:hAnsi="Arial"/>
        </w:rPr>
        <w:t>、</w:t>
      </w:r>
      <w:r w:rsidRPr="00BA7A71">
        <w:rPr>
          <w:rFonts w:ascii="Arial" w:hAnsi="Arial"/>
        </w:rPr>
        <w:t>F-401</w:t>
      </w:r>
      <w:r>
        <w:rPr>
          <w:rFonts w:ascii="Arial" w:hAnsi="Arial"/>
        </w:rPr>
        <w:t>炉管出口８字盲板</w:t>
      </w:r>
      <w:r w:rsidRPr="00BA7A71">
        <w:rPr>
          <w:rFonts w:ascii="Arial" w:hAnsi="Arial"/>
        </w:rPr>
        <w:t>调头</w:t>
      </w:r>
      <w:r>
        <w:rPr>
          <w:rFonts w:ascii="Arial" w:hAnsi="Arial" w:hint="eastAsia"/>
        </w:rPr>
        <w:t>，</w:t>
      </w:r>
      <w:r>
        <w:rPr>
          <w:rFonts w:ascii="Arial" w:hAnsi="Arial"/>
        </w:rPr>
        <w:t>炉管保护蒸汽改至消音器放空</w:t>
      </w:r>
      <w:r w:rsidRPr="00BA7A71">
        <w:rPr>
          <w:rFonts w:ascii="Arial" w:hAnsi="Arial"/>
        </w:rPr>
        <w:t>。</w:t>
      </w:r>
    </w:p>
    <w:p w14:paraId="48063BBF" w14:textId="77777777" w:rsidR="00B76301" w:rsidRDefault="00B76301" w:rsidP="005D3453">
      <w:pPr>
        <w:spacing w:line="276" w:lineRule="auto"/>
        <w:rPr>
          <w:rFonts w:ascii="Arial" w:hAnsi="Arial"/>
        </w:rPr>
      </w:pPr>
      <w:r>
        <w:rPr>
          <w:rFonts w:ascii="Arial" w:hAnsi="Arial" w:hint="eastAsia"/>
        </w:rPr>
        <w:t>2.2.6</w:t>
      </w:r>
      <w:r>
        <w:rPr>
          <w:rFonts w:ascii="Arial" w:hAnsi="Arial" w:hint="eastAsia"/>
        </w:rPr>
        <w:t>、检测仪表安装良好检测合格。</w:t>
      </w:r>
    </w:p>
    <w:p w14:paraId="322EF21E" w14:textId="77777777" w:rsidR="005D3453" w:rsidRDefault="005D3453" w:rsidP="005D3453">
      <w:pPr>
        <w:spacing w:line="276" w:lineRule="auto"/>
        <w:rPr>
          <w:rFonts w:ascii="Arial" w:hAnsi="Arial"/>
        </w:rPr>
      </w:pPr>
      <w:r>
        <w:rPr>
          <w:rFonts w:ascii="Arial" w:hAnsi="Arial" w:hint="eastAsia"/>
        </w:rPr>
        <w:t>2.2.7</w:t>
      </w:r>
      <w:r>
        <w:rPr>
          <w:rFonts w:ascii="Arial" w:hAnsi="Arial" w:hint="eastAsia"/>
        </w:rPr>
        <w:t>、烘炉曲线上墙，点火工具准备好，现场清洁无杂物。</w:t>
      </w:r>
    </w:p>
    <w:p w14:paraId="4E0B39AC" w14:textId="77777777" w:rsidR="005D3453" w:rsidRDefault="005D3453" w:rsidP="005D3453">
      <w:pPr>
        <w:spacing w:line="276" w:lineRule="auto"/>
        <w:rPr>
          <w:rFonts w:ascii="Arial" w:hAnsi="Arial"/>
        </w:rPr>
      </w:pPr>
      <w:r>
        <w:rPr>
          <w:rFonts w:ascii="Arial" w:hAnsi="Arial" w:hint="eastAsia"/>
        </w:rPr>
        <w:t>2.2.8</w:t>
      </w:r>
      <w:r>
        <w:rPr>
          <w:rFonts w:ascii="Arial" w:hAnsi="Arial" w:hint="eastAsia"/>
        </w:rPr>
        <w:t>、操作人员烘炉方案培训考试合格</w:t>
      </w:r>
      <w:r w:rsidR="00E91980">
        <w:rPr>
          <w:rFonts w:ascii="Arial" w:hAnsi="Arial" w:hint="eastAsia"/>
        </w:rPr>
        <w:t>。</w:t>
      </w:r>
    </w:p>
    <w:p w14:paraId="1FB04DFC" w14:textId="77777777" w:rsidR="00B76301" w:rsidRDefault="00B76301" w:rsidP="003D57BC">
      <w:pPr>
        <w:spacing w:line="360" w:lineRule="auto"/>
        <w:rPr>
          <w:rFonts w:ascii="Arial" w:hAnsi="Arial"/>
        </w:rPr>
      </w:pPr>
    </w:p>
    <w:p w14:paraId="49AC6F7F" w14:textId="77777777" w:rsidR="00B76301" w:rsidRPr="00AB5EB0" w:rsidRDefault="006833FD" w:rsidP="00B234C3">
      <w:pPr>
        <w:spacing w:line="360" w:lineRule="auto"/>
        <w:jc w:val="left"/>
        <w:outlineLvl w:val="2"/>
      </w:pPr>
      <w:bookmarkStart w:id="8" w:name="_Toc191364366"/>
      <w:r w:rsidRPr="003D57BC">
        <w:rPr>
          <w:rFonts w:ascii="Arial" w:hAnsi="Arial"/>
        </w:rPr>
        <w:t>2.</w:t>
      </w:r>
      <w:r w:rsidR="00B234C3" w:rsidRPr="003D57BC">
        <w:rPr>
          <w:rFonts w:ascii="Arial" w:hAnsi="Arial" w:hint="eastAsia"/>
        </w:rPr>
        <w:t>3</w:t>
      </w:r>
      <w:r w:rsidRPr="003D57BC">
        <w:rPr>
          <w:rFonts w:ascii="Arial" w:hAnsi="Arial" w:hint="eastAsia"/>
        </w:rPr>
        <w:t>、</w:t>
      </w:r>
      <w:r w:rsidR="00B303F9" w:rsidRPr="00AB5EB0">
        <w:rPr>
          <w:rFonts w:hint="eastAsia"/>
        </w:rPr>
        <w:t>烘炉</w:t>
      </w:r>
      <w:r w:rsidR="003D57BC">
        <w:rPr>
          <w:rFonts w:hint="eastAsia"/>
        </w:rPr>
        <w:t>前</w:t>
      </w:r>
      <w:r w:rsidR="00B303F9" w:rsidRPr="00AB5EB0">
        <w:rPr>
          <w:rFonts w:hint="eastAsia"/>
        </w:rPr>
        <w:t>的检查</w:t>
      </w:r>
      <w:bookmarkEnd w:id="8"/>
    </w:p>
    <w:p w14:paraId="773E48C1" w14:textId="77777777" w:rsidR="00B76301" w:rsidRPr="00A934B8" w:rsidRDefault="00B76301" w:rsidP="005D3453">
      <w:pPr>
        <w:spacing w:line="276" w:lineRule="auto"/>
        <w:rPr>
          <w:rFonts w:ascii="Arial" w:hAnsi="Arial"/>
        </w:rPr>
      </w:pPr>
      <w:r w:rsidRPr="00A934B8">
        <w:rPr>
          <w:rFonts w:ascii="Arial" w:hAnsi="Arial" w:hint="eastAsia"/>
        </w:rPr>
        <w:t>2.3.1</w:t>
      </w:r>
      <w:r w:rsidR="00E91980" w:rsidRPr="00A934B8">
        <w:rPr>
          <w:rFonts w:ascii="Arial" w:hAnsi="Arial" w:hint="eastAsia"/>
        </w:rPr>
        <w:t>、</w:t>
      </w:r>
      <w:r w:rsidRPr="00A934B8">
        <w:rPr>
          <w:rFonts w:ascii="Arial" w:hAnsi="Arial"/>
        </w:rPr>
        <w:t>人孔是否都已封闭。</w:t>
      </w:r>
    </w:p>
    <w:p w14:paraId="2B7A0A5A" w14:textId="77777777" w:rsidR="00B303F9" w:rsidRPr="00A934B8" w:rsidRDefault="00B76301" w:rsidP="005D3453">
      <w:pPr>
        <w:spacing w:line="276" w:lineRule="auto"/>
        <w:rPr>
          <w:rFonts w:ascii="Arial" w:hAnsi="Arial"/>
        </w:rPr>
      </w:pPr>
      <w:r w:rsidRPr="00A934B8">
        <w:rPr>
          <w:rFonts w:ascii="Arial" w:hAnsi="Arial" w:hint="eastAsia"/>
        </w:rPr>
        <w:t>2.3.2</w:t>
      </w:r>
      <w:r w:rsidRPr="00A934B8">
        <w:rPr>
          <w:rFonts w:ascii="Arial" w:hAnsi="Arial" w:hint="eastAsia"/>
        </w:rPr>
        <w:t>、</w:t>
      </w:r>
      <w:r w:rsidR="00E91980" w:rsidRPr="00A934B8">
        <w:rPr>
          <w:rFonts w:ascii="Arial" w:hAnsi="Arial" w:hint="eastAsia"/>
        </w:rPr>
        <w:t>炉管、火嘴、相关阀门、衬里完好。</w:t>
      </w:r>
    </w:p>
    <w:p w14:paraId="03EBEA74" w14:textId="77777777" w:rsidR="00B76301" w:rsidRPr="00A934B8" w:rsidRDefault="00B76301" w:rsidP="005D3453">
      <w:pPr>
        <w:spacing w:line="276" w:lineRule="auto"/>
        <w:rPr>
          <w:rFonts w:ascii="Arial" w:hAnsi="Arial"/>
        </w:rPr>
      </w:pPr>
      <w:r w:rsidRPr="00A934B8">
        <w:rPr>
          <w:rFonts w:ascii="Arial" w:hAnsi="Arial" w:hint="eastAsia"/>
        </w:rPr>
        <w:t>2.3. 3</w:t>
      </w:r>
      <w:r w:rsidRPr="00A934B8">
        <w:rPr>
          <w:rFonts w:ascii="Arial" w:hAnsi="Arial" w:hint="eastAsia"/>
        </w:rPr>
        <w:t>、</w:t>
      </w:r>
      <w:r w:rsidR="00E91980" w:rsidRPr="00A934B8">
        <w:rPr>
          <w:rFonts w:ascii="Arial" w:hAnsi="Arial" w:hint="eastAsia"/>
        </w:rPr>
        <w:t>炉内、外及周围的杂物已清除。</w:t>
      </w:r>
    </w:p>
    <w:p w14:paraId="0C8E09C2" w14:textId="77777777" w:rsidR="00E91980" w:rsidRPr="00A934B8" w:rsidRDefault="00B76301" w:rsidP="005D3453">
      <w:pPr>
        <w:spacing w:line="276" w:lineRule="auto"/>
        <w:rPr>
          <w:rFonts w:ascii="Arial" w:hAnsi="Arial"/>
        </w:rPr>
      </w:pPr>
      <w:r w:rsidRPr="00A934B8">
        <w:rPr>
          <w:rFonts w:ascii="Arial" w:hAnsi="Arial" w:hint="eastAsia"/>
        </w:rPr>
        <w:t>2.3. 4</w:t>
      </w:r>
      <w:r w:rsidRPr="00A934B8">
        <w:rPr>
          <w:rFonts w:ascii="Arial" w:hAnsi="Arial" w:hint="eastAsia"/>
        </w:rPr>
        <w:t>、</w:t>
      </w:r>
      <w:r w:rsidR="00E91980" w:rsidRPr="00A934B8">
        <w:rPr>
          <w:rFonts w:ascii="Arial" w:hAnsi="Arial" w:hint="eastAsia"/>
        </w:rPr>
        <w:t>炉体的安装附件：人孔、看火孔、风门、烟道挡板开关灵活好用。</w:t>
      </w:r>
    </w:p>
    <w:p w14:paraId="401911FF" w14:textId="77777777" w:rsidR="00B303F9" w:rsidRPr="00A934B8" w:rsidRDefault="00E91980" w:rsidP="005D3453">
      <w:pPr>
        <w:spacing w:line="276" w:lineRule="auto"/>
        <w:rPr>
          <w:rFonts w:ascii="Arial" w:hAnsi="Arial"/>
        </w:rPr>
      </w:pPr>
      <w:r w:rsidRPr="00A934B8">
        <w:rPr>
          <w:rFonts w:ascii="Arial" w:hAnsi="Arial" w:hint="eastAsia"/>
        </w:rPr>
        <w:t>2.3.5</w:t>
      </w:r>
      <w:r w:rsidRPr="00A934B8">
        <w:rPr>
          <w:rFonts w:ascii="Arial" w:hAnsi="Arial" w:hint="eastAsia"/>
        </w:rPr>
        <w:t>、</w:t>
      </w:r>
      <w:r w:rsidR="00B303F9" w:rsidRPr="00A934B8">
        <w:rPr>
          <w:rFonts w:ascii="Arial" w:hAnsi="Arial" w:hint="eastAsia"/>
        </w:rPr>
        <w:t>所有弹簧吊架、支架插销已拔除且确认安装合格、灵活好用。</w:t>
      </w:r>
    </w:p>
    <w:p w14:paraId="1CD43829" w14:textId="77777777" w:rsidR="00B76301" w:rsidRPr="00BA7A71" w:rsidRDefault="00E91980" w:rsidP="00B76301">
      <w:pPr>
        <w:spacing w:line="276" w:lineRule="auto"/>
        <w:rPr>
          <w:rFonts w:ascii="Arial" w:hAnsi="Arial"/>
        </w:rPr>
      </w:pPr>
      <w:r>
        <w:rPr>
          <w:rFonts w:ascii="Arial" w:hAnsi="Arial" w:hint="eastAsia"/>
        </w:rPr>
        <w:t>2.3. 6</w:t>
      </w:r>
      <w:r w:rsidR="00B76301" w:rsidRPr="005D3453">
        <w:rPr>
          <w:rFonts w:ascii="Arial" w:hAnsi="Arial" w:hint="eastAsia"/>
        </w:rPr>
        <w:t>、</w:t>
      </w:r>
      <w:r w:rsidR="00B76301" w:rsidRPr="00BA7A71">
        <w:rPr>
          <w:rFonts w:ascii="Arial" w:hAnsi="Arial"/>
        </w:rPr>
        <w:t>烟道挡板、风道蝶阀是否灵活好用，并在现场标清开关方向。</w:t>
      </w:r>
    </w:p>
    <w:p w14:paraId="147B2C2D" w14:textId="77777777" w:rsidR="00B76301" w:rsidRDefault="00E91980" w:rsidP="00B76301">
      <w:pPr>
        <w:spacing w:line="276" w:lineRule="auto"/>
        <w:rPr>
          <w:rFonts w:ascii="Arial" w:hAnsi="Arial"/>
        </w:rPr>
      </w:pPr>
      <w:r>
        <w:rPr>
          <w:rFonts w:ascii="Arial" w:hAnsi="Arial" w:hint="eastAsia"/>
        </w:rPr>
        <w:t>2.3. 7</w:t>
      </w:r>
      <w:r w:rsidR="00B76301" w:rsidRPr="005D3453">
        <w:rPr>
          <w:rFonts w:ascii="Arial" w:hAnsi="Arial" w:hint="eastAsia"/>
        </w:rPr>
        <w:t>、</w:t>
      </w:r>
      <w:r w:rsidR="00B76301" w:rsidRPr="00BA7A71">
        <w:rPr>
          <w:rFonts w:ascii="Arial" w:hAnsi="Arial"/>
        </w:rPr>
        <w:t>炉内燃烧器是否齐全完整好用。</w:t>
      </w:r>
    </w:p>
    <w:p w14:paraId="545A856D" w14:textId="77777777" w:rsidR="00B76301" w:rsidRPr="005D3453" w:rsidRDefault="00E91980" w:rsidP="00B76301">
      <w:pPr>
        <w:spacing w:line="276" w:lineRule="auto"/>
        <w:rPr>
          <w:rFonts w:ascii="Arial" w:hAnsi="Arial"/>
        </w:rPr>
      </w:pPr>
      <w:r>
        <w:rPr>
          <w:rFonts w:ascii="Arial" w:hAnsi="Arial" w:hint="eastAsia"/>
        </w:rPr>
        <w:t>2.3. 8</w:t>
      </w:r>
      <w:r w:rsidR="00B76301">
        <w:rPr>
          <w:rFonts w:ascii="Arial" w:hAnsi="Arial" w:hint="eastAsia"/>
        </w:rPr>
        <w:t>、</w:t>
      </w:r>
      <w:r w:rsidR="00B76301" w:rsidRPr="00BA7A71">
        <w:rPr>
          <w:rFonts w:ascii="Arial" w:hAnsi="Arial"/>
        </w:rPr>
        <w:t>鼓、引风机送电、盘车加油，给上</w:t>
      </w:r>
      <w:r w:rsidR="008E5DD9">
        <w:rPr>
          <w:rFonts w:ascii="Arial" w:hAnsi="Arial" w:hint="eastAsia"/>
        </w:rPr>
        <w:t>循环</w:t>
      </w:r>
      <w:r w:rsidR="00B76301" w:rsidRPr="00BA7A71">
        <w:rPr>
          <w:rFonts w:ascii="Arial" w:hAnsi="Arial"/>
        </w:rPr>
        <w:t>水做好备用工作。</w:t>
      </w:r>
    </w:p>
    <w:p w14:paraId="2FBD8096" w14:textId="77777777" w:rsidR="00B76301" w:rsidRDefault="00E91980" w:rsidP="00B76301">
      <w:pPr>
        <w:spacing w:line="276" w:lineRule="auto"/>
        <w:rPr>
          <w:rFonts w:ascii="Arial" w:hAnsi="Arial"/>
        </w:rPr>
      </w:pPr>
      <w:r>
        <w:rPr>
          <w:rFonts w:ascii="Arial" w:hAnsi="Arial" w:hint="eastAsia"/>
        </w:rPr>
        <w:t>2.3. 9</w:t>
      </w:r>
      <w:r w:rsidR="00B76301">
        <w:rPr>
          <w:rFonts w:ascii="Arial" w:hAnsi="Arial" w:hint="eastAsia"/>
        </w:rPr>
        <w:t>、</w:t>
      </w:r>
      <w:r w:rsidR="00B76301" w:rsidRPr="00BA7A71">
        <w:rPr>
          <w:rFonts w:ascii="Arial" w:hAnsi="Arial"/>
        </w:rPr>
        <w:t>各检测仪表安装完毕位置准确。</w:t>
      </w:r>
    </w:p>
    <w:p w14:paraId="13FADA1B" w14:textId="77777777" w:rsidR="005E0016" w:rsidRDefault="005E0016" w:rsidP="00B76301">
      <w:pPr>
        <w:spacing w:line="276" w:lineRule="auto"/>
        <w:rPr>
          <w:rFonts w:ascii="Arial" w:hAnsi="Arial"/>
        </w:rPr>
      </w:pPr>
    </w:p>
    <w:p w14:paraId="198DE898" w14:textId="77777777" w:rsidR="005E0016" w:rsidRPr="00A96DAD" w:rsidRDefault="005E0016" w:rsidP="005E0016">
      <w:pPr>
        <w:spacing w:line="360" w:lineRule="auto"/>
        <w:ind w:firstLineChars="1800" w:firstLine="3780"/>
      </w:pPr>
      <w:r w:rsidRPr="00A96DAD">
        <w:t>表</w:t>
      </w:r>
      <w:r>
        <w:rPr>
          <w:rFonts w:hint="eastAsia"/>
        </w:rPr>
        <w:t>一</w:t>
      </w:r>
      <w:r>
        <w:rPr>
          <w:rFonts w:hint="eastAsia"/>
        </w:rPr>
        <w:t xml:space="preserve"> </w:t>
      </w:r>
      <w:r>
        <w:rPr>
          <w:rFonts w:ascii="Times New Roman" w:hAnsi="Times New Roman" w:hint="eastAsia"/>
          <w:szCs w:val="21"/>
        </w:rPr>
        <w:t>加热</w:t>
      </w:r>
      <w:r w:rsidRPr="00A96DAD">
        <w:rPr>
          <w:rFonts w:hint="eastAsia"/>
        </w:rPr>
        <w:t>炉</w:t>
      </w:r>
      <w:r w:rsidRPr="00A96DAD">
        <w:t>检查</w:t>
      </w:r>
      <w:r>
        <w:rPr>
          <w:rFonts w:hint="eastAsia"/>
        </w:rPr>
        <w:t>表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1533"/>
        <w:gridCol w:w="3563"/>
        <w:gridCol w:w="993"/>
        <w:gridCol w:w="649"/>
        <w:gridCol w:w="943"/>
      </w:tblGrid>
      <w:tr w:rsidR="005E0016" w:rsidRPr="00AB5EB0" w14:paraId="1D9C6A1C" w14:textId="77777777" w:rsidTr="009F42CE">
        <w:tc>
          <w:tcPr>
            <w:tcW w:w="374" w:type="pct"/>
            <w:vAlign w:val="center"/>
          </w:tcPr>
          <w:p w14:paraId="7420DE31" w14:textId="77777777" w:rsidR="005E0016" w:rsidRPr="00AB5EB0" w:rsidRDefault="005E0016" w:rsidP="009F42CE">
            <w:pPr>
              <w:spacing w:line="360" w:lineRule="auto"/>
              <w:jc w:val="center"/>
            </w:pPr>
            <w:r w:rsidRPr="00AB5EB0">
              <w:t>序号</w:t>
            </w:r>
          </w:p>
        </w:tc>
        <w:tc>
          <w:tcPr>
            <w:tcW w:w="923" w:type="pct"/>
            <w:vAlign w:val="center"/>
          </w:tcPr>
          <w:p w14:paraId="2BF8E8E0" w14:textId="77777777" w:rsidR="005E0016" w:rsidRPr="00AB5EB0" w:rsidRDefault="005E0016" w:rsidP="009F42CE">
            <w:pPr>
              <w:spacing w:line="360" w:lineRule="auto"/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146" w:type="pct"/>
            <w:vAlign w:val="center"/>
          </w:tcPr>
          <w:p w14:paraId="070AA295" w14:textId="77777777" w:rsidR="005E0016" w:rsidRPr="00AB5EB0" w:rsidRDefault="005E0016" w:rsidP="009F42CE">
            <w:pPr>
              <w:spacing w:line="360" w:lineRule="auto"/>
              <w:jc w:val="center"/>
            </w:pPr>
            <w:r w:rsidRPr="00AB5EB0">
              <w:t>检查内容</w:t>
            </w:r>
          </w:p>
        </w:tc>
        <w:tc>
          <w:tcPr>
            <w:tcW w:w="598" w:type="pct"/>
            <w:vAlign w:val="center"/>
          </w:tcPr>
          <w:p w14:paraId="3E0BF35D" w14:textId="77777777" w:rsidR="005E0016" w:rsidRPr="00AB5EB0" w:rsidRDefault="005E0016" w:rsidP="009F42CE">
            <w:pPr>
              <w:spacing w:line="360" w:lineRule="auto"/>
              <w:jc w:val="center"/>
            </w:pPr>
            <w:r w:rsidRPr="00AB5EB0">
              <w:t>存在</w:t>
            </w:r>
          </w:p>
          <w:p w14:paraId="6B840A54" w14:textId="77777777" w:rsidR="005E0016" w:rsidRPr="00AB5EB0" w:rsidRDefault="005E0016" w:rsidP="009F42CE">
            <w:pPr>
              <w:spacing w:line="360" w:lineRule="auto"/>
              <w:jc w:val="center"/>
            </w:pPr>
            <w:r w:rsidRPr="00AB5EB0">
              <w:t>问题</w:t>
            </w:r>
          </w:p>
        </w:tc>
        <w:tc>
          <w:tcPr>
            <w:tcW w:w="391" w:type="pct"/>
            <w:vAlign w:val="center"/>
          </w:tcPr>
          <w:p w14:paraId="438D26A9" w14:textId="77777777" w:rsidR="005E0016" w:rsidRPr="00AB5EB0" w:rsidRDefault="005E0016" w:rsidP="009F42CE">
            <w:pPr>
              <w:spacing w:line="360" w:lineRule="auto"/>
              <w:jc w:val="center"/>
            </w:pPr>
            <w:r w:rsidRPr="00AB5EB0">
              <w:t>检查人</w:t>
            </w:r>
          </w:p>
        </w:tc>
        <w:tc>
          <w:tcPr>
            <w:tcW w:w="568" w:type="pct"/>
            <w:vAlign w:val="center"/>
          </w:tcPr>
          <w:p w14:paraId="1910FBD6" w14:textId="77777777" w:rsidR="005E0016" w:rsidRPr="00AB5EB0" w:rsidRDefault="005E0016" w:rsidP="009F42CE">
            <w:pPr>
              <w:spacing w:line="360" w:lineRule="auto"/>
              <w:jc w:val="center"/>
            </w:pPr>
            <w:r w:rsidRPr="00AB5EB0">
              <w:t>检查</w:t>
            </w:r>
          </w:p>
          <w:p w14:paraId="3B99FD6F" w14:textId="77777777" w:rsidR="005E0016" w:rsidRPr="00AB5EB0" w:rsidRDefault="005E0016" w:rsidP="009F42CE">
            <w:pPr>
              <w:spacing w:line="360" w:lineRule="auto"/>
              <w:jc w:val="center"/>
            </w:pPr>
            <w:r w:rsidRPr="00AB5EB0">
              <w:t>日期</w:t>
            </w:r>
          </w:p>
        </w:tc>
      </w:tr>
      <w:tr w:rsidR="005E0016" w:rsidRPr="00AB5EB0" w14:paraId="340704C7" w14:textId="77777777" w:rsidTr="009F42CE">
        <w:tc>
          <w:tcPr>
            <w:tcW w:w="374" w:type="pct"/>
            <w:vAlign w:val="center"/>
          </w:tcPr>
          <w:p w14:paraId="149F8566" w14:textId="77777777" w:rsidR="005E0016" w:rsidRPr="00AB5EB0" w:rsidRDefault="005E0016" w:rsidP="009F42CE">
            <w:pPr>
              <w:spacing w:line="360" w:lineRule="auto"/>
              <w:ind w:firstLineChars="120" w:firstLine="252"/>
            </w:pPr>
            <w:r w:rsidRPr="00AB5EB0">
              <w:t>1</w:t>
            </w:r>
          </w:p>
        </w:tc>
        <w:tc>
          <w:tcPr>
            <w:tcW w:w="923" w:type="pct"/>
            <w:vAlign w:val="center"/>
          </w:tcPr>
          <w:p w14:paraId="46CD49A2" w14:textId="77777777" w:rsidR="005E0016" w:rsidRPr="00AB5EB0" w:rsidRDefault="005E0016" w:rsidP="009F42CE">
            <w:pPr>
              <w:spacing w:line="360" w:lineRule="auto"/>
              <w:jc w:val="center"/>
            </w:pPr>
            <w:r>
              <w:rPr>
                <w:rFonts w:ascii="Times New Roman" w:hAnsi="Times New Roman" w:hint="eastAsia"/>
                <w:szCs w:val="21"/>
              </w:rPr>
              <w:t>加热</w:t>
            </w:r>
            <w:r>
              <w:rPr>
                <w:rFonts w:hint="eastAsia"/>
              </w:rPr>
              <w:t>炉管</w:t>
            </w:r>
          </w:p>
        </w:tc>
        <w:tc>
          <w:tcPr>
            <w:tcW w:w="2146" w:type="pct"/>
            <w:vAlign w:val="center"/>
          </w:tcPr>
          <w:p w14:paraId="4C8EB2CD" w14:textId="77777777" w:rsidR="005E0016" w:rsidRPr="00AB5EB0" w:rsidRDefault="00EC1F42" w:rsidP="009F42CE">
            <w:pPr>
              <w:spacing w:line="360" w:lineRule="auto"/>
            </w:pPr>
            <w:r>
              <w:rPr>
                <w:rFonts w:hint="eastAsia"/>
              </w:rPr>
              <w:t>无缺损、裂纹；</w:t>
            </w:r>
            <w:r w:rsidR="005E0016">
              <w:rPr>
                <w:rFonts w:hint="eastAsia"/>
              </w:rPr>
              <w:t>安装</w:t>
            </w:r>
            <w:r>
              <w:rPr>
                <w:rFonts w:hint="eastAsia"/>
              </w:rPr>
              <w:t>合格</w:t>
            </w:r>
            <w:r w:rsidR="005E0016">
              <w:rPr>
                <w:rFonts w:hint="eastAsia"/>
              </w:rPr>
              <w:t>；上下法兰</w:t>
            </w:r>
            <w:r w:rsidR="005E0016" w:rsidRPr="00AB5EB0">
              <w:rPr>
                <w:rFonts w:hint="eastAsia"/>
              </w:rPr>
              <w:t>、</w:t>
            </w:r>
            <w:r w:rsidR="005E0016">
              <w:rPr>
                <w:rFonts w:hint="eastAsia"/>
              </w:rPr>
              <w:t>法兰螺栓齐全；</w:t>
            </w:r>
            <w:r w:rsidR="005E0016" w:rsidRPr="000F6FB5">
              <w:rPr>
                <w:rFonts w:ascii="STZhongsong" w:hAnsi="STZhongsong" w:hint="eastAsia"/>
              </w:rPr>
              <w:t>无虚焊或漏焊等缺陷</w:t>
            </w:r>
          </w:p>
        </w:tc>
        <w:tc>
          <w:tcPr>
            <w:tcW w:w="598" w:type="pct"/>
            <w:vAlign w:val="center"/>
          </w:tcPr>
          <w:p w14:paraId="196E5258" w14:textId="77777777" w:rsidR="005E0016" w:rsidRPr="00AB5EB0" w:rsidRDefault="005E0016" w:rsidP="009F42CE">
            <w:pPr>
              <w:spacing w:line="360" w:lineRule="auto"/>
              <w:jc w:val="center"/>
            </w:pPr>
          </w:p>
        </w:tc>
        <w:tc>
          <w:tcPr>
            <w:tcW w:w="391" w:type="pct"/>
            <w:vAlign w:val="center"/>
          </w:tcPr>
          <w:p w14:paraId="3859B4B7" w14:textId="77777777" w:rsidR="005E0016" w:rsidRPr="00AB5EB0" w:rsidRDefault="005E0016" w:rsidP="009F42CE">
            <w:pPr>
              <w:spacing w:line="360" w:lineRule="auto"/>
              <w:ind w:firstLineChars="200" w:firstLine="420"/>
              <w:jc w:val="center"/>
            </w:pPr>
          </w:p>
        </w:tc>
        <w:tc>
          <w:tcPr>
            <w:tcW w:w="568" w:type="pct"/>
            <w:vAlign w:val="center"/>
          </w:tcPr>
          <w:p w14:paraId="6476938A" w14:textId="77777777" w:rsidR="005E0016" w:rsidRPr="00AB5EB0" w:rsidRDefault="005E0016" w:rsidP="009F42CE">
            <w:pPr>
              <w:spacing w:line="360" w:lineRule="auto"/>
              <w:ind w:firstLineChars="200" w:firstLine="420"/>
              <w:jc w:val="center"/>
            </w:pPr>
          </w:p>
        </w:tc>
      </w:tr>
      <w:tr w:rsidR="005E0016" w:rsidRPr="00AB5EB0" w14:paraId="72922F74" w14:textId="77777777" w:rsidTr="009F42CE">
        <w:tc>
          <w:tcPr>
            <w:tcW w:w="374" w:type="pct"/>
            <w:vAlign w:val="center"/>
          </w:tcPr>
          <w:p w14:paraId="0C4F1280" w14:textId="77777777" w:rsidR="005E0016" w:rsidRPr="00AB5EB0" w:rsidRDefault="005E0016" w:rsidP="009F42CE">
            <w:pPr>
              <w:spacing w:line="360" w:lineRule="auto"/>
              <w:ind w:firstLineChars="34" w:firstLine="71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923" w:type="pct"/>
            <w:vAlign w:val="center"/>
          </w:tcPr>
          <w:p w14:paraId="5085618F" w14:textId="77777777" w:rsidR="005E0016" w:rsidRDefault="005E0016" w:rsidP="009F42CE">
            <w:pPr>
              <w:spacing w:line="360" w:lineRule="auto"/>
              <w:jc w:val="center"/>
            </w:pPr>
            <w:r>
              <w:rPr>
                <w:rFonts w:ascii="Times New Roman" w:hAnsi="Times New Roman" w:hint="eastAsia"/>
                <w:szCs w:val="21"/>
              </w:rPr>
              <w:t>加热</w:t>
            </w:r>
            <w:r>
              <w:rPr>
                <w:rFonts w:hint="eastAsia"/>
              </w:rPr>
              <w:t>炉管弹簧吊架</w:t>
            </w:r>
          </w:p>
        </w:tc>
        <w:tc>
          <w:tcPr>
            <w:tcW w:w="2146" w:type="pct"/>
            <w:vAlign w:val="center"/>
          </w:tcPr>
          <w:p w14:paraId="27FC9978" w14:textId="77777777" w:rsidR="005E0016" w:rsidRPr="00AB5EB0" w:rsidRDefault="005E0016" w:rsidP="009F42CE">
            <w:pPr>
              <w:spacing w:line="360" w:lineRule="auto"/>
            </w:pPr>
            <w:r>
              <w:rPr>
                <w:rFonts w:hint="eastAsia"/>
              </w:rPr>
              <w:t>吊杆垂直；位移指针</w:t>
            </w:r>
            <w:r w:rsidRPr="00AB5EB0">
              <w:rPr>
                <w:rFonts w:hint="eastAsia"/>
              </w:rPr>
              <w:t>、</w:t>
            </w:r>
            <w:r>
              <w:rPr>
                <w:rFonts w:hint="eastAsia"/>
              </w:rPr>
              <w:t>标示牌清楚明确；</w:t>
            </w:r>
            <w:r w:rsidRPr="002C343A">
              <w:rPr>
                <w:rFonts w:hint="eastAsia"/>
              </w:rPr>
              <w:t>所有弹簧吊架插销拔除</w:t>
            </w:r>
            <w:r>
              <w:rPr>
                <w:rFonts w:hint="eastAsia"/>
              </w:rPr>
              <w:t>；安装完好无误</w:t>
            </w:r>
          </w:p>
        </w:tc>
        <w:tc>
          <w:tcPr>
            <w:tcW w:w="598" w:type="pct"/>
            <w:vAlign w:val="center"/>
          </w:tcPr>
          <w:p w14:paraId="2098675D" w14:textId="77777777" w:rsidR="005E0016" w:rsidRPr="00AB5EB0" w:rsidRDefault="005E0016" w:rsidP="009F42CE">
            <w:pPr>
              <w:spacing w:line="360" w:lineRule="auto"/>
              <w:jc w:val="center"/>
            </w:pPr>
          </w:p>
        </w:tc>
        <w:tc>
          <w:tcPr>
            <w:tcW w:w="391" w:type="pct"/>
            <w:vAlign w:val="center"/>
          </w:tcPr>
          <w:p w14:paraId="11C21B4D" w14:textId="77777777" w:rsidR="005E0016" w:rsidRPr="00AB5EB0" w:rsidRDefault="005E0016" w:rsidP="009F42CE">
            <w:pPr>
              <w:spacing w:line="360" w:lineRule="auto"/>
              <w:ind w:firstLineChars="200" w:firstLine="420"/>
              <w:jc w:val="center"/>
            </w:pPr>
          </w:p>
        </w:tc>
        <w:tc>
          <w:tcPr>
            <w:tcW w:w="568" w:type="pct"/>
            <w:vAlign w:val="center"/>
          </w:tcPr>
          <w:p w14:paraId="5E9E1B82" w14:textId="77777777" w:rsidR="005E0016" w:rsidRPr="00AB5EB0" w:rsidRDefault="005E0016" w:rsidP="009F42CE">
            <w:pPr>
              <w:spacing w:line="360" w:lineRule="auto"/>
              <w:ind w:firstLineChars="200" w:firstLine="420"/>
              <w:jc w:val="center"/>
            </w:pPr>
          </w:p>
        </w:tc>
      </w:tr>
      <w:tr w:rsidR="005E0016" w:rsidRPr="00AB5EB0" w14:paraId="434A6B4B" w14:textId="77777777" w:rsidTr="009F42CE">
        <w:tc>
          <w:tcPr>
            <w:tcW w:w="374" w:type="pct"/>
            <w:vAlign w:val="center"/>
          </w:tcPr>
          <w:p w14:paraId="6D335E30" w14:textId="77777777" w:rsidR="005E0016" w:rsidRPr="00AB5EB0" w:rsidRDefault="005E0016" w:rsidP="009F42CE">
            <w:pPr>
              <w:spacing w:line="360" w:lineRule="auto"/>
              <w:ind w:firstLineChars="34" w:firstLine="71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923" w:type="pct"/>
            <w:vAlign w:val="center"/>
          </w:tcPr>
          <w:p w14:paraId="66B14AC0" w14:textId="77777777" w:rsidR="005E0016" w:rsidRPr="00AB5EB0" w:rsidRDefault="005E0016" w:rsidP="009F42CE">
            <w:pPr>
              <w:spacing w:line="360" w:lineRule="auto"/>
              <w:jc w:val="center"/>
            </w:pPr>
            <w:r>
              <w:rPr>
                <w:rFonts w:ascii="Times New Roman" w:hAnsi="Times New Roman" w:hint="eastAsia"/>
                <w:szCs w:val="21"/>
              </w:rPr>
              <w:t>加热</w:t>
            </w:r>
            <w:r>
              <w:rPr>
                <w:rFonts w:hint="eastAsia"/>
              </w:rPr>
              <w:t>炉墙</w:t>
            </w:r>
          </w:p>
        </w:tc>
        <w:tc>
          <w:tcPr>
            <w:tcW w:w="2146" w:type="pct"/>
            <w:vAlign w:val="center"/>
          </w:tcPr>
          <w:p w14:paraId="3A8D9692" w14:textId="77777777" w:rsidR="005E0016" w:rsidRPr="00AB5EB0" w:rsidRDefault="005E0016" w:rsidP="009F42CE">
            <w:pPr>
              <w:spacing w:line="360" w:lineRule="auto"/>
            </w:pPr>
            <w:r>
              <w:rPr>
                <w:rFonts w:hint="eastAsia"/>
              </w:rPr>
              <w:t>炉墙平整；无缺损</w:t>
            </w:r>
            <w:r w:rsidRPr="00AB5EB0">
              <w:rPr>
                <w:rFonts w:hint="eastAsia"/>
              </w:rPr>
              <w:t>、</w:t>
            </w:r>
            <w:r>
              <w:rPr>
                <w:rFonts w:hint="eastAsia"/>
              </w:rPr>
              <w:t>裂纹；密封完好</w:t>
            </w:r>
          </w:p>
        </w:tc>
        <w:tc>
          <w:tcPr>
            <w:tcW w:w="598" w:type="pct"/>
            <w:vAlign w:val="center"/>
          </w:tcPr>
          <w:p w14:paraId="64D62B50" w14:textId="77777777" w:rsidR="005E0016" w:rsidRPr="00AB5EB0" w:rsidRDefault="005E0016" w:rsidP="009F42CE">
            <w:pPr>
              <w:spacing w:line="360" w:lineRule="auto"/>
            </w:pPr>
          </w:p>
        </w:tc>
        <w:tc>
          <w:tcPr>
            <w:tcW w:w="391" w:type="pct"/>
            <w:vAlign w:val="center"/>
          </w:tcPr>
          <w:p w14:paraId="074898D2" w14:textId="77777777" w:rsidR="005E0016" w:rsidRPr="00AB5EB0" w:rsidRDefault="005E0016" w:rsidP="009F42CE">
            <w:pPr>
              <w:spacing w:line="360" w:lineRule="auto"/>
              <w:ind w:firstLineChars="200" w:firstLine="420"/>
              <w:jc w:val="center"/>
            </w:pPr>
          </w:p>
        </w:tc>
        <w:tc>
          <w:tcPr>
            <w:tcW w:w="568" w:type="pct"/>
            <w:vAlign w:val="center"/>
          </w:tcPr>
          <w:p w14:paraId="071B7454" w14:textId="77777777" w:rsidR="005E0016" w:rsidRPr="00AB5EB0" w:rsidRDefault="005E0016" w:rsidP="009F42CE">
            <w:pPr>
              <w:spacing w:line="360" w:lineRule="auto"/>
              <w:ind w:firstLineChars="200" w:firstLine="420"/>
              <w:jc w:val="center"/>
            </w:pPr>
          </w:p>
        </w:tc>
      </w:tr>
      <w:tr w:rsidR="005E0016" w:rsidRPr="00AB5EB0" w14:paraId="75C84402" w14:textId="77777777" w:rsidTr="009F42CE">
        <w:tc>
          <w:tcPr>
            <w:tcW w:w="374" w:type="pct"/>
            <w:vAlign w:val="center"/>
          </w:tcPr>
          <w:p w14:paraId="1902FF9B" w14:textId="77777777" w:rsidR="005E0016" w:rsidRDefault="005E0016" w:rsidP="009F42CE">
            <w:pPr>
              <w:spacing w:line="360" w:lineRule="auto"/>
              <w:ind w:firstLineChars="34" w:firstLine="71"/>
              <w:jc w:val="center"/>
            </w:pPr>
          </w:p>
        </w:tc>
        <w:tc>
          <w:tcPr>
            <w:tcW w:w="923" w:type="pct"/>
            <w:vAlign w:val="center"/>
          </w:tcPr>
          <w:p w14:paraId="23148B3E" w14:textId="77777777" w:rsidR="005E0016" w:rsidRDefault="005E0016" w:rsidP="009F42CE">
            <w:pPr>
              <w:spacing w:line="360" w:lineRule="auto"/>
              <w:jc w:val="center"/>
            </w:pPr>
            <w:r>
              <w:rPr>
                <w:rFonts w:ascii="Times New Roman" w:hAnsi="Times New Roman" w:hint="eastAsia"/>
                <w:szCs w:val="21"/>
              </w:rPr>
              <w:t>加热</w:t>
            </w:r>
            <w:r>
              <w:rPr>
                <w:rFonts w:hint="eastAsia"/>
              </w:rPr>
              <w:t>炉烟道</w:t>
            </w:r>
          </w:p>
        </w:tc>
        <w:tc>
          <w:tcPr>
            <w:tcW w:w="2146" w:type="pct"/>
            <w:vAlign w:val="center"/>
          </w:tcPr>
          <w:p w14:paraId="662E8A42" w14:textId="77777777" w:rsidR="005E0016" w:rsidRDefault="005E0016" w:rsidP="009F42CE">
            <w:pPr>
              <w:spacing w:line="360" w:lineRule="auto"/>
            </w:pPr>
            <w:r>
              <w:t>无缺损、裂纹</w:t>
            </w:r>
            <w:r>
              <w:rPr>
                <w:rFonts w:hint="eastAsia"/>
              </w:rPr>
              <w:t>；</w:t>
            </w:r>
            <w:r w:rsidRPr="00AB5EB0">
              <w:t>密封完好</w:t>
            </w:r>
          </w:p>
        </w:tc>
        <w:tc>
          <w:tcPr>
            <w:tcW w:w="598" w:type="pct"/>
            <w:vAlign w:val="center"/>
          </w:tcPr>
          <w:p w14:paraId="227B03C9" w14:textId="77777777" w:rsidR="005E0016" w:rsidRPr="00AB5EB0" w:rsidRDefault="005E0016" w:rsidP="009F42CE">
            <w:pPr>
              <w:spacing w:line="360" w:lineRule="auto"/>
              <w:ind w:firstLineChars="200" w:firstLine="420"/>
              <w:jc w:val="center"/>
            </w:pPr>
          </w:p>
        </w:tc>
        <w:tc>
          <w:tcPr>
            <w:tcW w:w="391" w:type="pct"/>
            <w:vAlign w:val="center"/>
          </w:tcPr>
          <w:p w14:paraId="644CE885" w14:textId="77777777" w:rsidR="005E0016" w:rsidRPr="00AB5EB0" w:rsidRDefault="005E0016" w:rsidP="009F42CE">
            <w:pPr>
              <w:spacing w:line="360" w:lineRule="auto"/>
              <w:ind w:firstLineChars="200" w:firstLine="420"/>
              <w:jc w:val="center"/>
            </w:pPr>
          </w:p>
        </w:tc>
        <w:tc>
          <w:tcPr>
            <w:tcW w:w="568" w:type="pct"/>
            <w:vAlign w:val="center"/>
          </w:tcPr>
          <w:p w14:paraId="7581207D" w14:textId="77777777" w:rsidR="005E0016" w:rsidRPr="00AB5EB0" w:rsidRDefault="005E0016" w:rsidP="009F42CE">
            <w:pPr>
              <w:spacing w:line="360" w:lineRule="auto"/>
              <w:ind w:firstLineChars="200" w:firstLine="420"/>
              <w:jc w:val="center"/>
            </w:pPr>
          </w:p>
        </w:tc>
      </w:tr>
      <w:tr w:rsidR="005E0016" w:rsidRPr="00AB5EB0" w14:paraId="2C20AAB6" w14:textId="77777777" w:rsidTr="009F42CE">
        <w:tc>
          <w:tcPr>
            <w:tcW w:w="374" w:type="pct"/>
            <w:vAlign w:val="center"/>
          </w:tcPr>
          <w:p w14:paraId="1EE5F072" w14:textId="77777777" w:rsidR="005E0016" w:rsidRPr="00AB5EB0" w:rsidRDefault="005E0016" w:rsidP="009F42CE">
            <w:pPr>
              <w:spacing w:line="360" w:lineRule="auto"/>
              <w:ind w:firstLineChars="34" w:firstLine="71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923" w:type="pct"/>
            <w:vAlign w:val="center"/>
          </w:tcPr>
          <w:p w14:paraId="764618A8" w14:textId="77777777" w:rsidR="005E0016" w:rsidRPr="00AB5EB0" w:rsidRDefault="005E0016" w:rsidP="009F42CE">
            <w:pPr>
              <w:spacing w:line="360" w:lineRule="auto"/>
              <w:jc w:val="center"/>
            </w:pPr>
            <w:r>
              <w:rPr>
                <w:rFonts w:ascii="Times New Roman" w:hAnsi="Times New Roman" w:hint="eastAsia"/>
                <w:szCs w:val="21"/>
              </w:rPr>
              <w:t>加热</w:t>
            </w:r>
            <w:r>
              <w:rPr>
                <w:rFonts w:hint="eastAsia"/>
              </w:rPr>
              <w:t>炉火嘴</w:t>
            </w:r>
          </w:p>
        </w:tc>
        <w:tc>
          <w:tcPr>
            <w:tcW w:w="2146" w:type="pct"/>
            <w:vAlign w:val="center"/>
          </w:tcPr>
          <w:p w14:paraId="7A2CDDAA" w14:textId="77777777" w:rsidR="005E0016" w:rsidRPr="00AB5EB0" w:rsidRDefault="005E0016" w:rsidP="009F42CE">
            <w:pPr>
              <w:spacing w:line="360" w:lineRule="auto"/>
            </w:pPr>
            <w:r w:rsidRPr="00AB5EB0">
              <w:t>安装正确</w:t>
            </w:r>
            <w:r>
              <w:rPr>
                <w:rFonts w:hint="eastAsia"/>
              </w:rPr>
              <w:t>；</w:t>
            </w:r>
            <w:r w:rsidRPr="00AB5EB0">
              <w:rPr>
                <w:rFonts w:hint="eastAsia"/>
              </w:rPr>
              <w:t>阀门、</w:t>
            </w:r>
            <w:r>
              <w:rPr>
                <w:rFonts w:hint="eastAsia"/>
              </w:rPr>
              <w:t>风门</w:t>
            </w:r>
            <w:r w:rsidRPr="00AB5EB0">
              <w:rPr>
                <w:rFonts w:hint="eastAsia"/>
              </w:rPr>
              <w:t>灵活</w:t>
            </w:r>
          </w:p>
        </w:tc>
        <w:tc>
          <w:tcPr>
            <w:tcW w:w="598" w:type="pct"/>
            <w:vAlign w:val="center"/>
          </w:tcPr>
          <w:p w14:paraId="2640ADAF" w14:textId="77777777" w:rsidR="005E0016" w:rsidRPr="00AB5EB0" w:rsidRDefault="005E0016" w:rsidP="009F42CE">
            <w:pPr>
              <w:spacing w:line="360" w:lineRule="auto"/>
              <w:jc w:val="center"/>
            </w:pPr>
          </w:p>
        </w:tc>
        <w:tc>
          <w:tcPr>
            <w:tcW w:w="391" w:type="pct"/>
            <w:vAlign w:val="center"/>
          </w:tcPr>
          <w:p w14:paraId="1A53CDD8" w14:textId="77777777" w:rsidR="005E0016" w:rsidRPr="00AB5EB0" w:rsidRDefault="005E0016" w:rsidP="009F42CE">
            <w:pPr>
              <w:spacing w:line="360" w:lineRule="auto"/>
              <w:ind w:firstLineChars="200" w:firstLine="420"/>
              <w:jc w:val="center"/>
            </w:pPr>
          </w:p>
        </w:tc>
        <w:tc>
          <w:tcPr>
            <w:tcW w:w="568" w:type="pct"/>
            <w:vAlign w:val="center"/>
          </w:tcPr>
          <w:p w14:paraId="1C0CA4F2" w14:textId="77777777" w:rsidR="005E0016" w:rsidRPr="00AB5EB0" w:rsidRDefault="005E0016" w:rsidP="009F42CE">
            <w:pPr>
              <w:spacing w:line="360" w:lineRule="auto"/>
              <w:ind w:firstLineChars="200" w:firstLine="420"/>
              <w:jc w:val="center"/>
            </w:pPr>
          </w:p>
        </w:tc>
      </w:tr>
      <w:tr w:rsidR="005E0016" w:rsidRPr="00AB5EB0" w14:paraId="4FD8A9D6" w14:textId="77777777" w:rsidTr="009F42CE">
        <w:tc>
          <w:tcPr>
            <w:tcW w:w="374" w:type="pct"/>
            <w:vAlign w:val="center"/>
          </w:tcPr>
          <w:p w14:paraId="7C41D6F0" w14:textId="77777777" w:rsidR="005E0016" w:rsidRPr="00AB5EB0" w:rsidRDefault="005E0016" w:rsidP="009F42CE">
            <w:pPr>
              <w:spacing w:line="360" w:lineRule="auto"/>
              <w:ind w:firstLineChars="34" w:firstLine="71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923" w:type="pct"/>
            <w:vAlign w:val="center"/>
          </w:tcPr>
          <w:p w14:paraId="04DFB8B1" w14:textId="77777777" w:rsidR="005E0016" w:rsidRPr="00AB5EB0" w:rsidRDefault="005E0016" w:rsidP="009F42CE">
            <w:pPr>
              <w:spacing w:line="360" w:lineRule="auto"/>
              <w:jc w:val="center"/>
            </w:pPr>
            <w:r>
              <w:rPr>
                <w:rFonts w:ascii="Times New Roman" w:hAnsi="Times New Roman" w:hint="eastAsia"/>
                <w:szCs w:val="21"/>
              </w:rPr>
              <w:t>加热</w:t>
            </w:r>
            <w:r>
              <w:rPr>
                <w:rFonts w:hint="eastAsia"/>
              </w:rPr>
              <w:t>炉人孔</w:t>
            </w:r>
          </w:p>
        </w:tc>
        <w:tc>
          <w:tcPr>
            <w:tcW w:w="2146" w:type="pct"/>
            <w:vAlign w:val="center"/>
          </w:tcPr>
          <w:p w14:paraId="15BD0963" w14:textId="77777777" w:rsidR="005E0016" w:rsidRPr="00AB5EB0" w:rsidRDefault="005E0016" w:rsidP="009F42CE">
            <w:pPr>
              <w:spacing w:line="360" w:lineRule="auto"/>
              <w:ind w:leftChars="34" w:left="71"/>
            </w:pPr>
            <w:r>
              <w:rPr>
                <w:rFonts w:hint="eastAsia"/>
              </w:rPr>
              <w:t>密封严密；绝热合格</w:t>
            </w:r>
          </w:p>
        </w:tc>
        <w:tc>
          <w:tcPr>
            <w:tcW w:w="598" w:type="pct"/>
            <w:vAlign w:val="center"/>
          </w:tcPr>
          <w:p w14:paraId="101DDF74" w14:textId="77777777" w:rsidR="005E0016" w:rsidRPr="00AB5EB0" w:rsidRDefault="005E0016" w:rsidP="009F42CE">
            <w:pPr>
              <w:spacing w:line="360" w:lineRule="auto"/>
              <w:jc w:val="center"/>
            </w:pPr>
          </w:p>
        </w:tc>
        <w:tc>
          <w:tcPr>
            <w:tcW w:w="391" w:type="pct"/>
            <w:vAlign w:val="center"/>
          </w:tcPr>
          <w:p w14:paraId="6512195D" w14:textId="77777777" w:rsidR="005E0016" w:rsidRPr="00AB5EB0" w:rsidRDefault="005E0016" w:rsidP="009F42CE">
            <w:pPr>
              <w:spacing w:line="360" w:lineRule="auto"/>
              <w:ind w:firstLineChars="200" w:firstLine="420"/>
              <w:jc w:val="center"/>
            </w:pPr>
          </w:p>
        </w:tc>
        <w:tc>
          <w:tcPr>
            <w:tcW w:w="568" w:type="pct"/>
            <w:vAlign w:val="center"/>
          </w:tcPr>
          <w:p w14:paraId="0263F5C8" w14:textId="77777777" w:rsidR="005E0016" w:rsidRPr="00AB5EB0" w:rsidRDefault="005E0016" w:rsidP="009F42CE">
            <w:pPr>
              <w:spacing w:line="360" w:lineRule="auto"/>
              <w:ind w:firstLineChars="200" w:firstLine="420"/>
              <w:jc w:val="center"/>
            </w:pPr>
          </w:p>
        </w:tc>
      </w:tr>
      <w:tr w:rsidR="005E0016" w:rsidRPr="00AB5EB0" w14:paraId="331742BA" w14:textId="77777777" w:rsidTr="009F42CE">
        <w:tc>
          <w:tcPr>
            <w:tcW w:w="374" w:type="pct"/>
            <w:vAlign w:val="center"/>
          </w:tcPr>
          <w:p w14:paraId="45F848B7" w14:textId="77777777" w:rsidR="005E0016" w:rsidRPr="00AB5EB0" w:rsidRDefault="005E0016" w:rsidP="009F42CE">
            <w:pPr>
              <w:spacing w:line="360" w:lineRule="auto"/>
              <w:ind w:firstLineChars="34" w:firstLine="71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23" w:type="pct"/>
            <w:vAlign w:val="center"/>
          </w:tcPr>
          <w:p w14:paraId="610A7A62" w14:textId="77777777" w:rsidR="005E0016" w:rsidRPr="00AB5EB0" w:rsidRDefault="005E0016" w:rsidP="009F42CE">
            <w:pPr>
              <w:spacing w:line="360" w:lineRule="auto"/>
              <w:jc w:val="center"/>
            </w:pPr>
            <w:r>
              <w:rPr>
                <w:rFonts w:ascii="Times New Roman" w:hAnsi="Times New Roman" w:hint="eastAsia"/>
                <w:szCs w:val="21"/>
              </w:rPr>
              <w:t>加热</w:t>
            </w:r>
            <w:r>
              <w:rPr>
                <w:rFonts w:hint="eastAsia"/>
              </w:rPr>
              <w:t>炉看火孔</w:t>
            </w:r>
          </w:p>
        </w:tc>
        <w:tc>
          <w:tcPr>
            <w:tcW w:w="2146" w:type="pct"/>
            <w:vAlign w:val="center"/>
          </w:tcPr>
          <w:p w14:paraId="6A05DCA3" w14:textId="77777777" w:rsidR="005E0016" w:rsidRPr="00AB5EB0" w:rsidRDefault="005E0016" w:rsidP="009F42CE">
            <w:pPr>
              <w:spacing w:line="360" w:lineRule="auto"/>
              <w:ind w:leftChars="34" w:left="71"/>
            </w:pPr>
            <w:r>
              <w:rPr>
                <w:rFonts w:hint="eastAsia"/>
              </w:rPr>
              <w:t>开关灵活方便；密封严密；无漏风</w:t>
            </w:r>
          </w:p>
        </w:tc>
        <w:tc>
          <w:tcPr>
            <w:tcW w:w="598" w:type="pct"/>
            <w:vAlign w:val="center"/>
          </w:tcPr>
          <w:p w14:paraId="7DEE4DA6" w14:textId="77777777" w:rsidR="005E0016" w:rsidRPr="00AB5EB0" w:rsidRDefault="005E0016" w:rsidP="009F42CE">
            <w:pPr>
              <w:spacing w:line="360" w:lineRule="auto"/>
              <w:jc w:val="center"/>
            </w:pPr>
          </w:p>
        </w:tc>
        <w:tc>
          <w:tcPr>
            <w:tcW w:w="391" w:type="pct"/>
            <w:vAlign w:val="center"/>
          </w:tcPr>
          <w:p w14:paraId="3A25E3D9" w14:textId="77777777" w:rsidR="005E0016" w:rsidRPr="00AB5EB0" w:rsidRDefault="005E0016" w:rsidP="009F42CE">
            <w:pPr>
              <w:spacing w:line="360" w:lineRule="auto"/>
              <w:ind w:firstLineChars="200" w:firstLine="420"/>
              <w:jc w:val="center"/>
            </w:pPr>
          </w:p>
        </w:tc>
        <w:tc>
          <w:tcPr>
            <w:tcW w:w="568" w:type="pct"/>
            <w:vAlign w:val="center"/>
          </w:tcPr>
          <w:p w14:paraId="5AA2D020" w14:textId="77777777" w:rsidR="005E0016" w:rsidRPr="00AB5EB0" w:rsidRDefault="005E0016" w:rsidP="009F42CE">
            <w:pPr>
              <w:spacing w:line="360" w:lineRule="auto"/>
              <w:ind w:firstLineChars="200" w:firstLine="420"/>
              <w:jc w:val="center"/>
            </w:pPr>
          </w:p>
        </w:tc>
      </w:tr>
      <w:tr w:rsidR="005E0016" w:rsidRPr="00AB5EB0" w14:paraId="64ADD88E" w14:textId="77777777" w:rsidTr="009F42CE">
        <w:tc>
          <w:tcPr>
            <w:tcW w:w="374" w:type="pct"/>
            <w:vAlign w:val="center"/>
          </w:tcPr>
          <w:p w14:paraId="1E67B104" w14:textId="77777777" w:rsidR="005E0016" w:rsidRPr="00AB5EB0" w:rsidRDefault="005E0016" w:rsidP="009F42CE">
            <w:pPr>
              <w:spacing w:line="360" w:lineRule="auto"/>
              <w:ind w:firstLineChars="34" w:firstLine="71"/>
              <w:jc w:val="center"/>
            </w:pPr>
            <w:r>
              <w:rPr>
                <w:rFonts w:hint="eastAsia"/>
              </w:rPr>
              <w:lastRenderedPageBreak/>
              <w:t>7</w:t>
            </w:r>
          </w:p>
        </w:tc>
        <w:tc>
          <w:tcPr>
            <w:tcW w:w="923" w:type="pct"/>
            <w:vAlign w:val="center"/>
          </w:tcPr>
          <w:p w14:paraId="0AFE98F5" w14:textId="77777777" w:rsidR="005E0016" w:rsidRPr="00AB5EB0" w:rsidRDefault="005E0016" w:rsidP="009F42CE">
            <w:pPr>
              <w:spacing w:line="360" w:lineRule="auto"/>
              <w:jc w:val="center"/>
            </w:pPr>
            <w:r>
              <w:rPr>
                <w:rFonts w:ascii="Times New Roman" w:hAnsi="Times New Roman" w:hint="eastAsia"/>
                <w:szCs w:val="21"/>
              </w:rPr>
              <w:t>加热</w:t>
            </w:r>
            <w:r>
              <w:rPr>
                <w:rFonts w:hint="eastAsia"/>
              </w:rPr>
              <w:t>炉防</w:t>
            </w:r>
            <w:r w:rsidRPr="00F83C49">
              <w:rPr>
                <w:rFonts w:hint="eastAsia"/>
              </w:rPr>
              <w:t>爆</w:t>
            </w:r>
            <w:r>
              <w:rPr>
                <w:rFonts w:hint="eastAsia"/>
              </w:rPr>
              <w:t>门</w:t>
            </w:r>
          </w:p>
        </w:tc>
        <w:tc>
          <w:tcPr>
            <w:tcW w:w="2146" w:type="pct"/>
            <w:vAlign w:val="center"/>
          </w:tcPr>
          <w:p w14:paraId="643EB2D0" w14:textId="77777777" w:rsidR="005E0016" w:rsidRPr="00AB5EB0" w:rsidRDefault="005E0016" w:rsidP="009F42CE">
            <w:pPr>
              <w:spacing w:line="360" w:lineRule="auto"/>
              <w:ind w:leftChars="34" w:left="71"/>
            </w:pPr>
            <w:r>
              <w:rPr>
                <w:rFonts w:hint="eastAsia"/>
              </w:rPr>
              <w:t>密封严密；绝热合格；安装合格</w:t>
            </w:r>
          </w:p>
        </w:tc>
        <w:tc>
          <w:tcPr>
            <w:tcW w:w="598" w:type="pct"/>
            <w:vAlign w:val="center"/>
          </w:tcPr>
          <w:p w14:paraId="545EBE29" w14:textId="77777777" w:rsidR="005E0016" w:rsidRPr="00AB5EB0" w:rsidRDefault="005E0016" w:rsidP="009F42CE">
            <w:pPr>
              <w:spacing w:line="360" w:lineRule="auto"/>
              <w:jc w:val="center"/>
            </w:pPr>
          </w:p>
        </w:tc>
        <w:tc>
          <w:tcPr>
            <w:tcW w:w="391" w:type="pct"/>
            <w:vAlign w:val="center"/>
          </w:tcPr>
          <w:p w14:paraId="51B21A9D" w14:textId="77777777" w:rsidR="005E0016" w:rsidRPr="00AB5EB0" w:rsidRDefault="005E0016" w:rsidP="009F42CE">
            <w:pPr>
              <w:spacing w:line="360" w:lineRule="auto"/>
              <w:ind w:firstLineChars="200" w:firstLine="420"/>
              <w:jc w:val="center"/>
            </w:pPr>
          </w:p>
        </w:tc>
        <w:tc>
          <w:tcPr>
            <w:tcW w:w="568" w:type="pct"/>
            <w:vAlign w:val="center"/>
          </w:tcPr>
          <w:p w14:paraId="38B3CC35" w14:textId="77777777" w:rsidR="005E0016" w:rsidRPr="00AB5EB0" w:rsidRDefault="005E0016" w:rsidP="009F42CE">
            <w:pPr>
              <w:spacing w:line="360" w:lineRule="auto"/>
              <w:ind w:firstLineChars="200" w:firstLine="420"/>
              <w:jc w:val="center"/>
            </w:pPr>
          </w:p>
        </w:tc>
      </w:tr>
      <w:tr w:rsidR="005E0016" w:rsidRPr="00AB5EB0" w14:paraId="4F473689" w14:textId="77777777" w:rsidTr="009F42CE">
        <w:trPr>
          <w:trHeight w:val="165"/>
        </w:trPr>
        <w:tc>
          <w:tcPr>
            <w:tcW w:w="374" w:type="pct"/>
            <w:vAlign w:val="center"/>
          </w:tcPr>
          <w:p w14:paraId="7C59AE7A" w14:textId="77777777" w:rsidR="005E0016" w:rsidRPr="00AB5EB0" w:rsidRDefault="005E0016" w:rsidP="009F42CE">
            <w:pPr>
              <w:spacing w:line="360" w:lineRule="auto"/>
              <w:ind w:firstLineChars="34" w:firstLine="71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923" w:type="pct"/>
            <w:vAlign w:val="center"/>
          </w:tcPr>
          <w:p w14:paraId="178777EF" w14:textId="77777777" w:rsidR="005E0016" w:rsidRPr="00AB5EB0" w:rsidRDefault="005E0016" w:rsidP="009F42CE">
            <w:pPr>
              <w:spacing w:line="360" w:lineRule="auto"/>
              <w:jc w:val="center"/>
            </w:pPr>
            <w:r>
              <w:rPr>
                <w:rFonts w:hint="eastAsia"/>
              </w:rPr>
              <w:t>其他</w:t>
            </w:r>
          </w:p>
        </w:tc>
        <w:tc>
          <w:tcPr>
            <w:tcW w:w="2146" w:type="pct"/>
            <w:vAlign w:val="center"/>
          </w:tcPr>
          <w:p w14:paraId="4310B7CF" w14:textId="77777777" w:rsidR="005E0016" w:rsidRPr="00AB5EB0" w:rsidRDefault="005E0016" w:rsidP="009F42CE">
            <w:pPr>
              <w:spacing w:line="360" w:lineRule="auto"/>
              <w:ind w:leftChars="34" w:left="71"/>
            </w:pPr>
            <w:r w:rsidRPr="00AB5EB0">
              <w:rPr>
                <w:rFonts w:hint="eastAsia"/>
              </w:rPr>
              <w:t>炉内、外及周围无杂物</w:t>
            </w:r>
          </w:p>
        </w:tc>
        <w:tc>
          <w:tcPr>
            <w:tcW w:w="598" w:type="pct"/>
            <w:vAlign w:val="center"/>
          </w:tcPr>
          <w:p w14:paraId="73684B93" w14:textId="77777777" w:rsidR="005E0016" w:rsidRPr="00AB5EB0" w:rsidRDefault="005E0016" w:rsidP="009F42CE">
            <w:pPr>
              <w:spacing w:line="360" w:lineRule="auto"/>
              <w:ind w:firstLineChars="200" w:firstLine="420"/>
              <w:jc w:val="center"/>
            </w:pPr>
          </w:p>
        </w:tc>
        <w:tc>
          <w:tcPr>
            <w:tcW w:w="391" w:type="pct"/>
            <w:vAlign w:val="center"/>
          </w:tcPr>
          <w:p w14:paraId="03283C45" w14:textId="77777777" w:rsidR="005E0016" w:rsidRPr="00AB5EB0" w:rsidRDefault="005E0016" w:rsidP="009F42CE">
            <w:pPr>
              <w:spacing w:line="360" w:lineRule="auto"/>
              <w:ind w:firstLineChars="200" w:firstLine="420"/>
              <w:jc w:val="center"/>
            </w:pPr>
          </w:p>
        </w:tc>
        <w:tc>
          <w:tcPr>
            <w:tcW w:w="568" w:type="pct"/>
            <w:vAlign w:val="center"/>
          </w:tcPr>
          <w:p w14:paraId="399CCBE7" w14:textId="77777777" w:rsidR="005E0016" w:rsidRPr="00AB5EB0" w:rsidRDefault="005E0016" w:rsidP="009F42CE">
            <w:pPr>
              <w:spacing w:line="360" w:lineRule="auto"/>
              <w:ind w:firstLineChars="200" w:firstLine="420"/>
              <w:jc w:val="center"/>
            </w:pPr>
          </w:p>
        </w:tc>
      </w:tr>
    </w:tbl>
    <w:p w14:paraId="7A03F989" w14:textId="77777777" w:rsidR="005E0016" w:rsidRDefault="005E0016" w:rsidP="00B76301">
      <w:pPr>
        <w:spacing w:line="276" w:lineRule="auto"/>
        <w:rPr>
          <w:rFonts w:ascii="Arial" w:hAnsi="Arial"/>
        </w:rPr>
      </w:pPr>
    </w:p>
    <w:p w14:paraId="0588FFD3" w14:textId="77777777" w:rsidR="005A4552" w:rsidRDefault="005A4552" w:rsidP="005A4552">
      <w:pPr>
        <w:spacing w:line="276" w:lineRule="auto"/>
        <w:jc w:val="center"/>
        <w:rPr>
          <w:rFonts w:ascii="Arial" w:hAnsi="Arial"/>
        </w:rPr>
      </w:pPr>
      <w:r>
        <w:rPr>
          <w:rFonts w:ascii="Arial" w:hAnsi="Arial"/>
        </w:rPr>
        <w:t>表二</w:t>
      </w:r>
      <w:r>
        <w:rPr>
          <w:rFonts w:ascii="Arial" w:hAnsi="Arial" w:hint="eastAsia"/>
        </w:rPr>
        <w:t xml:space="preserve"> </w:t>
      </w:r>
      <w:r>
        <w:rPr>
          <w:rFonts w:ascii="Arial" w:hAnsi="Arial"/>
        </w:rPr>
        <w:t>烘炉物料及工具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2"/>
        <w:gridCol w:w="4150"/>
      </w:tblGrid>
      <w:tr w:rsidR="00C2466C" w14:paraId="4A649918" w14:textId="77777777" w:rsidTr="00E10463">
        <w:tc>
          <w:tcPr>
            <w:tcW w:w="8522" w:type="dxa"/>
            <w:gridSpan w:val="2"/>
          </w:tcPr>
          <w:p w14:paraId="73CAE949" w14:textId="77777777" w:rsidR="00C2466C" w:rsidRDefault="00C2466C" w:rsidP="00E10463">
            <w:pPr>
              <w:jc w:val="center"/>
            </w:pPr>
            <w:r>
              <w:t>工器具</w:t>
            </w:r>
          </w:p>
        </w:tc>
      </w:tr>
      <w:tr w:rsidR="00C2466C" w14:paraId="0701C957" w14:textId="77777777" w:rsidTr="00E10463">
        <w:tc>
          <w:tcPr>
            <w:tcW w:w="4261" w:type="dxa"/>
          </w:tcPr>
          <w:p w14:paraId="10520610" w14:textId="77777777" w:rsidR="00C2466C" w:rsidRDefault="00C2466C" w:rsidP="00E10463">
            <w:pPr>
              <w:jc w:val="center"/>
            </w:pPr>
            <w:r>
              <w:t>名称</w:t>
            </w:r>
          </w:p>
        </w:tc>
        <w:tc>
          <w:tcPr>
            <w:tcW w:w="4261" w:type="dxa"/>
          </w:tcPr>
          <w:p w14:paraId="35BF4D35" w14:textId="77777777" w:rsidR="00C2466C" w:rsidRDefault="00C2466C" w:rsidP="00E10463">
            <w:pPr>
              <w:jc w:val="center"/>
            </w:pPr>
            <w:r>
              <w:t>数量</w:t>
            </w:r>
          </w:p>
        </w:tc>
      </w:tr>
      <w:tr w:rsidR="00C2466C" w14:paraId="010EBE44" w14:textId="77777777" w:rsidTr="00E10463">
        <w:tc>
          <w:tcPr>
            <w:tcW w:w="4261" w:type="dxa"/>
          </w:tcPr>
          <w:p w14:paraId="6A95D556" w14:textId="77777777" w:rsidR="00C2466C" w:rsidRDefault="00C2466C" w:rsidP="00E10463">
            <w:pPr>
              <w:jc w:val="center"/>
            </w:pPr>
            <w:r>
              <w:t>活动扳手</w:t>
            </w:r>
          </w:p>
        </w:tc>
        <w:tc>
          <w:tcPr>
            <w:tcW w:w="4261" w:type="dxa"/>
          </w:tcPr>
          <w:p w14:paraId="11263011" w14:textId="77777777" w:rsidR="00C2466C" w:rsidRPr="00D93905" w:rsidRDefault="00C2466C" w:rsidP="00E10463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4</w:t>
            </w:r>
            <w:r>
              <w:rPr>
                <w:rFonts w:asciiTheme="minorEastAsia" w:hAnsiTheme="minorEastAsia" w:hint="eastAsia"/>
              </w:rPr>
              <w:t>（把）</w:t>
            </w:r>
          </w:p>
        </w:tc>
      </w:tr>
      <w:tr w:rsidR="00C2466C" w14:paraId="727744E6" w14:textId="77777777" w:rsidTr="00E10463">
        <w:tc>
          <w:tcPr>
            <w:tcW w:w="4261" w:type="dxa"/>
          </w:tcPr>
          <w:p w14:paraId="2DA5F21F" w14:textId="77777777" w:rsidR="00C2466C" w:rsidRPr="00D93905" w:rsidRDefault="00C2466C" w:rsidP="00E10463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hAnsiTheme="minorEastAsia"/>
              </w:rPr>
              <w:t>管钳</w:t>
            </w:r>
          </w:p>
        </w:tc>
        <w:tc>
          <w:tcPr>
            <w:tcW w:w="4261" w:type="dxa"/>
          </w:tcPr>
          <w:p w14:paraId="52466AAD" w14:textId="77777777" w:rsidR="00C2466C" w:rsidRPr="00D93905" w:rsidRDefault="00C2466C" w:rsidP="00E10463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</w:t>
            </w:r>
            <w:r>
              <w:rPr>
                <w:rFonts w:asciiTheme="minorEastAsia" w:hAnsiTheme="minorEastAsia" w:hint="eastAsia"/>
              </w:rPr>
              <w:t>（把）</w:t>
            </w:r>
          </w:p>
        </w:tc>
      </w:tr>
      <w:tr w:rsidR="00C2466C" w14:paraId="3CF6497C" w14:textId="77777777" w:rsidTr="00E10463">
        <w:tc>
          <w:tcPr>
            <w:tcW w:w="4261" w:type="dxa"/>
          </w:tcPr>
          <w:p w14:paraId="649B302D" w14:textId="77777777" w:rsidR="00C2466C" w:rsidRPr="00D93905" w:rsidRDefault="00C2466C" w:rsidP="00E10463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hAnsiTheme="minorEastAsia"/>
              </w:rPr>
              <w:t>点火火把</w:t>
            </w:r>
          </w:p>
        </w:tc>
        <w:tc>
          <w:tcPr>
            <w:tcW w:w="4261" w:type="dxa"/>
          </w:tcPr>
          <w:p w14:paraId="30941BAB" w14:textId="77777777" w:rsidR="00C2466C" w:rsidRPr="00D93905" w:rsidRDefault="00C2466C" w:rsidP="00E10463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</w:t>
            </w:r>
            <w:r>
              <w:rPr>
                <w:rFonts w:asciiTheme="minorEastAsia" w:hAnsiTheme="minorEastAsia" w:hint="eastAsia"/>
              </w:rPr>
              <w:t>（把）</w:t>
            </w:r>
          </w:p>
        </w:tc>
      </w:tr>
      <w:tr w:rsidR="00C2466C" w14:paraId="31D509D3" w14:textId="77777777" w:rsidTr="00E10463">
        <w:tc>
          <w:tcPr>
            <w:tcW w:w="4261" w:type="dxa"/>
          </w:tcPr>
          <w:p w14:paraId="4F6DF622" w14:textId="77777777" w:rsidR="00C2466C" w:rsidRPr="00D93905" w:rsidRDefault="00C2466C" w:rsidP="00E10463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hAnsiTheme="minorEastAsia"/>
              </w:rPr>
              <w:t>煤油</w:t>
            </w:r>
          </w:p>
        </w:tc>
        <w:tc>
          <w:tcPr>
            <w:tcW w:w="4261" w:type="dxa"/>
          </w:tcPr>
          <w:p w14:paraId="48885942" w14:textId="77777777" w:rsidR="00C2466C" w:rsidRPr="00D93905" w:rsidRDefault="00C2466C" w:rsidP="00E10463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20</w:t>
            </w:r>
            <w:r>
              <w:rPr>
                <w:rFonts w:asciiTheme="minorEastAsia" w:hAnsiTheme="minorEastAsia" w:hint="eastAsia"/>
              </w:rPr>
              <w:t>（公斤）</w:t>
            </w:r>
          </w:p>
        </w:tc>
      </w:tr>
      <w:tr w:rsidR="00C2466C" w14:paraId="0887495B" w14:textId="77777777" w:rsidTr="00E10463">
        <w:tc>
          <w:tcPr>
            <w:tcW w:w="4261" w:type="dxa"/>
          </w:tcPr>
          <w:p w14:paraId="54E6BD1E" w14:textId="77777777" w:rsidR="00C2466C" w:rsidRPr="00D93905" w:rsidRDefault="00C2466C" w:rsidP="00E10463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4261" w:type="dxa"/>
          </w:tcPr>
          <w:p w14:paraId="32F1FD18" w14:textId="77777777" w:rsidR="00C2466C" w:rsidRPr="00D93905" w:rsidRDefault="00C2466C" w:rsidP="00E10463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C2466C" w14:paraId="648E7FB8" w14:textId="77777777" w:rsidTr="00E10463">
        <w:tc>
          <w:tcPr>
            <w:tcW w:w="8522" w:type="dxa"/>
            <w:gridSpan w:val="2"/>
          </w:tcPr>
          <w:p w14:paraId="4915CE0C" w14:textId="77777777" w:rsidR="00C2466C" w:rsidRPr="00D93905" w:rsidRDefault="00C2466C" w:rsidP="00E10463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hAnsiTheme="minorEastAsia"/>
              </w:rPr>
              <w:t>物料</w:t>
            </w:r>
          </w:p>
        </w:tc>
      </w:tr>
      <w:tr w:rsidR="00C2466C" w14:paraId="7B093A1F" w14:textId="77777777" w:rsidTr="00E10463">
        <w:tc>
          <w:tcPr>
            <w:tcW w:w="4261" w:type="dxa"/>
          </w:tcPr>
          <w:p w14:paraId="49C69C1F" w14:textId="77777777" w:rsidR="00C2466C" w:rsidRPr="00D93905" w:rsidRDefault="00C2466C" w:rsidP="00E10463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hAnsiTheme="minorEastAsia"/>
              </w:rPr>
              <w:t>燃料气</w:t>
            </w:r>
          </w:p>
        </w:tc>
        <w:tc>
          <w:tcPr>
            <w:tcW w:w="4261" w:type="dxa"/>
          </w:tcPr>
          <w:p w14:paraId="636028C7" w14:textId="77777777" w:rsidR="00C2466C" w:rsidRPr="00D93905" w:rsidRDefault="00C2466C" w:rsidP="00E10463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2t/h</w:t>
            </w:r>
            <w:r>
              <w:rPr>
                <w:rFonts w:asciiTheme="minorEastAsia" w:hAnsiTheme="minorEastAsia" w:hint="eastAsia"/>
              </w:rPr>
              <w:t>（平均）</w:t>
            </w:r>
          </w:p>
        </w:tc>
      </w:tr>
      <w:tr w:rsidR="00C2466C" w14:paraId="05FAA03B" w14:textId="77777777" w:rsidTr="00E10463">
        <w:tc>
          <w:tcPr>
            <w:tcW w:w="4261" w:type="dxa"/>
          </w:tcPr>
          <w:p w14:paraId="2C07C3AE" w14:textId="77777777" w:rsidR="00C2466C" w:rsidRPr="00D93905" w:rsidRDefault="00C2466C" w:rsidP="00E10463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0.5M</w:t>
            </w:r>
            <w:r w:rsidR="008E5DD9">
              <w:rPr>
                <w:rFonts w:asciiTheme="minorEastAsia" w:hAnsiTheme="minorEastAsia"/>
              </w:rPr>
              <w:t>P</w:t>
            </w:r>
            <w:r>
              <w:rPr>
                <w:rFonts w:asciiTheme="minorEastAsia" w:hAnsiTheme="minorEastAsia" w:hint="eastAsia"/>
              </w:rPr>
              <w:t>a</w:t>
            </w:r>
            <w:r>
              <w:rPr>
                <w:rFonts w:asciiTheme="minorEastAsia" w:hAnsiTheme="minorEastAsia" w:hint="eastAsia"/>
              </w:rPr>
              <w:t>蒸汽</w:t>
            </w:r>
          </w:p>
        </w:tc>
        <w:tc>
          <w:tcPr>
            <w:tcW w:w="4261" w:type="dxa"/>
          </w:tcPr>
          <w:p w14:paraId="40EAACF9" w14:textId="77777777" w:rsidR="00C2466C" w:rsidRPr="00D93905" w:rsidRDefault="00C2466C" w:rsidP="00E10463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3.2t/h</w:t>
            </w:r>
            <w:r>
              <w:rPr>
                <w:rFonts w:asciiTheme="minorEastAsia" w:hAnsiTheme="minorEastAsia" w:hint="eastAsia"/>
              </w:rPr>
              <w:t>（平均）</w:t>
            </w:r>
          </w:p>
        </w:tc>
      </w:tr>
      <w:tr w:rsidR="00C2466C" w14:paraId="5B7C7AA9" w14:textId="77777777" w:rsidTr="00E10463">
        <w:tc>
          <w:tcPr>
            <w:tcW w:w="4261" w:type="dxa"/>
          </w:tcPr>
          <w:p w14:paraId="7AE1ADC1" w14:textId="77777777" w:rsidR="00C2466C" w:rsidRPr="00D93905" w:rsidRDefault="00C2466C" w:rsidP="00E10463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1.0M</w:t>
            </w:r>
            <w:r w:rsidR="008E5DD9">
              <w:rPr>
                <w:rFonts w:asciiTheme="minorEastAsia" w:hAnsiTheme="minorEastAsia"/>
              </w:rPr>
              <w:t>P</w:t>
            </w:r>
            <w:r>
              <w:rPr>
                <w:rFonts w:asciiTheme="minorEastAsia" w:hAnsiTheme="minorEastAsia" w:hint="eastAsia"/>
              </w:rPr>
              <w:t>a</w:t>
            </w:r>
            <w:r>
              <w:rPr>
                <w:rFonts w:asciiTheme="minorEastAsia" w:hAnsiTheme="minorEastAsia" w:hint="eastAsia"/>
              </w:rPr>
              <w:t>蒸汽</w:t>
            </w:r>
          </w:p>
        </w:tc>
        <w:tc>
          <w:tcPr>
            <w:tcW w:w="4261" w:type="dxa"/>
          </w:tcPr>
          <w:p w14:paraId="3ED3B967" w14:textId="77777777" w:rsidR="00C2466C" w:rsidRPr="00D93905" w:rsidRDefault="00C2466C" w:rsidP="00E10463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73t/h</w:t>
            </w:r>
            <w:r>
              <w:rPr>
                <w:rFonts w:asciiTheme="minorEastAsia" w:hAnsiTheme="minorEastAsia" w:hint="eastAsia"/>
              </w:rPr>
              <w:t>（平均）</w:t>
            </w:r>
          </w:p>
        </w:tc>
      </w:tr>
    </w:tbl>
    <w:p w14:paraId="517A81DB" w14:textId="77777777" w:rsidR="005A4552" w:rsidRPr="005E0016" w:rsidRDefault="005A4552" w:rsidP="005A4552">
      <w:pPr>
        <w:spacing w:line="276" w:lineRule="auto"/>
        <w:jc w:val="center"/>
        <w:rPr>
          <w:rFonts w:ascii="Arial" w:hAnsi="Arial"/>
        </w:rPr>
      </w:pPr>
    </w:p>
    <w:p w14:paraId="63D48DF1" w14:textId="77777777" w:rsidR="005D3453" w:rsidRDefault="005D3453" w:rsidP="00B76301">
      <w:pPr>
        <w:spacing w:line="276" w:lineRule="auto"/>
        <w:rPr>
          <w:rFonts w:ascii="Arial" w:hAnsi="Arial"/>
        </w:rPr>
      </w:pPr>
    </w:p>
    <w:p w14:paraId="6C563927" w14:textId="77777777" w:rsidR="00B303F9" w:rsidRPr="003A1DA4" w:rsidRDefault="003A1DA4" w:rsidP="003A1DA4">
      <w:pPr>
        <w:pStyle w:val="Heading2"/>
        <w:rPr>
          <w:rFonts w:ascii="STFangsong" w:eastAsia="STFangsong" w:hAnsi="STFangsong"/>
          <w:sz w:val="28"/>
          <w:szCs w:val="28"/>
        </w:rPr>
      </w:pPr>
      <w:bookmarkStart w:id="9" w:name="_Toc112942886"/>
      <w:bookmarkStart w:id="10" w:name="_Toc191364368"/>
      <w:r w:rsidRPr="003A1DA4">
        <w:rPr>
          <w:rFonts w:ascii="STFangsong" w:eastAsia="STFangsong" w:hAnsi="STFangsong" w:hint="eastAsia"/>
          <w:sz w:val="28"/>
          <w:szCs w:val="28"/>
        </w:rPr>
        <w:t>3</w:t>
      </w:r>
      <w:r w:rsidR="00B303F9" w:rsidRPr="003A1DA4">
        <w:rPr>
          <w:rFonts w:ascii="STFangsong" w:eastAsia="STFangsong" w:hAnsi="STFangsong" w:hint="eastAsia"/>
          <w:sz w:val="28"/>
          <w:szCs w:val="28"/>
        </w:rPr>
        <w:t>、烘炉</w:t>
      </w:r>
      <w:bookmarkEnd w:id="9"/>
      <w:r w:rsidR="00B303F9" w:rsidRPr="003A1DA4">
        <w:rPr>
          <w:rFonts w:ascii="STFangsong" w:eastAsia="STFangsong" w:hAnsi="STFangsong" w:hint="eastAsia"/>
          <w:sz w:val="28"/>
          <w:szCs w:val="28"/>
        </w:rPr>
        <w:t>操作</w:t>
      </w:r>
      <w:bookmarkEnd w:id="10"/>
    </w:p>
    <w:p w14:paraId="42DB8EDE" w14:textId="77777777" w:rsidR="00B303F9" w:rsidRDefault="003A1DA4" w:rsidP="00A40EA4">
      <w:pPr>
        <w:spacing w:line="360" w:lineRule="auto"/>
        <w:jc w:val="left"/>
        <w:outlineLvl w:val="2"/>
      </w:pPr>
      <w:bookmarkStart w:id="11" w:name="_Toc191364369"/>
      <w:r>
        <w:rPr>
          <w:rFonts w:ascii="SimSun" w:hAnsi="SimSun"/>
        </w:rPr>
        <w:t>3.</w:t>
      </w:r>
      <w:r w:rsidR="00B303F9" w:rsidRPr="005264BF">
        <w:rPr>
          <w:rFonts w:ascii="SimSun" w:hAnsi="SimSun" w:hint="eastAsia"/>
        </w:rPr>
        <w:t>1</w:t>
      </w:r>
      <w:r>
        <w:rPr>
          <w:rFonts w:ascii="SimSun" w:hAnsi="SimSun" w:hint="eastAsia"/>
        </w:rPr>
        <w:t>、</w:t>
      </w:r>
      <w:bookmarkEnd w:id="11"/>
      <w:r w:rsidR="00042189">
        <w:rPr>
          <w:rFonts w:hint="eastAsia"/>
        </w:rPr>
        <w:t>烘炉流程：</w:t>
      </w:r>
    </w:p>
    <w:p w14:paraId="7C04C4AB" w14:textId="77777777" w:rsidR="00443798" w:rsidRPr="00AB5EB0" w:rsidRDefault="005B6E9A" w:rsidP="00A40EA4">
      <w:pPr>
        <w:spacing w:line="360" w:lineRule="auto"/>
        <w:jc w:val="left"/>
        <w:outlineLvl w:val="2"/>
      </w:pPr>
      <w:r>
        <w:rPr>
          <w:noProof/>
        </w:rPr>
        <w:object w:dxaOrig="12903" w:dyaOrig="6293" w14:anchorId="7A0740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" style="width:415.25pt;height:203.45pt;mso-width-percent:0;mso-height-percent:0;mso-width-percent:0;mso-height-percent:0" o:ole="">
            <v:imagedata r:id="rId14" o:title=""/>
          </v:shape>
          <o:OLEObject Type="Embed" ProgID="Visio.Drawing.11" ShapeID="_x0000_i1031" DrawAspect="Content" ObjectID="_1623500421" r:id="rId15"/>
        </w:object>
      </w:r>
    </w:p>
    <w:p w14:paraId="5DF9D525" w14:textId="77777777" w:rsidR="00D27714" w:rsidRDefault="00D27714" w:rsidP="00D27714">
      <w:pPr>
        <w:spacing w:line="360" w:lineRule="auto"/>
        <w:ind w:firstLineChars="150" w:firstLine="315"/>
        <w:jc w:val="center"/>
      </w:pPr>
      <w:r>
        <w:rPr>
          <w:rFonts w:hint="eastAsia"/>
        </w:rPr>
        <w:t>图</w:t>
      </w:r>
      <w:r>
        <w:t>1</w:t>
      </w:r>
      <w:r w:rsidR="00A40EA4">
        <w:rPr>
          <w:rFonts w:hint="eastAsia"/>
        </w:rPr>
        <w:t>常压炉</w:t>
      </w:r>
      <w:r>
        <w:t>烘炉</w:t>
      </w:r>
      <w:r w:rsidRPr="00AB5EB0">
        <w:rPr>
          <w:rFonts w:hint="eastAsia"/>
        </w:rPr>
        <w:t>流程</w:t>
      </w:r>
    </w:p>
    <w:p w14:paraId="5472E48D" w14:textId="77777777" w:rsidR="00F34DF4" w:rsidRDefault="005B6E9A" w:rsidP="00F36FDD">
      <w:pPr>
        <w:spacing w:line="360" w:lineRule="auto"/>
        <w:ind w:firstLineChars="150" w:firstLine="315"/>
        <w:jc w:val="center"/>
      </w:pPr>
      <w:r>
        <w:rPr>
          <w:noProof/>
        </w:rPr>
        <w:object w:dxaOrig="9817" w:dyaOrig="4838" w14:anchorId="03301D05">
          <v:shape id="_x0000_i1030" type="#_x0000_t75" alt="" style="width:415.25pt;height:204.3pt;mso-width-percent:0;mso-height-percent:0;mso-width-percent:0;mso-height-percent:0" o:ole="">
            <v:imagedata r:id="rId16" o:title=""/>
          </v:shape>
          <o:OLEObject Type="Embed" ProgID="Visio.Drawing.11" ShapeID="_x0000_i1030" DrawAspect="Content" ObjectID="_1623500422" r:id="rId17"/>
        </w:object>
      </w:r>
      <w:r w:rsidR="00F34DF4">
        <w:rPr>
          <w:rFonts w:hint="eastAsia"/>
        </w:rPr>
        <w:t>图</w:t>
      </w:r>
      <w:r w:rsidR="00F34DF4">
        <w:rPr>
          <w:rFonts w:hint="eastAsia"/>
        </w:rPr>
        <w:t>2</w:t>
      </w:r>
      <w:r w:rsidR="00F34DF4">
        <w:rPr>
          <w:rFonts w:hint="eastAsia"/>
        </w:rPr>
        <w:t>减压炉烘炉流程</w:t>
      </w:r>
    </w:p>
    <w:p w14:paraId="56B6D594" w14:textId="77777777" w:rsidR="004E229D" w:rsidRDefault="004E229D" w:rsidP="00F36FDD">
      <w:pPr>
        <w:spacing w:line="360" w:lineRule="auto"/>
        <w:ind w:firstLineChars="150" w:firstLine="315"/>
        <w:jc w:val="center"/>
      </w:pPr>
    </w:p>
    <w:p w14:paraId="3F2C7F3C" w14:textId="77777777" w:rsidR="00291047" w:rsidRDefault="005B6E9A" w:rsidP="00F36FDD">
      <w:pPr>
        <w:spacing w:line="360" w:lineRule="auto"/>
        <w:ind w:firstLineChars="150" w:firstLine="315"/>
        <w:jc w:val="center"/>
      </w:pPr>
      <w:r>
        <w:rPr>
          <w:noProof/>
        </w:rPr>
        <w:object w:dxaOrig="9896" w:dyaOrig="1942" w14:anchorId="67D5FF96">
          <v:shape id="_x0000_i1029" type="#_x0000_t75" alt="" style="width:415.25pt;height:81.2pt;mso-width-percent:0;mso-height-percent:0;mso-width-percent:0;mso-height-percent:0" o:ole="">
            <v:imagedata r:id="rId18" o:title=""/>
          </v:shape>
          <o:OLEObject Type="Embed" ProgID="Visio.Drawing.11" ShapeID="_x0000_i1029" DrawAspect="Content" ObjectID="_1623500423" r:id="rId19"/>
        </w:object>
      </w:r>
      <w:r w:rsidR="004E229D">
        <w:t>图</w:t>
      </w:r>
      <w:r w:rsidR="004E229D">
        <w:rPr>
          <w:rFonts w:hint="eastAsia"/>
        </w:rPr>
        <w:t>3</w:t>
      </w:r>
      <w:r w:rsidR="004E229D">
        <w:rPr>
          <w:rFonts w:hint="eastAsia"/>
        </w:rPr>
        <w:t>引</w:t>
      </w:r>
      <w:r w:rsidR="004E229D">
        <w:rPr>
          <w:rFonts w:hint="eastAsia"/>
        </w:rPr>
        <w:t>1.0Mpa</w:t>
      </w:r>
      <w:r w:rsidR="004E229D">
        <w:rPr>
          <w:rFonts w:hint="eastAsia"/>
        </w:rPr>
        <w:t>蒸汽流程</w:t>
      </w:r>
    </w:p>
    <w:p w14:paraId="2919ECED" w14:textId="77777777" w:rsidR="004E229D" w:rsidRDefault="004E229D" w:rsidP="00F36FDD">
      <w:pPr>
        <w:spacing w:line="360" w:lineRule="auto"/>
        <w:ind w:firstLineChars="150" w:firstLine="315"/>
        <w:jc w:val="center"/>
      </w:pPr>
    </w:p>
    <w:p w14:paraId="62A3088D" w14:textId="77777777" w:rsidR="004E229D" w:rsidRDefault="005B6E9A" w:rsidP="00F36FDD">
      <w:pPr>
        <w:spacing w:line="360" w:lineRule="auto"/>
        <w:ind w:firstLineChars="150" w:firstLine="315"/>
        <w:jc w:val="center"/>
      </w:pPr>
      <w:r>
        <w:rPr>
          <w:noProof/>
        </w:rPr>
        <w:object w:dxaOrig="7949" w:dyaOrig="1730" w14:anchorId="17BB153C">
          <v:shape id="_x0000_i1028" type="#_x0000_t75" alt="" style="width:397.65pt;height:86.25pt;mso-width-percent:0;mso-height-percent:0;mso-width-percent:0;mso-height-percent:0" o:ole="">
            <v:imagedata r:id="rId20" o:title=""/>
          </v:shape>
          <o:OLEObject Type="Embed" ProgID="Visio.Drawing.11" ShapeID="_x0000_i1028" DrawAspect="Content" ObjectID="_1623500424" r:id="rId21"/>
        </w:object>
      </w:r>
    </w:p>
    <w:p w14:paraId="238BFBDD" w14:textId="77777777" w:rsidR="004E229D" w:rsidRDefault="000C7DF8" w:rsidP="00F36FDD">
      <w:pPr>
        <w:spacing w:line="360" w:lineRule="auto"/>
        <w:ind w:firstLineChars="150" w:firstLine="315"/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  <w:r>
        <w:rPr>
          <w:rFonts w:hint="eastAsia"/>
        </w:rPr>
        <w:t>引</w:t>
      </w:r>
      <w:r>
        <w:rPr>
          <w:rFonts w:hint="eastAsia"/>
        </w:rPr>
        <w:t>0.5Mpa</w:t>
      </w:r>
      <w:r>
        <w:rPr>
          <w:rFonts w:hint="eastAsia"/>
        </w:rPr>
        <w:t>蒸汽流程</w:t>
      </w:r>
    </w:p>
    <w:p w14:paraId="4C4A23AD" w14:textId="77777777" w:rsidR="000C7DF8" w:rsidRDefault="005B6E9A" w:rsidP="00F36FDD">
      <w:pPr>
        <w:spacing w:line="360" w:lineRule="auto"/>
        <w:ind w:firstLineChars="150" w:firstLine="315"/>
        <w:jc w:val="center"/>
      </w:pPr>
      <w:r>
        <w:rPr>
          <w:noProof/>
        </w:rPr>
        <w:object w:dxaOrig="14265" w:dyaOrig="10206" w14:anchorId="7F2A4CF3">
          <v:shape id="_x0000_i1027" type="#_x0000_t75" alt="" style="width:415.25pt;height:297.2pt;mso-width-percent:0;mso-height-percent:0;mso-width-percent:0;mso-height-percent:0" o:ole="">
            <v:imagedata r:id="rId22" o:title=""/>
          </v:shape>
          <o:OLEObject Type="Embed" ProgID="Visio.Drawing.11" ShapeID="_x0000_i1027" DrawAspect="Content" ObjectID="_1623500425" r:id="rId23"/>
        </w:object>
      </w:r>
      <w:r w:rsidR="00A934B8">
        <w:rPr>
          <w:noProof/>
        </w:rPr>
        <w:t>图</w:t>
      </w:r>
      <w:r w:rsidR="00A934B8">
        <w:rPr>
          <w:rFonts w:hint="eastAsia"/>
          <w:noProof/>
        </w:rPr>
        <w:t>5</w:t>
      </w:r>
      <w:r w:rsidR="00A934B8">
        <w:rPr>
          <w:rFonts w:hint="eastAsia"/>
          <w:noProof/>
        </w:rPr>
        <w:t>引高压瓦斯流程</w:t>
      </w:r>
    </w:p>
    <w:p w14:paraId="53478E3F" w14:textId="77777777" w:rsidR="000C7DF8" w:rsidRPr="00AB5EB0" w:rsidRDefault="000C7DF8" w:rsidP="00F36FDD">
      <w:pPr>
        <w:spacing w:line="360" w:lineRule="auto"/>
        <w:ind w:firstLineChars="150" w:firstLine="315"/>
        <w:jc w:val="center"/>
      </w:pPr>
    </w:p>
    <w:p w14:paraId="7B28DE06" w14:textId="77777777" w:rsidR="00B303F9" w:rsidRDefault="006D3ACF" w:rsidP="006D3ACF">
      <w:pPr>
        <w:spacing w:line="360" w:lineRule="auto"/>
        <w:jc w:val="left"/>
      </w:pPr>
      <w:r>
        <w:rPr>
          <w:rFonts w:ascii="SimSun" w:hAnsi="SimSun" w:hint="eastAsia"/>
        </w:rPr>
        <w:t>3.2、</w:t>
      </w:r>
      <w:r w:rsidR="00B303F9">
        <w:rPr>
          <w:rFonts w:ascii="SimSun" w:hAnsi="SimSun" w:hint="eastAsia"/>
        </w:rPr>
        <w:t>建立</w:t>
      </w:r>
      <w:r w:rsidR="00042189">
        <w:rPr>
          <w:rFonts w:hint="eastAsia"/>
        </w:rPr>
        <w:t>烘炉流程</w:t>
      </w:r>
      <w:r w:rsidR="00B303F9">
        <w:rPr>
          <w:rFonts w:hint="eastAsia"/>
        </w:rPr>
        <w:t>的</w:t>
      </w:r>
      <w:r w:rsidR="00B303F9" w:rsidRPr="00AB5EB0">
        <w:t>步骤</w:t>
      </w:r>
    </w:p>
    <w:p w14:paraId="69DA95E5" w14:textId="42053480" w:rsidR="00A934B8" w:rsidRDefault="00A934B8" w:rsidP="00A934B8">
      <w:pPr>
        <w:spacing w:line="276" w:lineRule="auto"/>
        <w:rPr>
          <w:rFonts w:ascii="Arial" w:hAnsi="Arial"/>
        </w:rPr>
      </w:pPr>
      <w:r w:rsidRPr="00A934B8">
        <w:rPr>
          <w:rFonts w:ascii="Arial" w:hAnsi="Arial" w:hint="eastAsia"/>
        </w:rPr>
        <w:t>3.2.1</w:t>
      </w:r>
      <w:r>
        <w:rPr>
          <w:rFonts w:ascii="Arial" w:hAnsi="Arial" w:hint="eastAsia"/>
        </w:rPr>
        <w:t>将</w:t>
      </w:r>
      <w:r>
        <w:rPr>
          <w:rFonts w:ascii="Arial" w:hAnsi="Arial" w:hint="eastAsia"/>
        </w:rPr>
        <w:t>F</w:t>
      </w:r>
      <w:r w:rsidR="00017004">
        <w:rPr>
          <w:rFonts w:ascii="Arial" w:hAnsi="Arial" w:hint="eastAsia"/>
        </w:rPr>
        <w:t>-</w:t>
      </w:r>
      <w:r>
        <w:rPr>
          <w:rFonts w:ascii="Arial" w:hAnsi="Arial" w:hint="eastAsia"/>
        </w:rPr>
        <w:t>301</w:t>
      </w:r>
      <w:r>
        <w:rPr>
          <w:rFonts w:ascii="Arial" w:hAnsi="Arial" w:hint="eastAsia"/>
        </w:rPr>
        <w:t>八</w:t>
      </w:r>
      <w:r w:rsidR="00017004">
        <w:rPr>
          <w:rFonts w:ascii="Arial" w:hAnsi="Arial" w:hint="eastAsia"/>
        </w:rPr>
        <w:t>路</w:t>
      </w:r>
      <w:r>
        <w:rPr>
          <w:rFonts w:ascii="Arial" w:hAnsi="Arial" w:hint="eastAsia"/>
        </w:rPr>
        <w:t>出口管线至</w:t>
      </w:r>
      <w:r>
        <w:rPr>
          <w:rFonts w:ascii="Arial" w:hAnsi="Arial" w:hint="eastAsia"/>
        </w:rPr>
        <w:t>C</w:t>
      </w:r>
      <w:r w:rsidR="00DD1BDC">
        <w:rPr>
          <w:rFonts w:ascii="Arial" w:hAnsi="Arial" w:hint="eastAsia"/>
        </w:rPr>
        <w:t>-</w:t>
      </w:r>
      <w:r>
        <w:rPr>
          <w:rFonts w:ascii="Arial" w:hAnsi="Arial" w:hint="eastAsia"/>
        </w:rPr>
        <w:t>300</w:t>
      </w:r>
      <w:r>
        <w:rPr>
          <w:rFonts w:ascii="Arial" w:hAnsi="Arial" w:hint="eastAsia"/>
        </w:rPr>
        <w:t>盲板倒盲状态，至消音器盲板倒通状态，打开出口至消音器阀门。</w:t>
      </w:r>
    </w:p>
    <w:p w14:paraId="01B56D01" w14:textId="52BC8459" w:rsidR="00A934B8" w:rsidRPr="00A934B8" w:rsidRDefault="00A934B8" w:rsidP="00A934B8">
      <w:pPr>
        <w:spacing w:line="276" w:lineRule="auto"/>
        <w:rPr>
          <w:rFonts w:ascii="Arial" w:hAnsi="Arial"/>
        </w:rPr>
      </w:pPr>
      <w:r>
        <w:rPr>
          <w:rFonts w:ascii="Arial" w:hAnsi="Arial" w:hint="eastAsia"/>
        </w:rPr>
        <w:t>3.2.2</w:t>
      </w:r>
      <w:r>
        <w:rPr>
          <w:rFonts w:ascii="Arial" w:hAnsi="Arial" w:hint="eastAsia"/>
        </w:rPr>
        <w:t>将</w:t>
      </w:r>
      <w:r>
        <w:rPr>
          <w:rFonts w:ascii="Arial" w:hAnsi="Arial" w:hint="eastAsia"/>
        </w:rPr>
        <w:t>F</w:t>
      </w:r>
      <w:r w:rsidR="00017004">
        <w:rPr>
          <w:rFonts w:ascii="Arial" w:hAnsi="Arial" w:hint="eastAsia"/>
        </w:rPr>
        <w:t>-</w:t>
      </w:r>
      <w:r>
        <w:rPr>
          <w:rFonts w:ascii="Arial" w:hAnsi="Arial" w:hint="eastAsia"/>
        </w:rPr>
        <w:t>401</w:t>
      </w:r>
      <w:r>
        <w:rPr>
          <w:rFonts w:ascii="Arial" w:hAnsi="Arial" w:hint="eastAsia"/>
        </w:rPr>
        <w:t>八</w:t>
      </w:r>
      <w:r w:rsidR="00017004">
        <w:rPr>
          <w:rFonts w:ascii="Arial" w:hAnsi="Arial" w:hint="eastAsia"/>
        </w:rPr>
        <w:t>路</w:t>
      </w:r>
      <w:r>
        <w:rPr>
          <w:rFonts w:ascii="Arial" w:hAnsi="Arial" w:hint="eastAsia"/>
        </w:rPr>
        <w:t>出口管线至</w:t>
      </w:r>
      <w:r>
        <w:rPr>
          <w:rFonts w:ascii="Arial" w:hAnsi="Arial" w:hint="eastAsia"/>
        </w:rPr>
        <w:t>C</w:t>
      </w:r>
      <w:r w:rsidR="00DD1BDC">
        <w:rPr>
          <w:rFonts w:ascii="Arial" w:hAnsi="Arial" w:hint="eastAsia"/>
        </w:rPr>
        <w:t>-</w:t>
      </w:r>
      <w:r>
        <w:rPr>
          <w:rFonts w:ascii="Arial" w:hAnsi="Arial" w:hint="eastAsia"/>
        </w:rPr>
        <w:t>400</w:t>
      </w:r>
      <w:r>
        <w:rPr>
          <w:rFonts w:ascii="Arial" w:hAnsi="Arial" w:hint="eastAsia"/>
        </w:rPr>
        <w:t>盲板倒盲状态，至消音器盲板倒通状态，打开出口至消音器阀门。</w:t>
      </w:r>
    </w:p>
    <w:p w14:paraId="282367AD" w14:textId="77777777" w:rsidR="00A934B8" w:rsidRDefault="00A934B8" w:rsidP="00A934B8">
      <w:pPr>
        <w:spacing w:line="276" w:lineRule="auto"/>
        <w:rPr>
          <w:rFonts w:ascii="Arial" w:hAnsi="Arial"/>
        </w:rPr>
      </w:pPr>
      <w:r w:rsidRPr="00A934B8">
        <w:rPr>
          <w:rFonts w:ascii="Arial" w:hAnsi="Arial" w:hint="eastAsia"/>
        </w:rPr>
        <w:t>3.2.</w:t>
      </w:r>
      <w:r w:rsidR="00C95CB5">
        <w:rPr>
          <w:rFonts w:ascii="Arial" w:hAnsi="Arial" w:hint="eastAsia"/>
        </w:rPr>
        <w:t>3</w:t>
      </w:r>
      <w:r w:rsidRPr="00A934B8">
        <w:rPr>
          <w:rFonts w:ascii="Arial" w:hAnsi="Arial" w:hint="eastAsia"/>
        </w:rPr>
        <w:t>引</w:t>
      </w:r>
      <w:r w:rsidRPr="00A934B8">
        <w:rPr>
          <w:rFonts w:ascii="Arial" w:hAnsi="Arial" w:hint="eastAsia"/>
        </w:rPr>
        <w:t>1</w:t>
      </w:r>
      <w:r>
        <w:rPr>
          <w:rFonts w:ascii="Arial" w:hAnsi="Arial" w:hint="eastAsia"/>
        </w:rPr>
        <w:t>.0</w:t>
      </w:r>
      <w:r w:rsidRPr="00A934B8">
        <w:rPr>
          <w:rFonts w:ascii="Arial" w:hAnsi="Arial" w:hint="eastAsia"/>
        </w:rPr>
        <w:t>M</w:t>
      </w:r>
      <w:r w:rsidR="00017004">
        <w:rPr>
          <w:rFonts w:ascii="Arial" w:hAnsi="Arial"/>
        </w:rPr>
        <w:t>P</w:t>
      </w:r>
      <w:r w:rsidRPr="00A934B8">
        <w:rPr>
          <w:rFonts w:ascii="Arial" w:hAnsi="Arial" w:hint="eastAsia"/>
        </w:rPr>
        <w:t>a</w:t>
      </w:r>
      <w:r w:rsidRPr="00A934B8">
        <w:rPr>
          <w:rFonts w:ascii="Arial" w:hAnsi="Arial" w:hint="eastAsia"/>
        </w:rPr>
        <w:t>蒸汽至</w:t>
      </w:r>
      <w:r>
        <w:rPr>
          <w:rFonts w:ascii="Arial" w:hAnsi="Arial" w:hint="eastAsia"/>
        </w:rPr>
        <w:t>F</w:t>
      </w:r>
      <w:r w:rsidR="00017004">
        <w:rPr>
          <w:rFonts w:ascii="Arial" w:hAnsi="Arial"/>
        </w:rPr>
        <w:t>-</w:t>
      </w:r>
      <w:r>
        <w:rPr>
          <w:rFonts w:ascii="Arial" w:hAnsi="Arial" w:hint="eastAsia"/>
        </w:rPr>
        <w:t>301</w:t>
      </w:r>
      <w:r>
        <w:rPr>
          <w:rFonts w:ascii="Arial" w:hAnsi="Arial" w:hint="eastAsia"/>
        </w:rPr>
        <w:t>、</w:t>
      </w:r>
      <w:r>
        <w:rPr>
          <w:rFonts w:ascii="Arial" w:hAnsi="Arial" w:hint="eastAsia"/>
        </w:rPr>
        <w:t>F</w:t>
      </w:r>
      <w:r w:rsidR="00017004">
        <w:rPr>
          <w:rFonts w:ascii="Arial" w:hAnsi="Arial"/>
        </w:rPr>
        <w:t>-</w:t>
      </w:r>
      <w:r>
        <w:rPr>
          <w:rFonts w:ascii="Arial" w:hAnsi="Arial" w:hint="eastAsia"/>
        </w:rPr>
        <w:t>401</w:t>
      </w:r>
      <w:r w:rsidR="00C95CB5">
        <w:rPr>
          <w:rFonts w:ascii="Arial" w:hAnsi="Arial" w:hint="eastAsia"/>
        </w:rPr>
        <w:t>。</w:t>
      </w:r>
    </w:p>
    <w:p w14:paraId="714D270C" w14:textId="1BDB29FC" w:rsidR="00E52AAA" w:rsidRDefault="00C95CB5" w:rsidP="00C95CB5">
      <w:pPr>
        <w:spacing w:line="276" w:lineRule="auto"/>
        <w:rPr>
          <w:rFonts w:ascii="Arial" w:hAnsi="Arial"/>
        </w:rPr>
      </w:pPr>
      <w:r>
        <w:rPr>
          <w:rFonts w:ascii="Arial" w:hAnsi="Arial" w:hint="eastAsia"/>
        </w:rPr>
        <w:t>3.2.4</w:t>
      </w:r>
      <w:r>
        <w:rPr>
          <w:rFonts w:ascii="Arial" w:hAnsi="Arial" w:hint="eastAsia"/>
        </w:rPr>
        <w:t>关闭</w:t>
      </w:r>
      <w:r>
        <w:rPr>
          <w:rFonts w:ascii="Arial" w:hAnsi="Arial" w:hint="eastAsia"/>
        </w:rPr>
        <w:t>F</w:t>
      </w:r>
      <w:r w:rsidR="00DD1BDC">
        <w:rPr>
          <w:rFonts w:ascii="Arial" w:hAnsi="Arial" w:hint="eastAsia"/>
        </w:rPr>
        <w:t>-</w:t>
      </w:r>
      <w:r>
        <w:rPr>
          <w:rFonts w:ascii="Arial" w:hAnsi="Arial" w:hint="eastAsia"/>
        </w:rPr>
        <w:t>301</w:t>
      </w:r>
      <w:r>
        <w:rPr>
          <w:rFonts w:ascii="Arial" w:hAnsi="Arial" w:hint="eastAsia"/>
        </w:rPr>
        <w:t>进料控制阀</w:t>
      </w:r>
      <w:r>
        <w:rPr>
          <w:rFonts w:ascii="Arial" w:hAnsi="Arial" w:hint="eastAsia"/>
        </w:rPr>
        <w:t>FIC30102A-H</w:t>
      </w:r>
      <w:r>
        <w:rPr>
          <w:rFonts w:ascii="Arial" w:hAnsi="Arial" w:hint="eastAsia"/>
        </w:rPr>
        <w:t>前手阀及副线阀，阀后给汽至出口消音器放空。</w:t>
      </w:r>
    </w:p>
    <w:p w14:paraId="37DFE7FA" w14:textId="17894F62" w:rsidR="00C95CB5" w:rsidRDefault="00C95CB5" w:rsidP="00C95CB5">
      <w:pPr>
        <w:spacing w:line="276" w:lineRule="auto"/>
        <w:rPr>
          <w:rFonts w:ascii="Arial" w:hAnsi="Arial"/>
        </w:rPr>
      </w:pPr>
      <w:r>
        <w:rPr>
          <w:rFonts w:ascii="Arial" w:hAnsi="Arial" w:hint="eastAsia"/>
        </w:rPr>
        <w:t>3.2.5</w:t>
      </w:r>
      <w:r>
        <w:rPr>
          <w:rFonts w:ascii="Arial" w:hAnsi="Arial" w:hint="eastAsia"/>
        </w:rPr>
        <w:t>关闭</w:t>
      </w:r>
      <w:r>
        <w:rPr>
          <w:rFonts w:ascii="Arial" w:hAnsi="Arial" w:hint="eastAsia"/>
        </w:rPr>
        <w:t>F</w:t>
      </w:r>
      <w:r w:rsidR="00DD1BDC">
        <w:rPr>
          <w:rFonts w:ascii="Arial" w:hAnsi="Arial" w:hint="eastAsia"/>
        </w:rPr>
        <w:t>-</w:t>
      </w:r>
      <w:r>
        <w:rPr>
          <w:rFonts w:ascii="Arial" w:hAnsi="Arial" w:hint="eastAsia"/>
        </w:rPr>
        <w:t>401</w:t>
      </w:r>
      <w:r>
        <w:rPr>
          <w:rFonts w:ascii="Arial" w:hAnsi="Arial" w:hint="eastAsia"/>
        </w:rPr>
        <w:t>进料控制阀</w:t>
      </w:r>
      <w:r>
        <w:rPr>
          <w:rFonts w:ascii="Arial" w:hAnsi="Arial" w:hint="eastAsia"/>
        </w:rPr>
        <w:t>FIC40102A-H</w:t>
      </w:r>
      <w:r>
        <w:rPr>
          <w:rFonts w:ascii="Arial" w:hAnsi="Arial" w:hint="eastAsia"/>
        </w:rPr>
        <w:t>前手阀及副线阀，阀后给汽至出口消音器放空。</w:t>
      </w:r>
    </w:p>
    <w:p w14:paraId="23D33BF6" w14:textId="41FE7F11" w:rsidR="00C95CB5" w:rsidRDefault="00C95CB5" w:rsidP="00C95CB5">
      <w:pPr>
        <w:spacing w:line="276" w:lineRule="auto"/>
        <w:rPr>
          <w:rFonts w:ascii="Arial" w:hAnsi="Arial"/>
        </w:rPr>
      </w:pPr>
      <w:r>
        <w:rPr>
          <w:rFonts w:ascii="Arial" w:hAnsi="Arial" w:hint="eastAsia"/>
        </w:rPr>
        <w:t>3.2.6</w:t>
      </w:r>
      <w:r>
        <w:rPr>
          <w:rFonts w:ascii="Arial" w:hAnsi="Arial" w:hint="eastAsia"/>
        </w:rPr>
        <w:t>关过热蒸汽至</w:t>
      </w:r>
      <w:r>
        <w:rPr>
          <w:rFonts w:ascii="Arial" w:hAnsi="Arial" w:hint="eastAsia"/>
        </w:rPr>
        <w:t>C</w:t>
      </w:r>
      <w:r w:rsidR="00DD1BDC">
        <w:rPr>
          <w:rFonts w:ascii="Arial" w:hAnsi="Arial" w:hint="eastAsia"/>
        </w:rPr>
        <w:t>-</w:t>
      </w:r>
      <w:r>
        <w:rPr>
          <w:rFonts w:ascii="Arial" w:hAnsi="Arial" w:hint="eastAsia"/>
        </w:rPr>
        <w:t>300</w:t>
      </w:r>
      <w:r>
        <w:rPr>
          <w:rFonts w:ascii="Arial" w:hAnsi="Arial" w:hint="eastAsia"/>
        </w:rPr>
        <w:t>、</w:t>
      </w:r>
      <w:r>
        <w:rPr>
          <w:rFonts w:ascii="Arial" w:hAnsi="Arial" w:hint="eastAsia"/>
        </w:rPr>
        <w:t>C</w:t>
      </w:r>
      <w:r w:rsidR="00DD1BDC">
        <w:rPr>
          <w:rFonts w:ascii="Arial" w:hAnsi="Arial" w:hint="eastAsia"/>
        </w:rPr>
        <w:t>-</w:t>
      </w:r>
      <w:r>
        <w:rPr>
          <w:rFonts w:ascii="Arial" w:hAnsi="Arial" w:hint="eastAsia"/>
        </w:rPr>
        <w:t>301</w:t>
      </w:r>
      <w:r>
        <w:rPr>
          <w:rFonts w:ascii="Arial" w:hAnsi="Arial" w:hint="eastAsia"/>
        </w:rPr>
        <w:t>阀，开过热蒸汽至消音器阀，引</w:t>
      </w:r>
      <w:r>
        <w:rPr>
          <w:rFonts w:ascii="Arial" w:hAnsi="Arial" w:hint="eastAsia"/>
        </w:rPr>
        <w:t>0.5M</w:t>
      </w:r>
      <w:r w:rsidR="00017004">
        <w:rPr>
          <w:rFonts w:ascii="Arial" w:hAnsi="Arial"/>
        </w:rPr>
        <w:t>P</w:t>
      </w:r>
      <w:r>
        <w:rPr>
          <w:rFonts w:ascii="Arial" w:hAnsi="Arial" w:hint="eastAsia"/>
        </w:rPr>
        <w:t>a</w:t>
      </w:r>
      <w:r>
        <w:rPr>
          <w:rFonts w:ascii="Arial" w:hAnsi="Arial" w:hint="eastAsia"/>
        </w:rPr>
        <w:t>蒸汽至</w:t>
      </w:r>
      <w:r>
        <w:rPr>
          <w:rFonts w:ascii="Arial" w:hAnsi="Arial" w:hint="eastAsia"/>
        </w:rPr>
        <w:t>F</w:t>
      </w:r>
      <w:r w:rsidR="00017004">
        <w:rPr>
          <w:rFonts w:ascii="Arial" w:hAnsi="Arial"/>
        </w:rPr>
        <w:t>-</w:t>
      </w:r>
      <w:r>
        <w:rPr>
          <w:rFonts w:ascii="Arial" w:hAnsi="Arial" w:hint="eastAsia"/>
        </w:rPr>
        <w:t>301</w:t>
      </w:r>
      <w:r>
        <w:rPr>
          <w:rFonts w:ascii="Arial" w:hAnsi="Arial" w:hint="eastAsia"/>
        </w:rPr>
        <w:t>过热蒸汽消音器放空。</w:t>
      </w:r>
    </w:p>
    <w:p w14:paraId="79B0138C" w14:textId="77777777" w:rsidR="004F0155" w:rsidRPr="00BA7A71" w:rsidRDefault="009F5340" w:rsidP="004F0155">
      <w:pPr>
        <w:rPr>
          <w:rFonts w:ascii="Arial" w:hAnsi="Arial"/>
        </w:rPr>
      </w:pPr>
      <w:r w:rsidRPr="009F5340">
        <w:rPr>
          <w:rFonts w:ascii="Arial" w:hAnsi="Arial" w:hint="eastAsia"/>
          <w:b/>
        </w:rPr>
        <w:t>注意事项：</w:t>
      </w:r>
      <w:r>
        <w:rPr>
          <w:rFonts w:ascii="Arial" w:hAnsi="Arial" w:hint="eastAsia"/>
        </w:rPr>
        <w:t>引蒸汽时要缓慢暖管避免管线水击，先主管后支路引入蒸汽，引入过程中要检查管线膨胀情况</w:t>
      </w:r>
      <w:r w:rsidR="004F0155">
        <w:rPr>
          <w:rFonts w:ascii="Arial" w:hAnsi="Arial" w:hint="eastAsia"/>
        </w:rPr>
        <w:t>，</w:t>
      </w:r>
      <w:r w:rsidR="004F0155">
        <w:rPr>
          <w:rFonts w:ascii="Arial" w:hAnsi="Arial"/>
        </w:rPr>
        <w:t>炉管给汽，注意缓慢，一路一路的给，通一路再给下一路，</w:t>
      </w:r>
      <w:r w:rsidR="00017004">
        <w:rPr>
          <w:rFonts w:ascii="Arial" w:hAnsi="Arial" w:hint="eastAsia"/>
        </w:rPr>
        <w:t>通过</w:t>
      </w:r>
      <w:r w:rsidR="004F0155">
        <w:rPr>
          <w:rFonts w:ascii="Arial" w:hAnsi="Arial"/>
        </w:rPr>
        <w:t>炉八</w:t>
      </w:r>
      <w:r w:rsidR="004F0155" w:rsidRPr="00BA7A71">
        <w:rPr>
          <w:rFonts w:ascii="Arial" w:hAnsi="Arial"/>
        </w:rPr>
        <w:t>路出口热电偶测量温度来判断是否畅通</w:t>
      </w:r>
      <w:r w:rsidR="00647414">
        <w:rPr>
          <w:rFonts w:ascii="Arial" w:hAnsi="Arial" w:hint="eastAsia"/>
        </w:rPr>
        <w:t>，</w:t>
      </w:r>
      <w:r w:rsidR="00647414" w:rsidRPr="00BA7A71">
        <w:rPr>
          <w:rFonts w:ascii="Arial" w:hAnsi="Arial"/>
        </w:rPr>
        <w:t>炉管全通后，炉子烟道挡板开</w:t>
      </w:r>
      <w:r w:rsidR="00647414" w:rsidRPr="00BA7A71">
        <w:rPr>
          <w:rFonts w:ascii="Arial" w:hAnsi="Arial"/>
        </w:rPr>
        <w:t>1/3</w:t>
      </w:r>
      <w:r w:rsidR="00647414" w:rsidRPr="00BA7A71">
        <w:rPr>
          <w:rFonts w:ascii="Arial" w:hAnsi="Arial"/>
        </w:rPr>
        <w:t>，风道蝶阀开</w:t>
      </w:r>
      <w:r w:rsidR="00647414" w:rsidRPr="00BA7A71">
        <w:rPr>
          <w:rFonts w:ascii="Arial" w:hAnsi="Arial"/>
        </w:rPr>
        <w:t>1/2</w:t>
      </w:r>
      <w:r w:rsidR="00647414" w:rsidRPr="00BA7A71">
        <w:rPr>
          <w:rFonts w:ascii="Arial" w:hAnsi="Arial"/>
        </w:rPr>
        <w:t>不得关死。</w:t>
      </w:r>
    </w:p>
    <w:p w14:paraId="72EAD120" w14:textId="77777777" w:rsidR="00C95CB5" w:rsidRPr="00C95CB5" w:rsidRDefault="00C95CB5" w:rsidP="00C95CB5">
      <w:pPr>
        <w:spacing w:line="276" w:lineRule="auto"/>
        <w:rPr>
          <w:rFonts w:ascii="Arial" w:hAnsi="Arial"/>
        </w:rPr>
      </w:pPr>
    </w:p>
    <w:p w14:paraId="3565AECA" w14:textId="77777777" w:rsidR="00B303F9" w:rsidRDefault="00974AD7" w:rsidP="000C7DF8">
      <w:pPr>
        <w:spacing w:line="360" w:lineRule="auto"/>
        <w:jc w:val="left"/>
        <w:outlineLvl w:val="2"/>
      </w:pPr>
      <w:bookmarkStart w:id="12" w:name="_Toc191364370"/>
      <w:r>
        <w:rPr>
          <w:rFonts w:ascii="SimSun" w:hAnsi="SimSun"/>
        </w:rPr>
        <w:t>3.</w:t>
      </w:r>
      <w:r w:rsidR="009F5340">
        <w:rPr>
          <w:rFonts w:ascii="SimSun" w:hAnsi="SimSun" w:hint="eastAsia"/>
        </w:rPr>
        <w:t>3</w:t>
      </w:r>
      <w:r>
        <w:rPr>
          <w:rFonts w:ascii="SimSun" w:hAnsi="SimSun" w:hint="eastAsia"/>
        </w:rPr>
        <w:t>、</w:t>
      </w:r>
      <w:r w:rsidR="00B303F9">
        <w:rPr>
          <w:rFonts w:hint="eastAsia"/>
        </w:rPr>
        <w:t>点火及</w:t>
      </w:r>
      <w:r w:rsidR="002973B5">
        <w:rPr>
          <w:rFonts w:ascii="Times New Roman" w:hAnsi="Times New Roman" w:hint="eastAsia"/>
          <w:szCs w:val="21"/>
        </w:rPr>
        <w:t>加热</w:t>
      </w:r>
      <w:r w:rsidR="00B303F9">
        <w:rPr>
          <w:rFonts w:hint="eastAsia"/>
        </w:rPr>
        <w:t>炉温度控制</w:t>
      </w:r>
      <w:bookmarkEnd w:id="12"/>
    </w:p>
    <w:p w14:paraId="18EF4018" w14:textId="77777777" w:rsidR="009F5340" w:rsidRDefault="009F5340" w:rsidP="000C7DF8">
      <w:pPr>
        <w:spacing w:line="360" w:lineRule="auto"/>
        <w:jc w:val="left"/>
        <w:outlineLvl w:val="2"/>
      </w:pPr>
      <w:r>
        <w:rPr>
          <w:rFonts w:hint="eastAsia"/>
        </w:rPr>
        <w:lastRenderedPageBreak/>
        <w:t>3.3.1</w:t>
      </w:r>
      <w:r>
        <w:rPr>
          <w:rFonts w:hint="eastAsia"/>
        </w:rPr>
        <w:t>引</w:t>
      </w:r>
      <w:r w:rsidR="00564CB2">
        <w:rPr>
          <w:rFonts w:hint="eastAsia"/>
        </w:rPr>
        <w:t>燃料气</w:t>
      </w:r>
    </w:p>
    <w:p w14:paraId="2D7AA1DA" w14:textId="46FCC6F9" w:rsidR="00564CB2" w:rsidRDefault="00564CB2" w:rsidP="00564CB2">
      <w:pPr>
        <w:spacing w:line="276" w:lineRule="auto"/>
        <w:rPr>
          <w:rFonts w:ascii="Arial" w:hAnsi="Arial"/>
        </w:rPr>
      </w:pPr>
      <w:r w:rsidRPr="00564CB2">
        <w:rPr>
          <w:rFonts w:ascii="Arial" w:hAnsi="Arial" w:hint="eastAsia"/>
        </w:rPr>
        <w:t>3.3.1.1</w:t>
      </w:r>
      <w:r w:rsidRPr="00564CB2">
        <w:rPr>
          <w:rFonts w:ascii="Arial" w:hAnsi="Arial" w:hint="eastAsia"/>
        </w:rPr>
        <w:t>打开</w:t>
      </w:r>
      <w:r w:rsidRPr="00564CB2">
        <w:rPr>
          <w:rFonts w:ascii="Arial" w:hAnsi="Arial" w:hint="eastAsia"/>
        </w:rPr>
        <w:t>D</w:t>
      </w:r>
      <w:r w:rsidR="00DD1BDC">
        <w:rPr>
          <w:rFonts w:ascii="Arial" w:hAnsi="Arial" w:hint="eastAsia"/>
        </w:rPr>
        <w:t>-</w:t>
      </w:r>
      <w:r w:rsidRPr="00564CB2">
        <w:rPr>
          <w:rFonts w:ascii="Arial" w:hAnsi="Arial" w:hint="eastAsia"/>
        </w:rPr>
        <w:t>861</w:t>
      </w:r>
      <w:r w:rsidRPr="00564CB2">
        <w:rPr>
          <w:rFonts w:ascii="Arial" w:hAnsi="Arial" w:hint="eastAsia"/>
        </w:rPr>
        <w:t>顶部放空</w:t>
      </w:r>
      <w:r w:rsidRPr="00564CB2">
        <w:rPr>
          <w:rFonts w:ascii="Arial" w:hAnsi="Arial" w:hint="eastAsia"/>
        </w:rPr>
        <w:t>,</w:t>
      </w:r>
      <w:r w:rsidRPr="00564CB2">
        <w:rPr>
          <w:rFonts w:ascii="Arial" w:hAnsi="Arial" w:hint="eastAsia"/>
        </w:rPr>
        <w:t>拆下</w:t>
      </w:r>
      <w:r w:rsidRPr="00564CB2">
        <w:rPr>
          <w:rFonts w:ascii="Arial" w:hAnsi="Arial" w:hint="eastAsia"/>
        </w:rPr>
        <w:t>F</w:t>
      </w:r>
      <w:r w:rsidR="00017004">
        <w:rPr>
          <w:rFonts w:ascii="Arial" w:hAnsi="Arial" w:hint="eastAsia"/>
        </w:rPr>
        <w:t>-</w:t>
      </w:r>
      <w:r w:rsidRPr="00564CB2">
        <w:rPr>
          <w:rFonts w:ascii="Arial" w:hAnsi="Arial" w:hint="eastAsia"/>
        </w:rPr>
        <w:t>301</w:t>
      </w:r>
      <w:r w:rsidRPr="00564CB2">
        <w:rPr>
          <w:rFonts w:ascii="Arial" w:hAnsi="Arial" w:hint="eastAsia"/>
        </w:rPr>
        <w:t>、</w:t>
      </w:r>
      <w:r w:rsidRPr="00564CB2">
        <w:rPr>
          <w:rFonts w:ascii="Arial" w:hAnsi="Arial" w:hint="eastAsia"/>
        </w:rPr>
        <w:t>F</w:t>
      </w:r>
      <w:r w:rsidR="00017004">
        <w:rPr>
          <w:rFonts w:ascii="Arial" w:hAnsi="Arial" w:hint="eastAsia"/>
        </w:rPr>
        <w:t>-</w:t>
      </w:r>
      <w:r w:rsidRPr="00564CB2">
        <w:rPr>
          <w:rFonts w:ascii="Arial" w:hAnsi="Arial" w:hint="eastAsia"/>
        </w:rPr>
        <w:t>401</w:t>
      </w:r>
      <w:r w:rsidRPr="00564CB2">
        <w:rPr>
          <w:rFonts w:ascii="Arial" w:hAnsi="Arial" w:hint="eastAsia"/>
        </w:rPr>
        <w:t>燃烧器</w:t>
      </w:r>
      <w:r w:rsidR="00017004">
        <w:rPr>
          <w:rFonts w:ascii="Arial" w:hAnsi="Arial" w:hint="eastAsia"/>
        </w:rPr>
        <w:t>燃料气</w:t>
      </w:r>
      <w:r w:rsidRPr="00564CB2">
        <w:rPr>
          <w:rFonts w:ascii="Arial" w:hAnsi="Arial" w:hint="eastAsia"/>
        </w:rPr>
        <w:t>软管，打开燃料气围炉管线末端放空</w:t>
      </w:r>
      <w:r w:rsidRPr="00564CB2">
        <w:rPr>
          <w:rFonts w:ascii="Arial" w:hAnsi="Arial" w:hint="eastAsia"/>
        </w:rPr>
        <w:t>,</w:t>
      </w:r>
      <w:r w:rsidRPr="00564CB2">
        <w:rPr>
          <w:rFonts w:ascii="Arial" w:hAnsi="Arial" w:hint="eastAsia"/>
        </w:rPr>
        <w:t>界区给蒸汽</w:t>
      </w:r>
      <w:r>
        <w:rPr>
          <w:rFonts w:ascii="Arial" w:hAnsi="Arial" w:hint="eastAsia"/>
        </w:rPr>
        <w:t>贯通管线，管线贯通后关闭放空系统试压查漏</w:t>
      </w:r>
      <w:r w:rsidR="00C4484A">
        <w:rPr>
          <w:rFonts w:ascii="Arial" w:hAnsi="Arial" w:hint="eastAsia"/>
        </w:rPr>
        <w:t>，试压结束后系统停蒸汽放空撤压，压力撤至</w:t>
      </w:r>
      <w:r w:rsidR="00C4484A">
        <w:rPr>
          <w:rFonts w:ascii="Arial" w:hAnsi="Arial" w:hint="eastAsia"/>
        </w:rPr>
        <w:t>0.4M</w:t>
      </w:r>
      <w:r w:rsidR="00DD1BDC">
        <w:rPr>
          <w:rFonts w:ascii="Arial" w:hAnsi="Arial"/>
        </w:rPr>
        <w:t>P</w:t>
      </w:r>
      <w:r w:rsidR="00C4484A">
        <w:rPr>
          <w:rFonts w:ascii="Arial" w:hAnsi="Arial" w:hint="eastAsia"/>
        </w:rPr>
        <w:t>a</w:t>
      </w:r>
      <w:r w:rsidR="00C4484A">
        <w:rPr>
          <w:rFonts w:ascii="Arial" w:hAnsi="Arial" w:hint="eastAsia"/>
        </w:rPr>
        <w:t>时从界区给氮气置换，置换</w:t>
      </w:r>
      <w:r w:rsidR="00C4484A">
        <w:rPr>
          <w:rFonts w:ascii="Arial" w:hAnsi="Arial" w:hint="eastAsia"/>
        </w:rPr>
        <w:t>30</w:t>
      </w:r>
      <w:r w:rsidR="00C4484A">
        <w:rPr>
          <w:rFonts w:ascii="Arial" w:hAnsi="Arial" w:hint="eastAsia"/>
        </w:rPr>
        <w:t>分钟后联系</w:t>
      </w:r>
      <w:r w:rsidR="00017004">
        <w:rPr>
          <w:rFonts w:ascii="Arial" w:hAnsi="Arial" w:hint="eastAsia"/>
        </w:rPr>
        <w:t>质检部</w:t>
      </w:r>
      <w:r w:rsidR="00C4484A">
        <w:rPr>
          <w:rFonts w:ascii="Arial" w:hAnsi="Arial" w:hint="eastAsia"/>
        </w:rPr>
        <w:t>采样分析，</w:t>
      </w:r>
      <w:r w:rsidR="00C4484A" w:rsidRPr="00C4484A">
        <w:rPr>
          <w:rFonts w:ascii="Arial" w:hAnsi="Arial"/>
        </w:rPr>
        <w:t>O</w:t>
      </w:r>
      <w:r w:rsidR="00C4484A" w:rsidRPr="00017004">
        <w:rPr>
          <w:rFonts w:ascii="Arial" w:hAnsi="Arial"/>
          <w:vertAlign w:val="subscript"/>
        </w:rPr>
        <w:t>2</w:t>
      </w:r>
      <w:r w:rsidR="00C4484A" w:rsidRPr="00C4484A">
        <w:rPr>
          <w:rFonts w:ascii="Arial" w:hAnsi="Arial" w:hint="eastAsia"/>
        </w:rPr>
        <w:t>≯</w:t>
      </w:r>
      <w:r w:rsidR="00C4484A" w:rsidRPr="00C4484A">
        <w:rPr>
          <w:rFonts w:ascii="Arial" w:hAnsi="Arial"/>
        </w:rPr>
        <w:t>0.5%</w:t>
      </w:r>
      <w:r w:rsidR="00C4484A">
        <w:rPr>
          <w:rFonts w:ascii="Arial" w:hAnsi="Arial"/>
        </w:rPr>
        <w:t>停止置换</w:t>
      </w:r>
      <w:r w:rsidR="00C4484A">
        <w:rPr>
          <w:rFonts w:ascii="Arial" w:hAnsi="Arial" w:hint="eastAsia"/>
        </w:rPr>
        <w:t>。</w:t>
      </w:r>
    </w:p>
    <w:p w14:paraId="549FE676" w14:textId="047D7E6A" w:rsidR="001A304D" w:rsidRDefault="001A304D" w:rsidP="00564CB2">
      <w:pPr>
        <w:spacing w:line="276" w:lineRule="auto"/>
        <w:rPr>
          <w:rFonts w:ascii="Arial" w:hAnsi="Arial"/>
        </w:rPr>
      </w:pPr>
      <w:r>
        <w:rPr>
          <w:rFonts w:ascii="Arial" w:hAnsi="Arial" w:hint="eastAsia"/>
        </w:rPr>
        <w:t>3.3.1.2</w:t>
      </w:r>
      <w:r>
        <w:rPr>
          <w:rFonts w:ascii="Arial" w:hAnsi="Arial" w:hint="eastAsia"/>
        </w:rPr>
        <w:t>氮气置换结束后关闭系统各放空点，保持系统压力</w:t>
      </w:r>
      <w:r>
        <w:rPr>
          <w:rFonts w:ascii="Arial" w:hAnsi="Arial" w:hint="eastAsia"/>
        </w:rPr>
        <w:t>0.7M</w:t>
      </w:r>
      <w:r w:rsidR="00DD1BDC">
        <w:rPr>
          <w:rFonts w:ascii="Arial" w:hAnsi="Arial"/>
        </w:rPr>
        <w:t>P</w:t>
      </w:r>
      <w:r>
        <w:rPr>
          <w:rFonts w:ascii="Arial" w:hAnsi="Arial" w:hint="eastAsia"/>
        </w:rPr>
        <w:t>a</w:t>
      </w:r>
      <w:r>
        <w:rPr>
          <w:rFonts w:ascii="Arial" w:hAnsi="Arial" w:hint="eastAsia"/>
        </w:rPr>
        <w:t>系统进行气密检查。</w:t>
      </w:r>
    </w:p>
    <w:p w14:paraId="15591489" w14:textId="77777777" w:rsidR="00C4484A" w:rsidRDefault="00C4484A" w:rsidP="00564CB2">
      <w:pPr>
        <w:spacing w:line="276" w:lineRule="auto"/>
        <w:rPr>
          <w:rFonts w:ascii="Arial" w:hAnsi="Arial"/>
        </w:rPr>
      </w:pPr>
      <w:r>
        <w:rPr>
          <w:rFonts w:ascii="Arial" w:hAnsi="Arial" w:hint="eastAsia"/>
        </w:rPr>
        <w:t>3.3.1.</w:t>
      </w:r>
      <w:r w:rsidR="001A304D">
        <w:rPr>
          <w:rFonts w:ascii="Arial" w:hAnsi="Arial" w:hint="eastAsia"/>
        </w:rPr>
        <w:t>3</w:t>
      </w:r>
      <w:r>
        <w:rPr>
          <w:rFonts w:ascii="Arial" w:hAnsi="Arial" w:hint="eastAsia"/>
        </w:rPr>
        <w:t>联系调度引入燃料气，打开燃料气围炉管线至火炬阀</w:t>
      </w:r>
      <w:r w:rsidR="00292DCA">
        <w:rPr>
          <w:rFonts w:ascii="Arial" w:hAnsi="Arial" w:hint="eastAsia"/>
        </w:rPr>
        <w:t>进行置换，置换</w:t>
      </w:r>
      <w:r w:rsidR="00292DCA">
        <w:rPr>
          <w:rFonts w:ascii="Arial" w:hAnsi="Arial" w:hint="eastAsia"/>
        </w:rPr>
        <w:t>30</w:t>
      </w:r>
      <w:r w:rsidR="00292DCA">
        <w:rPr>
          <w:rFonts w:ascii="Arial" w:hAnsi="Arial" w:hint="eastAsia"/>
        </w:rPr>
        <w:t>分钟后联系质管采样分析，燃料气组分合格后停止置换。</w:t>
      </w:r>
    </w:p>
    <w:p w14:paraId="1575932E" w14:textId="77777777" w:rsidR="001A304D" w:rsidRPr="001A304D" w:rsidRDefault="001A304D" w:rsidP="00564CB2">
      <w:pPr>
        <w:spacing w:line="276" w:lineRule="auto"/>
        <w:rPr>
          <w:rFonts w:ascii="Arial" w:hAnsi="Arial"/>
        </w:rPr>
      </w:pPr>
      <w:r w:rsidRPr="001A304D">
        <w:rPr>
          <w:rFonts w:ascii="Arial" w:hAnsi="Arial" w:hint="eastAsia"/>
          <w:b/>
        </w:rPr>
        <w:t>注意事项：</w:t>
      </w:r>
      <w:r>
        <w:rPr>
          <w:rFonts w:ascii="Arial" w:hAnsi="Arial" w:hint="eastAsia"/>
        </w:rPr>
        <w:t>吹扫贯通时每个燃烧器的燃料气软管必须拆下贯通见汽。</w:t>
      </w:r>
    </w:p>
    <w:p w14:paraId="5A9C0328" w14:textId="77777777" w:rsidR="00292DCA" w:rsidRDefault="00292DCA" w:rsidP="00564CB2">
      <w:pPr>
        <w:spacing w:line="276" w:lineRule="auto"/>
        <w:rPr>
          <w:rFonts w:ascii="Arial" w:hAnsi="Arial"/>
        </w:rPr>
      </w:pPr>
    </w:p>
    <w:p w14:paraId="2E31FF42" w14:textId="77777777" w:rsidR="00B303F9" w:rsidRDefault="00292DCA" w:rsidP="00292DCA">
      <w:pPr>
        <w:spacing w:line="276" w:lineRule="auto"/>
        <w:rPr>
          <w:rFonts w:ascii="Times New Roman" w:hAnsi="Times New Roman"/>
          <w:szCs w:val="21"/>
        </w:rPr>
      </w:pPr>
      <w:r>
        <w:rPr>
          <w:rFonts w:ascii="Arial" w:hAnsi="Arial" w:hint="eastAsia"/>
        </w:rPr>
        <w:t>3.3.2</w:t>
      </w:r>
      <w:r w:rsidR="00E15F29">
        <w:rPr>
          <w:rFonts w:ascii="Times New Roman" w:hAnsi="Times New Roman" w:hint="eastAsia"/>
          <w:szCs w:val="21"/>
        </w:rPr>
        <w:t>加热</w:t>
      </w:r>
      <w:r w:rsidR="00B303F9" w:rsidRPr="00AB5EB0">
        <w:rPr>
          <w:rFonts w:ascii="Times New Roman" w:hAnsi="Times New Roman" w:hint="eastAsia"/>
          <w:szCs w:val="21"/>
        </w:rPr>
        <w:t>炉点火</w:t>
      </w:r>
    </w:p>
    <w:p w14:paraId="4F1A45C4" w14:textId="77777777" w:rsidR="00B303F9" w:rsidRPr="00292DCA" w:rsidRDefault="00292DCA" w:rsidP="00292DCA">
      <w:pPr>
        <w:spacing w:line="276" w:lineRule="auto"/>
        <w:rPr>
          <w:rFonts w:ascii="Arial" w:hAnsi="Arial"/>
        </w:rPr>
      </w:pPr>
      <w:r w:rsidRPr="00292DCA">
        <w:rPr>
          <w:rFonts w:ascii="Arial" w:hAnsi="Arial" w:hint="eastAsia"/>
        </w:rPr>
        <w:t>3.3.2.1</w:t>
      </w:r>
      <w:r>
        <w:rPr>
          <w:rFonts w:ascii="Arial" w:hAnsi="Arial" w:hint="eastAsia"/>
        </w:rPr>
        <w:t>联系</w:t>
      </w:r>
      <w:r w:rsidR="00017004">
        <w:rPr>
          <w:rFonts w:ascii="Arial" w:hAnsi="Arial" w:hint="eastAsia"/>
        </w:rPr>
        <w:t>质检部</w:t>
      </w:r>
      <w:r>
        <w:rPr>
          <w:rFonts w:ascii="Arial" w:hAnsi="Arial" w:hint="eastAsia"/>
        </w:rPr>
        <w:t>采</w:t>
      </w:r>
      <w:r>
        <w:rPr>
          <w:rFonts w:ascii="Arial" w:hAnsi="Arial" w:hint="eastAsia"/>
        </w:rPr>
        <w:t>F</w:t>
      </w:r>
      <w:r w:rsidR="00017004">
        <w:rPr>
          <w:rFonts w:ascii="Arial" w:hAnsi="Arial" w:hint="eastAsia"/>
        </w:rPr>
        <w:t>-</w:t>
      </w:r>
      <w:r>
        <w:rPr>
          <w:rFonts w:ascii="Arial" w:hAnsi="Arial" w:hint="eastAsia"/>
        </w:rPr>
        <w:t>301</w:t>
      </w:r>
      <w:r>
        <w:rPr>
          <w:rFonts w:ascii="Arial" w:hAnsi="Arial" w:hint="eastAsia"/>
        </w:rPr>
        <w:t>、</w:t>
      </w:r>
      <w:r>
        <w:rPr>
          <w:rFonts w:ascii="Arial" w:hAnsi="Arial" w:hint="eastAsia"/>
        </w:rPr>
        <w:t>F</w:t>
      </w:r>
      <w:r w:rsidR="00017004">
        <w:rPr>
          <w:rFonts w:ascii="Arial" w:hAnsi="Arial" w:hint="eastAsia"/>
        </w:rPr>
        <w:t>-</w:t>
      </w:r>
      <w:r>
        <w:rPr>
          <w:rFonts w:ascii="Arial" w:hAnsi="Arial" w:hint="eastAsia"/>
        </w:rPr>
        <w:t>401</w:t>
      </w:r>
      <w:r>
        <w:rPr>
          <w:rFonts w:ascii="Arial" w:hAnsi="Arial" w:hint="eastAsia"/>
        </w:rPr>
        <w:t>炉膛气分析，化验分析合格后加热炉准备点火。</w:t>
      </w:r>
    </w:p>
    <w:p w14:paraId="3DF35249" w14:textId="77777777" w:rsidR="00B303F9" w:rsidRPr="00363CF5" w:rsidRDefault="00B303F9" w:rsidP="00B303F9">
      <w:pPr>
        <w:spacing w:line="360" w:lineRule="auto"/>
        <w:ind w:firstLineChars="200" w:firstLine="420"/>
        <w:jc w:val="center"/>
        <w:rPr>
          <w:rFonts w:cs="SimSun"/>
        </w:rPr>
      </w:pPr>
      <w:r>
        <w:rPr>
          <w:rFonts w:hint="eastAsia"/>
        </w:rPr>
        <w:t xml:space="preserve">   </w:t>
      </w:r>
      <w:r w:rsidRPr="00363CF5">
        <w:rPr>
          <w:rFonts w:hint="eastAsia"/>
        </w:rPr>
        <w:t>表</w:t>
      </w:r>
      <w:r w:rsidR="00292DCA">
        <w:rPr>
          <w:rFonts w:hint="eastAsia"/>
        </w:rPr>
        <w:t>二</w:t>
      </w:r>
      <w:r w:rsidRPr="00363CF5">
        <w:rPr>
          <w:rFonts w:hint="eastAsia"/>
        </w:rPr>
        <w:t>烘炉前的化验分析</w:t>
      </w:r>
    </w:p>
    <w:tbl>
      <w:tblPr>
        <w:tblW w:w="6739" w:type="dxa"/>
        <w:tblInd w:w="1469" w:type="dxa"/>
        <w:tblLook w:val="0000" w:firstRow="0" w:lastRow="0" w:firstColumn="0" w:lastColumn="0" w:noHBand="0" w:noVBand="0"/>
      </w:tblPr>
      <w:tblGrid>
        <w:gridCol w:w="1800"/>
        <w:gridCol w:w="1980"/>
        <w:gridCol w:w="1440"/>
        <w:gridCol w:w="1519"/>
      </w:tblGrid>
      <w:tr w:rsidR="00B303F9" w:rsidRPr="00363CF5" w14:paraId="1C6814A4" w14:textId="77777777" w:rsidTr="00DB6F69">
        <w:trPr>
          <w:trHeight w:val="51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A88B71" w14:textId="77777777" w:rsidR="00B303F9" w:rsidRPr="00363CF5" w:rsidRDefault="00B303F9" w:rsidP="00DB6F69">
            <w:pPr>
              <w:widowControl/>
              <w:spacing w:line="360" w:lineRule="auto"/>
              <w:ind w:firstLineChars="200" w:firstLine="420"/>
              <w:jc w:val="left"/>
              <w:rPr>
                <w:rFonts w:cs="SimSun"/>
              </w:rPr>
            </w:pPr>
            <w:r w:rsidRPr="00363CF5">
              <w:rPr>
                <w:rFonts w:cs="SimSun" w:hint="eastAsia"/>
              </w:rPr>
              <w:t>名称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FA4E7B" w14:textId="77777777" w:rsidR="00B303F9" w:rsidRPr="00363CF5" w:rsidRDefault="00B303F9" w:rsidP="00DB6F69">
            <w:pPr>
              <w:widowControl/>
              <w:spacing w:line="360" w:lineRule="auto"/>
              <w:ind w:firstLineChars="200" w:firstLine="420"/>
              <w:jc w:val="left"/>
              <w:rPr>
                <w:rFonts w:cs="SimSun"/>
              </w:rPr>
            </w:pPr>
            <w:r w:rsidRPr="00363CF5">
              <w:rPr>
                <w:rFonts w:cs="SimSun" w:hint="eastAsia"/>
              </w:rPr>
              <w:t>项目指标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A1BC1F" w14:textId="77777777" w:rsidR="00B303F9" w:rsidRPr="00363CF5" w:rsidRDefault="00B303F9" w:rsidP="00DB6F69">
            <w:pPr>
              <w:widowControl/>
              <w:spacing w:line="360" w:lineRule="auto"/>
              <w:ind w:firstLineChars="100" w:firstLine="210"/>
              <w:jc w:val="left"/>
              <w:rPr>
                <w:rFonts w:cs="SimSun"/>
              </w:rPr>
            </w:pPr>
            <w:r w:rsidRPr="00363CF5">
              <w:rPr>
                <w:rFonts w:cs="SimSun" w:hint="eastAsia"/>
              </w:rPr>
              <w:t>实际值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BAB96B" w14:textId="77777777" w:rsidR="00B303F9" w:rsidRPr="00363CF5" w:rsidRDefault="00B303F9" w:rsidP="00DB6F69">
            <w:pPr>
              <w:widowControl/>
              <w:spacing w:line="360" w:lineRule="auto"/>
              <w:ind w:leftChars="78" w:left="164"/>
              <w:jc w:val="left"/>
              <w:rPr>
                <w:rFonts w:cs="SimSun"/>
              </w:rPr>
            </w:pPr>
            <w:r w:rsidRPr="00363CF5">
              <w:rPr>
                <w:rFonts w:cs="SimSun" w:hint="eastAsia"/>
              </w:rPr>
              <w:t>确认人签字</w:t>
            </w:r>
          </w:p>
        </w:tc>
      </w:tr>
      <w:tr w:rsidR="00B303F9" w:rsidRPr="00363CF5" w14:paraId="5676D955" w14:textId="77777777" w:rsidTr="00DB6F69">
        <w:trPr>
          <w:trHeight w:val="3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EC9817" w14:textId="77777777" w:rsidR="00B303F9" w:rsidRPr="00363CF5" w:rsidRDefault="00B303F9" w:rsidP="00DB6F69">
            <w:pPr>
              <w:widowControl/>
              <w:spacing w:line="360" w:lineRule="auto"/>
              <w:ind w:firstLineChars="200" w:firstLine="420"/>
              <w:jc w:val="left"/>
              <w:rPr>
                <w:rFonts w:cs="SimSun"/>
              </w:rPr>
            </w:pPr>
            <w:r w:rsidRPr="00363CF5">
              <w:rPr>
                <w:rFonts w:cs="SimSun" w:hint="eastAsia"/>
              </w:rPr>
              <w:t>燃料气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939342" w14:textId="77777777" w:rsidR="00B303F9" w:rsidRPr="00363CF5" w:rsidRDefault="00B303F9" w:rsidP="00DB6F69">
            <w:pPr>
              <w:widowControl/>
              <w:spacing w:line="360" w:lineRule="auto"/>
              <w:ind w:firstLineChars="200" w:firstLine="420"/>
              <w:jc w:val="left"/>
            </w:pPr>
            <w:r w:rsidRPr="00363CF5">
              <w:t>O</w:t>
            </w:r>
            <w:r w:rsidRPr="00363CF5">
              <w:rPr>
                <w:vertAlign w:val="subscript"/>
              </w:rPr>
              <w:t>2</w:t>
            </w:r>
            <w:r w:rsidRPr="00363CF5">
              <w:rPr>
                <w:rFonts w:hint="eastAsia"/>
              </w:rPr>
              <w:t>≯</w:t>
            </w:r>
            <w:r w:rsidRPr="00363CF5">
              <w:t>0.5%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8509D7" w14:textId="77777777" w:rsidR="00B303F9" w:rsidRPr="00363CF5" w:rsidRDefault="00B303F9" w:rsidP="00DB6F69">
            <w:pPr>
              <w:widowControl/>
              <w:spacing w:line="360" w:lineRule="auto"/>
              <w:jc w:val="left"/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D76629" w14:textId="77777777" w:rsidR="00B303F9" w:rsidRPr="00363CF5" w:rsidRDefault="00B303F9" w:rsidP="00DB6F69">
            <w:pPr>
              <w:widowControl/>
              <w:spacing w:line="360" w:lineRule="auto"/>
              <w:jc w:val="left"/>
            </w:pPr>
          </w:p>
        </w:tc>
      </w:tr>
      <w:tr w:rsidR="00B303F9" w:rsidRPr="00363CF5" w14:paraId="38AD853C" w14:textId="77777777" w:rsidTr="00DB6F69">
        <w:trPr>
          <w:cantSplit/>
          <w:trHeight w:val="30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87C72B0" w14:textId="77777777" w:rsidR="00B303F9" w:rsidRPr="00363CF5" w:rsidRDefault="00B303F9" w:rsidP="00DB6F69">
            <w:pPr>
              <w:widowControl/>
              <w:spacing w:line="360" w:lineRule="auto"/>
              <w:ind w:firstLineChars="200" w:firstLine="420"/>
              <w:jc w:val="left"/>
              <w:rPr>
                <w:rFonts w:cs="SimSun"/>
              </w:rPr>
            </w:pPr>
            <w:r w:rsidRPr="00363CF5">
              <w:rPr>
                <w:rFonts w:cs="SimSun" w:hint="eastAsia"/>
              </w:rPr>
              <w:t>炉膛气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48977D" w14:textId="77777777" w:rsidR="00B303F9" w:rsidRPr="00363CF5" w:rsidRDefault="00B303F9" w:rsidP="00DB6F69">
            <w:pPr>
              <w:widowControl/>
              <w:spacing w:line="360" w:lineRule="auto"/>
              <w:ind w:firstLineChars="200" w:firstLine="420"/>
              <w:jc w:val="left"/>
            </w:pPr>
            <w:r w:rsidRPr="00363CF5">
              <w:t>O</w:t>
            </w:r>
            <w:r w:rsidRPr="00363CF5">
              <w:rPr>
                <w:vertAlign w:val="subscript"/>
              </w:rPr>
              <w:t>2</w:t>
            </w:r>
            <w:r w:rsidRPr="00363CF5">
              <w:rPr>
                <w:rFonts w:hint="eastAsia"/>
              </w:rPr>
              <w:t>﹥</w:t>
            </w:r>
            <w:r w:rsidRPr="00363CF5">
              <w:t>20%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E8702E" w14:textId="77777777" w:rsidR="00B303F9" w:rsidRPr="00363CF5" w:rsidRDefault="00B303F9" w:rsidP="00DB6F69">
            <w:pPr>
              <w:widowControl/>
              <w:spacing w:line="360" w:lineRule="auto"/>
              <w:jc w:val="left"/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24390C" w14:textId="77777777" w:rsidR="00B303F9" w:rsidRPr="00363CF5" w:rsidRDefault="00B303F9" w:rsidP="00DB6F69">
            <w:pPr>
              <w:widowControl/>
              <w:spacing w:line="360" w:lineRule="auto"/>
              <w:jc w:val="left"/>
            </w:pPr>
          </w:p>
        </w:tc>
      </w:tr>
      <w:tr w:rsidR="00B303F9" w:rsidRPr="00363CF5" w14:paraId="3957048F" w14:textId="77777777" w:rsidTr="00DB6F69">
        <w:trPr>
          <w:cantSplit/>
          <w:trHeight w:val="285"/>
        </w:trPr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D282F" w14:textId="77777777" w:rsidR="00B303F9" w:rsidRPr="00363CF5" w:rsidRDefault="00B303F9" w:rsidP="00DB6F69">
            <w:pPr>
              <w:widowControl/>
              <w:spacing w:line="360" w:lineRule="auto"/>
              <w:ind w:firstLineChars="200" w:firstLine="420"/>
              <w:jc w:val="left"/>
              <w:rPr>
                <w:rFonts w:cs="SimSu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5B87AB" w14:textId="77777777" w:rsidR="00B303F9" w:rsidRPr="00363CF5" w:rsidRDefault="00B303F9" w:rsidP="00DB6F69">
            <w:pPr>
              <w:widowControl/>
              <w:spacing w:line="360" w:lineRule="auto"/>
              <w:ind w:firstLineChars="200" w:firstLine="420"/>
              <w:jc w:val="left"/>
              <w:rPr>
                <w:rFonts w:cs="SimSun"/>
              </w:rPr>
            </w:pPr>
            <w:r w:rsidRPr="00363CF5">
              <w:rPr>
                <w:rFonts w:cs="SimSun" w:hint="eastAsia"/>
              </w:rPr>
              <w:t>烃﹤</w:t>
            </w:r>
            <w:r w:rsidRPr="00363CF5">
              <w:rPr>
                <w:rFonts w:cs="SimSun" w:hint="eastAsia"/>
              </w:rPr>
              <w:t>1%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705084" w14:textId="77777777" w:rsidR="00B303F9" w:rsidRPr="00363CF5" w:rsidRDefault="00B303F9" w:rsidP="00DB6F69">
            <w:pPr>
              <w:widowControl/>
              <w:spacing w:line="360" w:lineRule="auto"/>
              <w:jc w:val="left"/>
              <w:rPr>
                <w:rFonts w:cs="SimSun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CD7D91" w14:textId="77777777" w:rsidR="00B303F9" w:rsidRPr="00363CF5" w:rsidRDefault="00B303F9" w:rsidP="00DB6F69">
            <w:pPr>
              <w:widowControl/>
              <w:spacing w:line="360" w:lineRule="auto"/>
              <w:jc w:val="left"/>
              <w:rPr>
                <w:rFonts w:cs="SimSun"/>
              </w:rPr>
            </w:pPr>
          </w:p>
        </w:tc>
      </w:tr>
    </w:tbl>
    <w:p w14:paraId="5A56C215" w14:textId="77777777" w:rsidR="00B303F9" w:rsidRPr="00363CF5" w:rsidRDefault="00B303F9" w:rsidP="00B303F9">
      <w:pPr>
        <w:tabs>
          <w:tab w:val="left" w:pos="360"/>
        </w:tabs>
        <w:spacing w:line="360" w:lineRule="auto"/>
        <w:jc w:val="left"/>
      </w:pPr>
    </w:p>
    <w:p w14:paraId="4D607B31" w14:textId="77777777" w:rsidR="004F0155" w:rsidRPr="00BA7A71" w:rsidRDefault="001A304D" w:rsidP="004F0155">
      <w:pPr>
        <w:rPr>
          <w:rFonts w:ascii="Arial" w:hAnsi="Arial"/>
        </w:rPr>
      </w:pPr>
      <w:r>
        <w:rPr>
          <w:rFonts w:ascii="Arial" w:hAnsi="Arial" w:hint="eastAsia"/>
        </w:rPr>
        <w:t>3.3.2.2</w:t>
      </w:r>
      <w:r w:rsidR="004F0155" w:rsidRPr="00BA7A71">
        <w:rPr>
          <w:rFonts w:ascii="Arial" w:hAnsi="Arial"/>
        </w:rPr>
        <w:t>打开烟道挡板，开炉膛消防蒸汽，烟囱见汽后</w:t>
      </w:r>
      <w:r w:rsidR="004F0155" w:rsidRPr="00BA7A71">
        <w:rPr>
          <w:rFonts w:ascii="Arial" w:hAnsi="Arial"/>
        </w:rPr>
        <w:t>10</w:t>
      </w:r>
      <w:r w:rsidR="004F0155" w:rsidRPr="00BA7A71">
        <w:rPr>
          <w:rFonts w:ascii="Arial" w:hAnsi="Arial"/>
        </w:rPr>
        <w:t>分钟点火。</w:t>
      </w:r>
    </w:p>
    <w:p w14:paraId="0962DF4B" w14:textId="77777777" w:rsidR="00B303F9" w:rsidRDefault="004F0155" w:rsidP="001A304D">
      <w:pPr>
        <w:spacing w:line="276" w:lineRule="auto"/>
        <w:rPr>
          <w:rFonts w:ascii="Arial" w:hAnsi="Arial"/>
        </w:rPr>
      </w:pPr>
      <w:r>
        <w:rPr>
          <w:rFonts w:ascii="Arial" w:hAnsi="Arial" w:hint="eastAsia"/>
        </w:rPr>
        <w:t>3.3.2.3</w:t>
      </w:r>
      <w:r w:rsidRPr="00BA7A71">
        <w:rPr>
          <w:rFonts w:ascii="Arial" w:hAnsi="Arial"/>
        </w:rPr>
        <w:t>关小烟道挡板，加热炉自然通风，先点燃料气长明灯</w:t>
      </w:r>
      <w:r w:rsidR="00017004">
        <w:rPr>
          <w:rFonts w:ascii="Arial" w:hAnsi="Arial" w:hint="eastAsia"/>
        </w:rPr>
        <w:t>火嘴</w:t>
      </w:r>
      <w:r w:rsidRPr="00BA7A71">
        <w:rPr>
          <w:rFonts w:ascii="Arial" w:hAnsi="Arial"/>
        </w:rPr>
        <w:t>，后点</w:t>
      </w:r>
      <w:r w:rsidR="00017004">
        <w:rPr>
          <w:rFonts w:ascii="Arial" w:hAnsi="Arial" w:hint="eastAsia"/>
        </w:rPr>
        <w:t>主</w:t>
      </w:r>
      <w:r w:rsidRPr="00BA7A71">
        <w:rPr>
          <w:rFonts w:ascii="Arial" w:hAnsi="Arial"/>
        </w:rPr>
        <w:t>燃料气火</w:t>
      </w:r>
      <w:r w:rsidR="00017004">
        <w:rPr>
          <w:rFonts w:ascii="Arial" w:hAnsi="Arial" w:hint="eastAsia"/>
        </w:rPr>
        <w:t>嘴</w:t>
      </w:r>
      <w:r w:rsidRPr="00BA7A71">
        <w:rPr>
          <w:rFonts w:ascii="Arial" w:hAnsi="Arial"/>
        </w:rPr>
        <w:t>，点火不能太大，防止升温过快，点火要对称，不能烧偏。</w:t>
      </w:r>
    </w:p>
    <w:p w14:paraId="311D0794" w14:textId="77777777" w:rsidR="004F0155" w:rsidRDefault="004F0155" w:rsidP="001A304D">
      <w:pPr>
        <w:spacing w:line="276" w:lineRule="auto"/>
        <w:rPr>
          <w:rFonts w:ascii="Arial" w:hAnsi="Arial"/>
        </w:rPr>
      </w:pPr>
      <w:r>
        <w:rPr>
          <w:rFonts w:ascii="Arial" w:hAnsi="Arial" w:hint="eastAsia"/>
        </w:rPr>
        <w:t>3.3.2.3</w:t>
      </w:r>
      <w:r w:rsidRPr="00BA7A71">
        <w:rPr>
          <w:rFonts w:ascii="Arial" w:hAnsi="Arial"/>
        </w:rPr>
        <w:t>燃料气点火后，根据烘炉曲线升温，增点燃料气火嘴</w:t>
      </w:r>
      <w:r>
        <w:rPr>
          <w:rFonts w:ascii="Arial" w:hAnsi="Arial" w:hint="eastAsia"/>
        </w:rPr>
        <w:t>。</w:t>
      </w:r>
    </w:p>
    <w:p w14:paraId="41B88F9C" w14:textId="77777777" w:rsidR="004F0155" w:rsidRPr="00BA7A71" w:rsidRDefault="004F0155" w:rsidP="004F0155">
      <w:pPr>
        <w:rPr>
          <w:rFonts w:ascii="Arial" w:hAnsi="Arial"/>
        </w:rPr>
      </w:pPr>
      <w:r>
        <w:rPr>
          <w:rFonts w:ascii="Arial" w:hAnsi="Arial" w:hint="eastAsia"/>
        </w:rPr>
        <w:t>3.3.2.4</w:t>
      </w:r>
      <w:r w:rsidRPr="00BA7A71">
        <w:rPr>
          <w:rFonts w:ascii="Arial" w:hAnsi="Arial"/>
        </w:rPr>
        <w:t>火嘴尽量多点，火焰短齐明亮，备用火嘴定期切换使用。</w:t>
      </w:r>
    </w:p>
    <w:p w14:paraId="606A1B27" w14:textId="77777777" w:rsidR="001A304D" w:rsidRPr="004F0155" w:rsidRDefault="004F0155" w:rsidP="004F0155">
      <w:pPr>
        <w:rPr>
          <w:rFonts w:ascii="Arial" w:hAnsi="Arial"/>
        </w:rPr>
      </w:pPr>
      <w:r>
        <w:rPr>
          <w:rFonts w:ascii="Arial" w:hAnsi="Arial" w:hint="eastAsia"/>
        </w:rPr>
        <w:t>3.3.2.5</w:t>
      </w:r>
      <w:r w:rsidRPr="00BA7A71">
        <w:rPr>
          <w:rFonts w:ascii="Arial" w:hAnsi="Arial"/>
        </w:rPr>
        <w:t>点火嘴后开空气预热器，烘冷热风道。</w:t>
      </w:r>
    </w:p>
    <w:p w14:paraId="61A08BF2" w14:textId="77777777" w:rsidR="00A1071F" w:rsidRPr="00A42FFA" w:rsidRDefault="004F0155" w:rsidP="00A42FFA">
      <w:pPr>
        <w:rPr>
          <w:rFonts w:ascii="Arial" w:hAnsi="Arial"/>
        </w:rPr>
      </w:pPr>
      <w:r w:rsidRPr="004F0155">
        <w:rPr>
          <w:rFonts w:ascii="Arial" w:hAnsi="Arial" w:hint="eastAsia"/>
          <w:b/>
        </w:rPr>
        <w:t>注意事项：</w:t>
      </w:r>
      <w:r w:rsidR="00B303F9" w:rsidRPr="001A304D">
        <w:rPr>
          <w:rFonts w:ascii="Arial" w:hAnsi="Arial" w:hint="eastAsia"/>
        </w:rPr>
        <w:t>火嘴要适时切换，以不影</w:t>
      </w:r>
      <w:r>
        <w:rPr>
          <w:rFonts w:ascii="Arial" w:hAnsi="Arial" w:hint="eastAsia"/>
        </w:rPr>
        <w:t>响升温、恒温曲线为原则，要求其烘炉完毕时，所有火嘴均正常使用过，</w:t>
      </w:r>
      <w:r w:rsidR="00B303F9" w:rsidRPr="001A304D">
        <w:rPr>
          <w:rFonts w:ascii="Arial" w:hAnsi="Arial" w:hint="eastAsia"/>
        </w:rPr>
        <w:t>根据烘炉曲线</w:t>
      </w:r>
      <w:r w:rsidR="00647414">
        <w:rPr>
          <w:rFonts w:ascii="Arial" w:hAnsi="Arial" w:hint="eastAsia"/>
        </w:rPr>
        <w:t>升温及恒温要求，逐一点燃其它火嘴</w:t>
      </w:r>
      <w:r w:rsidR="00604FE4">
        <w:rPr>
          <w:rFonts w:ascii="Arial" w:hAnsi="Arial" w:hint="eastAsia"/>
        </w:rPr>
        <w:t>，</w:t>
      </w:r>
      <w:r w:rsidR="00604FE4" w:rsidRPr="00604FE4">
        <w:rPr>
          <w:rFonts w:ascii="Arial" w:hAnsi="Arial" w:hint="eastAsia"/>
        </w:rPr>
        <w:t>烘炉过程中</w:t>
      </w:r>
      <w:r w:rsidR="00604FE4" w:rsidRPr="00604FE4">
        <w:rPr>
          <w:rFonts w:ascii="Arial" w:hAnsi="Arial" w:hint="eastAsia"/>
        </w:rPr>
        <w:t>F</w:t>
      </w:r>
      <w:r w:rsidR="00017004">
        <w:rPr>
          <w:rFonts w:ascii="Arial" w:hAnsi="Arial" w:hint="eastAsia"/>
        </w:rPr>
        <w:t>-</w:t>
      </w:r>
      <w:r w:rsidR="00604FE4" w:rsidRPr="00604FE4">
        <w:rPr>
          <w:rFonts w:ascii="Arial" w:hAnsi="Arial" w:hint="eastAsia"/>
        </w:rPr>
        <w:t>301</w:t>
      </w:r>
      <w:r w:rsidR="00604FE4" w:rsidRPr="00604FE4">
        <w:rPr>
          <w:rFonts w:ascii="Arial" w:hAnsi="Arial" w:hint="eastAsia"/>
        </w:rPr>
        <w:t>温度以辐射室顶部</w:t>
      </w:r>
      <w:r w:rsidR="00604FE4" w:rsidRPr="00604FE4">
        <w:rPr>
          <w:rFonts w:ascii="Arial" w:hAnsi="Arial" w:hint="eastAsia"/>
        </w:rPr>
        <w:t>TI86907A-C</w:t>
      </w:r>
      <w:r w:rsidR="00604FE4" w:rsidRPr="00604FE4">
        <w:rPr>
          <w:rFonts w:ascii="Arial" w:hAnsi="Arial" w:hint="eastAsia"/>
        </w:rPr>
        <w:t>和</w:t>
      </w:r>
      <w:r w:rsidR="00604FE4" w:rsidRPr="00604FE4">
        <w:rPr>
          <w:rFonts w:ascii="Arial" w:hAnsi="Arial" w:hint="eastAsia"/>
        </w:rPr>
        <w:t>TI86908A-C</w:t>
      </w:r>
      <w:r w:rsidR="00604FE4" w:rsidRPr="00604FE4">
        <w:rPr>
          <w:rFonts w:ascii="Arial" w:hAnsi="Arial" w:hint="eastAsia"/>
        </w:rPr>
        <w:t>，</w:t>
      </w:r>
      <w:r w:rsidR="00604FE4" w:rsidRPr="00604FE4">
        <w:rPr>
          <w:rFonts w:ascii="Arial" w:hAnsi="Arial" w:hint="eastAsia"/>
        </w:rPr>
        <w:t>F</w:t>
      </w:r>
      <w:r w:rsidR="00017004">
        <w:rPr>
          <w:rFonts w:ascii="Arial" w:hAnsi="Arial" w:hint="eastAsia"/>
        </w:rPr>
        <w:t>-</w:t>
      </w:r>
      <w:r w:rsidR="00604FE4" w:rsidRPr="00604FE4">
        <w:rPr>
          <w:rFonts w:ascii="Arial" w:hAnsi="Arial" w:hint="eastAsia"/>
        </w:rPr>
        <w:t>401</w:t>
      </w:r>
      <w:r w:rsidR="00604FE4" w:rsidRPr="00604FE4">
        <w:rPr>
          <w:rFonts w:ascii="Arial" w:hAnsi="Arial" w:hint="eastAsia"/>
        </w:rPr>
        <w:t>温度以辐射室顶部</w:t>
      </w:r>
      <w:r w:rsidR="00604FE4">
        <w:rPr>
          <w:rFonts w:ascii="Arial" w:hAnsi="Arial" w:hint="eastAsia"/>
        </w:rPr>
        <w:t>TI86917A-C</w:t>
      </w:r>
      <w:r w:rsidR="00604FE4">
        <w:rPr>
          <w:rFonts w:ascii="Arial" w:hAnsi="Arial" w:hint="eastAsia"/>
        </w:rPr>
        <w:t>和</w:t>
      </w:r>
      <w:r w:rsidR="00604FE4">
        <w:rPr>
          <w:rFonts w:ascii="Arial" w:hAnsi="Arial" w:hint="eastAsia"/>
        </w:rPr>
        <w:t>TI86918A-C</w:t>
      </w:r>
      <w:r w:rsidR="00604FE4">
        <w:rPr>
          <w:rFonts w:ascii="Arial" w:hAnsi="Arial" w:hint="eastAsia"/>
        </w:rPr>
        <w:t>为准，点火时要对角均匀点</w:t>
      </w:r>
      <w:r w:rsidR="00A1071F">
        <w:rPr>
          <w:rFonts w:ascii="Arial" w:hAnsi="Arial" w:hint="eastAsia"/>
        </w:rPr>
        <w:t>，</w:t>
      </w:r>
      <w:r w:rsidR="00A1071F" w:rsidRPr="00A1071F">
        <w:rPr>
          <w:rFonts w:cs="SimSun" w:hint="eastAsia"/>
          <w:color w:val="000000"/>
        </w:rPr>
        <w:t>烘炉曲线以衬里厂家及加热炉厂家的实际曲线标准为主。升温速度以厂家及加热炉厂家的实际速度为准</w:t>
      </w:r>
      <w:r w:rsidR="00A42FFA">
        <w:rPr>
          <w:rFonts w:cs="SimSun" w:hint="eastAsia"/>
          <w:color w:val="000000"/>
        </w:rPr>
        <w:t>，</w:t>
      </w:r>
      <w:r w:rsidR="00A42FFA" w:rsidRPr="00BA7A71">
        <w:rPr>
          <w:rFonts w:ascii="Arial" w:hAnsi="Arial"/>
        </w:rPr>
        <w:t>蒸汽量、燃料气量、风门和烟道挡板都可做为调节炉膛温度的手段，恒温时严格控制炉膛温度</w:t>
      </w:r>
      <w:r w:rsidR="00A42FFA" w:rsidRPr="00BA7A71">
        <w:rPr>
          <w:rFonts w:ascii="Arial" w:hAnsi="Arial"/>
        </w:rPr>
        <w:t>±8</w:t>
      </w:r>
      <w:r w:rsidR="00A42FFA" w:rsidRPr="00BA7A71">
        <w:rPr>
          <w:rFonts w:ascii="Arial" w:eastAsia="Microsoft YaHei" w:hAnsi="Arial" w:cs="Microsoft YaHei" w:hint="eastAsia"/>
        </w:rPr>
        <w:t>℃</w:t>
      </w:r>
      <w:r w:rsidR="00A42FFA" w:rsidRPr="00BA7A71">
        <w:rPr>
          <w:rFonts w:ascii="Arial" w:hAnsi="Arial"/>
        </w:rPr>
        <w:t>，不可波动太大</w:t>
      </w:r>
      <w:r w:rsidR="00961519">
        <w:rPr>
          <w:rFonts w:ascii="Arial" w:hAnsi="Arial" w:hint="eastAsia"/>
        </w:rPr>
        <w:t>，</w:t>
      </w:r>
      <w:r w:rsidR="00961519">
        <w:rPr>
          <w:rFonts w:ascii="Arial" w:hAnsi="Arial"/>
        </w:rPr>
        <w:t>加热炉的出口温度</w:t>
      </w:r>
      <w:r w:rsidR="00961519" w:rsidRPr="00961519">
        <w:rPr>
          <w:rFonts w:ascii="Arial" w:hAnsi="Arial" w:hint="eastAsia"/>
        </w:rPr>
        <w:t>≯</w:t>
      </w:r>
      <w:r w:rsidR="00961519">
        <w:rPr>
          <w:rFonts w:ascii="Arial" w:hAnsi="Arial" w:hint="eastAsia"/>
        </w:rPr>
        <w:t>420</w:t>
      </w:r>
      <w:r w:rsidR="00961519">
        <w:rPr>
          <w:rFonts w:ascii="Arial" w:hAnsi="Arial" w:hint="eastAsia"/>
        </w:rPr>
        <w:t>℃</w:t>
      </w:r>
      <w:r w:rsidR="00A42FFA" w:rsidRPr="00BA7A71">
        <w:rPr>
          <w:rFonts w:ascii="Arial" w:hAnsi="Arial"/>
        </w:rPr>
        <w:t>。</w:t>
      </w:r>
    </w:p>
    <w:p w14:paraId="6725A884" w14:textId="77777777" w:rsidR="00604FE4" w:rsidRPr="00A1071F" w:rsidRDefault="00604FE4" w:rsidP="00604FE4">
      <w:pPr>
        <w:rPr>
          <w:rFonts w:ascii="Arial" w:hAnsi="Arial"/>
        </w:rPr>
      </w:pPr>
    </w:p>
    <w:p w14:paraId="2ABEB57C" w14:textId="77777777" w:rsidR="00B303F9" w:rsidRPr="00A42FFA" w:rsidRDefault="00B303F9" w:rsidP="001A304D">
      <w:pPr>
        <w:spacing w:line="276" w:lineRule="auto"/>
        <w:rPr>
          <w:rFonts w:ascii="Arial" w:hAnsi="Arial"/>
        </w:rPr>
      </w:pPr>
    </w:p>
    <w:p w14:paraId="71450E3E" w14:textId="77777777" w:rsidR="00647414" w:rsidRDefault="005B6E9A" w:rsidP="00647414">
      <w:pPr>
        <w:spacing w:line="360" w:lineRule="auto"/>
        <w:ind w:leftChars="-115" w:left="2090" w:hangingChars="1110" w:hanging="2331"/>
        <w:jc w:val="left"/>
      </w:pPr>
      <w:r w:rsidRPr="00BA7A71">
        <w:rPr>
          <w:rFonts w:ascii="Arial" w:hAnsi="Arial"/>
          <w:noProof/>
        </w:rPr>
        <w:object w:dxaOrig="9092" w:dyaOrig="5215" w14:anchorId="14D70249">
          <v:shape id="_x0000_i1026" type="#_x0000_t75" alt="" style="width:428.65pt;height:238.6pt;mso-width-percent:0;mso-height-percent:0;mso-width-percent:0;mso-height-percent:0" o:ole="">
            <v:imagedata r:id="rId24" o:title=""/>
          </v:shape>
          <o:OLEObject Type="Embed" ProgID="Visio.Drawing.11" ShapeID="_x0000_i1026" DrawAspect="Content" ObjectID="_1623500426" r:id="rId25"/>
        </w:object>
      </w:r>
      <w:r w:rsidR="00A1071F">
        <w:rPr>
          <w:rFonts w:hint="eastAsia"/>
        </w:rPr>
        <w:t xml:space="preserve">        </w:t>
      </w:r>
      <w:r w:rsidR="00B303F9">
        <w:rPr>
          <w:rFonts w:hint="eastAsia"/>
        </w:rPr>
        <w:t>图</w:t>
      </w:r>
      <w:r w:rsidR="00647414">
        <w:rPr>
          <w:rFonts w:hint="eastAsia"/>
        </w:rPr>
        <w:t>6</w:t>
      </w:r>
      <w:r w:rsidR="00D111C4">
        <w:rPr>
          <w:rFonts w:ascii="Times New Roman" w:hAnsi="Times New Roman" w:hint="eastAsia"/>
          <w:szCs w:val="21"/>
        </w:rPr>
        <w:t>加热</w:t>
      </w:r>
      <w:r w:rsidR="00B303F9">
        <w:rPr>
          <w:rFonts w:hint="eastAsia"/>
        </w:rPr>
        <w:t>炉烘炉曲线</w:t>
      </w:r>
      <w:bookmarkStart w:id="13" w:name="_Toc191364371"/>
    </w:p>
    <w:p w14:paraId="01404335" w14:textId="77777777" w:rsidR="00B303F9" w:rsidRPr="00604FE4" w:rsidRDefault="00B303F9" w:rsidP="00604FE4">
      <w:pPr>
        <w:pStyle w:val="Heading2"/>
        <w:rPr>
          <w:rFonts w:ascii="STFangsong" w:eastAsia="STFangsong" w:hAnsi="STFangsong"/>
          <w:sz w:val="28"/>
          <w:szCs w:val="28"/>
        </w:rPr>
      </w:pPr>
      <w:bookmarkStart w:id="14" w:name="_Toc191364372"/>
      <w:bookmarkEnd w:id="13"/>
      <w:r w:rsidRPr="00604FE4">
        <w:rPr>
          <w:rFonts w:ascii="STFangsong" w:eastAsia="STFangsong" w:hAnsi="STFangsong" w:hint="eastAsia"/>
          <w:sz w:val="28"/>
          <w:szCs w:val="28"/>
        </w:rPr>
        <w:t>4．烘炉质量检查</w:t>
      </w:r>
      <w:bookmarkEnd w:id="14"/>
    </w:p>
    <w:p w14:paraId="195F0446" w14:textId="77777777" w:rsidR="00A42FFA" w:rsidRPr="00BA7A71" w:rsidRDefault="00B303F9" w:rsidP="00A42FFA">
      <w:pPr>
        <w:rPr>
          <w:rFonts w:ascii="Arial" w:hAnsi="Arial"/>
        </w:rPr>
      </w:pPr>
      <w:r w:rsidRPr="00604FE4">
        <w:rPr>
          <w:rFonts w:ascii="Arial" w:hAnsi="Arial" w:hint="eastAsia"/>
        </w:rPr>
        <w:t>当炉膛温度降至</w:t>
      </w:r>
      <w:r w:rsidRPr="00604FE4">
        <w:rPr>
          <w:rFonts w:ascii="Arial" w:hAnsi="Arial" w:hint="eastAsia"/>
        </w:rPr>
        <w:t>40</w:t>
      </w:r>
      <w:r w:rsidRPr="00604FE4">
        <w:rPr>
          <w:rFonts w:ascii="Arial" w:hAnsi="Arial" w:hint="eastAsia"/>
        </w:rPr>
        <w:t>℃以下时，在炉膛氧含量和可燃气体分析合格后，打开人孔，对下列各部位进行全面、仔细的检查，</w:t>
      </w:r>
      <w:r w:rsidR="00A42FFA" w:rsidRPr="00BA7A71">
        <w:rPr>
          <w:rFonts w:ascii="Arial" w:hAnsi="Arial"/>
        </w:rPr>
        <w:t>检查衬里有无裂缝、</w:t>
      </w:r>
      <w:r w:rsidR="00A42FFA">
        <w:rPr>
          <w:rFonts w:ascii="Arial" w:hAnsi="Arial"/>
        </w:rPr>
        <w:t>脱落、钢架、吊挂有无弯曲，炉管有无变形，有无下沉，火盆有无裂缝</w:t>
      </w:r>
      <w:r w:rsidR="00A42FFA">
        <w:rPr>
          <w:rFonts w:ascii="Arial" w:hAnsi="Arial" w:hint="eastAsia"/>
        </w:rPr>
        <w:t>，</w:t>
      </w:r>
      <w:r w:rsidR="00A42FFA" w:rsidRPr="00BA7A71">
        <w:rPr>
          <w:rFonts w:ascii="Arial" w:hAnsi="Arial"/>
        </w:rPr>
        <w:t>取炉内耐火材料分析水分低于７</w:t>
      </w:r>
      <w:r w:rsidR="00A42FFA" w:rsidRPr="00BA7A71">
        <w:rPr>
          <w:rFonts w:ascii="Arial" w:hAnsi="Arial"/>
        </w:rPr>
        <w:t>‰</w:t>
      </w:r>
      <w:r w:rsidR="00A42FFA" w:rsidRPr="00BA7A71">
        <w:rPr>
          <w:rFonts w:ascii="Arial" w:hAnsi="Arial"/>
        </w:rPr>
        <w:t>即认为合格</w:t>
      </w:r>
      <w:r w:rsidR="00A42FFA">
        <w:rPr>
          <w:rFonts w:ascii="Arial" w:hAnsi="Arial" w:hint="eastAsia"/>
        </w:rPr>
        <w:t>，</w:t>
      </w:r>
      <w:r w:rsidR="00A42FFA" w:rsidRPr="00BA7A71">
        <w:rPr>
          <w:rFonts w:ascii="Arial" w:hAnsi="Arial"/>
        </w:rPr>
        <w:t>如发现炉内衬里裂缝大，必须进行修补，特别是要检查是否露出钢结构，如露出应立即汇报处理</w:t>
      </w:r>
      <w:r w:rsidR="00A42FFA">
        <w:rPr>
          <w:rFonts w:ascii="Arial" w:hAnsi="Arial" w:hint="eastAsia"/>
        </w:rPr>
        <w:t>。</w:t>
      </w:r>
    </w:p>
    <w:p w14:paraId="6D33B7DC" w14:textId="77777777" w:rsidR="00B303F9" w:rsidRDefault="00B303F9" w:rsidP="00A1071F">
      <w:pPr>
        <w:rPr>
          <w:rFonts w:ascii="Arial" w:hAnsi="Arial"/>
        </w:rPr>
      </w:pPr>
      <w:r w:rsidRPr="00A42FFA">
        <w:rPr>
          <w:rFonts w:ascii="Arial" w:hAnsi="Arial" w:hint="eastAsia"/>
          <w:b/>
        </w:rPr>
        <w:t>注意</w:t>
      </w:r>
      <w:r w:rsidR="00604FE4" w:rsidRPr="00A42FFA">
        <w:rPr>
          <w:rFonts w:ascii="Arial" w:hAnsi="Arial" w:hint="eastAsia"/>
          <w:b/>
        </w:rPr>
        <w:t>事项</w:t>
      </w:r>
      <w:r w:rsidRPr="00A42FFA">
        <w:rPr>
          <w:rFonts w:ascii="Arial" w:hAnsi="Arial" w:hint="eastAsia"/>
          <w:b/>
        </w:rPr>
        <w:t>：</w:t>
      </w:r>
      <w:r w:rsidRPr="00A1071F">
        <w:rPr>
          <w:rFonts w:ascii="Arial" w:hAnsi="Arial" w:hint="eastAsia"/>
        </w:rPr>
        <w:t>炉膛进人前，入炉燃料气管线必须吹扫、置换干净，燃料气必须加盲板隔离，</w:t>
      </w:r>
      <w:r w:rsidR="00A1071F" w:rsidRPr="00A1071F">
        <w:rPr>
          <w:rFonts w:ascii="Arial" w:hAnsi="Arial" w:hint="eastAsia"/>
        </w:rPr>
        <w:t>燃烧器燃料气软管拆下，</w:t>
      </w:r>
      <w:r w:rsidRPr="00A1071F">
        <w:rPr>
          <w:rFonts w:ascii="Arial" w:hAnsi="Arial" w:hint="eastAsia"/>
        </w:rPr>
        <w:t>炉膛气做氧含量、爆炸气分析必须合格。</w:t>
      </w:r>
    </w:p>
    <w:p w14:paraId="742174BB" w14:textId="77777777" w:rsidR="00A1071F" w:rsidRPr="00A1071F" w:rsidRDefault="00A1071F" w:rsidP="00A1071F">
      <w:pPr>
        <w:rPr>
          <w:rFonts w:ascii="Arial" w:hAnsi="Arial"/>
        </w:rPr>
      </w:pPr>
    </w:p>
    <w:p w14:paraId="428831A1" w14:textId="77777777" w:rsidR="00B303F9" w:rsidRPr="00041132" w:rsidRDefault="00FF33A3" w:rsidP="00604FE4">
      <w:pPr>
        <w:spacing w:line="360" w:lineRule="auto"/>
        <w:outlineLvl w:val="1"/>
        <w:rPr>
          <w:rFonts w:ascii="STFangsong" w:eastAsia="STFangsong" w:hAnsi="STFangsong"/>
          <w:b/>
          <w:sz w:val="28"/>
          <w:szCs w:val="28"/>
        </w:rPr>
      </w:pPr>
      <w:bookmarkStart w:id="15" w:name="_Toc191364384"/>
      <w:r>
        <w:rPr>
          <w:rFonts w:ascii="STFangsong" w:eastAsia="STFangsong" w:hAnsi="STFangsong"/>
          <w:b/>
          <w:sz w:val="28"/>
          <w:szCs w:val="28"/>
        </w:rPr>
        <w:t>5</w:t>
      </w:r>
      <w:r w:rsidR="00B303F9" w:rsidRPr="00041132">
        <w:rPr>
          <w:rFonts w:ascii="STFangsong" w:eastAsia="STFangsong" w:hAnsi="STFangsong" w:hint="eastAsia"/>
          <w:b/>
          <w:sz w:val="28"/>
          <w:szCs w:val="28"/>
        </w:rPr>
        <w:t>、烘炉事故处理预案</w:t>
      </w:r>
      <w:bookmarkEnd w:id="15"/>
    </w:p>
    <w:p w14:paraId="7DE4C587" w14:textId="77777777" w:rsidR="00B303F9" w:rsidRPr="00A1071F" w:rsidRDefault="00FF33A3" w:rsidP="00A1071F">
      <w:pPr>
        <w:rPr>
          <w:rFonts w:ascii="Arial" w:hAnsi="Arial"/>
        </w:rPr>
      </w:pPr>
      <w:bookmarkStart w:id="16" w:name="_Toc191364385"/>
      <w:r>
        <w:rPr>
          <w:rFonts w:ascii="Arial" w:hAnsi="Arial"/>
        </w:rPr>
        <w:t>5</w:t>
      </w:r>
      <w:r w:rsidR="004B4DE5" w:rsidRPr="00A1071F">
        <w:rPr>
          <w:rFonts w:ascii="Arial" w:hAnsi="Arial"/>
        </w:rPr>
        <w:t>.</w:t>
      </w:r>
      <w:r w:rsidR="00B303F9" w:rsidRPr="00A1071F">
        <w:rPr>
          <w:rFonts w:ascii="Arial" w:hAnsi="Arial" w:hint="eastAsia"/>
        </w:rPr>
        <w:t>1</w:t>
      </w:r>
      <w:r w:rsidR="004B4DE5" w:rsidRPr="00A1071F">
        <w:rPr>
          <w:rFonts w:ascii="Arial" w:hAnsi="Arial" w:hint="eastAsia"/>
        </w:rPr>
        <w:t>、</w:t>
      </w:r>
      <w:r w:rsidR="00B303F9" w:rsidRPr="00A1071F">
        <w:rPr>
          <w:rFonts w:ascii="Arial" w:hAnsi="Arial" w:hint="eastAsia"/>
        </w:rPr>
        <w:t>停燃料气</w:t>
      </w:r>
      <w:bookmarkEnd w:id="16"/>
    </w:p>
    <w:p w14:paraId="4C7AB64A" w14:textId="77777777" w:rsidR="00B303F9" w:rsidRPr="00A1071F" w:rsidRDefault="00B303F9" w:rsidP="00A1071F">
      <w:pPr>
        <w:rPr>
          <w:rFonts w:ascii="Arial" w:hAnsi="Arial"/>
        </w:rPr>
      </w:pPr>
      <w:r w:rsidRPr="00A1071F">
        <w:rPr>
          <w:rFonts w:ascii="Arial" w:hAnsi="Arial" w:hint="eastAsia"/>
        </w:rPr>
        <w:t>处理：</w:t>
      </w:r>
      <w:r w:rsidR="00A1071F" w:rsidRPr="00A1071F">
        <w:rPr>
          <w:rFonts w:ascii="Arial" w:hAnsi="Arial" w:hint="eastAsia"/>
        </w:rPr>
        <w:t>关闭燃烧器燃料气手阀，拆下燃料气软管，停鼓引风机、关烟道和风道挡板，焖炉保温。</w:t>
      </w:r>
    </w:p>
    <w:p w14:paraId="1AB0249A" w14:textId="77777777" w:rsidR="00B303F9" w:rsidRPr="00A1071F" w:rsidRDefault="00FF33A3" w:rsidP="00A1071F">
      <w:pPr>
        <w:rPr>
          <w:rFonts w:ascii="Arial" w:hAnsi="Arial"/>
        </w:rPr>
      </w:pPr>
      <w:bookmarkStart w:id="17" w:name="_Toc191364387"/>
      <w:r>
        <w:rPr>
          <w:rFonts w:ascii="Arial" w:hAnsi="Arial"/>
        </w:rPr>
        <w:t>5</w:t>
      </w:r>
      <w:r w:rsidR="004B4DE5" w:rsidRPr="00A1071F">
        <w:rPr>
          <w:rFonts w:ascii="Arial" w:hAnsi="Arial"/>
        </w:rPr>
        <w:t>.</w:t>
      </w:r>
      <w:r w:rsidR="00A1071F" w:rsidRPr="00A1071F">
        <w:rPr>
          <w:rFonts w:ascii="Arial" w:hAnsi="Arial" w:hint="eastAsia"/>
        </w:rPr>
        <w:t>2</w:t>
      </w:r>
      <w:r w:rsidR="004B4DE5" w:rsidRPr="00A1071F">
        <w:rPr>
          <w:rFonts w:ascii="Arial" w:hAnsi="Arial" w:hint="eastAsia"/>
        </w:rPr>
        <w:t>、</w:t>
      </w:r>
      <w:r w:rsidR="003712F0" w:rsidRPr="00A1071F">
        <w:rPr>
          <w:rFonts w:ascii="Arial" w:hAnsi="Arial" w:hint="eastAsia"/>
        </w:rPr>
        <w:t>停鼓风机</w:t>
      </w:r>
      <w:bookmarkEnd w:id="17"/>
    </w:p>
    <w:p w14:paraId="7278FB1D" w14:textId="77777777" w:rsidR="00B303F9" w:rsidRPr="00A1071F" w:rsidRDefault="00B303F9" w:rsidP="00A1071F">
      <w:pPr>
        <w:rPr>
          <w:rFonts w:ascii="Arial" w:hAnsi="Arial"/>
        </w:rPr>
      </w:pPr>
      <w:r w:rsidRPr="00A1071F">
        <w:rPr>
          <w:rFonts w:ascii="Arial" w:hAnsi="Arial" w:hint="eastAsia"/>
        </w:rPr>
        <w:t>处理：</w:t>
      </w:r>
      <w:r w:rsidR="00A1071F" w:rsidRPr="00A1071F">
        <w:rPr>
          <w:rFonts w:ascii="Arial" w:hAnsi="Arial" w:hint="eastAsia"/>
        </w:rPr>
        <w:t>打开</w:t>
      </w:r>
      <w:r w:rsidR="006F5889">
        <w:rPr>
          <w:rFonts w:ascii="Arial" w:hAnsi="Arial" w:hint="eastAsia"/>
        </w:rPr>
        <w:t>快开</w:t>
      </w:r>
      <w:r w:rsidR="00A1071F" w:rsidRPr="00A1071F">
        <w:rPr>
          <w:rFonts w:ascii="Arial" w:hAnsi="Arial" w:hint="eastAsia"/>
        </w:rPr>
        <w:t>风门。</w:t>
      </w:r>
    </w:p>
    <w:p w14:paraId="26467934" w14:textId="77777777" w:rsidR="00B303F9" w:rsidRPr="00A1071F" w:rsidRDefault="00FF33A3" w:rsidP="00A1071F">
      <w:pPr>
        <w:rPr>
          <w:rFonts w:ascii="Arial" w:hAnsi="Arial"/>
        </w:rPr>
      </w:pPr>
      <w:bookmarkStart w:id="18" w:name="_Toc191364388"/>
      <w:r>
        <w:rPr>
          <w:rFonts w:ascii="Arial" w:hAnsi="Arial"/>
        </w:rPr>
        <w:t>5</w:t>
      </w:r>
      <w:r w:rsidR="004B4DE5" w:rsidRPr="00A1071F">
        <w:rPr>
          <w:rFonts w:ascii="Arial" w:hAnsi="Arial"/>
        </w:rPr>
        <w:t>.</w:t>
      </w:r>
      <w:r w:rsidR="00A1071F" w:rsidRPr="00A1071F">
        <w:rPr>
          <w:rFonts w:ascii="Arial" w:hAnsi="Arial" w:hint="eastAsia"/>
        </w:rPr>
        <w:t>3</w:t>
      </w:r>
      <w:r w:rsidR="004B4DE5" w:rsidRPr="00A1071F">
        <w:rPr>
          <w:rFonts w:ascii="Arial" w:hAnsi="Arial" w:hint="eastAsia"/>
        </w:rPr>
        <w:t>、</w:t>
      </w:r>
      <w:r w:rsidR="00B303F9" w:rsidRPr="00A1071F">
        <w:rPr>
          <w:rFonts w:ascii="Arial" w:hAnsi="Arial" w:hint="eastAsia"/>
        </w:rPr>
        <w:t>停引风机</w:t>
      </w:r>
      <w:bookmarkEnd w:id="18"/>
    </w:p>
    <w:p w14:paraId="78A4887E" w14:textId="77777777" w:rsidR="00A1071F" w:rsidRPr="00A1071F" w:rsidRDefault="00A1071F" w:rsidP="00A1071F">
      <w:pPr>
        <w:rPr>
          <w:rFonts w:ascii="Arial" w:hAnsi="Arial"/>
        </w:rPr>
      </w:pPr>
      <w:r w:rsidRPr="00A1071F">
        <w:rPr>
          <w:rFonts w:ascii="Arial" w:hAnsi="Arial" w:hint="eastAsia"/>
        </w:rPr>
        <w:t>处理：</w:t>
      </w:r>
      <w:r>
        <w:rPr>
          <w:rFonts w:ascii="Arial" w:hAnsi="Arial" w:hint="eastAsia"/>
        </w:rPr>
        <w:t>打开空气预热器旁路控制阀</w:t>
      </w:r>
      <w:r>
        <w:rPr>
          <w:rFonts w:ascii="Arial" w:hAnsi="Arial" w:hint="eastAsia"/>
        </w:rPr>
        <w:t>PV</w:t>
      </w:r>
      <w:r w:rsidR="006F5889">
        <w:rPr>
          <w:rFonts w:ascii="Arial" w:hAnsi="Arial" w:hint="eastAsia"/>
        </w:rPr>
        <w:t>86930</w:t>
      </w:r>
      <w:r w:rsidR="006F5889">
        <w:rPr>
          <w:rFonts w:ascii="Arial" w:hAnsi="Arial" w:hint="eastAsia"/>
        </w:rPr>
        <w:t>，打开快开风门，停鼓风机改自然通风。</w:t>
      </w:r>
      <w:r w:rsidRPr="00A1071F">
        <w:rPr>
          <w:rFonts w:ascii="Arial" w:hAnsi="Arial"/>
        </w:rPr>
        <w:t xml:space="preserve"> </w:t>
      </w:r>
    </w:p>
    <w:p w14:paraId="5B154A59" w14:textId="77777777" w:rsidR="00B303F9" w:rsidRDefault="00FF33A3" w:rsidP="00A1071F">
      <w:pPr>
        <w:rPr>
          <w:rFonts w:ascii="Arial" w:hAnsi="Arial"/>
        </w:rPr>
      </w:pPr>
      <w:bookmarkStart w:id="19" w:name="_Toc191364389"/>
      <w:r>
        <w:rPr>
          <w:rFonts w:ascii="Arial" w:hAnsi="Arial"/>
        </w:rPr>
        <w:t>5</w:t>
      </w:r>
      <w:r w:rsidR="004B4DE5" w:rsidRPr="00A1071F">
        <w:rPr>
          <w:rFonts w:ascii="Arial" w:hAnsi="Arial"/>
        </w:rPr>
        <w:t>.</w:t>
      </w:r>
      <w:r w:rsidR="006F5889">
        <w:rPr>
          <w:rFonts w:ascii="Arial" w:hAnsi="Arial" w:hint="eastAsia"/>
        </w:rPr>
        <w:t>4</w:t>
      </w:r>
      <w:r w:rsidR="004B4DE5" w:rsidRPr="00A1071F">
        <w:rPr>
          <w:rFonts w:ascii="Arial" w:hAnsi="Arial" w:hint="eastAsia"/>
        </w:rPr>
        <w:t>、</w:t>
      </w:r>
      <w:r w:rsidR="00B303F9" w:rsidRPr="00A1071F">
        <w:rPr>
          <w:rFonts w:ascii="Arial" w:hAnsi="Arial" w:hint="eastAsia"/>
        </w:rPr>
        <w:t>停循环水</w:t>
      </w:r>
      <w:bookmarkEnd w:id="19"/>
    </w:p>
    <w:p w14:paraId="5AD22CD8" w14:textId="77777777" w:rsidR="006F5889" w:rsidRPr="00A1071F" w:rsidRDefault="006F5889" w:rsidP="00A1071F">
      <w:pPr>
        <w:rPr>
          <w:rFonts w:ascii="Arial" w:hAnsi="Arial"/>
        </w:rPr>
      </w:pPr>
      <w:r w:rsidRPr="00A1071F">
        <w:rPr>
          <w:rFonts w:ascii="Arial" w:hAnsi="Arial" w:hint="eastAsia"/>
        </w:rPr>
        <w:t>处理：</w:t>
      </w:r>
      <w:r>
        <w:rPr>
          <w:rFonts w:ascii="Arial" w:hAnsi="Arial" w:hint="eastAsia"/>
        </w:rPr>
        <w:t>打开空气预热器旁路控制阀</w:t>
      </w:r>
      <w:r>
        <w:rPr>
          <w:rFonts w:ascii="Arial" w:hAnsi="Arial" w:hint="eastAsia"/>
        </w:rPr>
        <w:t>PV86930</w:t>
      </w:r>
      <w:r>
        <w:rPr>
          <w:rFonts w:ascii="Arial" w:hAnsi="Arial" w:hint="eastAsia"/>
        </w:rPr>
        <w:t>，打开快开风门，停鼓、引风机改自然通风。</w:t>
      </w:r>
    </w:p>
    <w:p w14:paraId="4C0F459E" w14:textId="77777777" w:rsidR="00B303F9" w:rsidRDefault="00FF33A3" w:rsidP="00A1071F">
      <w:pPr>
        <w:rPr>
          <w:rFonts w:ascii="Arial" w:hAnsi="Arial"/>
        </w:rPr>
      </w:pPr>
      <w:bookmarkStart w:id="20" w:name="_Toc191364390"/>
      <w:r>
        <w:rPr>
          <w:rFonts w:ascii="Arial" w:hAnsi="Arial"/>
        </w:rPr>
        <w:t>5</w:t>
      </w:r>
      <w:r w:rsidR="004B4DE5" w:rsidRPr="00A1071F">
        <w:rPr>
          <w:rFonts w:ascii="Arial" w:hAnsi="Arial"/>
        </w:rPr>
        <w:t>.</w:t>
      </w:r>
      <w:r w:rsidR="006F5889">
        <w:rPr>
          <w:rFonts w:ascii="Arial" w:hAnsi="Arial" w:hint="eastAsia"/>
        </w:rPr>
        <w:t>5</w:t>
      </w:r>
      <w:r w:rsidR="004B4DE5" w:rsidRPr="00A1071F">
        <w:rPr>
          <w:rFonts w:ascii="Arial" w:hAnsi="Arial" w:hint="eastAsia"/>
        </w:rPr>
        <w:t>、</w:t>
      </w:r>
      <w:r w:rsidR="00B303F9" w:rsidRPr="00A1071F">
        <w:rPr>
          <w:rFonts w:ascii="Arial" w:hAnsi="Arial" w:hint="eastAsia"/>
        </w:rPr>
        <w:t>停电</w:t>
      </w:r>
      <w:bookmarkEnd w:id="20"/>
    </w:p>
    <w:p w14:paraId="00EE8E80" w14:textId="77777777" w:rsidR="006F5889" w:rsidRPr="00A1071F" w:rsidRDefault="006F5889" w:rsidP="00A1071F">
      <w:pPr>
        <w:rPr>
          <w:rFonts w:ascii="Arial" w:hAnsi="Arial"/>
        </w:rPr>
      </w:pPr>
      <w:r w:rsidRPr="00A1071F">
        <w:rPr>
          <w:rFonts w:ascii="Arial" w:hAnsi="Arial" w:hint="eastAsia"/>
        </w:rPr>
        <w:lastRenderedPageBreak/>
        <w:t>处理：</w:t>
      </w:r>
      <w:r>
        <w:rPr>
          <w:rFonts w:ascii="Arial" w:hAnsi="Arial" w:hint="eastAsia"/>
        </w:rPr>
        <w:t>打开空气预热器旁路控制阀</w:t>
      </w:r>
      <w:r>
        <w:rPr>
          <w:rFonts w:ascii="Arial" w:hAnsi="Arial" w:hint="eastAsia"/>
        </w:rPr>
        <w:t>PV86930</w:t>
      </w:r>
      <w:r>
        <w:rPr>
          <w:rFonts w:ascii="Arial" w:hAnsi="Arial" w:hint="eastAsia"/>
        </w:rPr>
        <w:t>，打开快开风门改自然通风。</w:t>
      </w:r>
    </w:p>
    <w:p w14:paraId="5ADD7EA5" w14:textId="77777777" w:rsidR="003712F0" w:rsidRDefault="00FF33A3" w:rsidP="006F5889">
      <w:pPr>
        <w:rPr>
          <w:rFonts w:ascii="Arial" w:hAnsi="Arial"/>
        </w:rPr>
      </w:pPr>
      <w:bookmarkStart w:id="21" w:name="_Toc191364391"/>
      <w:r>
        <w:rPr>
          <w:rFonts w:ascii="Arial" w:hAnsi="Arial"/>
        </w:rPr>
        <w:t>5.6</w:t>
      </w:r>
      <w:r w:rsidR="004B4DE5" w:rsidRPr="00A1071F">
        <w:rPr>
          <w:rFonts w:ascii="Arial" w:hAnsi="Arial" w:hint="eastAsia"/>
        </w:rPr>
        <w:t>、</w:t>
      </w:r>
      <w:r w:rsidR="00B303F9" w:rsidRPr="00A1071F">
        <w:rPr>
          <w:rFonts w:ascii="Arial" w:hAnsi="Arial" w:hint="eastAsia"/>
        </w:rPr>
        <w:t>停仪表风</w:t>
      </w:r>
      <w:bookmarkStart w:id="22" w:name="_Toc191364392"/>
      <w:bookmarkEnd w:id="21"/>
    </w:p>
    <w:p w14:paraId="7E5057FB" w14:textId="5F271C67" w:rsidR="006F5889" w:rsidRPr="00A1071F" w:rsidRDefault="006F5889" w:rsidP="006F5889">
      <w:pPr>
        <w:rPr>
          <w:rFonts w:ascii="Arial" w:hAnsi="Arial"/>
        </w:rPr>
      </w:pPr>
      <w:r w:rsidRPr="00A1071F">
        <w:rPr>
          <w:rFonts w:ascii="Arial" w:hAnsi="Arial" w:hint="eastAsia"/>
        </w:rPr>
        <w:t>处理：</w:t>
      </w:r>
      <w:r>
        <w:rPr>
          <w:rFonts w:ascii="Arial" w:hAnsi="Arial" w:hint="eastAsia"/>
        </w:rPr>
        <w:t>关燃料气总阀以及各燃烧器手阀</w:t>
      </w:r>
      <w:r>
        <w:rPr>
          <w:rFonts w:ascii="Arial" w:hAnsi="Arial" w:hint="eastAsia"/>
        </w:rPr>
        <w:t>F</w:t>
      </w:r>
      <w:r w:rsidR="00DD1BDC">
        <w:rPr>
          <w:rFonts w:ascii="Arial" w:hAnsi="Arial"/>
        </w:rPr>
        <w:t>-</w:t>
      </w:r>
      <w:r>
        <w:rPr>
          <w:rFonts w:ascii="Arial" w:hAnsi="Arial" w:hint="eastAsia"/>
        </w:rPr>
        <w:t>301</w:t>
      </w:r>
      <w:r>
        <w:rPr>
          <w:rFonts w:ascii="Arial" w:hAnsi="Arial" w:hint="eastAsia"/>
        </w:rPr>
        <w:t>、</w:t>
      </w:r>
      <w:r>
        <w:rPr>
          <w:rFonts w:ascii="Arial" w:hAnsi="Arial" w:hint="eastAsia"/>
        </w:rPr>
        <w:t>F</w:t>
      </w:r>
      <w:r w:rsidR="00DD1BDC">
        <w:rPr>
          <w:rFonts w:ascii="Arial" w:hAnsi="Arial"/>
        </w:rPr>
        <w:t>-</w:t>
      </w:r>
      <w:r>
        <w:rPr>
          <w:rFonts w:ascii="Arial" w:hAnsi="Arial" w:hint="eastAsia"/>
        </w:rPr>
        <w:t>401</w:t>
      </w:r>
      <w:r>
        <w:rPr>
          <w:rFonts w:ascii="Arial" w:hAnsi="Arial" w:hint="eastAsia"/>
        </w:rPr>
        <w:t>熄火，停鼓、引风机，拆下各燃烧器燃料气软管。</w:t>
      </w:r>
    </w:p>
    <w:p w14:paraId="6B4C2DE5" w14:textId="77777777" w:rsidR="006F5889" w:rsidRPr="006F5889" w:rsidRDefault="006F5889" w:rsidP="006F5889">
      <w:pPr>
        <w:rPr>
          <w:rFonts w:ascii="Arial" w:hAnsi="Arial"/>
        </w:rPr>
      </w:pPr>
    </w:p>
    <w:p w14:paraId="648991D1" w14:textId="77777777" w:rsidR="00B303F9" w:rsidRDefault="00FF33A3" w:rsidP="006F5889">
      <w:pPr>
        <w:spacing w:line="360" w:lineRule="auto"/>
        <w:outlineLvl w:val="1"/>
        <w:rPr>
          <w:rFonts w:ascii="SimSun" w:hAnsi="SimSun"/>
          <w:b/>
          <w:sz w:val="24"/>
        </w:rPr>
      </w:pPr>
      <w:r>
        <w:rPr>
          <w:rFonts w:ascii="SimSun" w:hAnsi="SimSun"/>
          <w:b/>
          <w:sz w:val="24"/>
        </w:rPr>
        <w:t>6</w:t>
      </w:r>
      <w:r w:rsidR="00B303F9" w:rsidRPr="00621D83">
        <w:rPr>
          <w:rFonts w:ascii="SimSun" w:hAnsi="SimSun" w:hint="eastAsia"/>
          <w:b/>
          <w:sz w:val="24"/>
        </w:rPr>
        <w:t>、HSE措施</w:t>
      </w:r>
      <w:bookmarkEnd w:id="22"/>
    </w:p>
    <w:p w14:paraId="0CABE0DC" w14:textId="77777777" w:rsidR="006F5889" w:rsidRPr="006F5889" w:rsidRDefault="006F5889" w:rsidP="006F5889">
      <w:pPr>
        <w:rPr>
          <w:rFonts w:ascii="Arial" w:hAnsi="Arial"/>
        </w:rPr>
      </w:pPr>
      <w:r w:rsidRPr="006F5889">
        <w:rPr>
          <w:rFonts w:ascii="Arial" w:hAnsi="Arial" w:hint="eastAsia"/>
        </w:rPr>
        <w:t>烘炉</w:t>
      </w:r>
      <w:r>
        <w:rPr>
          <w:rFonts w:ascii="Arial" w:hAnsi="Arial" w:hint="eastAsia"/>
        </w:rPr>
        <w:t>期间对加热炉区域进行隔离</w:t>
      </w:r>
      <w:r w:rsidR="006E4FB5">
        <w:rPr>
          <w:rFonts w:ascii="Arial" w:hAnsi="Arial" w:hint="eastAsia"/>
        </w:rPr>
        <w:t>、</w:t>
      </w:r>
      <w:r>
        <w:rPr>
          <w:rFonts w:ascii="Arial" w:hAnsi="Arial" w:hint="eastAsia"/>
        </w:rPr>
        <w:t>禁止</w:t>
      </w:r>
      <w:r w:rsidR="006E4FB5">
        <w:rPr>
          <w:rFonts w:ascii="Arial" w:hAnsi="Arial" w:hint="eastAsia"/>
        </w:rPr>
        <w:t>无关人员进入，</w:t>
      </w:r>
      <w:r w:rsidR="006963AB">
        <w:rPr>
          <w:rFonts w:ascii="Arial" w:hAnsi="Arial" w:hint="eastAsia"/>
        </w:rPr>
        <w:t>装置动火作业升级，</w:t>
      </w:r>
      <w:r w:rsidR="006E4FB5">
        <w:rPr>
          <w:rFonts w:ascii="Arial" w:hAnsi="Arial" w:hint="eastAsia"/>
        </w:rPr>
        <w:t>氮气管线除燃料气吹扫外的管线加装盲板盲断，燃料气管线</w:t>
      </w:r>
      <w:r w:rsidR="006963AB">
        <w:rPr>
          <w:rFonts w:ascii="Arial" w:hAnsi="Arial" w:hint="eastAsia"/>
        </w:rPr>
        <w:t>以及相关管线</w:t>
      </w:r>
      <w:r w:rsidR="006E4FB5">
        <w:rPr>
          <w:rFonts w:ascii="Arial" w:hAnsi="Arial" w:hint="eastAsia"/>
        </w:rPr>
        <w:t>用红色布条间断标识，投用加热炉区域以及涉及燃料气管线、设备周边的可燃气、硫化氢报警仪，班组及个人配备四合一报警仪，</w:t>
      </w:r>
      <w:r w:rsidR="006963AB">
        <w:rPr>
          <w:rFonts w:ascii="Arial" w:hAnsi="Arial" w:hint="eastAsia"/>
        </w:rPr>
        <w:t>班组及个人劳动保护配发齐全。</w:t>
      </w:r>
    </w:p>
    <w:p w14:paraId="38DE1AE9" w14:textId="77777777" w:rsidR="00F03E35" w:rsidRDefault="00FF33A3" w:rsidP="006E4FB5">
      <w:pPr>
        <w:outlineLvl w:val="1"/>
        <w:rPr>
          <w:rFonts w:ascii="SimSun" w:hAnsi="SimSun"/>
          <w:b/>
          <w:sz w:val="24"/>
        </w:rPr>
      </w:pPr>
      <w:bookmarkStart w:id="23" w:name="_Toc191364393"/>
      <w:r>
        <w:rPr>
          <w:rFonts w:ascii="SimSun" w:hAnsi="SimSun"/>
          <w:b/>
          <w:sz w:val="24"/>
        </w:rPr>
        <w:t>7</w:t>
      </w:r>
      <w:r w:rsidR="00B303F9" w:rsidRPr="00FF0E4B">
        <w:rPr>
          <w:rFonts w:ascii="SimSun" w:hAnsi="SimSun" w:hint="eastAsia"/>
          <w:b/>
          <w:sz w:val="24"/>
        </w:rPr>
        <w:t>、</w:t>
      </w:r>
      <w:r w:rsidR="00B303F9">
        <w:rPr>
          <w:rFonts w:ascii="SimSun" w:hAnsi="SimSun" w:hint="eastAsia"/>
          <w:b/>
          <w:sz w:val="24"/>
        </w:rPr>
        <w:t>烘炉期间</w:t>
      </w:r>
      <w:r w:rsidR="00B303F9" w:rsidRPr="00FF0E4B">
        <w:rPr>
          <w:rFonts w:ascii="SimSun" w:hAnsi="SimSun" w:hint="eastAsia"/>
          <w:b/>
          <w:sz w:val="24"/>
        </w:rPr>
        <w:t>装置</w:t>
      </w:r>
      <w:bookmarkEnd w:id="23"/>
      <w:r w:rsidR="00F03E35">
        <w:rPr>
          <w:rFonts w:ascii="SimSun" w:hAnsi="SimSun" w:hint="eastAsia"/>
          <w:b/>
          <w:sz w:val="24"/>
        </w:rPr>
        <w:t>巡检内容及路线图</w:t>
      </w:r>
    </w:p>
    <w:p w14:paraId="3BBB1EF5" w14:textId="77777777" w:rsidR="000E7A22" w:rsidRDefault="000E7A22" w:rsidP="006E4FB5">
      <w:pPr>
        <w:outlineLvl w:val="1"/>
        <w:rPr>
          <w:rFonts w:ascii="SimSun" w:hAnsi="SimSun"/>
          <w:b/>
          <w:sz w:val="24"/>
        </w:rPr>
      </w:pPr>
    </w:p>
    <w:p w14:paraId="445B49BA" w14:textId="7AA158B9" w:rsidR="004D2B0D" w:rsidRPr="00884438" w:rsidRDefault="005B6E9A" w:rsidP="004D2B0D">
      <w:pPr>
        <w:outlineLvl w:val="1"/>
        <w:rPr>
          <w:rFonts w:ascii="SimSun" w:hAnsi="SimSun"/>
          <w:b/>
          <w:sz w:val="24"/>
        </w:rPr>
        <w:sectPr w:rsidR="004D2B0D" w:rsidRPr="00884438" w:rsidSect="00DB6F69">
          <w:headerReference w:type="default" r:id="rId26"/>
          <w:footerReference w:type="default" r:id="rId27"/>
          <w:pgSz w:w="11906" w:h="16838" w:code="9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r>
        <w:rPr>
          <w:noProof/>
        </w:rPr>
        <w:object w:dxaOrig="1440" w:dyaOrig="1440" w14:anchorId="177F75AD">
          <v:shape id="_x0000_s1026" type="#_x0000_t75" alt="" style="position:absolute;left:0;text-align:left;margin-left:.15pt;margin-top:6.65pt;width:415pt;height:62.5pt;z-index:251661312;mso-wrap-edited:f;mso-width-percent:0;mso-height-percent:0;mso-position-horizontal-relative:text;mso-position-vertical-relative:text;mso-width-percent:0;mso-height-percent:0;mso-width-relative:page;mso-height-relative:page">
            <v:imagedata r:id="rId28" o:title=""/>
            <w10:wrap type="square"/>
          </v:shape>
          <o:OLEObject Type="Embed" ProgID="Visio.Drawing.11" ShapeID="_x0000_s1026" DrawAspect="Content" ObjectID="_1623500427" r:id="rId29"/>
        </w:object>
      </w:r>
    </w:p>
    <w:p w14:paraId="7D28399C" w14:textId="77777777" w:rsidR="00B303F9" w:rsidRPr="004D2B0D" w:rsidRDefault="00B303F9" w:rsidP="00B303F9">
      <w:pPr>
        <w:sectPr w:rsidR="00B303F9" w:rsidRPr="004D2B0D" w:rsidSect="0081283D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0B371C19" w14:textId="77777777" w:rsidR="00B303F9" w:rsidRPr="007129A7" w:rsidRDefault="00FF33A3" w:rsidP="0081283D">
      <w:pPr>
        <w:pStyle w:val="PlainText"/>
        <w:spacing w:line="360" w:lineRule="auto"/>
        <w:outlineLvl w:val="1"/>
        <w:rPr>
          <w:rFonts w:ascii="Times New Roman" w:hAnsi="Times New Roman"/>
          <w:b/>
          <w:sz w:val="24"/>
          <w:szCs w:val="24"/>
        </w:rPr>
      </w:pPr>
      <w:bookmarkStart w:id="24" w:name="_Toc191364394"/>
      <w:r>
        <w:rPr>
          <w:rFonts w:ascii="Times New Roman" w:hAnsi="Times New Roman"/>
          <w:b/>
          <w:sz w:val="24"/>
          <w:szCs w:val="24"/>
        </w:rPr>
        <w:lastRenderedPageBreak/>
        <w:t>8</w:t>
      </w:r>
      <w:r w:rsidR="00B303F9" w:rsidRPr="007129A7">
        <w:rPr>
          <w:rFonts w:ascii="Times New Roman" w:hAnsi="Times New Roman" w:hint="eastAsia"/>
          <w:b/>
          <w:sz w:val="24"/>
          <w:szCs w:val="24"/>
        </w:rPr>
        <w:t>、附表</w:t>
      </w:r>
      <w:r w:rsidR="00B303F9">
        <w:rPr>
          <w:rFonts w:ascii="Times New Roman" w:hAnsi="Times New Roman" w:hint="eastAsia"/>
          <w:b/>
          <w:sz w:val="24"/>
          <w:szCs w:val="24"/>
        </w:rPr>
        <w:t>及附图</w:t>
      </w:r>
      <w:bookmarkEnd w:id="24"/>
    </w:p>
    <w:p w14:paraId="5C3D9976" w14:textId="77777777" w:rsidR="00B303F9" w:rsidRPr="00360BCA" w:rsidRDefault="00B303F9" w:rsidP="00B303F9">
      <w:pPr>
        <w:pStyle w:val="PlainText"/>
        <w:spacing w:line="360" w:lineRule="auto"/>
        <w:ind w:firstLine="435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附表</w:t>
      </w:r>
      <w:r>
        <w:rPr>
          <w:rFonts w:ascii="Times New Roman" w:hAnsi="Times New Roman" w:hint="eastAsia"/>
          <w:szCs w:val="21"/>
        </w:rPr>
        <w:t xml:space="preserve">1 </w:t>
      </w:r>
      <w:r w:rsidR="00C40073">
        <w:rPr>
          <w:rFonts w:ascii="Times New Roman" w:hAnsi="Times New Roman" w:hint="eastAsia"/>
          <w:szCs w:val="21"/>
        </w:rPr>
        <w:t>加热</w:t>
      </w:r>
      <w:r w:rsidRPr="00360BCA">
        <w:rPr>
          <w:rFonts w:ascii="Times New Roman" w:hAnsi="Times New Roman" w:hint="eastAsia"/>
          <w:szCs w:val="21"/>
        </w:rPr>
        <w:t>炉管检查表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7"/>
        <w:gridCol w:w="167"/>
        <w:gridCol w:w="680"/>
        <w:gridCol w:w="500"/>
        <w:gridCol w:w="2288"/>
        <w:gridCol w:w="161"/>
        <w:gridCol w:w="1007"/>
        <w:gridCol w:w="1167"/>
        <w:gridCol w:w="1253"/>
      </w:tblGrid>
      <w:tr w:rsidR="00B303F9" w:rsidRPr="00360BCA" w14:paraId="2D48211C" w14:textId="77777777" w:rsidTr="0081283D">
        <w:trPr>
          <w:trHeight w:val="540"/>
          <w:tblHeader/>
        </w:trPr>
        <w:tc>
          <w:tcPr>
            <w:tcW w:w="1184" w:type="dxa"/>
            <w:gridSpan w:val="2"/>
          </w:tcPr>
          <w:p w14:paraId="42352E6A" w14:textId="77777777" w:rsidR="00B303F9" w:rsidRPr="00360BCA" w:rsidRDefault="00B303F9" w:rsidP="00DB6F69">
            <w:pPr>
              <w:pStyle w:val="PlainText"/>
              <w:jc w:val="center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序号</w:t>
            </w:r>
          </w:p>
        </w:tc>
        <w:tc>
          <w:tcPr>
            <w:tcW w:w="1180" w:type="dxa"/>
            <w:gridSpan w:val="2"/>
          </w:tcPr>
          <w:p w14:paraId="0D427D97" w14:textId="77777777" w:rsidR="00B303F9" w:rsidRPr="00360BCA" w:rsidRDefault="00B303F9" w:rsidP="00DB6F69">
            <w:pPr>
              <w:widowControl/>
              <w:jc w:val="center"/>
            </w:pPr>
            <w:r w:rsidRPr="00360BCA">
              <w:rPr>
                <w:rFonts w:hint="eastAsia"/>
              </w:rPr>
              <w:t>炉管编号</w:t>
            </w:r>
          </w:p>
        </w:tc>
        <w:tc>
          <w:tcPr>
            <w:tcW w:w="2288" w:type="dxa"/>
          </w:tcPr>
          <w:p w14:paraId="4AD8BE9B" w14:textId="77777777" w:rsidR="00B303F9" w:rsidRPr="00360BCA" w:rsidRDefault="00B303F9" w:rsidP="00DB6F69">
            <w:pPr>
              <w:widowControl/>
              <w:jc w:val="center"/>
            </w:pPr>
            <w:r w:rsidRPr="00360BCA">
              <w:rPr>
                <w:rFonts w:hint="eastAsia"/>
              </w:rPr>
              <w:t>存在问题</w:t>
            </w:r>
          </w:p>
        </w:tc>
        <w:tc>
          <w:tcPr>
            <w:tcW w:w="1168" w:type="dxa"/>
            <w:gridSpan w:val="2"/>
          </w:tcPr>
          <w:p w14:paraId="78151559" w14:textId="77777777" w:rsidR="00B303F9" w:rsidRPr="00360BCA" w:rsidRDefault="00B303F9" w:rsidP="00DB6F69">
            <w:pPr>
              <w:pStyle w:val="PlainText"/>
              <w:jc w:val="center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处理意见</w:t>
            </w:r>
          </w:p>
        </w:tc>
        <w:tc>
          <w:tcPr>
            <w:tcW w:w="1167" w:type="dxa"/>
          </w:tcPr>
          <w:p w14:paraId="5BE0FDC1" w14:textId="77777777" w:rsidR="00B303F9" w:rsidRPr="00360BCA" w:rsidRDefault="00B303F9" w:rsidP="00DB6F69">
            <w:pPr>
              <w:widowControl/>
              <w:jc w:val="center"/>
            </w:pPr>
            <w:r w:rsidRPr="00360BCA">
              <w:rPr>
                <w:rFonts w:hint="eastAsia"/>
              </w:rPr>
              <w:t>检查人</w:t>
            </w:r>
          </w:p>
        </w:tc>
        <w:tc>
          <w:tcPr>
            <w:tcW w:w="1253" w:type="dxa"/>
          </w:tcPr>
          <w:p w14:paraId="6173A9DB" w14:textId="77777777" w:rsidR="00B303F9" w:rsidRPr="00360BCA" w:rsidRDefault="00B303F9" w:rsidP="00DB6F69">
            <w:pPr>
              <w:widowControl/>
              <w:jc w:val="center"/>
            </w:pPr>
            <w:r w:rsidRPr="00360BCA">
              <w:rPr>
                <w:rFonts w:hint="eastAsia"/>
              </w:rPr>
              <w:t>检查日期</w:t>
            </w:r>
          </w:p>
        </w:tc>
      </w:tr>
      <w:tr w:rsidR="00B303F9" w:rsidRPr="00360BCA" w14:paraId="3990A1A0" w14:textId="77777777" w:rsidTr="0081283D">
        <w:trPr>
          <w:trHeight w:val="215"/>
        </w:trPr>
        <w:tc>
          <w:tcPr>
            <w:tcW w:w="1184" w:type="dxa"/>
            <w:gridSpan w:val="2"/>
          </w:tcPr>
          <w:p w14:paraId="432AEDE3" w14:textId="77777777" w:rsidR="00B303F9" w:rsidRPr="00360BCA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</w:t>
            </w:r>
          </w:p>
        </w:tc>
        <w:tc>
          <w:tcPr>
            <w:tcW w:w="1180" w:type="dxa"/>
            <w:gridSpan w:val="2"/>
          </w:tcPr>
          <w:p w14:paraId="60F4F893" w14:textId="77777777" w:rsidR="00B303F9" w:rsidRPr="00360BCA" w:rsidRDefault="00B303F9" w:rsidP="00DB6F69">
            <w:pPr>
              <w:widowControl/>
              <w:jc w:val="left"/>
            </w:pPr>
            <w:r w:rsidRPr="00360BCA">
              <w:rPr>
                <w:rFonts w:hint="eastAsia"/>
              </w:rPr>
              <w:t>1</w:t>
            </w:r>
            <w:r w:rsidRPr="00360BCA">
              <w:rPr>
                <w:rFonts w:hint="eastAsia"/>
              </w:rPr>
              <w:t>—</w:t>
            </w:r>
            <w:r w:rsidRPr="00360BCA">
              <w:rPr>
                <w:rFonts w:hint="eastAsia"/>
              </w:rPr>
              <w:t>1</w:t>
            </w:r>
          </w:p>
        </w:tc>
        <w:tc>
          <w:tcPr>
            <w:tcW w:w="2288" w:type="dxa"/>
            <w:tcBorders>
              <w:bottom w:val="single" w:sz="4" w:space="0" w:color="auto"/>
            </w:tcBorders>
          </w:tcPr>
          <w:p w14:paraId="30F11ACF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8" w:type="dxa"/>
            <w:gridSpan w:val="2"/>
            <w:tcBorders>
              <w:bottom w:val="single" w:sz="4" w:space="0" w:color="auto"/>
            </w:tcBorders>
          </w:tcPr>
          <w:p w14:paraId="2C9E5742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7" w:type="dxa"/>
          </w:tcPr>
          <w:p w14:paraId="51865392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53" w:type="dxa"/>
          </w:tcPr>
          <w:p w14:paraId="2940E4A7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</w:tr>
      <w:tr w:rsidR="00B303F9" w:rsidRPr="00360BCA" w14:paraId="70B5B8D0" w14:textId="77777777" w:rsidTr="0081283D">
        <w:trPr>
          <w:trHeight w:val="134"/>
        </w:trPr>
        <w:tc>
          <w:tcPr>
            <w:tcW w:w="1184" w:type="dxa"/>
            <w:gridSpan w:val="2"/>
          </w:tcPr>
          <w:p w14:paraId="7C95517C" w14:textId="77777777" w:rsidR="00B303F9" w:rsidRPr="00360BCA" w:rsidRDefault="00B303F9" w:rsidP="00DB6F69">
            <w:pPr>
              <w:pStyle w:val="PlainText"/>
              <w:tabs>
                <w:tab w:val="left" w:pos="252"/>
              </w:tabs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 xml:space="preserve">    2</w:t>
            </w:r>
          </w:p>
        </w:tc>
        <w:tc>
          <w:tcPr>
            <w:tcW w:w="1180" w:type="dxa"/>
            <w:gridSpan w:val="2"/>
          </w:tcPr>
          <w:p w14:paraId="07640480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1</w:t>
            </w:r>
            <w:r w:rsidRPr="00360BCA">
              <w:rPr>
                <w:rFonts w:ascii="Times New Roman" w:hAnsi="Times New Roman" w:hint="eastAsia"/>
                <w:szCs w:val="21"/>
              </w:rPr>
              <w:t>—</w:t>
            </w:r>
            <w:r w:rsidRPr="00360BCA">
              <w:rPr>
                <w:rFonts w:ascii="Times New Roman" w:hAnsi="Times New Roman" w:hint="eastAsia"/>
                <w:szCs w:val="21"/>
              </w:rPr>
              <w:t>2</w:t>
            </w:r>
          </w:p>
        </w:tc>
        <w:tc>
          <w:tcPr>
            <w:tcW w:w="2288" w:type="dxa"/>
          </w:tcPr>
          <w:p w14:paraId="230D5F1E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8" w:type="dxa"/>
            <w:gridSpan w:val="2"/>
          </w:tcPr>
          <w:p w14:paraId="5306D9B7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7" w:type="dxa"/>
          </w:tcPr>
          <w:p w14:paraId="48DB16D3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53" w:type="dxa"/>
          </w:tcPr>
          <w:p w14:paraId="18077239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</w:tr>
      <w:tr w:rsidR="00B303F9" w:rsidRPr="00360BCA" w14:paraId="646E1DFB" w14:textId="77777777" w:rsidTr="0081283D">
        <w:trPr>
          <w:trHeight w:val="70"/>
        </w:trPr>
        <w:tc>
          <w:tcPr>
            <w:tcW w:w="1184" w:type="dxa"/>
            <w:gridSpan w:val="2"/>
          </w:tcPr>
          <w:p w14:paraId="0680080A" w14:textId="77777777" w:rsidR="00B303F9" w:rsidRPr="00360BCA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3</w:t>
            </w:r>
          </w:p>
        </w:tc>
        <w:tc>
          <w:tcPr>
            <w:tcW w:w="1180" w:type="dxa"/>
            <w:gridSpan w:val="2"/>
          </w:tcPr>
          <w:p w14:paraId="78C12080" w14:textId="77777777" w:rsidR="00B303F9" w:rsidRPr="00360BCA" w:rsidRDefault="00B303F9" w:rsidP="00DB6F69">
            <w:pPr>
              <w:widowControl/>
              <w:jc w:val="left"/>
            </w:pPr>
            <w:r w:rsidRPr="00360BCA">
              <w:rPr>
                <w:rFonts w:hint="eastAsia"/>
              </w:rPr>
              <w:t>1</w:t>
            </w:r>
            <w:r w:rsidRPr="00360BCA">
              <w:rPr>
                <w:rFonts w:hint="eastAsia"/>
              </w:rPr>
              <w:t>—</w:t>
            </w:r>
            <w:r w:rsidRPr="00360BCA">
              <w:rPr>
                <w:rFonts w:hint="eastAsia"/>
              </w:rPr>
              <w:t>3</w:t>
            </w:r>
          </w:p>
        </w:tc>
        <w:tc>
          <w:tcPr>
            <w:tcW w:w="2288" w:type="dxa"/>
          </w:tcPr>
          <w:p w14:paraId="2408C989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8" w:type="dxa"/>
            <w:gridSpan w:val="2"/>
          </w:tcPr>
          <w:p w14:paraId="00284A24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7" w:type="dxa"/>
          </w:tcPr>
          <w:p w14:paraId="24B0F17D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53" w:type="dxa"/>
          </w:tcPr>
          <w:p w14:paraId="332D1AE9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</w:tr>
      <w:tr w:rsidR="00B303F9" w:rsidRPr="00360BCA" w14:paraId="6006B676" w14:textId="77777777" w:rsidTr="0081283D">
        <w:trPr>
          <w:trHeight w:val="70"/>
        </w:trPr>
        <w:tc>
          <w:tcPr>
            <w:tcW w:w="1184" w:type="dxa"/>
            <w:gridSpan w:val="2"/>
          </w:tcPr>
          <w:p w14:paraId="6F810F01" w14:textId="77777777" w:rsidR="00B303F9" w:rsidRPr="00360BCA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4</w:t>
            </w:r>
          </w:p>
        </w:tc>
        <w:tc>
          <w:tcPr>
            <w:tcW w:w="1180" w:type="dxa"/>
            <w:gridSpan w:val="2"/>
          </w:tcPr>
          <w:p w14:paraId="45299DFD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1</w:t>
            </w:r>
            <w:r w:rsidRPr="00360BCA">
              <w:rPr>
                <w:rFonts w:ascii="Times New Roman" w:hAnsi="Times New Roman" w:hint="eastAsia"/>
                <w:szCs w:val="21"/>
              </w:rPr>
              <w:t>—</w:t>
            </w:r>
            <w:r w:rsidRPr="00360BCA">
              <w:rPr>
                <w:rFonts w:ascii="Times New Roman" w:hAnsi="Times New Roman" w:hint="eastAsia"/>
                <w:szCs w:val="21"/>
              </w:rPr>
              <w:t>4</w:t>
            </w:r>
          </w:p>
        </w:tc>
        <w:tc>
          <w:tcPr>
            <w:tcW w:w="2288" w:type="dxa"/>
          </w:tcPr>
          <w:p w14:paraId="689EB9DD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8" w:type="dxa"/>
            <w:gridSpan w:val="2"/>
          </w:tcPr>
          <w:p w14:paraId="2C4D5403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7" w:type="dxa"/>
          </w:tcPr>
          <w:p w14:paraId="2D9CD32E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53" w:type="dxa"/>
          </w:tcPr>
          <w:p w14:paraId="745E4840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</w:tr>
      <w:tr w:rsidR="00B303F9" w:rsidRPr="00360BCA" w14:paraId="76900E0A" w14:textId="77777777" w:rsidTr="0081283D">
        <w:trPr>
          <w:trHeight w:val="70"/>
        </w:trPr>
        <w:tc>
          <w:tcPr>
            <w:tcW w:w="1184" w:type="dxa"/>
            <w:gridSpan w:val="2"/>
          </w:tcPr>
          <w:p w14:paraId="7C92A667" w14:textId="77777777" w:rsidR="00B303F9" w:rsidRPr="00360BCA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5</w:t>
            </w:r>
          </w:p>
        </w:tc>
        <w:tc>
          <w:tcPr>
            <w:tcW w:w="1180" w:type="dxa"/>
            <w:gridSpan w:val="2"/>
          </w:tcPr>
          <w:p w14:paraId="2106BFF2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1</w:t>
            </w:r>
            <w:r w:rsidRPr="00360BCA">
              <w:rPr>
                <w:rFonts w:ascii="Times New Roman" w:hAnsi="Times New Roman" w:hint="eastAsia"/>
                <w:szCs w:val="21"/>
              </w:rPr>
              <w:t>—</w:t>
            </w:r>
            <w:r>
              <w:rPr>
                <w:rFonts w:ascii="Times New Roman" w:hAnsi="Times New Roman" w:hint="eastAsia"/>
                <w:szCs w:val="21"/>
              </w:rPr>
              <w:t>5</w:t>
            </w:r>
          </w:p>
        </w:tc>
        <w:tc>
          <w:tcPr>
            <w:tcW w:w="2288" w:type="dxa"/>
          </w:tcPr>
          <w:p w14:paraId="1AFE6A94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8" w:type="dxa"/>
            <w:gridSpan w:val="2"/>
          </w:tcPr>
          <w:p w14:paraId="2D4B6411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7" w:type="dxa"/>
          </w:tcPr>
          <w:p w14:paraId="404AB1C6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53" w:type="dxa"/>
          </w:tcPr>
          <w:p w14:paraId="0C92CB5B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</w:tr>
      <w:tr w:rsidR="00B303F9" w:rsidRPr="00360BCA" w14:paraId="0532924C" w14:textId="77777777" w:rsidTr="0081283D">
        <w:trPr>
          <w:trHeight w:val="226"/>
        </w:trPr>
        <w:tc>
          <w:tcPr>
            <w:tcW w:w="1184" w:type="dxa"/>
            <w:gridSpan w:val="2"/>
          </w:tcPr>
          <w:p w14:paraId="0F778761" w14:textId="77777777" w:rsidR="00B303F9" w:rsidRPr="00360BCA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</w:t>
            </w:r>
          </w:p>
        </w:tc>
        <w:tc>
          <w:tcPr>
            <w:tcW w:w="1180" w:type="dxa"/>
            <w:gridSpan w:val="2"/>
          </w:tcPr>
          <w:p w14:paraId="77913D85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1</w:t>
            </w:r>
            <w:r w:rsidRPr="00360BCA">
              <w:rPr>
                <w:rFonts w:ascii="Times New Roman" w:hAnsi="Times New Roman" w:hint="eastAsia"/>
                <w:szCs w:val="21"/>
              </w:rPr>
              <w:t>—</w:t>
            </w:r>
            <w:r w:rsidRPr="00360BCA">
              <w:rPr>
                <w:rFonts w:ascii="Times New Roman" w:hAnsi="Times New Roman" w:hint="eastAsia"/>
                <w:szCs w:val="21"/>
              </w:rPr>
              <w:t>6</w:t>
            </w:r>
          </w:p>
        </w:tc>
        <w:tc>
          <w:tcPr>
            <w:tcW w:w="2288" w:type="dxa"/>
          </w:tcPr>
          <w:p w14:paraId="19F21ABE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8" w:type="dxa"/>
            <w:gridSpan w:val="2"/>
          </w:tcPr>
          <w:p w14:paraId="77F8B593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7" w:type="dxa"/>
          </w:tcPr>
          <w:p w14:paraId="1B5ABE58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53" w:type="dxa"/>
          </w:tcPr>
          <w:p w14:paraId="0344E5DA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</w:tr>
      <w:tr w:rsidR="00B303F9" w:rsidRPr="00360BCA" w14:paraId="79CBD3B1" w14:textId="77777777" w:rsidTr="0081283D">
        <w:trPr>
          <w:trHeight w:val="275"/>
        </w:trPr>
        <w:tc>
          <w:tcPr>
            <w:tcW w:w="1184" w:type="dxa"/>
            <w:gridSpan w:val="2"/>
          </w:tcPr>
          <w:p w14:paraId="002326A3" w14:textId="77777777" w:rsidR="00B303F9" w:rsidRPr="00360BCA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7</w:t>
            </w:r>
          </w:p>
        </w:tc>
        <w:tc>
          <w:tcPr>
            <w:tcW w:w="1180" w:type="dxa"/>
            <w:gridSpan w:val="2"/>
          </w:tcPr>
          <w:p w14:paraId="5F8DE816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1</w:t>
            </w:r>
            <w:r w:rsidRPr="00360BCA">
              <w:rPr>
                <w:rFonts w:ascii="Times New Roman" w:hAnsi="Times New Roman" w:hint="eastAsia"/>
                <w:szCs w:val="21"/>
              </w:rPr>
              <w:t>—</w:t>
            </w:r>
            <w:r w:rsidRPr="00360BCA">
              <w:rPr>
                <w:rFonts w:ascii="Times New Roman" w:hAnsi="Times New Roman" w:hint="eastAsia"/>
                <w:szCs w:val="21"/>
              </w:rPr>
              <w:t>7</w:t>
            </w:r>
          </w:p>
        </w:tc>
        <w:tc>
          <w:tcPr>
            <w:tcW w:w="2288" w:type="dxa"/>
          </w:tcPr>
          <w:p w14:paraId="620D7D5F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8" w:type="dxa"/>
            <w:gridSpan w:val="2"/>
          </w:tcPr>
          <w:p w14:paraId="3A8F7DA1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7" w:type="dxa"/>
          </w:tcPr>
          <w:p w14:paraId="2DD35458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53" w:type="dxa"/>
          </w:tcPr>
          <w:p w14:paraId="1F57790E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</w:tr>
      <w:tr w:rsidR="00B303F9" w:rsidRPr="00360BCA" w14:paraId="0533F59D" w14:textId="77777777" w:rsidTr="0081283D">
        <w:trPr>
          <w:trHeight w:val="322"/>
        </w:trPr>
        <w:tc>
          <w:tcPr>
            <w:tcW w:w="1184" w:type="dxa"/>
            <w:gridSpan w:val="2"/>
          </w:tcPr>
          <w:p w14:paraId="1B8523B1" w14:textId="77777777" w:rsidR="00B303F9" w:rsidRPr="00360BCA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</w:t>
            </w:r>
          </w:p>
        </w:tc>
        <w:tc>
          <w:tcPr>
            <w:tcW w:w="1180" w:type="dxa"/>
            <w:gridSpan w:val="2"/>
          </w:tcPr>
          <w:p w14:paraId="5DB6F07A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1</w:t>
            </w:r>
            <w:r w:rsidRPr="00360BCA">
              <w:rPr>
                <w:rFonts w:ascii="Times New Roman" w:hAnsi="Times New Roman" w:hint="eastAsia"/>
                <w:szCs w:val="21"/>
              </w:rPr>
              <w:t>—</w:t>
            </w:r>
            <w:r w:rsidRPr="00360BCA">
              <w:rPr>
                <w:rFonts w:ascii="Times New Roman" w:hAnsi="Times New Roman" w:hint="eastAsia"/>
                <w:szCs w:val="21"/>
              </w:rPr>
              <w:t>8</w:t>
            </w:r>
          </w:p>
        </w:tc>
        <w:tc>
          <w:tcPr>
            <w:tcW w:w="2288" w:type="dxa"/>
          </w:tcPr>
          <w:p w14:paraId="4E34547B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8" w:type="dxa"/>
            <w:gridSpan w:val="2"/>
          </w:tcPr>
          <w:p w14:paraId="4899DC8F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7" w:type="dxa"/>
          </w:tcPr>
          <w:p w14:paraId="51AF26AD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53" w:type="dxa"/>
          </w:tcPr>
          <w:p w14:paraId="476B94B0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</w:tr>
      <w:tr w:rsidR="00B303F9" w:rsidRPr="00360BCA" w14:paraId="1F57C71D" w14:textId="77777777" w:rsidTr="0081283D">
        <w:trPr>
          <w:trHeight w:val="370"/>
        </w:trPr>
        <w:tc>
          <w:tcPr>
            <w:tcW w:w="1184" w:type="dxa"/>
            <w:gridSpan w:val="2"/>
          </w:tcPr>
          <w:p w14:paraId="35623B10" w14:textId="77777777" w:rsidR="00B303F9" w:rsidRPr="00360BCA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9</w:t>
            </w:r>
          </w:p>
        </w:tc>
        <w:tc>
          <w:tcPr>
            <w:tcW w:w="1180" w:type="dxa"/>
            <w:gridSpan w:val="2"/>
          </w:tcPr>
          <w:p w14:paraId="1480A30A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1</w:t>
            </w:r>
            <w:r w:rsidRPr="00360BCA">
              <w:rPr>
                <w:rFonts w:ascii="Times New Roman" w:hAnsi="Times New Roman" w:hint="eastAsia"/>
                <w:szCs w:val="21"/>
              </w:rPr>
              <w:t>—</w:t>
            </w:r>
            <w:r w:rsidRPr="00360BCA">
              <w:rPr>
                <w:rFonts w:ascii="Times New Roman" w:hAnsi="Times New Roman" w:hint="eastAsia"/>
                <w:szCs w:val="21"/>
              </w:rPr>
              <w:t>9</w:t>
            </w:r>
          </w:p>
        </w:tc>
        <w:tc>
          <w:tcPr>
            <w:tcW w:w="2288" w:type="dxa"/>
          </w:tcPr>
          <w:p w14:paraId="25FB8263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8" w:type="dxa"/>
            <w:gridSpan w:val="2"/>
          </w:tcPr>
          <w:p w14:paraId="3CC5DBF1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7" w:type="dxa"/>
          </w:tcPr>
          <w:p w14:paraId="0D938D70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53" w:type="dxa"/>
          </w:tcPr>
          <w:p w14:paraId="70A5AFD7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</w:tr>
      <w:tr w:rsidR="00B303F9" w:rsidRPr="00360BCA" w14:paraId="62082858" w14:textId="77777777" w:rsidTr="0081283D">
        <w:trPr>
          <w:trHeight w:val="396"/>
        </w:trPr>
        <w:tc>
          <w:tcPr>
            <w:tcW w:w="1184" w:type="dxa"/>
            <w:gridSpan w:val="2"/>
          </w:tcPr>
          <w:p w14:paraId="057E6EB1" w14:textId="77777777" w:rsidR="00B303F9" w:rsidRPr="00360BCA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10</w:t>
            </w:r>
          </w:p>
        </w:tc>
        <w:tc>
          <w:tcPr>
            <w:tcW w:w="1180" w:type="dxa"/>
            <w:gridSpan w:val="2"/>
          </w:tcPr>
          <w:p w14:paraId="5E6936E5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1</w:t>
            </w:r>
            <w:r w:rsidRPr="00360BCA">
              <w:rPr>
                <w:rFonts w:ascii="Times New Roman" w:hAnsi="Times New Roman" w:hint="eastAsia"/>
                <w:szCs w:val="21"/>
              </w:rPr>
              <w:t>—</w:t>
            </w:r>
            <w:r w:rsidRPr="00360BCA">
              <w:rPr>
                <w:rFonts w:ascii="Times New Roman" w:hAnsi="Times New Roman" w:hint="eastAsia"/>
                <w:szCs w:val="21"/>
              </w:rPr>
              <w:t>10</w:t>
            </w:r>
          </w:p>
        </w:tc>
        <w:tc>
          <w:tcPr>
            <w:tcW w:w="2288" w:type="dxa"/>
          </w:tcPr>
          <w:p w14:paraId="056BCAAF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8" w:type="dxa"/>
            <w:gridSpan w:val="2"/>
          </w:tcPr>
          <w:p w14:paraId="134B46BC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7" w:type="dxa"/>
          </w:tcPr>
          <w:p w14:paraId="49E565C0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53" w:type="dxa"/>
          </w:tcPr>
          <w:p w14:paraId="007D4D39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</w:tr>
      <w:tr w:rsidR="00B303F9" w:rsidRPr="00360BCA" w14:paraId="4FE1CB95" w14:textId="77777777" w:rsidTr="0081283D">
        <w:trPr>
          <w:trHeight w:val="300"/>
        </w:trPr>
        <w:tc>
          <w:tcPr>
            <w:tcW w:w="8240" w:type="dxa"/>
            <w:gridSpan w:val="9"/>
            <w:tcBorders>
              <w:top w:val="nil"/>
              <w:left w:val="nil"/>
              <w:right w:val="nil"/>
            </w:tcBorders>
          </w:tcPr>
          <w:p w14:paraId="6E00B15A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  <w:p w14:paraId="2BA0B8E4" w14:textId="77777777" w:rsidR="00B303F9" w:rsidRPr="00360BCA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附表</w:t>
            </w:r>
            <w:r>
              <w:rPr>
                <w:rFonts w:ascii="Times New Roman" w:hAnsi="Times New Roman" w:hint="eastAsia"/>
                <w:szCs w:val="21"/>
              </w:rPr>
              <w:t xml:space="preserve">2 </w:t>
            </w:r>
            <w:r w:rsidR="0081283D">
              <w:rPr>
                <w:rFonts w:ascii="Times New Roman" w:hAnsi="Times New Roman" w:hint="eastAsia"/>
                <w:szCs w:val="21"/>
              </w:rPr>
              <w:t>加热</w:t>
            </w:r>
            <w:r w:rsidRPr="00360BCA">
              <w:rPr>
                <w:rFonts w:ascii="Times New Roman" w:hAnsi="Times New Roman" w:hint="eastAsia"/>
                <w:szCs w:val="21"/>
              </w:rPr>
              <w:t>炉管吊架检查表</w:t>
            </w:r>
          </w:p>
        </w:tc>
      </w:tr>
      <w:tr w:rsidR="00B303F9" w:rsidRPr="00360BCA" w14:paraId="791A09F6" w14:textId="77777777" w:rsidTr="0081283D">
        <w:trPr>
          <w:trHeight w:val="300"/>
        </w:trPr>
        <w:tc>
          <w:tcPr>
            <w:tcW w:w="1017" w:type="dxa"/>
          </w:tcPr>
          <w:p w14:paraId="244BFB48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序号</w:t>
            </w:r>
          </w:p>
        </w:tc>
        <w:tc>
          <w:tcPr>
            <w:tcW w:w="847" w:type="dxa"/>
            <w:gridSpan w:val="2"/>
          </w:tcPr>
          <w:p w14:paraId="11F3BF11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炉管吊架编号</w:t>
            </w:r>
          </w:p>
        </w:tc>
        <w:tc>
          <w:tcPr>
            <w:tcW w:w="2949" w:type="dxa"/>
            <w:gridSpan w:val="3"/>
          </w:tcPr>
          <w:p w14:paraId="4EF5B4B5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存在问题</w:t>
            </w:r>
          </w:p>
        </w:tc>
        <w:tc>
          <w:tcPr>
            <w:tcW w:w="1007" w:type="dxa"/>
          </w:tcPr>
          <w:p w14:paraId="4322732C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处理意见</w:t>
            </w:r>
          </w:p>
        </w:tc>
        <w:tc>
          <w:tcPr>
            <w:tcW w:w="1167" w:type="dxa"/>
          </w:tcPr>
          <w:p w14:paraId="1BA93CA6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检查人</w:t>
            </w:r>
          </w:p>
        </w:tc>
        <w:tc>
          <w:tcPr>
            <w:tcW w:w="1253" w:type="dxa"/>
          </w:tcPr>
          <w:p w14:paraId="468861BA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检查日期</w:t>
            </w:r>
          </w:p>
        </w:tc>
      </w:tr>
      <w:tr w:rsidR="00B303F9" w:rsidRPr="00360BCA" w14:paraId="27A1122C" w14:textId="77777777" w:rsidTr="0081283D">
        <w:trPr>
          <w:trHeight w:val="420"/>
        </w:trPr>
        <w:tc>
          <w:tcPr>
            <w:tcW w:w="1017" w:type="dxa"/>
          </w:tcPr>
          <w:p w14:paraId="76FD2A0F" w14:textId="77777777" w:rsidR="00B303F9" w:rsidRPr="00360BCA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1</w:t>
            </w:r>
          </w:p>
        </w:tc>
        <w:tc>
          <w:tcPr>
            <w:tcW w:w="847" w:type="dxa"/>
            <w:gridSpan w:val="2"/>
          </w:tcPr>
          <w:p w14:paraId="69437FDA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1</w:t>
            </w:r>
            <w:r w:rsidRPr="00360BCA">
              <w:rPr>
                <w:rFonts w:ascii="Times New Roman" w:hAnsi="Times New Roman" w:hint="eastAsia"/>
                <w:szCs w:val="21"/>
              </w:rPr>
              <w:t>—</w:t>
            </w:r>
            <w:r w:rsidRPr="00360BCA">
              <w:rPr>
                <w:rFonts w:ascii="Times New Roman" w:hAnsi="Times New Roman" w:hint="eastAsia"/>
                <w:szCs w:val="21"/>
              </w:rPr>
              <w:t>1</w:t>
            </w:r>
          </w:p>
        </w:tc>
        <w:tc>
          <w:tcPr>
            <w:tcW w:w="2949" w:type="dxa"/>
            <w:gridSpan w:val="3"/>
          </w:tcPr>
          <w:p w14:paraId="5D8CB884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007" w:type="dxa"/>
          </w:tcPr>
          <w:p w14:paraId="7A8F967D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7" w:type="dxa"/>
          </w:tcPr>
          <w:p w14:paraId="718D20E2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53" w:type="dxa"/>
          </w:tcPr>
          <w:p w14:paraId="4E337875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</w:tr>
      <w:tr w:rsidR="00B303F9" w:rsidRPr="00360BCA" w14:paraId="37251610" w14:textId="77777777" w:rsidTr="0081283D">
        <w:trPr>
          <w:trHeight w:val="420"/>
        </w:trPr>
        <w:tc>
          <w:tcPr>
            <w:tcW w:w="1017" w:type="dxa"/>
          </w:tcPr>
          <w:p w14:paraId="6942EA83" w14:textId="77777777" w:rsidR="00B303F9" w:rsidRPr="00360BCA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2</w:t>
            </w:r>
          </w:p>
        </w:tc>
        <w:tc>
          <w:tcPr>
            <w:tcW w:w="847" w:type="dxa"/>
            <w:gridSpan w:val="2"/>
          </w:tcPr>
          <w:p w14:paraId="472B9D33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1</w:t>
            </w:r>
            <w:r w:rsidRPr="00360BCA">
              <w:rPr>
                <w:rFonts w:ascii="Times New Roman" w:hAnsi="Times New Roman" w:hint="eastAsia"/>
                <w:szCs w:val="21"/>
              </w:rPr>
              <w:t>—</w:t>
            </w:r>
            <w:r w:rsidRPr="00360BCA">
              <w:rPr>
                <w:rFonts w:ascii="Times New Roman" w:hAnsi="Times New Roman" w:hint="eastAsia"/>
                <w:szCs w:val="21"/>
              </w:rPr>
              <w:t>2</w:t>
            </w:r>
          </w:p>
        </w:tc>
        <w:tc>
          <w:tcPr>
            <w:tcW w:w="2949" w:type="dxa"/>
            <w:gridSpan w:val="3"/>
          </w:tcPr>
          <w:p w14:paraId="6F3A7FCC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007" w:type="dxa"/>
          </w:tcPr>
          <w:p w14:paraId="32459FE2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7" w:type="dxa"/>
          </w:tcPr>
          <w:p w14:paraId="341374CC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53" w:type="dxa"/>
          </w:tcPr>
          <w:p w14:paraId="69748BD3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</w:tr>
      <w:tr w:rsidR="00B303F9" w:rsidRPr="00360BCA" w14:paraId="449A5F42" w14:textId="77777777" w:rsidTr="0081283D">
        <w:trPr>
          <w:trHeight w:val="420"/>
        </w:trPr>
        <w:tc>
          <w:tcPr>
            <w:tcW w:w="1017" w:type="dxa"/>
          </w:tcPr>
          <w:p w14:paraId="24CC39AF" w14:textId="77777777" w:rsidR="00B303F9" w:rsidRPr="00360BCA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3</w:t>
            </w:r>
          </w:p>
        </w:tc>
        <w:tc>
          <w:tcPr>
            <w:tcW w:w="847" w:type="dxa"/>
            <w:gridSpan w:val="2"/>
          </w:tcPr>
          <w:p w14:paraId="49CDA832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1</w:t>
            </w:r>
            <w:r w:rsidRPr="00360BCA">
              <w:rPr>
                <w:rFonts w:ascii="Times New Roman" w:hAnsi="Times New Roman" w:hint="eastAsia"/>
                <w:szCs w:val="21"/>
              </w:rPr>
              <w:t>—</w:t>
            </w:r>
            <w:r w:rsidRPr="00360BCA">
              <w:rPr>
                <w:rFonts w:ascii="Times New Roman" w:hAnsi="Times New Roman" w:hint="eastAsia"/>
                <w:szCs w:val="21"/>
              </w:rPr>
              <w:t>3</w:t>
            </w:r>
          </w:p>
        </w:tc>
        <w:tc>
          <w:tcPr>
            <w:tcW w:w="2949" w:type="dxa"/>
            <w:gridSpan w:val="3"/>
          </w:tcPr>
          <w:p w14:paraId="71BA53C9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007" w:type="dxa"/>
          </w:tcPr>
          <w:p w14:paraId="142D4D1E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7" w:type="dxa"/>
          </w:tcPr>
          <w:p w14:paraId="28F43E8F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53" w:type="dxa"/>
          </w:tcPr>
          <w:p w14:paraId="3D10B271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</w:tr>
      <w:tr w:rsidR="00B303F9" w:rsidRPr="00360BCA" w14:paraId="4EA5D3A0" w14:textId="77777777" w:rsidTr="0081283D">
        <w:trPr>
          <w:trHeight w:val="420"/>
        </w:trPr>
        <w:tc>
          <w:tcPr>
            <w:tcW w:w="1017" w:type="dxa"/>
          </w:tcPr>
          <w:p w14:paraId="71454861" w14:textId="77777777" w:rsidR="00B303F9" w:rsidRPr="00360BCA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4</w:t>
            </w:r>
          </w:p>
        </w:tc>
        <w:tc>
          <w:tcPr>
            <w:tcW w:w="847" w:type="dxa"/>
            <w:gridSpan w:val="2"/>
          </w:tcPr>
          <w:p w14:paraId="09F6B68A" w14:textId="77777777" w:rsidR="00B303F9" w:rsidRPr="00360BCA" w:rsidRDefault="00B303F9" w:rsidP="00DB6F69">
            <w:r w:rsidRPr="00360BCA">
              <w:rPr>
                <w:rFonts w:hint="eastAsia"/>
              </w:rPr>
              <w:t>1</w:t>
            </w:r>
            <w:r w:rsidRPr="00360BCA">
              <w:rPr>
                <w:rFonts w:hint="eastAsia"/>
              </w:rPr>
              <w:t>—</w:t>
            </w:r>
            <w:r w:rsidRPr="00360BCA">
              <w:rPr>
                <w:rFonts w:hint="eastAsia"/>
              </w:rPr>
              <w:t>4</w:t>
            </w:r>
          </w:p>
        </w:tc>
        <w:tc>
          <w:tcPr>
            <w:tcW w:w="2949" w:type="dxa"/>
            <w:gridSpan w:val="3"/>
          </w:tcPr>
          <w:p w14:paraId="58C58501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007" w:type="dxa"/>
          </w:tcPr>
          <w:p w14:paraId="2C8C4C09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7" w:type="dxa"/>
          </w:tcPr>
          <w:p w14:paraId="1D4DB27D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53" w:type="dxa"/>
          </w:tcPr>
          <w:p w14:paraId="48C5283F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</w:tr>
    </w:tbl>
    <w:p w14:paraId="4AB479B1" w14:textId="77777777" w:rsidR="00B303F9" w:rsidRDefault="00B303F9" w:rsidP="00B303F9">
      <w:pPr>
        <w:pStyle w:val="PlainText"/>
        <w:spacing w:line="360" w:lineRule="auto"/>
        <w:jc w:val="center"/>
        <w:rPr>
          <w:rFonts w:ascii="Times New Roman" w:hAnsi="Times New Roman"/>
          <w:szCs w:val="21"/>
        </w:rPr>
      </w:pPr>
    </w:p>
    <w:p w14:paraId="08AD499B" w14:textId="77777777" w:rsidR="00B303F9" w:rsidRDefault="00B303F9" w:rsidP="00B303F9">
      <w:pPr>
        <w:pStyle w:val="PlainText"/>
        <w:spacing w:line="36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附表</w:t>
      </w:r>
      <w:r>
        <w:rPr>
          <w:rFonts w:ascii="Times New Roman" w:hAnsi="Times New Roman" w:hint="eastAsia"/>
          <w:szCs w:val="21"/>
        </w:rPr>
        <w:t xml:space="preserve">3 </w:t>
      </w:r>
      <w:r w:rsidR="00C40073">
        <w:rPr>
          <w:rFonts w:ascii="Times New Roman" w:hAnsi="Times New Roman" w:hint="eastAsia"/>
          <w:szCs w:val="21"/>
        </w:rPr>
        <w:t>加热</w:t>
      </w:r>
      <w:r w:rsidRPr="00360BCA">
        <w:rPr>
          <w:rFonts w:ascii="Times New Roman" w:hAnsi="Times New Roman" w:hint="eastAsia"/>
          <w:szCs w:val="21"/>
        </w:rPr>
        <w:t>炉火嘴检查表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"/>
        <w:gridCol w:w="1003"/>
        <w:gridCol w:w="2432"/>
        <w:gridCol w:w="1162"/>
        <w:gridCol w:w="1162"/>
        <w:gridCol w:w="1479"/>
      </w:tblGrid>
      <w:tr w:rsidR="00B303F9" w:rsidRPr="00360BCA" w14:paraId="2AB65FD8" w14:textId="77777777" w:rsidTr="00DB6F69">
        <w:trPr>
          <w:trHeight w:val="465"/>
        </w:trPr>
        <w:tc>
          <w:tcPr>
            <w:tcW w:w="1002" w:type="dxa"/>
          </w:tcPr>
          <w:p w14:paraId="7AED6BAA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序号</w:t>
            </w:r>
          </w:p>
        </w:tc>
        <w:tc>
          <w:tcPr>
            <w:tcW w:w="1003" w:type="dxa"/>
          </w:tcPr>
          <w:p w14:paraId="014846FB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火嘴编号</w:t>
            </w:r>
          </w:p>
        </w:tc>
        <w:tc>
          <w:tcPr>
            <w:tcW w:w="2432" w:type="dxa"/>
          </w:tcPr>
          <w:p w14:paraId="4CD7C627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存在问题</w:t>
            </w:r>
          </w:p>
        </w:tc>
        <w:tc>
          <w:tcPr>
            <w:tcW w:w="1162" w:type="dxa"/>
          </w:tcPr>
          <w:p w14:paraId="0CD99E23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处理意见</w:t>
            </w:r>
          </w:p>
        </w:tc>
        <w:tc>
          <w:tcPr>
            <w:tcW w:w="1162" w:type="dxa"/>
          </w:tcPr>
          <w:p w14:paraId="13946D19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检查人</w:t>
            </w:r>
          </w:p>
        </w:tc>
        <w:tc>
          <w:tcPr>
            <w:tcW w:w="1479" w:type="dxa"/>
          </w:tcPr>
          <w:p w14:paraId="402A1D64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检查日期</w:t>
            </w:r>
          </w:p>
        </w:tc>
      </w:tr>
      <w:tr w:rsidR="00B303F9" w:rsidRPr="00360BCA" w14:paraId="3E515564" w14:textId="77777777" w:rsidTr="00DB6F69">
        <w:trPr>
          <w:trHeight w:val="262"/>
        </w:trPr>
        <w:tc>
          <w:tcPr>
            <w:tcW w:w="1002" w:type="dxa"/>
          </w:tcPr>
          <w:p w14:paraId="3187A521" w14:textId="77777777" w:rsidR="00B303F9" w:rsidRPr="00360BCA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1</w:t>
            </w:r>
          </w:p>
        </w:tc>
        <w:tc>
          <w:tcPr>
            <w:tcW w:w="1003" w:type="dxa"/>
          </w:tcPr>
          <w:p w14:paraId="3BD6BDA7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1</w:t>
            </w:r>
            <w:r w:rsidRPr="00360BCA">
              <w:rPr>
                <w:rFonts w:ascii="Times New Roman" w:hAnsi="Times New Roman" w:hint="eastAsia"/>
                <w:szCs w:val="21"/>
              </w:rPr>
              <w:t>—</w:t>
            </w:r>
            <w:r w:rsidRPr="00360BCA">
              <w:rPr>
                <w:rFonts w:ascii="Times New Roman" w:hAnsi="Times New Roman" w:hint="eastAsia"/>
                <w:szCs w:val="21"/>
              </w:rPr>
              <w:t>1</w:t>
            </w:r>
          </w:p>
        </w:tc>
        <w:tc>
          <w:tcPr>
            <w:tcW w:w="2432" w:type="dxa"/>
          </w:tcPr>
          <w:p w14:paraId="38368144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14:paraId="1E09E020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14:paraId="7BE7FDF8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79" w:type="dxa"/>
          </w:tcPr>
          <w:p w14:paraId="0E0704D7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</w:tr>
      <w:tr w:rsidR="00B303F9" w:rsidRPr="00360BCA" w14:paraId="5A4DE1D4" w14:textId="77777777" w:rsidTr="00DB6F69">
        <w:trPr>
          <w:trHeight w:val="197"/>
        </w:trPr>
        <w:tc>
          <w:tcPr>
            <w:tcW w:w="1002" w:type="dxa"/>
          </w:tcPr>
          <w:p w14:paraId="5145BA63" w14:textId="77777777" w:rsidR="00B303F9" w:rsidRPr="00360BCA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2</w:t>
            </w:r>
          </w:p>
        </w:tc>
        <w:tc>
          <w:tcPr>
            <w:tcW w:w="1003" w:type="dxa"/>
          </w:tcPr>
          <w:p w14:paraId="7B0C58BB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1</w:t>
            </w:r>
            <w:r w:rsidRPr="00360BCA">
              <w:rPr>
                <w:rFonts w:ascii="Times New Roman" w:hAnsi="Times New Roman" w:hint="eastAsia"/>
                <w:szCs w:val="21"/>
              </w:rPr>
              <w:t>—</w:t>
            </w:r>
            <w:r w:rsidRPr="00360BCA">
              <w:rPr>
                <w:rFonts w:ascii="Times New Roman" w:hAnsi="Times New Roman" w:hint="eastAsia"/>
                <w:szCs w:val="21"/>
              </w:rPr>
              <w:t>2</w:t>
            </w:r>
          </w:p>
        </w:tc>
        <w:tc>
          <w:tcPr>
            <w:tcW w:w="2432" w:type="dxa"/>
          </w:tcPr>
          <w:p w14:paraId="23B4E5F0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14:paraId="6DE5E028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14:paraId="26D552AC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79" w:type="dxa"/>
          </w:tcPr>
          <w:p w14:paraId="60D158F0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</w:tr>
      <w:tr w:rsidR="00B303F9" w:rsidRPr="00360BCA" w14:paraId="731F6986" w14:textId="77777777" w:rsidTr="00DB6F69">
        <w:trPr>
          <w:trHeight w:val="261"/>
        </w:trPr>
        <w:tc>
          <w:tcPr>
            <w:tcW w:w="1002" w:type="dxa"/>
          </w:tcPr>
          <w:p w14:paraId="78DD5868" w14:textId="77777777" w:rsidR="00B303F9" w:rsidRPr="00360BCA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3</w:t>
            </w:r>
          </w:p>
        </w:tc>
        <w:tc>
          <w:tcPr>
            <w:tcW w:w="1003" w:type="dxa"/>
          </w:tcPr>
          <w:p w14:paraId="5E95782E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1</w:t>
            </w:r>
            <w:r w:rsidRPr="00360BCA">
              <w:rPr>
                <w:rFonts w:ascii="Times New Roman" w:hAnsi="Times New Roman" w:hint="eastAsia"/>
                <w:szCs w:val="21"/>
              </w:rPr>
              <w:t>—</w:t>
            </w:r>
            <w:r w:rsidRPr="00360BCA">
              <w:rPr>
                <w:rFonts w:ascii="Times New Roman" w:hAnsi="Times New Roman" w:hint="eastAsia"/>
                <w:szCs w:val="21"/>
              </w:rPr>
              <w:t>3</w:t>
            </w:r>
          </w:p>
        </w:tc>
        <w:tc>
          <w:tcPr>
            <w:tcW w:w="2432" w:type="dxa"/>
          </w:tcPr>
          <w:p w14:paraId="273053DB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14:paraId="040DB58E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14:paraId="1CFAB685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79" w:type="dxa"/>
          </w:tcPr>
          <w:p w14:paraId="5938CD0E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</w:tr>
      <w:tr w:rsidR="00B303F9" w:rsidRPr="00360BCA" w14:paraId="18291320" w14:textId="77777777" w:rsidTr="00DB6F69">
        <w:trPr>
          <w:trHeight w:val="261"/>
        </w:trPr>
        <w:tc>
          <w:tcPr>
            <w:tcW w:w="1002" w:type="dxa"/>
          </w:tcPr>
          <w:p w14:paraId="172038E9" w14:textId="77777777" w:rsidR="00B303F9" w:rsidRPr="00360BCA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4</w:t>
            </w:r>
          </w:p>
        </w:tc>
        <w:tc>
          <w:tcPr>
            <w:tcW w:w="1003" w:type="dxa"/>
          </w:tcPr>
          <w:p w14:paraId="4A34069B" w14:textId="77777777" w:rsidR="00B303F9" w:rsidRPr="00360BCA" w:rsidRDefault="00B303F9" w:rsidP="00DB6F69">
            <w:r w:rsidRPr="00360BCA">
              <w:rPr>
                <w:rFonts w:hint="eastAsia"/>
              </w:rPr>
              <w:t>1</w:t>
            </w:r>
            <w:r w:rsidRPr="00360BCA">
              <w:rPr>
                <w:rFonts w:hint="eastAsia"/>
              </w:rPr>
              <w:t>—</w:t>
            </w:r>
            <w:r w:rsidRPr="00360BCA">
              <w:rPr>
                <w:rFonts w:hint="eastAsia"/>
              </w:rPr>
              <w:t>4</w:t>
            </w:r>
          </w:p>
        </w:tc>
        <w:tc>
          <w:tcPr>
            <w:tcW w:w="2432" w:type="dxa"/>
          </w:tcPr>
          <w:p w14:paraId="48EE387B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14:paraId="75F9AE28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14:paraId="069B2ED1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79" w:type="dxa"/>
          </w:tcPr>
          <w:p w14:paraId="0A5FCC30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</w:tr>
      <w:tr w:rsidR="00B303F9" w:rsidRPr="00360BCA" w14:paraId="4AAF1922" w14:textId="77777777" w:rsidTr="00DB6F69">
        <w:trPr>
          <w:trHeight w:val="261"/>
        </w:trPr>
        <w:tc>
          <w:tcPr>
            <w:tcW w:w="1002" w:type="dxa"/>
          </w:tcPr>
          <w:p w14:paraId="7ACF6340" w14:textId="77777777" w:rsidR="00B303F9" w:rsidRPr="00360BCA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t>5</w:t>
            </w:r>
          </w:p>
        </w:tc>
        <w:tc>
          <w:tcPr>
            <w:tcW w:w="1003" w:type="dxa"/>
          </w:tcPr>
          <w:p w14:paraId="011F8A09" w14:textId="77777777" w:rsidR="00B303F9" w:rsidRPr="00360BCA" w:rsidRDefault="00B303F9" w:rsidP="00DB6F69">
            <w:r w:rsidRPr="00360BCA">
              <w:rPr>
                <w:rFonts w:hint="eastAsia"/>
              </w:rPr>
              <w:t>1</w:t>
            </w:r>
            <w:r w:rsidRPr="00360BCA">
              <w:rPr>
                <w:rFonts w:hint="eastAsia"/>
              </w:rPr>
              <w:t>—</w:t>
            </w:r>
            <w:r w:rsidRPr="00360BCA">
              <w:rPr>
                <w:rFonts w:hint="eastAsia"/>
              </w:rPr>
              <w:t>5</w:t>
            </w:r>
          </w:p>
        </w:tc>
        <w:tc>
          <w:tcPr>
            <w:tcW w:w="2432" w:type="dxa"/>
          </w:tcPr>
          <w:p w14:paraId="31FF3172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14:paraId="2618A268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14:paraId="1A1B3368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79" w:type="dxa"/>
          </w:tcPr>
          <w:p w14:paraId="208FE0C8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</w:tr>
      <w:tr w:rsidR="00B303F9" w:rsidRPr="00360BCA" w14:paraId="7CF73AE6" w14:textId="77777777" w:rsidTr="00DB6F69">
        <w:trPr>
          <w:trHeight w:val="261"/>
        </w:trPr>
        <w:tc>
          <w:tcPr>
            <w:tcW w:w="1002" w:type="dxa"/>
          </w:tcPr>
          <w:p w14:paraId="3A63FF96" w14:textId="77777777" w:rsidR="00B303F9" w:rsidRPr="00360BCA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360BCA">
              <w:rPr>
                <w:rFonts w:ascii="Times New Roman" w:hAnsi="Times New Roman" w:hint="eastAsia"/>
                <w:szCs w:val="21"/>
              </w:rPr>
              <w:lastRenderedPageBreak/>
              <w:t>6</w:t>
            </w:r>
          </w:p>
        </w:tc>
        <w:tc>
          <w:tcPr>
            <w:tcW w:w="1003" w:type="dxa"/>
          </w:tcPr>
          <w:p w14:paraId="2950F190" w14:textId="77777777" w:rsidR="00B303F9" w:rsidRPr="00360BCA" w:rsidRDefault="00B303F9" w:rsidP="00DB6F69">
            <w:r w:rsidRPr="00360BCA">
              <w:rPr>
                <w:rFonts w:hint="eastAsia"/>
              </w:rPr>
              <w:t>1</w:t>
            </w:r>
            <w:r w:rsidRPr="00360BCA">
              <w:rPr>
                <w:rFonts w:hint="eastAsia"/>
              </w:rPr>
              <w:t>—</w:t>
            </w:r>
            <w:r w:rsidRPr="00360BCA">
              <w:rPr>
                <w:rFonts w:hint="eastAsia"/>
              </w:rPr>
              <w:t>6</w:t>
            </w:r>
          </w:p>
        </w:tc>
        <w:tc>
          <w:tcPr>
            <w:tcW w:w="2432" w:type="dxa"/>
          </w:tcPr>
          <w:p w14:paraId="214FF383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14:paraId="133DA609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14:paraId="3F1758A6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79" w:type="dxa"/>
          </w:tcPr>
          <w:p w14:paraId="7DB0A6AD" w14:textId="77777777" w:rsidR="00B303F9" w:rsidRPr="00360BCA" w:rsidRDefault="00B303F9" w:rsidP="00DB6F69">
            <w:pPr>
              <w:pStyle w:val="PlainText"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</w:tr>
    </w:tbl>
    <w:p w14:paraId="339B73BB" w14:textId="77777777" w:rsidR="00B303F9" w:rsidRDefault="00B303F9" w:rsidP="00B303F9">
      <w:pPr>
        <w:pStyle w:val="PlainText"/>
        <w:spacing w:line="36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      </w:t>
      </w:r>
    </w:p>
    <w:p w14:paraId="6DB38F3E" w14:textId="77777777" w:rsidR="00B303F9" w:rsidRDefault="00B303F9" w:rsidP="00B303F9">
      <w:pPr>
        <w:pStyle w:val="PlainText"/>
        <w:spacing w:line="36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附表</w:t>
      </w:r>
      <w:r>
        <w:rPr>
          <w:rFonts w:ascii="Times New Roman" w:hAnsi="Times New Roman" w:hint="eastAsia"/>
          <w:szCs w:val="21"/>
        </w:rPr>
        <w:t xml:space="preserve">4 </w:t>
      </w:r>
      <w:r>
        <w:rPr>
          <w:rFonts w:ascii="Times New Roman" w:hAnsi="Times New Roman" w:hint="eastAsia"/>
          <w:szCs w:val="21"/>
        </w:rPr>
        <w:t>看火孔检查表</w:t>
      </w:r>
      <w:r>
        <w:rPr>
          <w:rFonts w:ascii="Times New Roman" w:hAnsi="Times New Roman" w:hint="eastAsia"/>
          <w:szCs w:val="21"/>
        </w:rPr>
        <w:t xml:space="preserve">                         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5"/>
        <w:gridCol w:w="1326"/>
        <w:gridCol w:w="2588"/>
        <w:gridCol w:w="1161"/>
        <w:gridCol w:w="1319"/>
        <w:gridCol w:w="1161"/>
      </w:tblGrid>
      <w:tr w:rsidR="00B303F9" w14:paraId="51E9DBCB" w14:textId="77777777" w:rsidTr="00DB6F69">
        <w:trPr>
          <w:trHeight w:val="361"/>
        </w:trPr>
        <w:tc>
          <w:tcPr>
            <w:tcW w:w="685" w:type="dxa"/>
            <w:vAlign w:val="center"/>
          </w:tcPr>
          <w:p w14:paraId="1C8B3436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序号</w:t>
            </w:r>
          </w:p>
        </w:tc>
        <w:tc>
          <w:tcPr>
            <w:tcW w:w="1326" w:type="dxa"/>
            <w:vAlign w:val="center"/>
          </w:tcPr>
          <w:p w14:paraId="235ECAAB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看火孔号</w:t>
            </w:r>
          </w:p>
        </w:tc>
        <w:tc>
          <w:tcPr>
            <w:tcW w:w="2588" w:type="dxa"/>
            <w:vAlign w:val="center"/>
          </w:tcPr>
          <w:p w14:paraId="0691CDCD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存在问题</w:t>
            </w:r>
          </w:p>
        </w:tc>
        <w:tc>
          <w:tcPr>
            <w:tcW w:w="1161" w:type="dxa"/>
            <w:vAlign w:val="center"/>
          </w:tcPr>
          <w:p w14:paraId="2290F67C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处理意见</w:t>
            </w:r>
          </w:p>
        </w:tc>
        <w:tc>
          <w:tcPr>
            <w:tcW w:w="1319" w:type="dxa"/>
            <w:vAlign w:val="center"/>
          </w:tcPr>
          <w:p w14:paraId="2E4CB1B0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检查人</w:t>
            </w:r>
          </w:p>
        </w:tc>
        <w:tc>
          <w:tcPr>
            <w:tcW w:w="1161" w:type="dxa"/>
            <w:vAlign w:val="center"/>
          </w:tcPr>
          <w:p w14:paraId="4F498115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检查日期</w:t>
            </w:r>
          </w:p>
        </w:tc>
      </w:tr>
      <w:tr w:rsidR="00B303F9" w14:paraId="0D9B36F2" w14:textId="77777777" w:rsidTr="00DB6F69">
        <w:trPr>
          <w:trHeight w:val="98"/>
        </w:trPr>
        <w:tc>
          <w:tcPr>
            <w:tcW w:w="685" w:type="dxa"/>
            <w:vAlign w:val="center"/>
          </w:tcPr>
          <w:p w14:paraId="13A1DA6F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</w:t>
            </w:r>
          </w:p>
        </w:tc>
        <w:tc>
          <w:tcPr>
            <w:tcW w:w="1326" w:type="dxa"/>
            <w:vAlign w:val="center"/>
          </w:tcPr>
          <w:p w14:paraId="43458614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</w:t>
            </w:r>
            <w:r>
              <w:rPr>
                <w:rFonts w:ascii="Times New Roman" w:hAnsi="Times New Roman" w:hint="eastAsia"/>
                <w:szCs w:val="21"/>
              </w:rPr>
              <w:t>层东—</w:t>
            </w:r>
            <w:r>
              <w:rPr>
                <w:rFonts w:ascii="Times New Roman" w:hAnsi="Times New Roman" w:hint="eastAsia"/>
                <w:szCs w:val="21"/>
              </w:rPr>
              <w:t>1</w:t>
            </w:r>
          </w:p>
        </w:tc>
        <w:tc>
          <w:tcPr>
            <w:tcW w:w="2588" w:type="dxa"/>
            <w:vAlign w:val="center"/>
          </w:tcPr>
          <w:p w14:paraId="5D35781E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1" w:type="dxa"/>
            <w:vAlign w:val="center"/>
          </w:tcPr>
          <w:p w14:paraId="674E0258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19" w:type="dxa"/>
            <w:vAlign w:val="center"/>
          </w:tcPr>
          <w:p w14:paraId="36BCD5F1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1" w:type="dxa"/>
            <w:vAlign w:val="center"/>
          </w:tcPr>
          <w:p w14:paraId="05684E94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B303F9" w14:paraId="3E7EE38B" w14:textId="77777777" w:rsidTr="00DB6F69">
        <w:trPr>
          <w:trHeight w:val="255"/>
        </w:trPr>
        <w:tc>
          <w:tcPr>
            <w:tcW w:w="685" w:type="dxa"/>
            <w:vAlign w:val="center"/>
          </w:tcPr>
          <w:p w14:paraId="169797B7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</w:t>
            </w:r>
          </w:p>
        </w:tc>
        <w:tc>
          <w:tcPr>
            <w:tcW w:w="1326" w:type="dxa"/>
            <w:vAlign w:val="center"/>
          </w:tcPr>
          <w:p w14:paraId="50A40AFD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</w:t>
            </w:r>
            <w:r>
              <w:rPr>
                <w:rFonts w:ascii="Times New Roman" w:hAnsi="Times New Roman" w:hint="eastAsia"/>
                <w:szCs w:val="21"/>
              </w:rPr>
              <w:t>层东—</w:t>
            </w:r>
            <w:r>
              <w:rPr>
                <w:rFonts w:ascii="Times New Roman" w:hAnsi="Times New Roman" w:hint="eastAsia"/>
                <w:szCs w:val="21"/>
              </w:rPr>
              <w:t>2</w:t>
            </w:r>
          </w:p>
        </w:tc>
        <w:tc>
          <w:tcPr>
            <w:tcW w:w="2588" w:type="dxa"/>
            <w:vAlign w:val="center"/>
          </w:tcPr>
          <w:p w14:paraId="40467F00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1" w:type="dxa"/>
            <w:vAlign w:val="center"/>
          </w:tcPr>
          <w:p w14:paraId="6B82FCD6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19" w:type="dxa"/>
            <w:vAlign w:val="center"/>
          </w:tcPr>
          <w:p w14:paraId="1B2A95C8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1" w:type="dxa"/>
            <w:vAlign w:val="center"/>
          </w:tcPr>
          <w:p w14:paraId="4BC0CCD5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B303F9" w14:paraId="4CBEF6B1" w14:textId="77777777" w:rsidTr="00DB6F69">
        <w:trPr>
          <w:trHeight w:val="330"/>
        </w:trPr>
        <w:tc>
          <w:tcPr>
            <w:tcW w:w="685" w:type="dxa"/>
            <w:vAlign w:val="center"/>
          </w:tcPr>
          <w:p w14:paraId="24EC0F02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3</w:t>
            </w:r>
          </w:p>
        </w:tc>
        <w:tc>
          <w:tcPr>
            <w:tcW w:w="1326" w:type="dxa"/>
            <w:vAlign w:val="center"/>
          </w:tcPr>
          <w:p w14:paraId="0F088C75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</w:t>
            </w:r>
            <w:r>
              <w:rPr>
                <w:rFonts w:ascii="Times New Roman" w:hAnsi="Times New Roman" w:hint="eastAsia"/>
                <w:szCs w:val="21"/>
              </w:rPr>
              <w:t>层东—</w:t>
            </w:r>
            <w:r>
              <w:rPr>
                <w:rFonts w:ascii="Times New Roman" w:hAnsi="Times New Roman" w:hint="eastAsia"/>
                <w:szCs w:val="21"/>
              </w:rPr>
              <w:t>3</w:t>
            </w:r>
          </w:p>
        </w:tc>
        <w:tc>
          <w:tcPr>
            <w:tcW w:w="2588" w:type="dxa"/>
            <w:vAlign w:val="center"/>
          </w:tcPr>
          <w:p w14:paraId="560117FB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1" w:type="dxa"/>
            <w:vAlign w:val="center"/>
          </w:tcPr>
          <w:p w14:paraId="0301C9DC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19" w:type="dxa"/>
            <w:vAlign w:val="center"/>
          </w:tcPr>
          <w:p w14:paraId="76A9AFF2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1" w:type="dxa"/>
            <w:vAlign w:val="center"/>
          </w:tcPr>
          <w:p w14:paraId="66CFCB81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B303F9" w14:paraId="6E4D47F1" w14:textId="77777777" w:rsidTr="00DB6F69">
        <w:trPr>
          <w:trHeight w:val="330"/>
        </w:trPr>
        <w:tc>
          <w:tcPr>
            <w:tcW w:w="685" w:type="dxa"/>
            <w:vAlign w:val="center"/>
          </w:tcPr>
          <w:p w14:paraId="550AD48B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4</w:t>
            </w:r>
          </w:p>
        </w:tc>
        <w:tc>
          <w:tcPr>
            <w:tcW w:w="1326" w:type="dxa"/>
            <w:vAlign w:val="center"/>
          </w:tcPr>
          <w:p w14:paraId="1B88B616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</w:t>
            </w:r>
            <w:r>
              <w:rPr>
                <w:rFonts w:ascii="Times New Roman" w:hAnsi="Times New Roman" w:hint="eastAsia"/>
                <w:szCs w:val="21"/>
              </w:rPr>
              <w:t>层东—</w:t>
            </w:r>
            <w:r>
              <w:rPr>
                <w:rFonts w:ascii="Times New Roman" w:hAnsi="Times New Roman" w:hint="eastAsia"/>
                <w:szCs w:val="21"/>
              </w:rPr>
              <w:t>4</w:t>
            </w:r>
          </w:p>
        </w:tc>
        <w:tc>
          <w:tcPr>
            <w:tcW w:w="2588" w:type="dxa"/>
            <w:vAlign w:val="center"/>
          </w:tcPr>
          <w:p w14:paraId="66BE1872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1" w:type="dxa"/>
            <w:vAlign w:val="center"/>
          </w:tcPr>
          <w:p w14:paraId="25BCBEEF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19" w:type="dxa"/>
            <w:vAlign w:val="center"/>
          </w:tcPr>
          <w:p w14:paraId="54F5916B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1" w:type="dxa"/>
            <w:vAlign w:val="center"/>
          </w:tcPr>
          <w:p w14:paraId="6BD8915B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B303F9" w14:paraId="5B26B86B" w14:textId="77777777" w:rsidTr="00DB6F69">
        <w:trPr>
          <w:trHeight w:val="330"/>
        </w:trPr>
        <w:tc>
          <w:tcPr>
            <w:tcW w:w="685" w:type="dxa"/>
            <w:vAlign w:val="center"/>
          </w:tcPr>
          <w:p w14:paraId="25CDDA5E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5</w:t>
            </w:r>
          </w:p>
        </w:tc>
        <w:tc>
          <w:tcPr>
            <w:tcW w:w="1326" w:type="dxa"/>
            <w:vAlign w:val="center"/>
          </w:tcPr>
          <w:p w14:paraId="653F1EB0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</w:t>
            </w:r>
            <w:r>
              <w:rPr>
                <w:rFonts w:ascii="Times New Roman" w:hAnsi="Times New Roman" w:hint="eastAsia"/>
                <w:szCs w:val="21"/>
              </w:rPr>
              <w:t>层东—</w:t>
            </w:r>
            <w:r>
              <w:rPr>
                <w:rFonts w:ascii="Times New Roman" w:hAnsi="Times New Roman" w:hint="eastAsia"/>
                <w:szCs w:val="21"/>
              </w:rPr>
              <w:t>5</w:t>
            </w:r>
          </w:p>
        </w:tc>
        <w:tc>
          <w:tcPr>
            <w:tcW w:w="2588" w:type="dxa"/>
            <w:vAlign w:val="center"/>
          </w:tcPr>
          <w:p w14:paraId="41893E46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1" w:type="dxa"/>
            <w:vAlign w:val="center"/>
          </w:tcPr>
          <w:p w14:paraId="4926D254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19" w:type="dxa"/>
            <w:vAlign w:val="center"/>
          </w:tcPr>
          <w:p w14:paraId="715FC49E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1" w:type="dxa"/>
            <w:vAlign w:val="center"/>
          </w:tcPr>
          <w:p w14:paraId="0206D504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B303F9" w14:paraId="38009150" w14:textId="77777777" w:rsidTr="00DB6F69">
        <w:trPr>
          <w:trHeight w:val="330"/>
        </w:trPr>
        <w:tc>
          <w:tcPr>
            <w:tcW w:w="685" w:type="dxa"/>
            <w:vAlign w:val="center"/>
          </w:tcPr>
          <w:p w14:paraId="777DC307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</w:t>
            </w:r>
          </w:p>
        </w:tc>
        <w:tc>
          <w:tcPr>
            <w:tcW w:w="1326" w:type="dxa"/>
            <w:vAlign w:val="center"/>
          </w:tcPr>
          <w:p w14:paraId="2EAFD270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</w:t>
            </w:r>
            <w:r>
              <w:rPr>
                <w:rFonts w:ascii="Times New Roman" w:hAnsi="Times New Roman" w:hint="eastAsia"/>
                <w:szCs w:val="21"/>
              </w:rPr>
              <w:t>层西—</w:t>
            </w:r>
            <w:r>
              <w:rPr>
                <w:rFonts w:ascii="Times New Roman" w:hAnsi="Times New Roman" w:hint="eastAsia"/>
                <w:szCs w:val="21"/>
              </w:rPr>
              <w:t>1</w:t>
            </w:r>
          </w:p>
        </w:tc>
        <w:tc>
          <w:tcPr>
            <w:tcW w:w="2588" w:type="dxa"/>
            <w:vAlign w:val="center"/>
          </w:tcPr>
          <w:p w14:paraId="2A28E5EF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1" w:type="dxa"/>
            <w:vAlign w:val="center"/>
          </w:tcPr>
          <w:p w14:paraId="7E09D418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19" w:type="dxa"/>
            <w:vAlign w:val="center"/>
          </w:tcPr>
          <w:p w14:paraId="5A1A877E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1" w:type="dxa"/>
            <w:vAlign w:val="center"/>
          </w:tcPr>
          <w:p w14:paraId="46CCC078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B303F9" w14:paraId="7E3E699C" w14:textId="77777777" w:rsidTr="00DB6F69">
        <w:trPr>
          <w:trHeight w:val="330"/>
        </w:trPr>
        <w:tc>
          <w:tcPr>
            <w:tcW w:w="685" w:type="dxa"/>
            <w:vAlign w:val="center"/>
          </w:tcPr>
          <w:p w14:paraId="08D37C1D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7</w:t>
            </w:r>
          </w:p>
        </w:tc>
        <w:tc>
          <w:tcPr>
            <w:tcW w:w="1326" w:type="dxa"/>
            <w:vAlign w:val="center"/>
          </w:tcPr>
          <w:p w14:paraId="344D140A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</w:t>
            </w:r>
            <w:r>
              <w:rPr>
                <w:rFonts w:ascii="Times New Roman" w:hAnsi="Times New Roman" w:hint="eastAsia"/>
                <w:szCs w:val="21"/>
              </w:rPr>
              <w:t>层西—</w:t>
            </w:r>
            <w:r>
              <w:rPr>
                <w:rFonts w:ascii="Times New Roman" w:hAnsi="Times New Roman" w:hint="eastAsia"/>
                <w:szCs w:val="21"/>
              </w:rPr>
              <w:t>2</w:t>
            </w:r>
          </w:p>
        </w:tc>
        <w:tc>
          <w:tcPr>
            <w:tcW w:w="2588" w:type="dxa"/>
            <w:vAlign w:val="center"/>
          </w:tcPr>
          <w:p w14:paraId="0C06A39F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1" w:type="dxa"/>
            <w:vAlign w:val="center"/>
          </w:tcPr>
          <w:p w14:paraId="75BFB205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19" w:type="dxa"/>
            <w:vAlign w:val="center"/>
          </w:tcPr>
          <w:p w14:paraId="561D70E9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1" w:type="dxa"/>
            <w:vAlign w:val="center"/>
          </w:tcPr>
          <w:p w14:paraId="428187AA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</w:tbl>
    <w:p w14:paraId="3B66723E" w14:textId="77777777" w:rsidR="00B303F9" w:rsidRDefault="00B303F9" w:rsidP="00B303F9">
      <w:pPr>
        <w:pStyle w:val="PlainText"/>
        <w:spacing w:line="360" w:lineRule="auto"/>
        <w:jc w:val="left"/>
        <w:rPr>
          <w:rFonts w:ascii="Times New Roman" w:hAnsi="Times New Roman"/>
          <w:szCs w:val="21"/>
        </w:rPr>
      </w:pPr>
    </w:p>
    <w:p w14:paraId="64399601" w14:textId="77777777" w:rsidR="00B303F9" w:rsidRDefault="00B303F9" w:rsidP="00B303F9">
      <w:pPr>
        <w:pStyle w:val="PlainText"/>
        <w:spacing w:line="36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附表</w:t>
      </w:r>
      <w:r>
        <w:rPr>
          <w:rFonts w:ascii="Times New Roman" w:hAnsi="Times New Roman" w:hint="eastAsia"/>
          <w:szCs w:val="21"/>
        </w:rPr>
        <w:t xml:space="preserve">5 </w:t>
      </w:r>
      <w:r>
        <w:rPr>
          <w:rFonts w:ascii="Times New Roman" w:hAnsi="Times New Roman" w:hint="eastAsia"/>
          <w:szCs w:val="21"/>
        </w:rPr>
        <w:t>转化炉防爆门检查表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1"/>
        <w:gridCol w:w="1311"/>
        <w:gridCol w:w="2566"/>
        <w:gridCol w:w="1154"/>
        <w:gridCol w:w="1311"/>
        <w:gridCol w:w="1217"/>
      </w:tblGrid>
      <w:tr w:rsidR="00B303F9" w14:paraId="57F4D456" w14:textId="77777777" w:rsidTr="00DB6F69">
        <w:trPr>
          <w:trHeight w:val="465"/>
        </w:trPr>
        <w:tc>
          <w:tcPr>
            <w:tcW w:w="681" w:type="dxa"/>
            <w:vAlign w:val="center"/>
          </w:tcPr>
          <w:p w14:paraId="103C8A45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序号</w:t>
            </w:r>
          </w:p>
        </w:tc>
        <w:tc>
          <w:tcPr>
            <w:tcW w:w="1311" w:type="dxa"/>
            <w:vAlign w:val="center"/>
          </w:tcPr>
          <w:p w14:paraId="7D912DBD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防爆门编号</w:t>
            </w:r>
          </w:p>
        </w:tc>
        <w:tc>
          <w:tcPr>
            <w:tcW w:w="2566" w:type="dxa"/>
            <w:vAlign w:val="center"/>
          </w:tcPr>
          <w:p w14:paraId="4594A019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存在问题</w:t>
            </w:r>
          </w:p>
        </w:tc>
        <w:tc>
          <w:tcPr>
            <w:tcW w:w="1154" w:type="dxa"/>
            <w:vAlign w:val="center"/>
          </w:tcPr>
          <w:p w14:paraId="71CEC369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处理意见</w:t>
            </w:r>
          </w:p>
        </w:tc>
        <w:tc>
          <w:tcPr>
            <w:tcW w:w="1311" w:type="dxa"/>
            <w:vAlign w:val="center"/>
          </w:tcPr>
          <w:p w14:paraId="242B754D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检查人</w:t>
            </w:r>
          </w:p>
        </w:tc>
        <w:tc>
          <w:tcPr>
            <w:tcW w:w="1217" w:type="dxa"/>
            <w:vAlign w:val="center"/>
          </w:tcPr>
          <w:p w14:paraId="323FE304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检查日期</w:t>
            </w:r>
          </w:p>
        </w:tc>
      </w:tr>
      <w:tr w:rsidR="00B303F9" w14:paraId="64E3A016" w14:textId="77777777" w:rsidTr="00DB6F69">
        <w:trPr>
          <w:trHeight w:val="450"/>
        </w:trPr>
        <w:tc>
          <w:tcPr>
            <w:tcW w:w="681" w:type="dxa"/>
            <w:vAlign w:val="center"/>
          </w:tcPr>
          <w:p w14:paraId="6682D6CF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</w:t>
            </w:r>
          </w:p>
        </w:tc>
        <w:tc>
          <w:tcPr>
            <w:tcW w:w="1311" w:type="dxa"/>
            <w:vAlign w:val="center"/>
          </w:tcPr>
          <w:p w14:paraId="4477AECC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东—</w:t>
            </w:r>
            <w:r>
              <w:rPr>
                <w:rFonts w:ascii="Times New Roman" w:hAnsi="Times New Roman" w:hint="eastAsia"/>
                <w:szCs w:val="21"/>
              </w:rPr>
              <w:t>1</w:t>
            </w:r>
          </w:p>
        </w:tc>
        <w:tc>
          <w:tcPr>
            <w:tcW w:w="2566" w:type="dxa"/>
            <w:vAlign w:val="center"/>
          </w:tcPr>
          <w:p w14:paraId="3E799BA8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54" w:type="dxa"/>
            <w:vAlign w:val="center"/>
          </w:tcPr>
          <w:p w14:paraId="5A5543D0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11" w:type="dxa"/>
            <w:vAlign w:val="center"/>
          </w:tcPr>
          <w:p w14:paraId="14175CDB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17" w:type="dxa"/>
            <w:vAlign w:val="center"/>
          </w:tcPr>
          <w:p w14:paraId="5F51EC50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B303F9" w14:paraId="683765D2" w14:textId="77777777" w:rsidTr="00DB6F69">
        <w:trPr>
          <w:trHeight w:val="315"/>
        </w:trPr>
        <w:tc>
          <w:tcPr>
            <w:tcW w:w="681" w:type="dxa"/>
            <w:vAlign w:val="center"/>
          </w:tcPr>
          <w:p w14:paraId="0B8162D5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</w:t>
            </w:r>
          </w:p>
        </w:tc>
        <w:tc>
          <w:tcPr>
            <w:tcW w:w="1311" w:type="dxa"/>
            <w:vAlign w:val="center"/>
          </w:tcPr>
          <w:p w14:paraId="7DB93C00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东—</w:t>
            </w:r>
            <w:r>
              <w:rPr>
                <w:rFonts w:ascii="Times New Roman" w:hAnsi="Times New Roman" w:hint="eastAsia"/>
                <w:szCs w:val="21"/>
              </w:rPr>
              <w:t>2</w:t>
            </w:r>
          </w:p>
        </w:tc>
        <w:tc>
          <w:tcPr>
            <w:tcW w:w="2566" w:type="dxa"/>
            <w:vAlign w:val="center"/>
          </w:tcPr>
          <w:p w14:paraId="463FB5CC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54" w:type="dxa"/>
            <w:vAlign w:val="center"/>
          </w:tcPr>
          <w:p w14:paraId="152E3F3C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11" w:type="dxa"/>
            <w:vAlign w:val="center"/>
          </w:tcPr>
          <w:p w14:paraId="2A3C9865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17" w:type="dxa"/>
            <w:vAlign w:val="center"/>
          </w:tcPr>
          <w:p w14:paraId="71AF2BFC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B303F9" w14:paraId="23773928" w14:textId="77777777" w:rsidTr="00DB6F69">
        <w:trPr>
          <w:trHeight w:val="435"/>
        </w:trPr>
        <w:tc>
          <w:tcPr>
            <w:tcW w:w="681" w:type="dxa"/>
            <w:vAlign w:val="center"/>
          </w:tcPr>
          <w:p w14:paraId="304A0C1F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3</w:t>
            </w:r>
          </w:p>
        </w:tc>
        <w:tc>
          <w:tcPr>
            <w:tcW w:w="1311" w:type="dxa"/>
            <w:vAlign w:val="center"/>
          </w:tcPr>
          <w:p w14:paraId="23BFCB25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东—</w:t>
            </w:r>
            <w:r>
              <w:rPr>
                <w:rFonts w:ascii="Times New Roman" w:hAnsi="Times New Roman" w:hint="eastAsia"/>
                <w:szCs w:val="21"/>
              </w:rPr>
              <w:t>3</w:t>
            </w:r>
          </w:p>
        </w:tc>
        <w:tc>
          <w:tcPr>
            <w:tcW w:w="2566" w:type="dxa"/>
            <w:vAlign w:val="center"/>
          </w:tcPr>
          <w:p w14:paraId="0FE101AB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54" w:type="dxa"/>
            <w:vAlign w:val="center"/>
          </w:tcPr>
          <w:p w14:paraId="4609AB94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11" w:type="dxa"/>
            <w:vAlign w:val="center"/>
          </w:tcPr>
          <w:p w14:paraId="7C0817EA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17" w:type="dxa"/>
            <w:vAlign w:val="center"/>
          </w:tcPr>
          <w:p w14:paraId="5D8A7354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B303F9" w14:paraId="56C50306" w14:textId="77777777" w:rsidTr="00DB6F69">
        <w:trPr>
          <w:trHeight w:val="435"/>
        </w:trPr>
        <w:tc>
          <w:tcPr>
            <w:tcW w:w="681" w:type="dxa"/>
            <w:vAlign w:val="center"/>
          </w:tcPr>
          <w:p w14:paraId="2FD86CA1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4</w:t>
            </w:r>
          </w:p>
        </w:tc>
        <w:tc>
          <w:tcPr>
            <w:tcW w:w="1311" w:type="dxa"/>
            <w:vAlign w:val="center"/>
          </w:tcPr>
          <w:p w14:paraId="1CCC1FB4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东—</w:t>
            </w:r>
            <w:r>
              <w:rPr>
                <w:rFonts w:ascii="Times New Roman" w:hAnsi="Times New Roman" w:hint="eastAsia"/>
                <w:szCs w:val="21"/>
              </w:rPr>
              <w:t>4</w:t>
            </w:r>
          </w:p>
        </w:tc>
        <w:tc>
          <w:tcPr>
            <w:tcW w:w="2566" w:type="dxa"/>
            <w:vAlign w:val="center"/>
          </w:tcPr>
          <w:p w14:paraId="5DE8ED3E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54" w:type="dxa"/>
            <w:vAlign w:val="center"/>
          </w:tcPr>
          <w:p w14:paraId="4BE24DD9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11" w:type="dxa"/>
            <w:vAlign w:val="center"/>
          </w:tcPr>
          <w:p w14:paraId="43D14E01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17" w:type="dxa"/>
            <w:vAlign w:val="center"/>
          </w:tcPr>
          <w:p w14:paraId="4FAA63D7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B303F9" w14:paraId="57091A34" w14:textId="77777777" w:rsidTr="00DB6F69">
        <w:trPr>
          <w:trHeight w:val="435"/>
        </w:trPr>
        <w:tc>
          <w:tcPr>
            <w:tcW w:w="681" w:type="dxa"/>
            <w:vAlign w:val="center"/>
          </w:tcPr>
          <w:p w14:paraId="5F11E7CD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5</w:t>
            </w:r>
          </w:p>
        </w:tc>
        <w:tc>
          <w:tcPr>
            <w:tcW w:w="1311" w:type="dxa"/>
            <w:vAlign w:val="center"/>
          </w:tcPr>
          <w:p w14:paraId="4CF68F85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东—</w:t>
            </w:r>
            <w:r>
              <w:rPr>
                <w:rFonts w:ascii="Times New Roman" w:hAnsi="Times New Roman" w:hint="eastAsia"/>
                <w:szCs w:val="21"/>
              </w:rPr>
              <w:t>5</w:t>
            </w:r>
          </w:p>
        </w:tc>
        <w:tc>
          <w:tcPr>
            <w:tcW w:w="2566" w:type="dxa"/>
            <w:vAlign w:val="center"/>
          </w:tcPr>
          <w:p w14:paraId="29ECB84F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54" w:type="dxa"/>
            <w:vAlign w:val="center"/>
          </w:tcPr>
          <w:p w14:paraId="7967841D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11" w:type="dxa"/>
            <w:vAlign w:val="center"/>
          </w:tcPr>
          <w:p w14:paraId="13444F70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17" w:type="dxa"/>
            <w:vAlign w:val="center"/>
          </w:tcPr>
          <w:p w14:paraId="3EA83BC0" w14:textId="77777777" w:rsidR="00B303F9" w:rsidRDefault="00B303F9" w:rsidP="00DB6F69">
            <w:pPr>
              <w:pStyle w:val="PlainText"/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</w:tbl>
    <w:p w14:paraId="133F147C" w14:textId="77777777" w:rsidR="00F5197B" w:rsidRPr="00C40073" w:rsidRDefault="00F5197B" w:rsidP="00C40073"/>
    <w:sectPr w:rsidR="00F5197B" w:rsidRPr="00C40073">
      <w:headerReference w:type="default" r:id="rId30"/>
      <w:footerReference w:type="default" r:id="rId31"/>
      <w:footerReference w:type="first" r:id="rId32"/>
      <w:pgSz w:w="11906" w:h="16838"/>
      <w:pgMar w:top="1134" w:right="1418" w:bottom="1134" w:left="1701" w:header="794" w:footer="794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5127A9" w14:textId="77777777" w:rsidR="005B6E9A" w:rsidRDefault="005B6E9A">
      <w:pPr>
        <w:spacing w:line="240" w:lineRule="auto"/>
      </w:pPr>
      <w:r>
        <w:separator/>
      </w:r>
    </w:p>
  </w:endnote>
  <w:endnote w:type="continuationSeparator" w:id="0">
    <w:p w14:paraId="56B11EAD" w14:textId="77777777" w:rsidR="005B6E9A" w:rsidRDefault="005B6E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方正仿宋简体">
    <w:altName w:val="Microsoft YaHei"/>
    <w:panose1 w:val="020B0604020202020204"/>
    <w:charset w:val="86"/>
    <w:family w:val="auto"/>
    <w:pitch w:val="default"/>
    <w:sig w:usb0="00000000" w:usb1="00000000" w:usb2="00000010" w:usb3="00000000" w:csb0="00040000" w:csb1="00000000"/>
  </w:font>
  <w:font w:name="STZhongsong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FangSong_GB2312">
    <w:altName w:val="Microsoft YaHei"/>
    <w:panose1 w:val="020B0604020202020204"/>
    <w:charset w:val="86"/>
    <w:family w:val="modern"/>
    <w:pitch w:val="default"/>
    <w:sig w:usb0="00000000" w:usb1="00000000" w:usb2="00000010" w:usb3="00000000" w:csb0="00040000" w:csb1="00000000"/>
  </w:font>
  <w:font w:name="方正兰亭黑简体">
    <w:panose1 w:val="020B0604020202020204"/>
    <w:charset w:val="00"/>
    <w:family w:val="auto"/>
    <w:pitch w:val="variable"/>
    <w:sig w:usb0="A00002EF" w:usb1="4000207B" w:usb2="00000000" w:usb3="00000000" w:csb0="FFFFFFFF" w:csb1="00000000"/>
  </w:font>
  <w:font w:name="STFangsong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4086A" w14:textId="77777777" w:rsidR="008E5DD9" w:rsidRDefault="008E5DD9" w:rsidP="00DB6F6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E3C35E" w14:textId="77777777" w:rsidR="008E5DD9" w:rsidRDefault="008E5DD9" w:rsidP="00DB6F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C8A7C" w14:textId="77777777" w:rsidR="008E5DD9" w:rsidRDefault="008E5DD9" w:rsidP="00DB6F69">
    <w:pPr>
      <w:pStyle w:val="Footer"/>
      <w:framePr w:wrap="around" w:vAnchor="text" w:hAnchor="margin" w:xAlign="right" w:y="1"/>
      <w:rPr>
        <w:rStyle w:val="PageNumber"/>
      </w:rPr>
    </w:pPr>
  </w:p>
  <w:p w14:paraId="0EC9AD5D" w14:textId="77777777" w:rsidR="008E5DD9" w:rsidRDefault="008E5DD9" w:rsidP="00DB6F69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29773589"/>
      <w:docPartObj>
        <w:docPartGallery w:val="Page Numbers (Bottom of Page)"/>
        <w:docPartUnique/>
      </w:docPartObj>
    </w:sdtPr>
    <w:sdtEndPr/>
    <w:sdtContent>
      <w:p w14:paraId="7C1AED84" w14:textId="77777777" w:rsidR="008E5DD9" w:rsidRDefault="008E5DD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F6F71">
          <w:rPr>
            <w:noProof/>
            <w:lang w:val="zh-CN"/>
          </w:rPr>
          <w:t>9</w:t>
        </w:r>
        <w:r>
          <w:fldChar w:fldCharType="end"/>
        </w:r>
      </w:p>
    </w:sdtContent>
  </w:sdt>
  <w:p w14:paraId="3016D2EC" w14:textId="77777777" w:rsidR="008E5DD9" w:rsidRPr="00C40073" w:rsidRDefault="008E5DD9" w:rsidP="00C4007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5B073" w14:textId="4E514DEC" w:rsidR="008E5DD9" w:rsidRDefault="008E5DD9">
    <w:pPr>
      <w:pBdr>
        <w:top w:val="single" w:sz="4" w:space="1" w:color="auto"/>
      </w:pBdr>
    </w:pPr>
    <w:r>
      <w:rPr>
        <w:szCs w:val="21"/>
      </w:rPr>
      <w:t>Hengyi Industries Sdn Bhd</w:t>
    </w:r>
    <w:r>
      <w:rPr>
        <w:rFonts w:ascii="STZhongsong" w:eastAsia="STZhongsong" w:hAnsi="STZhongsong" w:hint="eastAsia"/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2CED28AE" wp14:editId="213E598E">
              <wp:simplePos x="0" y="0"/>
              <wp:positionH relativeFrom="column">
                <wp:posOffset>5715</wp:posOffset>
              </wp:positionH>
              <wp:positionV relativeFrom="paragraph">
                <wp:posOffset>3175</wp:posOffset>
              </wp:positionV>
              <wp:extent cx="5581650" cy="0"/>
              <wp:effectExtent l="9525" t="11430" r="9525" b="7620"/>
              <wp:wrapNone/>
              <wp:docPr id="1" name="自选图形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81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5FD1464" id="_x0000_t32" coordsize="21600,21600" o:spt="32" o:oned="t" path="m,l21600,21600e" filled="f">
              <v:path arrowok="t" fillok="f" o:connecttype="none"/>
              <o:lock v:ext="edit" shapetype="t"/>
            </v:shapetype>
            <v:shape id="自选图形 9" o:spid="_x0000_s1026" type="#_x0000_t32" style="position:absolute;margin-left:.45pt;margin-top:.25pt;width:439.5pt;height:0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"/>
          </w:pict>
        </mc:Fallback>
      </mc:AlternateContent>
    </w:r>
    <w:r>
      <w:rPr>
        <w:rFonts w:hint="eastAsia"/>
        <w:szCs w:val="21"/>
      </w:rPr>
      <w:t xml:space="preserve">  </w:t>
    </w:r>
    <w:r>
      <w:rPr>
        <w:rFonts w:ascii="STZhongsong" w:eastAsia="STZhongsong" w:hAnsi="STZhongsong"/>
        <w:szCs w:val="21"/>
      </w:rPr>
      <w:t>恒逸实业（文莱）有限公司</w:t>
    </w:r>
    <w:r>
      <w:rPr>
        <w:rFonts w:hint="eastAsia"/>
        <w:szCs w:val="21"/>
      </w:rPr>
      <w:t xml:space="preserve">　</w:t>
    </w:r>
    <w:r>
      <w:rPr>
        <w:rFonts w:ascii="SimSun" w:hAnsi="SimSun"/>
        <w:szCs w:val="21"/>
      </w:rPr>
      <w:t xml:space="preserve">                  </w:t>
    </w:r>
    <w:r>
      <w:rPr>
        <w:rFonts w:hint="eastAsia"/>
      </w:rPr>
      <w:t xml:space="preserve">   </w:t>
    </w:r>
    <w:r>
      <w:rPr>
        <w:szCs w:val="21"/>
      </w:rPr>
      <w:t>Page</w:t>
    </w:r>
    <w:r>
      <w:rPr>
        <w:lang w:val="zh-CN"/>
      </w:rP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  <w:r>
      <w:rPr>
        <w:lang w:val="zh-CN"/>
      </w:rPr>
      <w:t xml:space="preserve"> </w:t>
    </w:r>
    <w:r>
      <w:rPr>
        <w:szCs w:val="21"/>
      </w:rPr>
      <w:t>of</w:t>
    </w:r>
    <w:r>
      <w:rPr>
        <w:rFonts w:hint="eastAsia"/>
        <w:szCs w:val="21"/>
      </w:rPr>
      <w:t xml:space="preserve"> </w:t>
    </w:r>
    <w:r w:rsidR="005B6E9A">
      <w:fldChar w:fldCharType="begin"/>
    </w:r>
    <w:r w:rsidR="005B6E9A">
      <w:instrText xml:space="preserve"> SECTIONPAGES  \* Arabic  \* MERGEFORMAT </w:instrText>
    </w:r>
    <w:r w:rsidR="005B6E9A">
      <w:fldChar w:fldCharType="separate"/>
    </w:r>
    <w:r w:rsidR="008144B8">
      <w:rPr>
        <w:noProof/>
      </w:rPr>
      <w:t>2</w:t>
    </w:r>
    <w:r w:rsidR="005B6E9A"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72AB6" w14:textId="31606B24" w:rsidR="008E5DD9" w:rsidRDefault="008E5DD9">
    <w:pPr>
      <w:pBdr>
        <w:top w:val="single" w:sz="4" w:space="1" w:color="auto"/>
      </w:pBdr>
      <w:adjustRightInd w:val="0"/>
      <w:snapToGrid w:val="0"/>
    </w:pPr>
    <w:r>
      <w:rPr>
        <w:szCs w:val="21"/>
      </w:rPr>
      <w:t>Hengyi Industries Sdn Bhd</w:t>
    </w:r>
    <w:r>
      <w:rPr>
        <w:rFonts w:hint="eastAsia"/>
        <w:szCs w:val="21"/>
      </w:rPr>
      <w:t xml:space="preserve">  </w:t>
    </w:r>
    <w:r>
      <w:rPr>
        <w:rFonts w:ascii="STZhongsong" w:eastAsia="STZhongsong" w:hAnsi="STZhongsong"/>
        <w:szCs w:val="21"/>
      </w:rPr>
      <w:t>恒逸实业（文莱）有限公司</w:t>
    </w:r>
    <w:r>
      <w:rPr>
        <w:rFonts w:hint="eastAsia"/>
        <w:szCs w:val="21"/>
      </w:rPr>
      <w:t xml:space="preserve">　</w:t>
    </w:r>
    <w:r>
      <w:rPr>
        <w:rFonts w:ascii="SimSun" w:hAnsi="SimSun" w:hint="eastAsia"/>
        <w:szCs w:val="21"/>
      </w:rPr>
      <w:t xml:space="preserve">　　</w:t>
    </w:r>
    <w:r>
      <w:rPr>
        <w:rFonts w:ascii="SimSun" w:hAnsi="SimSun"/>
        <w:szCs w:val="21"/>
      </w:rPr>
      <w:t xml:space="preserve">    </w:t>
    </w:r>
    <w:r>
      <w:rPr>
        <w:rFonts w:ascii="SimSun" w:hAnsi="SimSun" w:hint="eastAsia"/>
        <w:szCs w:val="21"/>
      </w:rPr>
      <w:t xml:space="preserve">　　　　　</w:t>
    </w:r>
    <w:r>
      <w:rPr>
        <w:rFonts w:ascii="SimSun" w:hAnsi="SimSun" w:hint="eastAsia"/>
      </w:rPr>
      <w:t xml:space="preserve">　 </w:t>
    </w:r>
    <w:r>
      <w:rPr>
        <w:szCs w:val="21"/>
      </w:rPr>
      <w:t>Page</w:t>
    </w:r>
    <w:r>
      <w:rPr>
        <w:b/>
        <w:lang w:val="zh-CN"/>
      </w:rPr>
      <w:t xml:space="preserve"> </w:t>
    </w:r>
    <w:r>
      <w:rPr>
        <w:sz w:val="24"/>
      </w:rPr>
      <w:fldChar w:fldCharType="begin"/>
    </w:r>
    <w:r>
      <w:instrText>PAGE</w:instrText>
    </w:r>
    <w:r>
      <w:rPr>
        <w:sz w:val="24"/>
      </w:rPr>
      <w:fldChar w:fldCharType="separate"/>
    </w:r>
    <w:r>
      <w:rPr>
        <w:noProof/>
      </w:rPr>
      <w:t>1</w:t>
    </w:r>
    <w:r>
      <w:rPr>
        <w:sz w:val="24"/>
      </w:rPr>
      <w:fldChar w:fldCharType="end"/>
    </w:r>
    <w:r>
      <w:rPr>
        <w:szCs w:val="21"/>
      </w:rPr>
      <w:t xml:space="preserve"> of </w:t>
    </w:r>
    <w:r>
      <w:rPr>
        <w:szCs w:val="21"/>
      </w:rPr>
      <w:fldChar w:fldCharType="begin"/>
    </w:r>
    <w:r>
      <w:rPr>
        <w:szCs w:val="21"/>
      </w:rPr>
      <w:instrText xml:space="preserve"> SECTIONPAGES  \* Arabic  \* MERGEFORMAT </w:instrText>
    </w:r>
    <w:r>
      <w:rPr>
        <w:szCs w:val="21"/>
      </w:rPr>
      <w:fldChar w:fldCharType="separate"/>
    </w:r>
    <w:r w:rsidR="008144B8">
      <w:rPr>
        <w:noProof/>
        <w:szCs w:val="21"/>
      </w:rPr>
      <w:t>2</w:t>
    </w:r>
    <w:r>
      <w:rPr>
        <w:szCs w:val="21"/>
      </w:rPr>
      <w:fldChar w:fldCharType="end"/>
    </w:r>
    <w:r>
      <w:rPr>
        <w:vanish/>
        <w:highlight w:val="yellow"/>
      </w:rPr>
      <w:t>&lt;&gt;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6B1C08" w14:textId="77777777" w:rsidR="005B6E9A" w:rsidRDefault="005B6E9A">
      <w:pPr>
        <w:spacing w:line="240" w:lineRule="auto"/>
      </w:pPr>
      <w:r>
        <w:separator/>
      </w:r>
    </w:p>
  </w:footnote>
  <w:footnote w:type="continuationSeparator" w:id="0">
    <w:p w14:paraId="5829B98A" w14:textId="77777777" w:rsidR="005B6E9A" w:rsidRDefault="005B6E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3F46C" w14:textId="77777777" w:rsidR="008E5DD9" w:rsidRDefault="008E5DD9">
    <w:pPr>
      <w:pStyle w:val="Header"/>
    </w:pPr>
    <w:r>
      <w:rPr>
        <w:rFonts w:hint="eastAsia"/>
      </w:rPr>
      <w:t>加热炉烘炉方案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E25EC" w14:textId="77777777" w:rsidR="008E5DD9" w:rsidRDefault="008E5DD9">
    <w:pPr>
      <w:pBdr>
        <w:bottom w:val="single" w:sz="4" w:space="1" w:color="auto"/>
      </w:pBdr>
      <w:jc w:val="center"/>
      <w:rPr>
        <w:rFonts w:eastAsia="SimHei"/>
        <w:b/>
        <w:szCs w:val="21"/>
      </w:rPr>
    </w:pPr>
    <w:r>
      <w:rPr>
        <w:rFonts w:eastAsia="SimHei" w:hint="eastAsia"/>
        <w:szCs w:val="21"/>
      </w:rPr>
      <w:t xml:space="preserve">                  </w:t>
    </w:r>
    <w:r>
      <w:rPr>
        <w:rFonts w:eastAsia="SimHei" w:hint="eastAsia"/>
        <w:szCs w:val="21"/>
      </w:rPr>
      <w:t>××装置烘炉煮炉方案</w:t>
    </w:r>
    <w:r>
      <w:rPr>
        <w:rFonts w:eastAsia="SimHei" w:hint="eastAsia"/>
        <w:szCs w:val="21"/>
      </w:rPr>
      <w:t xml:space="preserve">      </w:t>
    </w:r>
    <w:r>
      <w:rPr>
        <w:rFonts w:eastAsia="SimHei" w:hint="eastAsia"/>
        <w:b/>
        <w:szCs w:val="21"/>
      </w:rPr>
      <w:t xml:space="preserve">           </w:t>
    </w:r>
    <w:r>
      <w:rPr>
        <w:rFonts w:eastAsia="SimHei" w:hint="eastAsia"/>
        <w:szCs w:val="21"/>
      </w:rPr>
      <w:t>2019-0</w:t>
    </w:r>
    <w:r>
      <w:rPr>
        <w:rFonts w:eastAsia="SimHei"/>
        <w:szCs w:val="21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11085"/>
    <w:multiLevelType w:val="hybridMultilevel"/>
    <w:tmpl w:val="FF5640C6"/>
    <w:lvl w:ilvl="0" w:tplc="393C07BA">
      <w:start w:val="1"/>
      <w:numFmt w:val="decimal"/>
      <w:lvlText w:val="（%1）"/>
      <w:lvlJc w:val="left"/>
      <w:pPr>
        <w:tabs>
          <w:tab w:val="num" w:pos="630"/>
        </w:tabs>
        <w:ind w:left="63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732292E"/>
    <w:multiLevelType w:val="hybridMultilevel"/>
    <w:tmpl w:val="303A934E"/>
    <w:lvl w:ilvl="0" w:tplc="D5ACBCEA">
      <w:start w:val="1"/>
      <w:numFmt w:val="decimal"/>
      <w:lvlText w:val="(%1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1" w:tplc="66740682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DBD4FF96">
      <w:start w:val="1"/>
      <w:numFmt w:val="lowerRoman"/>
      <w:lvlText w:val="%3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3" w:tplc="7F7641A0">
      <w:start w:val="2"/>
      <w:numFmt w:val="decimal"/>
      <w:lvlText w:val="（%4）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" w15:restartNumberingAfterBreak="0">
    <w:nsid w:val="09035E03"/>
    <w:multiLevelType w:val="multilevel"/>
    <w:tmpl w:val="0AE41222"/>
    <w:styleLink w:val="1"/>
    <w:lvl w:ilvl="0">
      <w:start w:val="1"/>
      <w:numFmt w:val="decimal"/>
      <w:lvlText w:val="%1."/>
      <w:lvlJc w:val="left"/>
      <w:pPr>
        <w:tabs>
          <w:tab w:val="num" w:pos="1047"/>
        </w:tabs>
        <w:ind w:left="1047" w:hanging="397"/>
      </w:pPr>
      <w:rPr>
        <w:rFonts w:hint="eastAsia"/>
      </w:rPr>
    </w:lvl>
    <w:lvl w:ilvl="1">
      <w:start w:val="1"/>
      <w:numFmt w:val="upperLetter"/>
      <w:lvlText w:val="%2."/>
      <w:lvlJc w:val="left"/>
      <w:pPr>
        <w:tabs>
          <w:tab w:val="num" w:pos="1050"/>
        </w:tabs>
        <w:ind w:left="1163" w:hanging="113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890"/>
        </w:tabs>
        <w:ind w:left="1890" w:hanging="420"/>
      </w:pPr>
    </w:lvl>
    <w:lvl w:ilvl="3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>
      <w:start w:val="1"/>
      <w:numFmt w:val="lowerLetter"/>
      <w:lvlText w:val="%5)"/>
      <w:lvlJc w:val="left"/>
      <w:pPr>
        <w:tabs>
          <w:tab w:val="num" w:pos="2730"/>
        </w:tabs>
        <w:ind w:left="2730" w:hanging="420"/>
      </w:pPr>
    </w:lvl>
    <w:lvl w:ilvl="5">
      <w:start w:val="1"/>
      <w:numFmt w:val="lowerRoman"/>
      <w:lvlText w:val="%6."/>
      <w:lvlJc w:val="right"/>
      <w:pPr>
        <w:tabs>
          <w:tab w:val="num" w:pos="3150"/>
        </w:tabs>
        <w:ind w:left="3150" w:hanging="420"/>
      </w:pPr>
    </w:lvl>
    <w:lvl w:ilvl="6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>
      <w:start w:val="1"/>
      <w:numFmt w:val="lowerLetter"/>
      <w:lvlText w:val="%8)"/>
      <w:lvlJc w:val="left"/>
      <w:pPr>
        <w:tabs>
          <w:tab w:val="num" w:pos="3990"/>
        </w:tabs>
        <w:ind w:left="3990" w:hanging="420"/>
      </w:pPr>
    </w:lvl>
    <w:lvl w:ilvl="8">
      <w:start w:val="1"/>
      <w:numFmt w:val="lowerRoman"/>
      <w:lvlText w:val="%9."/>
      <w:lvlJc w:val="right"/>
      <w:pPr>
        <w:tabs>
          <w:tab w:val="num" w:pos="4410"/>
        </w:tabs>
        <w:ind w:left="4410" w:hanging="420"/>
      </w:pPr>
    </w:lvl>
  </w:abstractNum>
  <w:abstractNum w:abstractNumId="3" w15:restartNumberingAfterBreak="0">
    <w:nsid w:val="0B492E34"/>
    <w:multiLevelType w:val="hybridMultilevel"/>
    <w:tmpl w:val="8070E48A"/>
    <w:lvl w:ilvl="0" w:tplc="75BE91BE">
      <w:start w:val="1"/>
      <w:numFmt w:val="decimal"/>
      <w:lvlText w:val="（%1）"/>
      <w:lvlJc w:val="left"/>
      <w:pPr>
        <w:tabs>
          <w:tab w:val="num" w:pos="1237"/>
        </w:tabs>
        <w:ind w:left="1237" w:hanging="397"/>
      </w:pPr>
      <w:rPr>
        <w:rFonts w:ascii="SimSun" w:eastAsia="SimSun" w:hAnsi="SimSun" w:cs="Times New Roman" w:hint="eastAsia"/>
        <w:b w:val="0"/>
        <w:i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" w15:restartNumberingAfterBreak="0">
    <w:nsid w:val="0DA9404F"/>
    <w:multiLevelType w:val="hybridMultilevel"/>
    <w:tmpl w:val="9698B51A"/>
    <w:lvl w:ilvl="0" w:tplc="393C07BA">
      <w:start w:val="1"/>
      <w:numFmt w:val="decimal"/>
      <w:lvlText w:val="（%1）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210"/>
        </w:tabs>
        <w:ind w:left="21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30"/>
        </w:tabs>
        <w:ind w:left="63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050"/>
        </w:tabs>
        <w:ind w:left="105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1470"/>
        </w:tabs>
        <w:ind w:left="147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890"/>
        </w:tabs>
        <w:ind w:left="189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310"/>
        </w:tabs>
        <w:ind w:left="231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2730"/>
        </w:tabs>
        <w:ind w:left="273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150"/>
        </w:tabs>
        <w:ind w:left="3150" w:hanging="420"/>
      </w:pPr>
    </w:lvl>
  </w:abstractNum>
  <w:abstractNum w:abstractNumId="5" w15:restartNumberingAfterBreak="0">
    <w:nsid w:val="14523387"/>
    <w:multiLevelType w:val="hybridMultilevel"/>
    <w:tmpl w:val="01C8997E"/>
    <w:lvl w:ilvl="0" w:tplc="C33ED072">
      <w:start w:val="1"/>
      <w:numFmt w:val="decimal"/>
      <w:lvlText w:val="（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168407A9"/>
    <w:multiLevelType w:val="hybridMultilevel"/>
    <w:tmpl w:val="8D78B29A"/>
    <w:lvl w:ilvl="0" w:tplc="967454AC">
      <w:start w:val="1"/>
      <w:numFmt w:val="lowerLetter"/>
      <w:lvlText w:val="%1."/>
      <w:lvlJc w:val="left"/>
      <w:pPr>
        <w:tabs>
          <w:tab w:val="num" w:pos="577"/>
        </w:tabs>
        <w:ind w:left="577" w:hanging="397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E3166858">
      <w:start w:val="2"/>
      <w:numFmt w:val="decimal"/>
      <w:lvlText w:val="（%3）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 w:tplc="4522AA78">
      <w:start w:val="8"/>
      <w:numFmt w:val="decimal"/>
      <w:lvlText w:val="(%4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8E9562B"/>
    <w:multiLevelType w:val="multilevel"/>
    <w:tmpl w:val="0B5C3F86"/>
    <w:lvl w:ilvl="0">
      <w:start w:val="1"/>
      <w:numFmt w:val="decimal"/>
      <w:lvlText w:val="%1."/>
      <w:lvlJc w:val="left"/>
      <w:pPr>
        <w:ind w:left="690" w:hanging="6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90" w:hanging="690"/>
      </w:pPr>
      <w:rPr>
        <w:rFonts w:hint="default"/>
      </w:rPr>
    </w:lvl>
    <w:lvl w:ilvl="2">
      <w:start w:val="1"/>
      <w:numFmt w:val="decimal"/>
      <w:lvlText w:val="%1.%2.%3、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、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、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、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、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、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、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C1F161A"/>
    <w:multiLevelType w:val="hybridMultilevel"/>
    <w:tmpl w:val="F86E5E14"/>
    <w:lvl w:ilvl="0" w:tplc="D2243C68">
      <w:start w:val="1"/>
      <w:numFmt w:val="decimal"/>
      <w:lvlText w:val="（%1）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BD700D70">
      <w:start w:val="1"/>
      <w:numFmt w:val="lowerLetter"/>
      <w:lvlText w:val="%2．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1E2F3195"/>
    <w:multiLevelType w:val="hybridMultilevel"/>
    <w:tmpl w:val="DBDAF138"/>
    <w:lvl w:ilvl="0" w:tplc="75BE91BE">
      <w:start w:val="1"/>
      <w:numFmt w:val="decimal"/>
      <w:lvlText w:val="（%1）"/>
      <w:lvlJc w:val="left"/>
      <w:pPr>
        <w:tabs>
          <w:tab w:val="num" w:pos="1237"/>
        </w:tabs>
        <w:ind w:left="1237" w:hanging="397"/>
      </w:pPr>
      <w:rPr>
        <w:rFonts w:ascii="SimSun" w:eastAsia="SimSun" w:hAnsi="SimSun" w:cs="Times New Roman" w:hint="eastAsia"/>
        <w:b w:val="0"/>
        <w:i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0" w15:restartNumberingAfterBreak="0">
    <w:nsid w:val="1E7356E2"/>
    <w:multiLevelType w:val="hybridMultilevel"/>
    <w:tmpl w:val="F176C106"/>
    <w:lvl w:ilvl="0" w:tplc="9F74BB62">
      <w:start w:val="1"/>
      <w:numFmt w:val="lowerLetter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C7F6A6C4">
      <w:start w:val="1"/>
      <w:numFmt w:val="decimal"/>
      <w:lvlText w:val="(%2)"/>
      <w:lvlJc w:val="left"/>
      <w:pPr>
        <w:tabs>
          <w:tab w:val="num" w:pos="869"/>
        </w:tabs>
        <w:ind w:left="869" w:hanging="360"/>
      </w:pPr>
      <w:rPr>
        <w:rFonts w:ascii="SimSun" w:hAnsi="Courier New" w:hint="default"/>
      </w:rPr>
    </w:lvl>
    <w:lvl w:ilvl="2" w:tplc="8E8AB52E">
      <w:start w:val="1"/>
      <w:numFmt w:val="decimal"/>
      <w:lvlText w:val="（%3）"/>
      <w:lvlJc w:val="left"/>
      <w:pPr>
        <w:tabs>
          <w:tab w:val="num" w:pos="1649"/>
        </w:tabs>
        <w:ind w:left="1649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769"/>
        </w:tabs>
        <w:ind w:left="1769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89"/>
        </w:tabs>
        <w:ind w:left="2189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09"/>
        </w:tabs>
        <w:ind w:left="260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29"/>
        </w:tabs>
        <w:ind w:left="3029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449"/>
        </w:tabs>
        <w:ind w:left="3449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69"/>
        </w:tabs>
        <w:ind w:left="3869" w:hanging="420"/>
      </w:pPr>
    </w:lvl>
  </w:abstractNum>
  <w:abstractNum w:abstractNumId="11" w15:restartNumberingAfterBreak="0">
    <w:nsid w:val="1F343B26"/>
    <w:multiLevelType w:val="hybridMultilevel"/>
    <w:tmpl w:val="CB864C00"/>
    <w:lvl w:ilvl="0" w:tplc="75BE91BE">
      <w:start w:val="1"/>
      <w:numFmt w:val="decimal"/>
      <w:lvlText w:val="（%1）"/>
      <w:lvlJc w:val="left"/>
      <w:pPr>
        <w:tabs>
          <w:tab w:val="num" w:pos="681"/>
        </w:tabs>
        <w:ind w:left="681" w:hanging="397"/>
      </w:pPr>
      <w:rPr>
        <w:rFonts w:ascii="SimSun" w:eastAsia="SimSun" w:hAnsi="SimSun" w:cs="Times New Roman" w:hint="eastAsia"/>
        <w:b w:val="0"/>
        <w:i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704"/>
        </w:tabs>
        <w:ind w:left="704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124"/>
        </w:tabs>
        <w:ind w:left="112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44"/>
        </w:tabs>
        <w:ind w:left="1544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1964"/>
        </w:tabs>
        <w:ind w:left="1964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384"/>
        </w:tabs>
        <w:ind w:left="238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04"/>
        </w:tabs>
        <w:ind w:left="2804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224"/>
        </w:tabs>
        <w:ind w:left="3224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644"/>
        </w:tabs>
        <w:ind w:left="3644" w:hanging="420"/>
      </w:pPr>
    </w:lvl>
  </w:abstractNum>
  <w:abstractNum w:abstractNumId="12" w15:restartNumberingAfterBreak="0">
    <w:nsid w:val="20563DA6"/>
    <w:multiLevelType w:val="multilevel"/>
    <w:tmpl w:val="B1DCDF5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、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、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、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、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、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、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、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31D53FF"/>
    <w:multiLevelType w:val="hybridMultilevel"/>
    <w:tmpl w:val="6BF8885A"/>
    <w:lvl w:ilvl="0" w:tplc="75BE91BE">
      <w:start w:val="1"/>
      <w:numFmt w:val="decimal"/>
      <w:lvlText w:val="（%1）"/>
      <w:lvlJc w:val="left"/>
      <w:pPr>
        <w:tabs>
          <w:tab w:val="num" w:pos="1237"/>
        </w:tabs>
        <w:ind w:left="1237" w:hanging="397"/>
      </w:pPr>
      <w:rPr>
        <w:rFonts w:ascii="SimSun" w:eastAsia="SimSun" w:hAnsi="SimSun" w:cs="Times New Roman" w:hint="eastAsia"/>
        <w:b w:val="0"/>
        <w:i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4" w15:restartNumberingAfterBreak="0">
    <w:nsid w:val="2B2A24C2"/>
    <w:multiLevelType w:val="hybridMultilevel"/>
    <w:tmpl w:val="E09AFD7A"/>
    <w:lvl w:ilvl="0" w:tplc="9DF4398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C8A7682"/>
    <w:multiLevelType w:val="hybridMultilevel"/>
    <w:tmpl w:val="7B3296C2"/>
    <w:lvl w:ilvl="0" w:tplc="75BE91BE">
      <w:start w:val="1"/>
      <w:numFmt w:val="decimal"/>
      <w:lvlText w:val="（%1）"/>
      <w:lvlJc w:val="left"/>
      <w:pPr>
        <w:tabs>
          <w:tab w:val="num" w:pos="964"/>
        </w:tabs>
        <w:ind w:left="964" w:hanging="397"/>
      </w:pPr>
      <w:rPr>
        <w:rFonts w:ascii="SimSun" w:eastAsia="SimSun" w:hAnsi="SimSun" w:cs="Times New Roman" w:hint="eastAsia"/>
        <w:b w:val="0"/>
        <w:i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704"/>
        </w:tabs>
        <w:ind w:left="704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124"/>
        </w:tabs>
        <w:ind w:left="112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44"/>
        </w:tabs>
        <w:ind w:left="1544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1964"/>
        </w:tabs>
        <w:ind w:left="1964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384"/>
        </w:tabs>
        <w:ind w:left="238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04"/>
        </w:tabs>
        <w:ind w:left="2804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224"/>
        </w:tabs>
        <w:ind w:left="3224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644"/>
        </w:tabs>
        <w:ind w:left="3644" w:hanging="420"/>
      </w:pPr>
    </w:lvl>
  </w:abstractNum>
  <w:abstractNum w:abstractNumId="16" w15:restartNumberingAfterBreak="0">
    <w:nsid w:val="2E203A4A"/>
    <w:multiLevelType w:val="hybridMultilevel"/>
    <w:tmpl w:val="43C09D8E"/>
    <w:lvl w:ilvl="0" w:tplc="A08A45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2EB93031"/>
    <w:multiLevelType w:val="hybridMultilevel"/>
    <w:tmpl w:val="23FC0524"/>
    <w:lvl w:ilvl="0" w:tplc="66740682">
      <w:start w:val="1"/>
      <w:numFmt w:val="lowerLetter"/>
      <w:lvlText w:val="%1."/>
      <w:lvlJc w:val="left"/>
      <w:pPr>
        <w:tabs>
          <w:tab w:val="num" w:pos="576"/>
        </w:tabs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329D7801"/>
    <w:multiLevelType w:val="hybridMultilevel"/>
    <w:tmpl w:val="2752F89A"/>
    <w:lvl w:ilvl="0" w:tplc="9F74BB62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34710AEF"/>
    <w:multiLevelType w:val="hybridMultilevel"/>
    <w:tmpl w:val="50D8DBF4"/>
    <w:lvl w:ilvl="0" w:tplc="75BE91BE">
      <w:start w:val="1"/>
      <w:numFmt w:val="decimal"/>
      <w:lvlText w:val="（%1）"/>
      <w:lvlJc w:val="left"/>
      <w:pPr>
        <w:tabs>
          <w:tab w:val="num" w:pos="1237"/>
        </w:tabs>
        <w:ind w:left="1237" w:hanging="397"/>
      </w:pPr>
      <w:rPr>
        <w:rFonts w:ascii="SimSun" w:eastAsia="SimSun" w:hAnsi="SimSun" w:cs="Times New Roman" w:hint="eastAsia"/>
        <w:b w:val="0"/>
        <w:i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0" w15:restartNumberingAfterBreak="0">
    <w:nsid w:val="38B8385D"/>
    <w:multiLevelType w:val="hybridMultilevel"/>
    <w:tmpl w:val="8656F48E"/>
    <w:lvl w:ilvl="0" w:tplc="7F5A3ED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39F55923"/>
    <w:multiLevelType w:val="singleLevel"/>
    <w:tmpl w:val="39F55923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2" w15:restartNumberingAfterBreak="0">
    <w:nsid w:val="407E65F9"/>
    <w:multiLevelType w:val="hybridMultilevel"/>
    <w:tmpl w:val="36248B3A"/>
    <w:lvl w:ilvl="0" w:tplc="D9122D9C">
      <w:start w:val="1"/>
      <w:numFmt w:val="none"/>
      <w:pStyle w:val="a"/>
      <w:lvlText w:val="%1·　"/>
      <w:lvlJc w:val="left"/>
      <w:pPr>
        <w:tabs>
          <w:tab w:val="num" w:pos="1140"/>
        </w:tabs>
        <w:ind w:left="737" w:hanging="317"/>
      </w:pPr>
      <w:rPr>
        <w:rFonts w:ascii="SimSun" w:eastAsia="SimSun" w:hAnsi="Times New Roman" w:hint="eastAsia"/>
        <w:b w:val="0"/>
        <w:i w:val="0"/>
        <w:sz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407021E"/>
    <w:multiLevelType w:val="hybridMultilevel"/>
    <w:tmpl w:val="597C4660"/>
    <w:lvl w:ilvl="0" w:tplc="11A8E178">
      <w:start w:val="1"/>
      <w:numFmt w:val="decimal"/>
      <w:lvlText w:val="%1、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24" w15:restartNumberingAfterBreak="0">
    <w:nsid w:val="496E4D7B"/>
    <w:multiLevelType w:val="hybridMultilevel"/>
    <w:tmpl w:val="24E827F4"/>
    <w:lvl w:ilvl="0" w:tplc="23C0052E">
      <w:start w:val="1"/>
      <w:numFmt w:val="none"/>
      <w:pStyle w:val="a0"/>
      <w:lvlText w:val="%1注"/>
      <w:lvlJc w:val="left"/>
      <w:pPr>
        <w:tabs>
          <w:tab w:val="num" w:pos="900"/>
        </w:tabs>
        <w:ind w:left="900" w:hanging="500"/>
      </w:pPr>
      <w:rPr>
        <w:rFonts w:ascii="SimSun" w:eastAsia="SimSun" w:hAnsi="Times New Roman" w:hint="eastAsia"/>
        <w:b w:val="0"/>
        <w:i w:val="0"/>
        <w:sz w:val="18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4DA03FE6"/>
    <w:multiLevelType w:val="hybridMultilevel"/>
    <w:tmpl w:val="FE5A58E8"/>
    <w:lvl w:ilvl="0" w:tplc="4B02163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52A0161C"/>
    <w:multiLevelType w:val="hybridMultilevel"/>
    <w:tmpl w:val="D7CEAA52"/>
    <w:lvl w:ilvl="0" w:tplc="75BE91BE">
      <w:start w:val="1"/>
      <w:numFmt w:val="decimal"/>
      <w:lvlText w:val="（%1）"/>
      <w:lvlJc w:val="left"/>
      <w:pPr>
        <w:tabs>
          <w:tab w:val="num" w:pos="1237"/>
        </w:tabs>
        <w:ind w:left="1237" w:hanging="397"/>
      </w:pPr>
      <w:rPr>
        <w:rFonts w:ascii="SimSun" w:eastAsia="SimSun" w:hAnsi="SimSun" w:cs="Times New Roman" w:hint="eastAsia"/>
        <w:b w:val="0"/>
        <w:i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7" w15:restartNumberingAfterBreak="0">
    <w:nsid w:val="557C2AF5"/>
    <w:multiLevelType w:val="multilevel"/>
    <w:tmpl w:val="E0861620"/>
    <w:lvl w:ilvl="0">
      <w:start w:val="1"/>
      <w:numFmt w:val="decimal"/>
      <w:pStyle w:val="a1"/>
      <w:suff w:val="nothing"/>
      <w:lvlText w:val="图%1　"/>
      <w:lvlJc w:val="left"/>
      <w:pPr>
        <w:ind w:left="0" w:firstLine="0"/>
      </w:pPr>
      <w:rPr>
        <w:rFonts w:ascii="SimHei" w:eastAsia="SimHei" w:hAnsi="Times New Roman" w:hint="eastAsia"/>
        <w:b w:val="0"/>
        <w:i w:val="0"/>
        <w:sz w:val="21"/>
      </w:rPr>
    </w:lvl>
    <w:lvl w:ilvl="1">
      <w:start w:val="1"/>
      <w:numFmt w:val="decimal"/>
      <w:suff w:val="nothing"/>
      <w:lvlText w:val="%1%2　"/>
      <w:lvlJc w:val="left"/>
      <w:pPr>
        <w:ind w:left="0" w:firstLine="0"/>
      </w:pPr>
      <w:rPr>
        <w:rFonts w:ascii="Times New Roman" w:eastAsia="SimHei" w:hAnsi="Times New Roman" w:hint="default"/>
        <w:b w:val="0"/>
        <w:i w:val="0"/>
        <w:sz w:val="21"/>
      </w:rPr>
    </w:lvl>
    <w:lvl w:ilvl="2">
      <w:start w:val="1"/>
      <w:numFmt w:val="decimal"/>
      <w:suff w:val="nothing"/>
      <w:lvlText w:val="%1%2.%3　"/>
      <w:lvlJc w:val="left"/>
      <w:pPr>
        <w:ind w:left="0" w:firstLine="0"/>
      </w:pPr>
      <w:rPr>
        <w:rFonts w:ascii="Times New Roman" w:eastAsia="SimHei" w:hAnsi="Times New Roman" w:hint="default"/>
        <w:b w:val="0"/>
        <w:i w:val="0"/>
        <w:sz w:val="21"/>
      </w:r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  <w:rPr>
        <w:rFonts w:ascii="Times New Roman" w:eastAsia="SimHei" w:hAnsi="Times New Roman" w:hint="default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Times New Roman" w:eastAsia="SimHei" w:hAnsi="Times New Roman" w:hint="default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Times New Roman" w:eastAsia="SimHei" w:hAnsi="Times New Roman" w:hint="default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Times New Roman" w:eastAsia="SimHei" w:hAnsi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28" w15:restartNumberingAfterBreak="0">
    <w:nsid w:val="57AB7143"/>
    <w:multiLevelType w:val="hybridMultilevel"/>
    <w:tmpl w:val="CD72494C"/>
    <w:lvl w:ilvl="0" w:tplc="75BE91BE">
      <w:start w:val="1"/>
      <w:numFmt w:val="decimal"/>
      <w:lvlText w:val="（%1）"/>
      <w:lvlJc w:val="left"/>
      <w:pPr>
        <w:tabs>
          <w:tab w:val="num" w:pos="1237"/>
        </w:tabs>
        <w:ind w:left="1237" w:hanging="397"/>
      </w:pPr>
      <w:rPr>
        <w:rFonts w:ascii="SimSun" w:eastAsia="SimSun" w:hAnsi="SimSun" w:cs="Times New Roman" w:hint="eastAsia"/>
        <w:b w:val="0"/>
        <w:i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9" w15:restartNumberingAfterBreak="0">
    <w:nsid w:val="5A2D4345"/>
    <w:multiLevelType w:val="multilevel"/>
    <w:tmpl w:val="0AE41222"/>
    <w:lvl w:ilvl="0">
      <w:start w:val="1"/>
      <w:numFmt w:val="lowerLetter"/>
      <w:lvlText w:val="%1."/>
      <w:lvlJc w:val="left"/>
      <w:pPr>
        <w:tabs>
          <w:tab w:val="num" w:pos="1047"/>
        </w:tabs>
        <w:ind w:left="1047" w:hanging="397"/>
      </w:pPr>
      <w:rPr>
        <w:rFonts w:hint="eastAsia"/>
      </w:rPr>
    </w:lvl>
    <w:lvl w:ilvl="1">
      <w:start w:val="1"/>
      <w:numFmt w:val="upperLetter"/>
      <w:lvlText w:val="%2."/>
      <w:lvlJc w:val="left"/>
      <w:pPr>
        <w:tabs>
          <w:tab w:val="num" w:pos="1050"/>
        </w:tabs>
        <w:ind w:left="1163" w:hanging="113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890"/>
        </w:tabs>
        <w:ind w:left="1890" w:hanging="420"/>
      </w:pPr>
    </w:lvl>
    <w:lvl w:ilvl="3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>
      <w:start w:val="1"/>
      <w:numFmt w:val="lowerLetter"/>
      <w:lvlText w:val="%5)"/>
      <w:lvlJc w:val="left"/>
      <w:pPr>
        <w:tabs>
          <w:tab w:val="num" w:pos="2730"/>
        </w:tabs>
        <w:ind w:left="2730" w:hanging="420"/>
      </w:pPr>
    </w:lvl>
    <w:lvl w:ilvl="5">
      <w:start w:val="1"/>
      <w:numFmt w:val="lowerRoman"/>
      <w:lvlText w:val="%6."/>
      <w:lvlJc w:val="right"/>
      <w:pPr>
        <w:tabs>
          <w:tab w:val="num" w:pos="3150"/>
        </w:tabs>
        <w:ind w:left="3150" w:hanging="420"/>
      </w:pPr>
    </w:lvl>
    <w:lvl w:ilvl="6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>
      <w:start w:val="1"/>
      <w:numFmt w:val="lowerLetter"/>
      <w:lvlText w:val="%8)"/>
      <w:lvlJc w:val="left"/>
      <w:pPr>
        <w:tabs>
          <w:tab w:val="num" w:pos="3990"/>
        </w:tabs>
        <w:ind w:left="3990" w:hanging="420"/>
      </w:pPr>
    </w:lvl>
    <w:lvl w:ilvl="8">
      <w:start w:val="1"/>
      <w:numFmt w:val="lowerRoman"/>
      <w:lvlText w:val="%9."/>
      <w:lvlJc w:val="right"/>
      <w:pPr>
        <w:tabs>
          <w:tab w:val="num" w:pos="4410"/>
        </w:tabs>
        <w:ind w:left="4410" w:hanging="420"/>
      </w:pPr>
    </w:lvl>
  </w:abstractNum>
  <w:abstractNum w:abstractNumId="30" w15:restartNumberingAfterBreak="0">
    <w:nsid w:val="5DF83AFE"/>
    <w:multiLevelType w:val="hybridMultilevel"/>
    <w:tmpl w:val="E4089A36"/>
    <w:lvl w:ilvl="0" w:tplc="75BE91BE">
      <w:start w:val="1"/>
      <w:numFmt w:val="decimal"/>
      <w:lvlText w:val="（%1）"/>
      <w:lvlJc w:val="left"/>
      <w:pPr>
        <w:tabs>
          <w:tab w:val="num" w:pos="1237"/>
        </w:tabs>
        <w:ind w:left="1237" w:hanging="397"/>
      </w:pPr>
      <w:rPr>
        <w:rFonts w:ascii="SimSun" w:eastAsia="SimSun" w:hAnsi="SimSun" w:cs="Times New Roman" w:hint="eastAsia"/>
        <w:b w:val="0"/>
        <w:i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1" w15:restartNumberingAfterBreak="0">
    <w:nsid w:val="643F23F2"/>
    <w:multiLevelType w:val="hybridMultilevel"/>
    <w:tmpl w:val="5C549DEC"/>
    <w:lvl w:ilvl="0" w:tplc="0409000F">
      <w:start w:val="1"/>
      <w:numFmt w:val="lowerLetter"/>
      <w:lvlText w:val="%1."/>
      <w:lvlJc w:val="left"/>
      <w:pPr>
        <w:tabs>
          <w:tab w:val="num" w:pos="576"/>
        </w:tabs>
        <w:ind w:left="576" w:hanging="360"/>
      </w:pPr>
      <w:rPr>
        <w:rFonts w:hint="default"/>
      </w:rPr>
    </w:lvl>
    <w:lvl w:ilvl="1" w:tplc="79EA660E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46260FA"/>
    <w:multiLevelType w:val="multilevel"/>
    <w:tmpl w:val="497219F2"/>
    <w:lvl w:ilvl="0">
      <w:start w:val="1"/>
      <w:numFmt w:val="decimal"/>
      <w:pStyle w:val="a2"/>
      <w:suff w:val="nothing"/>
      <w:lvlText w:val="表%1　"/>
      <w:lvlJc w:val="left"/>
      <w:pPr>
        <w:ind w:left="0" w:firstLine="0"/>
      </w:pPr>
      <w:rPr>
        <w:rFonts w:ascii="SimHei" w:eastAsia="SimHei" w:hAnsi="Times New Roman" w:hint="eastAsia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3" w15:restartNumberingAfterBreak="0">
    <w:nsid w:val="65C32B5F"/>
    <w:multiLevelType w:val="hybridMultilevel"/>
    <w:tmpl w:val="34CCC6BA"/>
    <w:lvl w:ilvl="0" w:tplc="D5ACBCEA">
      <w:start w:val="1"/>
      <w:numFmt w:val="decimal"/>
      <w:lvlText w:val="（%1）"/>
      <w:lvlJc w:val="left"/>
      <w:pPr>
        <w:tabs>
          <w:tab w:val="num" w:pos="397"/>
        </w:tabs>
        <w:ind w:left="397" w:hanging="397"/>
      </w:pPr>
      <w:rPr>
        <w:rFonts w:ascii="SimSun" w:eastAsia="SimSun" w:hAnsi="SimSun" w:cs="Times New Roman" w:hint="eastAsia"/>
        <w:b w:val="0"/>
        <w:i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420"/>
        </w:tabs>
        <w:ind w:left="4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40"/>
        </w:tabs>
        <w:ind w:left="8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260"/>
        </w:tabs>
        <w:ind w:left="12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1680"/>
        </w:tabs>
        <w:ind w:left="16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100"/>
        </w:tabs>
        <w:ind w:left="21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520"/>
        </w:tabs>
        <w:ind w:left="25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2940"/>
        </w:tabs>
        <w:ind w:left="29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360"/>
        </w:tabs>
        <w:ind w:left="3360" w:hanging="420"/>
      </w:pPr>
    </w:lvl>
  </w:abstractNum>
  <w:abstractNum w:abstractNumId="34" w15:restartNumberingAfterBreak="0">
    <w:nsid w:val="661A361D"/>
    <w:multiLevelType w:val="hybridMultilevel"/>
    <w:tmpl w:val="785E1642"/>
    <w:lvl w:ilvl="0" w:tplc="66740682">
      <w:start w:val="1"/>
      <w:numFmt w:val="lowerLetter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5" w15:restartNumberingAfterBreak="0">
    <w:nsid w:val="6AD24269"/>
    <w:multiLevelType w:val="hybridMultilevel"/>
    <w:tmpl w:val="16A40806"/>
    <w:lvl w:ilvl="0" w:tplc="7F5A3ED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6" w15:restartNumberingAfterBreak="0">
    <w:nsid w:val="6CEA2025"/>
    <w:multiLevelType w:val="multilevel"/>
    <w:tmpl w:val="3476ECDC"/>
    <w:lvl w:ilvl="0">
      <w:start w:val="1"/>
      <w:numFmt w:val="none"/>
      <w:pStyle w:val="a3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1"/>
      <w:numFmt w:val="decimal"/>
      <w:pStyle w:val="a4"/>
      <w:suff w:val="nothing"/>
      <w:lvlText w:val="%1%2　"/>
      <w:lvlJc w:val="left"/>
      <w:pPr>
        <w:ind w:left="0" w:firstLine="0"/>
      </w:pPr>
      <w:rPr>
        <w:rFonts w:ascii="SimHei" w:eastAsia="SimHei" w:hAnsi="Times New Roman" w:hint="eastAsia"/>
        <w:b w:val="0"/>
        <w:i w:val="0"/>
        <w:sz w:val="21"/>
      </w:rPr>
    </w:lvl>
    <w:lvl w:ilvl="2">
      <w:start w:val="1"/>
      <w:numFmt w:val="decimal"/>
      <w:pStyle w:val="a5"/>
      <w:suff w:val="nothing"/>
      <w:lvlText w:val="%1%2.%3　"/>
      <w:lvlJc w:val="left"/>
      <w:pPr>
        <w:ind w:left="0" w:firstLine="0"/>
      </w:pPr>
      <w:rPr>
        <w:rFonts w:ascii="SimHei" w:eastAsia="SimHei" w:hAnsi="Times New Roman" w:hint="eastAsia"/>
        <w:b w:val="0"/>
        <w:i w:val="0"/>
        <w:sz w:val="21"/>
      </w:rPr>
    </w:lvl>
    <w:lvl w:ilvl="3">
      <w:start w:val="1"/>
      <w:numFmt w:val="decimal"/>
      <w:pStyle w:val="a6"/>
      <w:suff w:val="nothing"/>
      <w:lvlText w:val="%1%2.%3.%4　"/>
      <w:lvlJc w:val="left"/>
      <w:pPr>
        <w:ind w:left="720" w:firstLine="0"/>
      </w:pPr>
      <w:rPr>
        <w:rFonts w:ascii="SimHei" w:eastAsia="SimHei" w:hAnsi="Times New Roman" w:hint="eastAsia"/>
        <w:b w:val="0"/>
        <w:i w:val="0"/>
        <w:sz w:val="21"/>
      </w:rPr>
    </w:lvl>
    <w:lvl w:ilvl="4">
      <w:start w:val="1"/>
      <w:numFmt w:val="decimal"/>
      <w:pStyle w:val="a7"/>
      <w:suff w:val="nothing"/>
      <w:lvlText w:val="%1%2.%3.%4.%5　"/>
      <w:lvlJc w:val="left"/>
      <w:pPr>
        <w:ind w:left="1260" w:firstLine="0"/>
      </w:pPr>
      <w:rPr>
        <w:rFonts w:ascii="SimHei" w:eastAsia="SimHei" w:hAnsi="Times New Roman" w:hint="eastAsia"/>
        <w:b w:val="0"/>
        <w:i w:val="0"/>
        <w:sz w:val="21"/>
      </w:rPr>
    </w:lvl>
    <w:lvl w:ilvl="5">
      <w:start w:val="1"/>
      <w:numFmt w:val="decimal"/>
      <w:pStyle w:val="a8"/>
      <w:suff w:val="nothing"/>
      <w:lvlText w:val="%1%2.%3.%4.%5.%6　"/>
      <w:lvlJc w:val="left"/>
      <w:pPr>
        <w:ind w:left="1620" w:firstLine="0"/>
      </w:pPr>
      <w:rPr>
        <w:rFonts w:ascii="SimHei" w:eastAsia="SimHei" w:hAnsi="Times New Roman" w:hint="eastAsia"/>
        <w:b w:val="0"/>
        <w:i w:val="0"/>
        <w:sz w:val="21"/>
      </w:rPr>
    </w:lvl>
    <w:lvl w:ilvl="6">
      <w:start w:val="1"/>
      <w:numFmt w:val="decimal"/>
      <w:pStyle w:val="a9"/>
      <w:suff w:val="nothing"/>
      <w:lvlText w:val="%1%2.%3.%4.%5.%6.%7　"/>
      <w:lvlJc w:val="left"/>
      <w:pPr>
        <w:ind w:left="0" w:firstLine="0"/>
      </w:pPr>
      <w:rPr>
        <w:rFonts w:ascii="SimHei" w:eastAsia="SimHei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37" w15:restartNumberingAfterBreak="0">
    <w:nsid w:val="6FB362EA"/>
    <w:multiLevelType w:val="hybridMultilevel"/>
    <w:tmpl w:val="DEF05CFE"/>
    <w:lvl w:ilvl="0" w:tplc="8F6EF1E2">
      <w:start w:val="2"/>
      <w:numFmt w:val="decimal"/>
      <w:lvlText w:val="%1、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72FB5123"/>
    <w:multiLevelType w:val="hybridMultilevel"/>
    <w:tmpl w:val="D1E867D6"/>
    <w:lvl w:ilvl="0" w:tplc="75BE91BE">
      <w:start w:val="1"/>
      <w:numFmt w:val="lowerRoman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9" w15:restartNumberingAfterBreak="0">
    <w:nsid w:val="72FB52C8"/>
    <w:multiLevelType w:val="hybridMultilevel"/>
    <w:tmpl w:val="F0242338"/>
    <w:lvl w:ilvl="0" w:tplc="967454A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6CB4D6FA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0" w15:restartNumberingAfterBreak="0">
    <w:nsid w:val="774F5F20"/>
    <w:multiLevelType w:val="hybridMultilevel"/>
    <w:tmpl w:val="69DE047E"/>
    <w:lvl w:ilvl="0" w:tplc="BE4857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783737AE"/>
    <w:multiLevelType w:val="hybridMultilevel"/>
    <w:tmpl w:val="C7A4918E"/>
    <w:lvl w:ilvl="0" w:tplc="FB78C0B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783E37C4"/>
    <w:multiLevelType w:val="hybridMultilevel"/>
    <w:tmpl w:val="947A7BA6"/>
    <w:lvl w:ilvl="0" w:tplc="2DC6689C">
      <w:start w:val="1"/>
      <w:numFmt w:val="lowerLetter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55"/>
        </w:tabs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75"/>
        </w:tabs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95"/>
        </w:tabs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15"/>
        </w:tabs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35"/>
        </w:tabs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55"/>
        </w:tabs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75"/>
        </w:tabs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95"/>
        </w:tabs>
        <w:ind w:left="4095" w:hanging="420"/>
      </w:pPr>
    </w:lvl>
  </w:abstractNum>
  <w:abstractNum w:abstractNumId="43" w15:restartNumberingAfterBreak="0">
    <w:nsid w:val="79923571"/>
    <w:multiLevelType w:val="hybridMultilevel"/>
    <w:tmpl w:val="2D14C918"/>
    <w:lvl w:ilvl="0" w:tplc="4F96A008">
      <w:start w:val="1"/>
      <w:numFmt w:val="decimal"/>
      <w:lvlText w:val="（%1）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>
      <w:start w:val="1"/>
      <w:numFmt w:val="decimal"/>
      <w:lvlText w:val="（%2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2" w:tplc="104E0030">
      <w:start w:val="12"/>
      <w:numFmt w:val="decimal"/>
      <w:lvlText w:val="(%3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 w:tplc="4B320FB4">
      <w:start w:val="2"/>
      <w:numFmt w:val="decimal"/>
      <w:lvlText w:val="%4．"/>
      <w:lvlJc w:val="left"/>
      <w:pPr>
        <w:ind w:left="1620" w:hanging="360"/>
      </w:pPr>
      <w:rPr>
        <w:rFonts w:hint="default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1"/>
  </w:num>
  <w:num w:numId="2">
    <w:abstractNumId w:val="14"/>
  </w:num>
  <w:num w:numId="3">
    <w:abstractNumId w:val="36"/>
  </w:num>
  <w:num w:numId="4">
    <w:abstractNumId w:val="22"/>
  </w:num>
  <w:num w:numId="5">
    <w:abstractNumId w:val="24"/>
  </w:num>
  <w:num w:numId="6">
    <w:abstractNumId w:val="32"/>
  </w:num>
  <w:num w:numId="7">
    <w:abstractNumId w:val="27"/>
  </w:num>
  <w:num w:numId="8">
    <w:abstractNumId w:val="2"/>
  </w:num>
  <w:num w:numId="9">
    <w:abstractNumId w:val="29"/>
  </w:num>
  <w:num w:numId="10">
    <w:abstractNumId w:val="43"/>
  </w:num>
  <w:num w:numId="11">
    <w:abstractNumId w:val="6"/>
  </w:num>
  <w:num w:numId="12">
    <w:abstractNumId w:val="8"/>
  </w:num>
  <w:num w:numId="13">
    <w:abstractNumId w:val="39"/>
  </w:num>
  <w:num w:numId="14">
    <w:abstractNumId w:val="17"/>
  </w:num>
  <w:num w:numId="15">
    <w:abstractNumId w:val="31"/>
  </w:num>
  <w:num w:numId="16">
    <w:abstractNumId w:val="1"/>
  </w:num>
  <w:num w:numId="17">
    <w:abstractNumId w:val="4"/>
  </w:num>
  <w:num w:numId="18">
    <w:abstractNumId w:val="0"/>
  </w:num>
  <w:num w:numId="19">
    <w:abstractNumId w:val="18"/>
  </w:num>
  <w:num w:numId="20">
    <w:abstractNumId w:val="5"/>
  </w:num>
  <w:num w:numId="21">
    <w:abstractNumId w:val="34"/>
  </w:num>
  <w:num w:numId="22">
    <w:abstractNumId w:val="33"/>
  </w:num>
  <w:num w:numId="23">
    <w:abstractNumId w:val="38"/>
  </w:num>
  <w:num w:numId="24">
    <w:abstractNumId w:val="42"/>
  </w:num>
  <w:num w:numId="25">
    <w:abstractNumId w:val="13"/>
  </w:num>
  <w:num w:numId="26">
    <w:abstractNumId w:val="10"/>
  </w:num>
  <w:num w:numId="27">
    <w:abstractNumId w:val="30"/>
  </w:num>
  <w:num w:numId="28">
    <w:abstractNumId w:val="37"/>
  </w:num>
  <w:num w:numId="29">
    <w:abstractNumId w:val="41"/>
  </w:num>
  <w:num w:numId="30">
    <w:abstractNumId w:val="40"/>
  </w:num>
  <w:num w:numId="31">
    <w:abstractNumId w:val="16"/>
  </w:num>
  <w:num w:numId="32">
    <w:abstractNumId w:val="20"/>
  </w:num>
  <w:num w:numId="33">
    <w:abstractNumId w:val="25"/>
  </w:num>
  <w:num w:numId="34">
    <w:abstractNumId w:val="35"/>
  </w:num>
  <w:num w:numId="35">
    <w:abstractNumId w:val="15"/>
  </w:num>
  <w:num w:numId="36">
    <w:abstractNumId w:val="3"/>
  </w:num>
  <w:num w:numId="37">
    <w:abstractNumId w:val="26"/>
  </w:num>
  <w:num w:numId="38">
    <w:abstractNumId w:val="19"/>
  </w:num>
  <w:num w:numId="39">
    <w:abstractNumId w:val="28"/>
  </w:num>
  <w:num w:numId="40">
    <w:abstractNumId w:val="9"/>
  </w:num>
  <w:num w:numId="41">
    <w:abstractNumId w:val="11"/>
  </w:num>
  <w:num w:numId="42">
    <w:abstractNumId w:val="23"/>
  </w:num>
  <w:num w:numId="43">
    <w:abstractNumId w:val="7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7B4"/>
    <w:rsid w:val="000003AC"/>
    <w:rsid w:val="00000416"/>
    <w:rsid w:val="000007BC"/>
    <w:rsid w:val="0000762D"/>
    <w:rsid w:val="000106A1"/>
    <w:rsid w:val="000111EC"/>
    <w:rsid w:val="00011F0E"/>
    <w:rsid w:val="00014177"/>
    <w:rsid w:val="000150B8"/>
    <w:rsid w:val="0001573E"/>
    <w:rsid w:val="00017004"/>
    <w:rsid w:val="0002182E"/>
    <w:rsid w:val="00023D9D"/>
    <w:rsid w:val="00025DDD"/>
    <w:rsid w:val="00025EDE"/>
    <w:rsid w:val="00027550"/>
    <w:rsid w:val="000276A9"/>
    <w:rsid w:val="00027D9B"/>
    <w:rsid w:val="0003308D"/>
    <w:rsid w:val="00034016"/>
    <w:rsid w:val="0003648C"/>
    <w:rsid w:val="00036F26"/>
    <w:rsid w:val="00041132"/>
    <w:rsid w:val="00042189"/>
    <w:rsid w:val="000436E6"/>
    <w:rsid w:val="00043B29"/>
    <w:rsid w:val="00046551"/>
    <w:rsid w:val="00046CC9"/>
    <w:rsid w:val="000538E9"/>
    <w:rsid w:val="000553C4"/>
    <w:rsid w:val="000563F1"/>
    <w:rsid w:val="0005745F"/>
    <w:rsid w:val="0006045A"/>
    <w:rsid w:val="000618F7"/>
    <w:rsid w:val="000629C1"/>
    <w:rsid w:val="00065ACA"/>
    <w:rsid w:val="000728CB"/>
    <w:rsid w:val="00075CC2"/>
    <w:rsid w:val="0007639B"/>
    <w:rsid w:val="000776FD"/>
    <w:rsid w:val="0008121D"/>
    <w:rsid w:val="00082981"/>
    <w:rsid w:val="00082BD9"/>
    <w:rsid w:val="0009320F"/>
    <w:rsid w:val="00094B10"/>
    <w:rsid w:val="000A050F"/>
    <w:rsid w:val="000A3647"/>
    <w:rsid w:val="000A40A8"/>
    <w:rsid w:val="000B2640"/>
    <w:rsid w:val="000B4D04"/>
    <w:rsid w:val="000B4FBB"/>
    <w:rsid w:val="000B7FE0"/>
    <w:rsid w:val="000C0354"/>
    <w:rsid w:val="000C0EEF"/>
    <w:rsid w:val="000C2789"/>
    <w:rsid w:val="000C3409"/>
    <w:rsid w:val="000C6A66"/>
    <w:rsid w:val="000C7DF8"/>
    <w:rsid w:val="000D2D7A"/>
    <w:rsid w:val="000D5572"/>
    <w:rsid w:val="000D6CB7"/>
    <w:rsid w:val="000D6EE5"/>
    <w:rsid w:val="000E081C"/>
    <w:rsid w:val="000E436D"/>
    <w:rsid w:val="000E565D"/>
    <w:rsid w:val="000E60AA"/>
    <w:rsid w:val="000E7A22"/>
    <w:rsid w:val="000F33E0"/>
    <w:rsid w:val="000F3690"/>
    <w:rsid w:val="000F532A"/>
    <w:rsid w:val="000F5A38"/>
    <w:rsid w:val="000F7441"/>
    <w:rsid w:val="001008C0"/>
    <w:rsid w:val="001011DB"/>
    <w:rsid w:val="001015A2"/>
    <w:rsid w:val="00101C2F"/>
    <w:rsid w:val="001027FC"/>
    <w:rsid w:val="001034A1"/>
    <w:rsid w:val="00105C1A"/>
    <w:rsid w:val="001124E3"/>
    <w:rsid w:val="001141B8"/>
    <w:rsid w:val="00115B7C"/>
    <w:rsid w:val="00115BA4"/>
    <w:rsid w:val="00116168"/>
    <w:rsid w:val="001165B0"/>
    <w:rsid w:val="001166FC"/>
    <w:rsid w:val="00117AB7"/>
    <w:rsid w:val="0012099E"/>
    <w:rsid w:val="00121004"/>
    <w:rsid w:val="0012119A"/>
    <w:rsid w:val="001216A4"/>
    <w:rsid w:val="00121B9C"/>
    <w:rsid w:val="00122594"/>
    <w:rsid w:val="0012262A"/>
    <w:rsid w:val="001233DA"/>
    <w:rsid w:val="00125ECA"/>
    <w:rsid w:val="001273D7"/>
    <w:rsid w:val="0013199F"/>
    <w:rsid w:val="0013314C"/>
    <w:rsid w:val="001337E6"/>
    <w:rsid w:val="001406AA"/>
    <w:rsid w:val="00143ABA"/>
    <w:rsid w:val="00146A05"/>
    <w:rsid w:val="00147032"/>
    <w:rsid w:val="00147905"/>
    <w:rsid w:val="0015152C"/>
    <w:rsid w:val="00151E37"/>
    <w:rsid w:val="00155C52"/>
    <w:rsid w:val="00157552"/>
    <w:rsid w:val="0016013E"/>
    <w:rsid w:val="00160F05"/>
    <w:rsid w:val="00162793"/>
    <w:rsid w:val="00164790"/>
    <w:rsid w:val="001649E2"/>
    <w:rsid w:val="00165970"/>
    <w:rsid w:val="001701DE"/>
    <w:rsid w:val="001721F3"/>
    <w:rsid w:val="00172270"/>
    <w:rsid w:val="0017228E"/>
    <w:rsid w:val="00172372"/>
    <w:rsid w:val="001725AA"/>
    <w:rsid w:val="00174974"/>
    <w:rsid w:val="00174C36"/>
    <w:rsid w:val="001764B0"/>
    <w:rsid w:val="00177097"/>
    <w:rsid w:val="00180D86"/>
    <w:rsid w:val="00182076"/>
    <w:rsid w:val="00183A0E"/>
    <w:rsid w:val="00183EDE"/>
    <w:rsid w:val="00186C63"/>
    <w:rsid w:val="00187A54"/>
    <w:rsid w:val="0019258F"/>
    <w:rsid w:val="00195C63"/>
    <w:rsid w:val="001961DC"/>
    <w:rsid w:val="001963FF"/>
    <w:rsid w:val="001966E9"/>
    <w:rsid w:val="001A0AC1"/>
    <w:rsid w:val="001A19B2"/>
    <w:rsid w:val="001A20FB"/>
    <w:rsid w:val="001A3024"/>
    <w:rsid w:val="001A304D"/>
    <w:rsid w:val="001A3343"/>
    <w:rsid w:val="001A3EA6"/>
    <w:rsid w:val="001A4AB2"/>
    <w:rsid w:val="001A4E09"/>
    <w:rsid w:val="001C5C54"/>
    <w:rsid w:val="001C6115"/>
    <w:rsid w:val="001C6DBE"/>
    <w:rsid w:val="001C7790"/>
    <w:rsid w:val="001D2184"/>
    <w:rsid w:val="001D3D3A"/>
    <w:rsid w:val="001D48DB"/>
    <w:rsid w:val="001E0F10"/>
    <w:rsid w:val="001E13C2"/>
    <w:rsid w:val="001E200E"/>
    <w:rsid w:val="001E3550"/>
    <w:rsid w:val="001E4D93"/>
    <w:rsid w:val="001E519C"/>
    <w:rsid w:val="001E6A43"/>
    <w:rsid w:val="001E6A59"/>
    <w:rsid w:val="001E777B"/>
    <w:rsid w:val="001E796A"/>
    <w:rsid w:val="001E7DA3"/>
    <w:rsid w:val="001E7FCB"/>
    <w:rsid w:val="001F0DE0"/>
    <w:rsid w:val="001F13A2"/>
    <w:rsid w:val="001F1B58"/>
    <w:rsid w:val="001F2C11"/>
    <w:rsid w:val="001F390B"/>
    <w:rsid w:val="001F3FEF"/>
    <w:rsid w:val="001F4213"/>
    <w:rsid w:val="001F6F71"/>
    <w:rsid w:val="00200984"/>
    <w:rsid w:val="00200B57"/>
    <w:rsid w:val="00201087"/>
    <w:rsid w:val="00201422"/>
    <w:rsid w:val="002055BD"/>
    <w:rsid w:val="0020593D"/>
    <w:rsid w:val="002076FA"/>
    <w:rsid w:val="002103C7"/>
    <w:rsid w:val="00210F7A"/>
    <w:rsid w:val="00212B21"/>
    <w:rsid w:val="00213C94"/>
    <w:rsid w:val="00215D3A"/>
    <w:rsid w:val="00216691"/>
    <w:rsid w:val="002168AA"/>
    <w:rsid w:val="002203D9"/>
    <w:rsid w:val="00223676"/>
    <w:rsid w:val="0022587F"/>
    <w:rsid w:val="002267D0"/>
    <w:rsid w:val="00226AFD"/>
    <w:rsid w:val="0023273B"/>
    <w:rsid w:val="00233B20"/>
    <w:rsid w:val="002340D4"/>
    <w:rsid w:val="0023452A"/>
    <w:rsid w:val="002356D4"/>
    <w:rsid w:val="00236C5A"/>
    <w:rsid w:val="00237817"/>
    <w:rsid w:val="00241BB6"/>
    <w:rsid w:val="00242D9E"/>
    <w:rsid w:val="0024480A"/>
    <w:rsid w:val="00244BD7"/>
    <w:rsid w:val="0024590F"/>
    <w:rsid w:val="00246C60"/>
    <w:rsid w:val="002506A1"/>
    <w:rsid w:val="00253E62"/>
    <w:rsid w:val="00254347"/>
    <w:rsid w:val="002557B4"/>
    <w:rsid w:val="002567D7"/>
    <w:rsid w:val="002576D1"/>
    <w:rsid w:val="00257FCF"/>
    <w:rsid w:val="002623B6"/>
    <w:rsid w:val="00262E63"/>
    <w:rsid w:val="0026374F"/>
    <w:rsid w:val="00263966"/>
    <w:rsid w:val="0026440C"/>
    <w:rsid w:val="00264730"/>
    <w:rsid w:val="0026572F"/>
    <w:rsid w:val="00266853"/>
    <w:rsid w:val="00267C2B"/>
    <w:rsid w:val="00270FEC"/>
    <w:rsid w:val="00271FCA"/>
    <w:rsid w:val="0027328E"/>
    <w:rsid w:val="00273B1F"/>
    <w:rsid w:val="00273EE4"/>
    <w:rsid w:val="0027553A"/>
    <w:rsid w:val="002772E7"/>
    <w:rsid w:val="00282F93"/>
    <w:rsid w:val="00290184"/>
    <w:rsid w:val="00291047"/>
    <w:rsid w:val="00292A1A"/>
    <w:rsid w:val="00292DCA"/>
    <w:rsid w:val="002949E7"/>
    <w:rsid w:val="002952ED"/>
    <w:rsid w:val="002973B5"/>
    <w:rsid w:val="002A104C"/>
    <w:rsid w:val="002A2B6A"/>
    <w:rsid w:val="002A303E"/>
    <w:rsid w:val="002A42BE"/>
    <w:rsid w:val="002A431B"/>
    <w:rsid w:val="002A631C"/>
    <w:rsid w:val="002A7F2D"/>
    <w:rsid w:val="002B1C91"/>
    <w:rsid w:val="002B2E9F"/>
    <w:rsid w:val="002B573C"/>
    <w:rsid w:val="002B6E04"/>
    <w:rsid w:val="002C678F"/>
    <w:rsid w:val="002C767B"/>
    <w:rsid w:val="002D0B3F"/>
    <w:rsid w:val="002D2786"/>
    <w:rsid w:val="002D4315"/>
    <w:rsid w:val="002D6428"/>
    <w:rsid w:val="002D6C50"/>
    <w:rsid w:val="002D6F85"/>
    <w:rsid w:val="002E41AE"/>
    <w:rsid w:val="002E4216"/>
    <w:rsid w:val="002E4BA8"/>
    <w:rsid w:val="002E74BF"/>
    <w:rsid w:val="002F3505"/>
    <w:rsid w:val="002F3A26"/>
    <w:rsid w:val="002F51CE"/>
    <w:rsid w:val="002F549F"/>
    <w:rsid w:val="002F61EB"/>
    <w:rsid w:val="00303514"/>
    <w:rsid w:val="003044B9"/>
    <w:rsid w:val="003108AB"/>
    <w:rsid w:val="00311629"/>
    <w:rsid w:val="00313B41"/>
    <w:rsid w:val="00314BB6"/>
    <w:rsid w:val="00315878"/>
    <w:rsid w:val="003162E2"/>
    <w:rsid w:val="0031765B"/>
    <w:rsid w:val="003201E8"/>
    <w:rsid w:val="00326B72"/>
    <w:rsid w:val="00330152"/>
    <w:rsid w:val="003310A3"/>
    <w:rsid w:val="00332F5C"/>
    <w:rsid w:val="00335642"/>
    <w:rsid w:val="003405C7"/>
    <w:rsid w:val="003412B0"/>
    <w:rsid w:val="00342ACD"/>
    <w:rsid w:val="003448EE"/>
    <w:rsid w:val="00345066"/>
    <w:rsid w:val="0034519C"/>
    <w:rsid w:val="003451C4"/>
    <w:rsid w:val="00345DED"/>
    <w:rsid w:val="003464BB"/>
    <w:rsid w:val="00346A42"/>
    <w:rsid w:val="00347176"/>
    <w:rsid w:val="0034742F"/>
    <w:rsid w:val="00353237"/>
    <w:rsid w:val="003548AF"/>
    <w:rsid w:val="00362DAC"/>
    <w:rsid w:val="00366CAC"/>
    <w:rsid w:val="00367F63"/>
    <w:rsid w:val="003703D8"/>
    <w:rsid w:val="003712F0"/>
    <w:rsid w:val="00371D13"/>
    <w:rsid w:val="00372A57"/>
    <w:rsid w:val="0037699F"/>
    <w:rsid w:val="003779F9"/>
    <w:rsid w:val="00380752"/>
    <w:rsid w:val="00380963"/>
    <w:rsid w:val="00380C68"/>
    <w:rsid w:val="00381744"/>
    <w:rsid w:val="003822D0"/>
    <w:rsid w:val="00387E79"/>
    <w:rsid w:val="00387FD5"/>
    <w:rsid w:val="0039363A"/>
    <w:rsid w:val="0039425B"/>
    <w:rsid w:val="00395527"/>
    <w:rsid w:val="00397383"/>
    <w:rsid w:val="003A01BC"/>
    <w:rsid w:val="003A0464"/>
    <w:rsid w:val="003A1DA4"/>
    <w:rsid w:val="003A277E"/>
    <w:rsid w:val="003A2872"/>
    <w:rsid w:val="003A3A02"/>
    <w:rsid w:val="003A5EFB"/>
    <w:rsid w:val="003A6262"/>
    <w:rsid w:val="003B1B0B"/>
    <w:rsid w:val="003B1D19"/>
    <w:rsid w:val="003B21A2"/>
    <w:rsid w:val="003B3C47"/>
    <w:rsid w:val="003B487B"/>
    <w:rsid w:val="003B56B3"/>
    <w:rsid w:val="003C13FB"/>
    <w:rsid w:val="003C1E5C"/>
    <w:rsid w:val="003C28C8"/>
    <w:rsid w:val="003C3A67"/>
    <w:rsid w:val="003C4F74"/>
    <w:rsid w:val="003C5130"/>
    <w:rsid w:val="003C75B3"/>
    <w:rsid w:val="003D1349"/>
    <w:rsid w:val="003D3B65"/>
    <w:rsid w:val="003D57BC"/>
    <w:rsid w:val="003D6CF6"/>
    <w:rsid w:val="003E344D"/>
    <w:rsid w:val="003E40B3"/>
    <w:rsid w:val="003E6547"/>
    <w:rsid w:val="003F0D1D"/>
    <w:rsid w:val="003F51DC"/>
    <w:rsid w:val="004008B1"/>
    <w:rsid w:val="00402178"/>
    <w:rsid w:val="00403B14"/>
    <w:rsid w:val="00404926"/>
    <w:rsid w:val="0040774B"/>
    <w:rsid w:val="0042146D"/>
    <w:rsid w:val="00422298"/>
    <w:rsid w:val="0042335C"/>
    <w:rsid w:val="00424F54"/>
    <w:rsid w:val="00425BA8"/>
    <w:rsid w:val="004264C2"/>
    <w:rsid w:val="004278D8"/>
    <w:rsid w:val="004300F9"/>
    <w:rsid w:val="00430450"/>
    <w:rsid w:val="00431AFE"/>
    <w:rsid w:val="004323BC"/>
    <w:rsid w:val="00433C6D"/>
    <w:rsid w:val="00434159"/>
    <w:rsid w:val="004347C1"/>
    <w:rsid w:val="0044075E"/>
    <w:rsid w:val="004408EF"/>
    <w:rsid w:val="00441B23"/>
    <w:rsid w:val="00443798"/>
    <w:rsid w:val="00443ECC"/>
    <w:rsid w:val="00446003"/>
    <w:rsid w:val="00452335"/>
    <w:rsid w:val="00453E83"/>
    <w:rsid w:val="00462F7D"/>
    <w:rsid w:val="004640A5"/>
    <w:rsid w:val="00470623"/>
    <w:rsid w:val="00470B56"/>
    <w:rsid w:val="00471C1B"/>
    <w:rsid w:val="00473B92"/>
    <w:rsid w:val="00473BB5"/>
    <w:rsid w:val="00476B81"/>
    <w:rsid w:val="00477080"/>
    <w:rsid w:val="004778E3"/>
    <w:rsid w:val="00480F15"/>
    <w:rsid w:val="00481A13"/>
    <w:rsid w:val="00487495"/>
    <w:rsid w:val="00487A75"/>
    <w:rsid w:val="00490040"/>
    <w:rsid w:val="00490C9E"/>
    <w:rsid w:val="00491242"/>
    <w:rsid w:val="0049213F"/>
    <w:rsid w:val="0049422B"/>
    <w:rsid w:val="004945A1"/>
    <w:rsid w:val="00494B9F"/>
    <w:rsid w:val="00495E9D"/>
    <w:rsid w:val="00496669"/>
    <w:rsid w:val="004A02B8"/>
    <w:rsid w:val="004A5062"/>
    <w:rsid w:val="004B0B87"/>
    <w:rsid w:val="004B3719"/>
    <w:rsid w:val="004B4DE5"/>
    <w:rsid w:val="004B65C1"/>
    <w:rsid w:val="004B6A82"/>
    <w:rsid w:val="004C17F8"/>
    <w:rsid w:val="004C6B7A"/>
    <w:rsid w:val="004D03FE"/>
    <w:rsid w:val="004D214A"/>
    <w:rsid w:val="004D217B"/>
    <w:rsid w:val="004D2B0D"/>
    <w:rsid w:val="004E0D45"/>
    <w:rsid w:val="004E1439"/>
    <w:rsid w:val="004E1552"/>
    <w:rsid w:val="004E178D"/>
    <w:rsid w:val="004E229D"/>
    <w:rsid w:val="004E3E22"/>
    <w:rsid w:val="004E4C29"/>
    <w:rsid w:val="004E5808"/>
    <w:rsid w:val="004F0155"/>
    <w:rsid w:val="004F074C"/>
    <w:rsid w:val="004F2E72"/>
    <w:rsid w:val="004F4BF0"/>
    <w:rsid w:val="004F51A1"/>
    <w:rsid w:val="00505265"/>
    <w:rsid w:val="00505610"/>
    <w:rsid w:val="00513A17"/>
    <w:rsid w:val="00514120"/>
    <w:rsid w:val="00515D8E"/>
    <w:rsid w:val="00516DAD"/>
    <w:rsid w:val="0051783E"/>
    <w:rsid w:val="00517CAD"/>
    <w:rsid w:val="00521C6F"/>
    <w:rsid w:val="00523EEB"/>
    <w:rsid w:val="0052402F"/>
    <w:rsid w:val="005246FA"/>
    <w:rsid w:val="0052592C"/>
    <w:rsid w:val="00525B1D"/>
    <w:rsid w:val="00526D7C"/>
    <w:rsid w:val="00531A1E"/>
    <w:rsid w:val="0053698B"/>
    <w:rsid w:val="00542076"/>
    <w:rsid w:val="005426C2"/>
    <w:rsid w:val="00542B5D"/>
    <w:rsid w:val="00542F07"/>
    <w:rsid w:val="00543474"/>
    <w:rsid w:val="00545724"/>
    <w:rsid w:val="00545C57"/>
    <w:rsid w:val="005465A4"/>
    <w:rsid w:val="0055435F"/>
    <w:rsid w:val="00555150"/>
    <w:rsid w:val="00555809"/>
    <w:rsid w:val="00564CB2"/>
    <w:rsid w:val="00567D89"/>
    <w:rsid w:val="00572AD6"/>
    <w:rsid w:val="00572B2B"/>
    <w:rsid w:val="005763CA"/>
    <w:rsid w:val="00577E4B"/>
    <w:rsid w:val="00580205"/>
    <w:rsid w:val="00580D0D"/>
    <w:rsid w:val="0058186B"/>
    <w:rsid w:val="0058341C"/>
    <w:rsid w:val="0058380D"/>
    <w:rsid w:val="00584849"/>
    <w:rsid w:val="00585A0D"/>
    <w:rsid w:val="005862D7"/>
    <w:rsid w:val="00587EBE"/>
    <w:rsid w:val="00592477"/>
    <w:rsid w:val="00592EC4"/>
    <w:rsid w:val="00594789"/>
    <w:rsid w:val="00594E90"/>
    <w:rsid w:val="005A0D0B"/>
    <w:rsid w:val="005A30B9"/>
    <w:rsid w:val="005A4552"/>
    <w:rsid w:val="005B48C0"/>
    <w:rsid w:val="005B6E9A"/>
    <w:rsid w:val="005C06CE"/>
    <w:rsid w:val="005C0905"/>
    <w:rsid w:val="005C23DA"/>
    <w:rsid w:val="005C2692"/>
    <w:rsid w:val="005C2740"/>
    <w:rsid w:val="005C6598"/>
    <w:rsid w:val="005D172D"/>
    <w:rsid w:val="005D1F93"/>
    <w:rsid w:val="005D3453"/>
    <w:rsid w:val="005D4C31"/>
    <w:rsid w:val="005D6EB3"/>
    <w:rsid w:val="005D7837"/>
    <w:rsid w:val="005E0016"/>
    <w:rsid w:val="005E01E1"/>
    <w:rsid w:val="005E083C"/>
    <w:rsid w:val="005E14FE"/>
    <w:rsid w:val="005E2105"/>
    <w:rsid w:val="005E2763"/>
    <w:rsid w:val="005E39F3"/>
    <w:rsid w:val="005E72F7"/>
    <w:rsid w:val="005F0422"/>
    <w:rsid w:val="005F1387"/>
    <w:rsid w:val="005F2765"/>
    <w:rsid w:val="005F295F"/>
    <w:rsid w:val="005F35CA"/>
    <w:rsid w:val="005F74F9"/>
    <w:rsid w:val="005F7FD1"/>
    <w:rsid w:val="0060132B"/>
    <w:rsid w:val="00601585"/>
    <w:rsid w:val="00602ED0"/>
    <w:rsid w:val="00603EA8"/>
    <w:rsid w:val="00604FE4"/>
    <w:rsid w:val="006068A7"/>
    <w:rsid w:val="00607FC9"/>
    <w:rsid w:val="00610108"/>
    <w:rsid w:val="00612A2D"/>
    <w:rsid w:val="00614AB2"/>
    <w:rsid w:val="0061512D"/>
    <w:rsid w:val="006153DD"/>
    <w:rsid w:val="0061549B"/>
    <w:rsid w:val="00617269"/>
    <w:rsid w:val="006241A5"/>
    <w:rsid w:val="00624D01"/>
    <w:rsid w:val="00631872"/>
    <w:rsid w:val="00631BDC"/>
    <w:rsid w:val="006333C8"/>
    <w:rsid w:val="00634AF8"/>
    <w:rsid w:val="006352CF"/>
    <w:rsid w:val="00636078"/>
    <w:rsid w:val="00637A78"/>
    <w:rsid w:val="00637EAE"/>
    <w:rsid w:val="00640D43"/>
    <w:rsid w:val="00644773"/>
    <w:rsid w:val="00644886"/>
    <w:rsid w:val="00646D06"/>
    <w:rsid w:val="00646E12"/>
    <w:rsid w:val="00647414"/>
    <w:rsid w:val="00652C00"/>
    <w:rsid w:val="00660AA3"/>
    <w:rsid w:val="00662357"/>
    <w:rsid w:val="00665D94"/>
    <w:rsid w:val="00671088"/>
    <w:rsid w:val="00673381"/>
    <w:rsid w:val="00674BEB"/>
    <w:rsid w:val="00676202"/>
    <w:rsid w:val="00681DF2"/>
    <w:rsid w:val="006833FD"/>
    <w:rsid w:val="00683E59"/>
    <w:rsid w:val="006858F2"/>
    <w:rsid w:val="006864A3"/>
    <w:rsid w:val="006874AD"/>
    <w:rsid w:val="00690CCC"/>
    <w:rsid w:val="00690CD9"/>
    <w:rsid w:val="00690D93"/>
    <w:rsid w:val="00691393"/>
    <w:rsid w:val="006926C1"/>
    <w:rsid w:val="00694A1D"/>
    <w:rsid w:val="006963AB"/>
    <w:rsid w:val="006967C2"/>
    <w:rsid w:val="00696AC7"/>
    <w:rsid w:val="006977FF"/>
    <w:rsid w:val="006A1555"/>
    <w:rsid w:val="006A404C"/>
    <w:rsid w:val="006A534A"/>
    <w:rsid w:val="006B0877"/>
    <w:rsid w:val="006B3268"/>
    <w:rsid w:val="006B39C8"/>
    <w:rsid w:val="006B3CBA"/>
    <w:rsid w:val="006B4320"/>
    <w:rsid w:val="006B4849"/>
    <w:rsid w:val="006B5B46"/>
    <w:rsid w:val="006B6267"/>
    <w:rsid w:val="006B65F7"/>
    <w:rsid w:val="006B70F5"/>
    <w:rsid w:val="006C26E7"/>
    <w:rsid w:val="006C414D"/>
    <w:rsid w:val="006C5656"/>
    <w:rsid w:val="006D22FE"/>
    <w:rsid w:val="006D2C98"/>
    <w:rsid w:val="006D3443"/>
    <w:rsid w:val="006D3ACF"/>
    <w:rsid w:val="006D4D92"/>
    <w:rsid w:val="006D56A5"/>
    <w:rsid w:val="006E0A58"/>
    <w:rsid w:val="006E2967"/>
    <w:rsid w:val="006E4FB5"/>
    <w:rsid w:val="006F3629"/>
    <w:rsid w:val="006F5889"/>
    <w:rsid w:val="006F61B8"/>
    <w:rsid w:val="006F7337"/>
    <w:rsid w:val="006F75BC"/>
    <w:rsid w:val="007004F5"/>
    <w:rsid w:val="0070188E"/>
    <w:rsid w:val="007037EF"/>
    <w:rsid w:val="00703B38"/>
    <w:rsid w:val="007054A7"/>
    <w:rsid w:val="00705880"/>
    <w:rsid w:val="00706670"/>
    <w:rsid w:val="007078C6"/>
    <w:rsid w:val="00711579"/>
    <w:rsid w:val="0071165B"/>
    <w:rsid w:val="00712190"/>
    <w:rsid w:val="007172ED"/>
    <w:rsid w:val="00722011"/>
    <w:rsid w:val="00722819"/>
    <w:rsid w:val="00725FA7"/>
    <w:rsid w:val="00726BD6"/>
    <w:rsid w:val="00726F04"/>
    <w:rsid w:val="00727B55"/>
    <w:rsid w:val="00731022"/>
    <w:rsid w:val="007323C7"/>
    <w:rsid w:val="00735E45"/>
    <w:rsid w:val="00736022"/>
    <w:rsid w:val="00740A70"/>
    <w:rsid w:val="00743028"/>
    <w:rsid w:val="00747F22"/>
    <w:rsid w:val="00750537"/>
    <w:rsid w:val="007525BE"/>
    <w:rsid w:val="0075699A"/>
    <w:rsid w:val="0075730A"/>
    <w:rsid w:val="007601F2"/>
    <w:rsid w:val="00761EC1"/>
    <w:rsid w:val="00761F1F"/>
    <w:rsid w:val="007620CA"/>
    <w:rsid w:val="00763216"/>
    <w:rsid w:val="0076397F"/>
    <w:rsid w:val="00766ECB"/>
    <w:rsid w:val="0076761B"/>
    <w:rsid w:val="00770C36"/>
    <w:rsid w:val="00770C90"/>
    <w:rsid w:val="00771BE9"/>
    <w:rsid w:val="007741C9"/>
    <w:rsid w:val="007748B5"/>
    <w:rsid w:val="00776250"/>
    <w:rsid w:val="0077688E"/>
    <w:rsid w:val="00776A7E"/>
    <w:rsid w:val="00777E23"/>
    <w:rsid w:val="0078040C"/>
    <w:rsid w:val="00780B85"/>
    <w:rsid w:val="0078176D"/>
    <w:rsid w:val="00782290"/>
    <w:rsid w:val="00784A79"/>
    <w:rsid w:val="007855EC"/>
    <w:rsid w:val="00790EE2"/>
    <w:rsid w:val="007919EA"/>
    <w:rsid w:val="00791AD5"/>
    <w:rsid w:val="0079297F"/>
    <w:rsid w:val="007953C3"/>
    <w:rsid w:val="0079617D"/>
    <w:rsid w:val="007A0F12"/>
    <w:rsid w:val="007A1889"/>
    <w:rsid w:val="007A3A49"/>
    <w:rsid w:val="007A450A"/>
    <w:rsid w:val="007A4597"/>
    <w:rsid w:val="007A5E2A"/>
    <w:rsid w:val="007A7EA9"/>
    <w:rsid w:val="007B0780"/>
    <w:rsid w:val="007B4ADF"/>
    <w:rsid w:val="007B4D21"/>
    <w:rsid w:val="007B5B79"/>
    <w:rsid w:val="007C07AF"/>
    <w:rsid w:val="007C2355"/>
    <w:rsid w:val="007C28D8"/>
    <w:rsid w:val="007C64F2"/>
    <w:rsid w:val="007C6557"/>
    <w:rsid w:val="007D06EF"/>
    <w:rsid w:val="007D0B25"/>
    <w:rsid w:val="007D3180"/>
    <w:rsid w:val="007D6D96"/>
    <w:rsid w:val="007D78A2"/>
    <w:rsid w:val="007E0581"/>
    <w:rsid w:val="007E161F"/>
    <w:rsid w:val="007E3A69"/>
    <w:rsid w:val="007E4394"/>
    <w:rsid w:val="007E7B4B"/>
    <w:rsid w:val="007E7F1F"/>
    <w:rsid w:val="007F0D90"/>
    <w:rsid w:val="007F1778"/>
    <w:rsid w:val="007F2111"/>
    <w:rsid w:val="007F4517"/>
    <w:rsid w:val="007F4805"/>
    <w:rsid w:val="007F4E88"/>
    <w:rsid w:val="007F4F06"/>
    <w:rsid w:val="007F5ED8"/>
    <w:rsid w:val="007F5EEF"/>
    <w:rsid w:val="007F7543"/>
    <w:rsid w:val="007F7965"/>
    <w:rsid w:val="0080142B"/>
    <w:rsid w:val="00806ED2"/>
    <w:rsid w:val="00807415"/>
    <w:rsid w:val="00807A10"/>
    <w:rsid w:val="00810D29"/>
    <w:rsid w:val="00811850"/>
    <w:rsid w:val="0081283D"/>
    <w:rsid w:val="00814016"/>
    <w:rsid w:val="008144B8"/>
    <w:rsid w:val="00815321"/>
    <w:rsid w:val="00816029"/>
    <w:rsid w:val="00820AAB"/>
    <w:rsid w:val="008314A3"/>
    <w:rsid w:val="00834765"/>
    <w:rsid w:val="00835746"/>
    <w:rsid w:val="00837816"/>
    <w:rsid w:val="008401E6"/>
    <w:rsid w:val="00841C3C"/>
    <w:rsid w:val="00851541"/>
    <w:rsid w:val="00851FD7"/>
    <w:rsid w:val="00853E29"/>
    <w:rsid w:val="008558B9"/>
    <w:rsid w:val="00855E58"/>
    <w:rsid w:val="008601DA"/>
    <w:rsid w:val="00864D90"/>
    <w:rsid w:val="008679FF"/>
    <w:rsid w:val="00872507"/>
    <w:rsid w:val="00872E25"/>
    <w:rsid w:val="008738B9"/>
    <w:rsid w:val="00874D97"/>
    <w:rsid w:val="0088262C"/>
    <w:rsid w:val="00884438"/>
    <w:rsid w:val="00885278"/>
    <w:rsid w:val="00885759"/>
    <w:rsid w:val="0088655D"/>
    <w:rsid w:val="00890829"/>
    <w:rsid w:val="00890C82"/>
    <w:rsid w:val="00890D8F"/>
    <w:rsid w:val="00891154"/>
    <w:rsid w:val="008916B5"/>
    <w:rsid w:val="00893B79"/>
    <w:rsid w:val="00897908"/>
    <w:rsid w:val="008A2968"/>
    <w:rsid w:val="008A320E"/>
    <w:rsid w:val="008A3B5F"/>
    <w:rsid w:val="008B160F"/>
    <w:rsid w:val="008B1F71"/>
    <w:rsid w:val="008B6C80"/>
    <w:rsid w:val="008B7E67"/>
    <w:rsid w:val="008C1BA0"/>
    <w:rsid w:val="008C2FFB"/>
    <w:rsid w:val="008C49F3"/>
    <w:rsid w:val="008C7514"/>
    <w:rsid w:val="008D15EB"/>
    <w:rsid w:val="008D4249"/>
    <w:rsid w:val="008D50FC"/>
    <w:rsid w:val="008D63FF"/>
    <w:rsid w:val="008D68B7"/>
    <w:rsid w:val="008D754C"/>
    <w:rsid w:val="008E1324"/>
    <w:rsid w:val="008E2A48"/>
    <w:rsid w:val="008E5731"/>
    <w:rsid w:val="008E5CFD"/>
    <w:rsid w:val="008E5DD9"/>
    <w:rsid w:val="008E6D2D"/>
    <w:rsid w:val="008E7224"/>
    <w:rsid w:val="008F1925"/>
    <w:rsid w:val="008F31D4"/>
    <w:rsid w:val="008F3A1A"/>
    <w:rsid w:val="008F3C6B"/>
    <w:rsid w:val="008F53DB"/>
    <w:rsid w:val="008F73A7"/>
    <w:rsid w:val="00902B83"/>
    <w:rsid w:val="00907443"/>
    <w:rsid w:val="00910B7D"/>
    <w:rsid w:val="00915C2D"/>
    <w:rsid w:val="00915CE0"/>
    <w:rsid w:val="00915E55"/>
    <w:rsid w:val="00926132"/>
    <w:rsid w:val="00927436"/>
    <w:rsid w:val="009359EE"/>
    <w:rsid w:val="00941360"/>
    <w:rsid w:val="009415EA"/>
    <w:rsid w:val="0094333F"/>
    <w:rsid w:val="00944008"/>
    <w:rsid w:val="009443DA"/>
    <w:rsid w:val="009444A0"/>
    <w:rsid w:val="00944F94"/>
    <w:rsid w:val="00945CFB"/>
    <w:rsid w:val="009463DF"/>
    <w:rsid w:val="009471DE"/>
    <w:rsid w:val="00950080"/>
    <w:rsid w:val="0095487E"/>
    <w:rsid w:val="009551A5"/>
    <w:rsid w:val="0095521A"/>
    <w:rsid w:val="009554CC"/>
    <w:rsid w:val="009602F6"/>
    <w:rsid w:val="00961332"/>
    <w:rsid w:val="00961519"/>
    <w:rsid w:val="00966C2E"/>
    <w:rsid w:val="009729F1"/>
    <w:rsid w:val="00972AA2"/>
    <w:rsid w:val="00972EC1"/>
    <w:rsid w:val="00973A7E"/>
    <w:rsid w:val="00974AD7"/>
    <w:rsid w:val="00981E53"/>
    <w:rsid w:val="00982B8D"/>
    <w:rsid w:val="0098313D"/>
    <w:rsid w:val="00983F23"/>
    <w:rsid w:val="009873CB"/>
    <w:rsid w:val="009918A2"/>
    <w:rsid w:val="009921E8"/>
    <w:rsid w:val="00995329"/>
    <w:rsid w:val="009953EC"/>
    <w:rsid w:val="00995DA8"/>
    <w:rsid w:val="00997233"/>
    <w:rsid w:val="009A1E98"/>
    <w:rsid w:val="009A2888"/>
    <w:rsid w:val="009A4234"/>
    <w:rsid w:val="009A5860"/>
    <w:rsid w:val="009A74B7"/>
    <w:rsid w:val="009A7A1D"/>
    <w:rsid w:val="009B0300"/>
    <w:rsid w:val="009B06AD"/>
    <w:rsid w:val="009B11E1"/>
    <w:rsid w:val="009B7E5F"/>
    <w:rsid w:val="009C0E95"/>
    <w:rsid w:val="009C19D2"/>
    <w:rsid w:val="009C2B27"/>
    <w:rsid w:val="009C2D0B"/>
    <w:rsid w:val="009C2D10"/>
    <w:rsid w:val="009C3CF4"/>
    <w:rsid w:val="009C5E91"/>
    <w:rsid w:val="009C70C3"/>
    <w:rsid w:val="009C7129"/>
    <w:rsid w:val="009D28D6"/>
    <w:rsid w:val="009D3258"/>
    <w:rsid w:val="009D3408"/>
    <w:rsid w:val="009D4A42"/>
    <w:rsid w:val="009D4A64"/>
    <w:rsid w:val="009D582B"/>
    <w:rsid w:val="009D5AEF"/>
    <w:rsid w:val="009D5D0C"/>
    <w:rsid w:val="009E09F3"/>
    <w:rsid w:val="009E1202"/>
    <w:rsid w:val="009E1306"/>
    <w:rsid w:val="009E3233"/>
    <w:rsid w:val="009E5B7F"/>
    <w:rsid w:val="009E6928"/>
    <w:rsid w:val="009F27B8"/>
    <w:rsid w:val="009F351F"/>
    <w:rsid w:val="009F3848"/>
    <w:rsid w:val="009F42CE"/>
    <w:rsid w:val="009F5340"/>
    <w:rsid w:val="009F6199"/>
    <w:rsid w:val="009F6B97"/>
    <w:rsid w:val="009F713F"/>
    <w:rsid w:val="009F7179"/>
    <w:rsid w:val="009F7463"/>
    <w:rsid w:val="009F7701"/>
    <w:rsid w:val="00A041A5"/>
    <w:rsid w:val="00A05E86"/>
    <w:rsid w:val="00A07172"/>
    <w:rsid w:val="00A07C53"/>
    <w:rsid w:val="00A1071F"/>
    <w:rsid w:val="00A10F34"/>
    <w:rsid w:val="00A11299"/>
    <w:rsid w:val="00A113C0"/>
    <w:rsid w:val="00A16E09"/>
    <w:rsid w:val="00A1780A"/>
    <w:rsid w:val="00A20923"/>
    <w:rsid w:val="00A213C7"/>
    <w:rsid w:val="00A25EAF"/>
    <w:rsid w:val="00A26548"/>
    <w:rsid w:val="00A2690A"/>
    <w:rsid w:val="00A27BFD"/>
    <w:rsid w:val="00A333DB"/>
    <w:rsid w:val="00A334B3"/>
    <w:rsid w:val="00A33E72"/>
    <w:rsid w:val="00A34355"/>
    <w:rsid w:val="00A36924"/>
    <w:rsid w:val="00A40EA4"/>
    <w:rsid w:val="00A4214F"/>
    <w:rsid w:val="00A42FFA"/>
    <w:rsid w:val="00A46C77"/>
    <w:rsid w:val="00A47F91"/>
    <w:rsid w:val="00A50E8E"/>
    <w:rsid w:val="00A525A6"/>
    <w:rsid w:val="00A53D5B"/>
    <w:rsid w:val="00A5704E"/>
    <w:rsid w:val="00A60681"/>
    <w:rsid w:val="00A65EC0"/>
    <w:rsid w:val="00A66025"/>
    <w:rsid w:val="00A73169"/>
    <w:rsid w:val="00A73521"/>
    <w:rsid w:val="00A73750"/>
    <w:rsid w:val="00A74408"/>
    <w:rsid w:val="00A75B32"/>
    <w:rsid w:val="00A75D20"/>
    <w:rsid w:val="00A766DC"/>
    <w:rsid w:val="00A81FBC"/>
    <w:rsid w:val="00A835E7"/>
    <w:rsid w:val="00A85756"/>
    <w:rsid w:val="00A87467"/>
    <w:rsid w:val="00A91EE3"/>
    <w:rsid w:val="00A92A47"/>
    <w:rsid w:val="00A934B8"/>
    <w:rsid w:val="00A9482B"/>
    <w:rsid w:val="00A94B74"/>
    <w:rsid w:val="00A95D39"/>
    <w:rsid w:val="00A9788F"/>
    <w:rsid w:val="00A97A82"/>
    <w:rsid w:val="00AA01E4"/>
    <w:rsid w:val="00AA0D6E"/>
    <w:rsid w:val="00AA24D1"/>
    <w:rsid w:val="00AA3831"/>
    <w:rsid w:val="00AA4585"/>
    <w:rsid w:val="00AB075B"/>
    <w:rsid w:val="00AB75C9"/>
    <w:rsid w:val="00AB772C"/>
    <w:rsid w:val="00AB7BD4"/>
    <w:rsid w:val="00AC0FB7"/>
    <w:rsid w:val="00AC1B23"/>
    <w:rsid w:val="00AC2E8A"/>
    <w:rsid w:val="00AD0C39"/>
    <w:rsid w:val="00AD45E6"/>
    <w:rsid w:val="00AD46B7"/>
    <w:rsid w:val="00AE0062"/>
    <w:rsid w:val="00AE0EB7"/>
    <w:rsid w:val="00AE6038"/>
    <w:rsid w:val="00AE6234"/>
    <w:rsid w:val="00AE6B2A"/>
    <w:rsid w:val="00AE6C4E"/>
    <w:rsid w:val="00AE7B16"/>
    <w:rsid w:val="00AE7E58"/>
    <w:rsid w:val="00AF134D"/>
    <w:rsid w:val="00AF22FE"/>
    <w:rsid w:val="00AF28A6"/>
    <w:rsid w:val="00AF450A"/>
    <w:rsid w:val="00AF45A4"/>
    <w:rsid w:val="00AF5206"/>
    <w:rsid w:val="00AF61D7"/>
    <w:rsid w:val="00B068D0"/>
    <w:rsid w:val="00B06994"/>
    <w:rsid w:val="00B07FDB"/>
    <w:rsid w:val="00B10A09"/>
    <w:rsid w:val="00B11737"/>
    <w:rsid w:val="00B2075D"/>
    <w:rsid w:val="00B231EA"/>
    <w:rsid w:val="00B234C3"/>
    <w:rsid w:val="00B24280"/>
    <w:rsid w:val="00B26367"/>
    <w:rsid w:val="00B26B2E"/>
    <w:rsid w:val="00B26E98"/>
    <w:rsid w:val="00B303F9"/>
    <w:rsid w:val="00B318D6"/>
    <w:rsid w:val="00B31963"/>
    <w:rsid w:val="00B35151"/>
    <w:rsid w:val="00B3620C"/>
    <w:rsid w:val="00B36C4A"/>
    <w:rsid w:val="00B374B3"/>
    <w:rsid w:val="00B41758"/>
    <w:rsid w:val="00B41F3E"/>
    <w:rsid w:val="00B41FCD"/>
    <w:rsid w:val="00B42330"/>
    <w:rsid w:val="00B42C02"/>
    <w:rsid w:val="00B453BD"/>
    <w:rsid w:val="00B50A65"/>
    <w:rsid w:val="00B51495"/>
    <w:rsid w:val="00B51B98"/>
    <w:rsid w:val="00B522CC"/>
    <w:rsid w:val="00B52E15"/>
    <w:rsid w:val="00B53EAE"/>
    <w:rsid w:val="00B5513E"/>
    <w:rsid w:val="00B614CC"/>
    <w:rsid w:val="00B62670"/>
    <w:rsid w:val="00B6339B"/>
    <w:rsid w:val="00B645BF"/>
    <w:rsid w:val="00B65FC1"/>
    <w:rsid w:val="00B67E99"/>
    <w:rsid w:val="00B72C5B"/>
    <w:rsid w:val="00B72D73"/>
    <w:rsid w:val="00B7393C"/>
    <w:rsid w:val="00B75F78"/>
    <w:rsid w:val="00B76301"/>
    <w:rsid w:val="00B76619"/>
    <w:rsid w:val="00B8693A"/>
    <w:rsid w:val="00B86CC5"/>
    <w:rsid w:val="00B87DB7"/>
    <w:rsid w:val="00B91F2E"/>
    <w:rsid w:val="00B95888"/>
    <w:rsid w:val="00B967AE"/>
    <w:rsid w:val="00B975A9"/>
    <w:rsid w:val="00BA1B56"/>
    <w:rsid w:val="00BA1BDB"/>
    <w:rsid w:val="00BA3C08"/>
    <w:rsid w:val="00BA4564"/>
    <w:rsid w:val="00BA61FF"/>
    <w:rsid w:val="00BA6214"/>
    <w:rsid w:val="00BA7779"/>
    <w:rsid w:val="00BA7D05"/>
    <w:rsid w:val="00BB040B"/>
    <w:rsid w:val="00BB2FA9"/>
    <w:rsid w:val="00BB372B"/>
    <w:rsid w:val="00BB7C60"/>
    <w:rsid w:val="00BC1A9C"/>
    <w:rsid w:val="00BC1BE8"/>
    <w:rsid w:val="00BC6428"/>
    <w:rsid w:val="00BC78C5"/>
    <w:rsid w:val="00BC7C72"/>
    <w:rsid w:val="00BC7D12"/>
    <w:rsid w:val="00BD1AA3"/>
    <w:rsid w:val="00BD21A7"/>
    <w:rsid w:val="00BD2364"/>
    <w:rsid w:val="00BD35EC"/>
    <w:rsid w:val="00BD424E"/>
    <w:rsid w:val="00BD43BB"/>
    <w:rsid w:val="00BE175D"/>
    <w:rsid w:val="00BE18A1"/>
    <w:rsid w:val="00BE4601"/>
    <w:rsid w:val="00BE5E52"/>
    <w:rsid w:val="00BE690F"/>
    <w:rsid w:val="00BF08DE"/>
    <w:rsid w:val="00BF4AAD"/>
    <w:rsid w:val="00BF6086"/>
    <w:rsid w:val="00BF69B0"/>
    <w:rsid w:val="00BF7425"/>
    <w:rsid w:val="00C01F85"/>
    <w:rsid w:val="00C044E7"/>
    <w:rsid w:val="00C1028B"/>
    <w:rsid w:val="00C104AC"/>
    <w:rsid w:val="00C132D6"/>
    <w:rsid w:val="00C1384B"/>
    <w:rsid w:val="00C14650"/>
    <w:rsid w:val="00C14699"/>
    <w:rsid w:val="00C147A1"/>
    <w:rsid w:val="00C163B6"/>
    <w:rsid w:val="00C1681F"/>
    <w:rsid w:val="00C16F62"/>
    <w:rsid w:val="00C21D27"/>
    <w:rsid w:val="00C22AA9"/>
    <w:rsid w:val="00C2466C"/>
    <w:rsid w:val="00C24812"/>
    <w:rsid w:val="00C3100A"/>
    <w:rsid w:val="00C31ED2"/>
    <w:rsid w:val="00C35D29"/>
    <w:rsid w:val="00C366DF"/>
    <w:rsid w:val="00C37A96"/>
    <w:rsid w:val="00C40073"/>
    <w:rsid w:val="00C409C0"/>
    <w:rsid w:val="00C41485"/>
    <w:rsid w:val="00C41C27"/>
    <w:rsid w:val="00C435BF"/>
    <w:rsid w:val="00C43D49"/>
    <w:rsid w:val="00C4484A"/>
    <w:rsid w:val="00C44A26"/>
    <w:rsid w:val="00C44AF9"/>
    <w:rsid w:val="00C45E21"/>
    <w:rsid w:val="00C468A6"/>
    <w:rsid w:val="00C4758D"/>
    <w:rsid w:val="00C531BB"/>
    <w:rsid w:val="00C56A6A"/>
    <w:rsid w:val="00C61298"/>
    <w:rsid w:val="00C633C1"/>
    <w:rsid w:val="00C63811"/>
    <w:rsid w:val="00C6399E"/>
    <w:rsid w:val="00C63CF9"/>
    <w:rsid w:val="00C643F1"/>
    <w:rsid w:val="00C65542"/>
    <w:rsid w:val="00C664A5"/>
    <w:rsid w:val="00C664D6"/>
    <w:rsid w:val="00C66BDF"/>
    <w:rsid w:val="00C70235"/>
    <w:rsid w:val="00C72E34"/>
    <w:rsid w:val="00C74204"/>
    <w:rsid w:val="00C75676"/>
    <w:rsid w:val="00C76CE6"/>
    <w:rsid w:val="00C87740"/>
    <w:rsid w:val="00C9109F"/>
    <w:rsid w:val="00C931F8"/>
    <w:rsid w:val="00C93B0A"/>
    <w:rsid w:val="00C94277"/>
    <w:rsid w:val="00C94EF6"/>
    <w:rsid w:val="00C95CB5"/>
    <w:rsid w:val="00C95DBB"/>
    <w:rsid w:val="00C95DC1"/>
    <w:rsid w:val="00C96878"/>
    <w:rsid w:val="00CA07A5"/>
    <w:rsid w:val="00CA2456"/>
    <w:rsid w:val="00CA574A"/>
    <w:rsid w:val="00CA6AD3"/>
    <w:rsid w:val="00CA6D61"/>
    <w:rsid w:val="00CA7039"/>
    <w:rsid w:val="00CB14FF"/>
    <w:rsid w:val="00CB161B"/>
    <w:rsid w:val="00CB265C"/>
    <w:rsid w:val="00CB5BBB"/>
    <w:rsid w:val="00CB71BF"/>
    <w:rsid w:val="00CC0665"/>
    <w:rsid w:val="00CC178B"/>
    <w:rsid w:val="00CC1C8E"/>
    <w:rsid w:val="00CC22CF"/>
    <w:rsid w:val="00CC36A8"/>
    <w:rsid w:val="00CC392F"/>
    <w:rsid w:val="00CC41DA"/>
    <w:rsid w:val="00CC6677"/>
    <w:rsid w:val="00CC6E38"/>
    <w:rsid w:val="00CC78B1"/>
    <w:rsid w:val="00CC7A9D"/>
    <w:rsid w:val="00CD0E53"/>
    <w:rsid w:val="00CD239B"/>
    <w:rsid w:val="00CE015B"/>
    <w:rsid w:val="00CE08F2"/>
    <w:rsid w:val="00CE0B1B"/>
    <w:rsid w:val="00CE0D0D"/>
    <w:rsid w:val="00CE47A7"/>
    <w:rsid w:val="00CE5EB2"/>
    <w:rsid w:val="00CE7339"/>
    <w:rsid w:val="00CE7FD2"/>
    <w:rsid w:val="00CF176B"/>
    <w:rsid w:val="00CF2B7E"/>
    <w:rsid w:val="00CF3BDC"/>
    <w:rsid w:val="00CF40B7"/>
    <w:rsid w:val="00CF423C"/>
    <w:rsid w:val="00CF7E3B"/>
    <w:rsid w:val="00D014B5"/>
    <w:rsid w:val="00D02468"/>
    <w:rsid w:val="00D0492E"/>
    <w:rsid w:val="00D10AA6"/>
    <w:rsid w:val="00D111C4"/>
    <w:rsid w:val="00D11667"/>
    <w:rsid w:val="00D123F1"/>
    <w:rsid w:val="00D1283B"/>
    <w:rsid w:val="00D1308F"/>
    <w:rsid w:val="00D14392"/>
    <w:rsid w:val="00D14878"/>
    <w:rsid w:val="00D1501A"/>
    <w:rsid w:val="00D15FA8"/>
    <w:rsid w:val="00D162BB"/>
    <w:rsid w:val="00D20E98"/>
    <w:rsid w:val="00D220A8"/>
    <w:rsid w:val="00D226E6"/>
    <w:rsid w:val="00D23604"/>
    <w:rsid w:val="00D274F3"/>
    <w:rsid w:val="00D27714"/>
    <w:rsid w:val="00D305D1"/>
    <w:rsid w:val="00D309AE"/>
    <w:rsid w:val="00D311E8"/>
    <w:rsid w:val="00D3173C"/>
    <w:rsid w:val="00D34B47"/>
    <w:rsid w:val="00D3568B"/>
    <w:rsid w:val="00D36829"/>
    <w:rsid w:val="00D37375"/>
    <w:rsid w:val="00D40414"/>
    <w:rsid w:val="00D4333D"/>
    <w:rsid w:val="00D45624"/>
    <w:rsid w:val="00D46133"/>
    <w:rsid w:val="00D466A3"/>
    <w:rsid w:val="00D51103"/>
    <w:rsid w:val="00D52B4A"/>
    <w:rsid w:val="00D52C5B"/>
    <w:rsid w:val="00D52C7B"/>
    <w:rsid w:val="00D53170"/>
    <w:rsid w:val="00D54C25"/>
    <w:rsid w:val="00D57092"/>
    <w:rsid w:val="00D572AF"/>
    <w:rsid w:val="00D57DDC"/>
    <w:rsid w:val="00D57DF8"/>
    <w:rsid w:val="00D60F72"/>
    <w:rsid w:val="00D62F73"/>
    <w:rsid w:val="00D635A6"/>
    <w:rsid w:val="00D65F52"/>
    <w:rsid w:val="00D66B27"/>
    <w:rsid w:val="00D7062E"/>
    <w:rsid w:val="00D72A23"/>
    <w:rsid w:val="00D73E96"/>
    <w:rsid w:val="00D7581E"/>
    <w:rsid w:val="00D75E89"/>
    <w:rsid w:val="00D77BE1"/>
    <w:rsid w:val="00D83735"/>
    <w:rsid w:val="00D86A4C"/>
    <w:rsid w:val="00D87A30"/>
    <w:rsid w:val="00D87D3F"/>
    <w:rsid w:val="00D901C2"/>
    <w:rsid w:val="00D90450"/>
    <w:rsid w:val="00D9064B"/>
    <w:rsid w:val="00D94028"/>
    <w:rsid w:val="00DA3DC2"/>
    <w:rsid w:val="00DA6B36"/>
    <w:rsid w:val="00DA6C75"/>
    <w:rsid w:val="00DA6E70"/>
    <w:rsid w:val="00DA6F4D"/>
    <w:rsid w:val="00DB220D"/>
    <w:rsid w:val="00DB5109"/>
    <w:rsid w:val="00DB5781"/>
    <w:rsid w:val="00DB5CDE"/>
    <w:rsid w:val="00DB6061"/>
    <w:rsid w:val="00DB6F69"/>
    <w:rsid w:val="00DB77AA"/>
    <w:rsid w:val="00DC1F75"/>
    <w:rsid w:val="00DC2DF8"/>
    <w:rsid w:val="00DC492D"/>
    <w:rsid w:val="00DC4F9E"/>
    <w:rsid w:val="00DC58BF"/>
    <w:rsid w:val="00DC6918"/>
    <w:rsid w:val="00DC6E65"/>
    <w:rsid w:val="00DD0484"/>
    <w:rsid w:val="00DD1BDC"/>
    <w:rsid w:val="00DD25B4"/>
    <w:rsid w:val="00DD290B"/>
    <w:rsid w:val="00DD6F92"/>
    <w:rsid w:val="00DD77B5"/>
    <w:rsid w:val="00DE0EBA"/>
    <w:rsid w:val="00DE18F0"/>
    <w:rsid w:val="00DE3FBB"/>
    <w:rsid w:val="00DE4052"/>
    <w:rsid w:val="00DE4E4B"/>
    <w:rsid w:val="00DE7271"/>
    <w:rsid w:val="00DE7FFE"/>
    <w:rsid w:val="00DF231A"/>
    <w:rsid w:val="00DF3FCB"/>
    <w:rsid w:val="00DF4ADC"/>
    <w:rsid w:val="00DF5CF4"/>
    <w:rsid w:val="00E014AB"/>
    <w:rsid w:val="00E020F4"/>
    <w:rsid w:val="00E025B3"/>
    <w:rsid w:val="00E0463B"/>
    <w:rsid w:val="00E0488E"/>
    <w:rsid w:val="00E063BE"/>
    <w:rsid w:val="00E07112"/>
    <w:rsid w:val="00E0731A"/>
    <w:rsid w:val="00E10463"/>
    <w:rsid w:val="00E14598"/>
    <w:rsid w:val="00E15647"/>
    <w:rsid w:val="00E15AA2"/>
    <w:rsid w:val="00E15C6E"/>
    <w:rsid w:val="00E15F29"/>
    <w:rsid w:val="00E2014C"/>
    <w:rsid w:val="00E2339E"/>
    <w:rsid w:val="00E41ED3"/>
    <w:rsid w:val="00E44082"/>
    <w:rsid w:val="00E46CA8"/>
    <w:rsid w:val="00E476DB"/>
    <w:rsid w:val="00E52AAA"/>
    <w:rsid w:val="00E552E8"/>
    <w:rsid w:val="00E57511"/>
    <w:rsid w:val="00E5760B"/>
    <w:rsid w:val="00E60D8D"/>
    <w:rsid w:val="00E61DEA"/>
    <w:rsid w:val="00E62C15"/>
    <w:rsid w:val="00E64C29"/>
    <w:rsid w:val="00E66916"/>
    <w:rsid w:val="00E676F7"/>
    <w:rsid w:val="00E67F3D"/>
    <w:rsid w:val="00E71481"/>
    <w:rsid w:val="00E7205F"/>
    <w:rsid w:val="00E74809"/>
    <w:rsid w:val="00E75001"/>
    <w:rsid w:val="00E75234"/>
    <w:rsid w:val="00E75E7A"/>
    <w:rsid w:val="00E85B88"/>
    <w:rsid w:val="00E864F4"/>
    <w:rsid w:val="00E86CA2"/>
    <w:rsid w:val="00E91980"/>
    <w:rsid w:val="00E92CD0"/>
    <w:rsid w:val="00E92E9D"/>
    <w:rsid w:val="00EA0229"/>
    <w:rsid w:val="00EA2DEA"/>
    <w:rsid w:val="00EA40DE"/>
    <w:rsid w:val="00EA61E6"/>
    <w:rsid w:val="00EB066D"/>
    <w:rsid w:val="00EB1F9F"/>
    <w:rsid w:val="00EB65E9"/>
    <w:rsid w:val="00EC187E"/>
    <w:rsid w:val="00EC1F42"/>
    <w:rsid w:val="00EC2F0E"/>
    <w:rsid w:val="00EC34F6"/>
    <w:rsid w:val="00EC6E19"/>
    <w:rsid w:val="00ED0365"/>
    <w:rsid w:val="00ED4FCB"/>
    <w:rsid w:val="00ED5064"/>
    <w:rsid w:val="00EE207C"/>
    <w:rsid w:val="00EE393A"/>
    <w:rsid w:val="00EE6619"/>
    <w:rsid w:val="00EE6942"/>
    <w:rsid w:val="00EF15ED"/>
    <w:rsid w:val="00EF4761"/>
    <w:rsid w:val="00EF5706"/>
    <w:rsid w:val="00EF5BDF"/>
    <w:rsid w:val="00EF5CB7"/>
    <w:rsid w:val="00EF6474"/>
    <w:rsid w:val="00EF6CDD"/>
    <w:rsid w:val="00F018B7"/>
    <w:rsid w:val="00F01DCA"/>
    <w:rsid w:val="00F03C90"/>
    <w:rsid w:val="00F03CB3"/>
    <w:rsid w:val="00F03E35"/>
    <w:rsid w:val="00F06DA4"/>
    <w:rsid w:val="00F108B4"/>
    <w:rsid w:val="00F12BBE"/>
    <w:rsid w:val="00F13B2C"/>
    <w:rsid w:val="00F15C7C"/>
    <w:rsid w:val="00F172DC"/>
    <w:rsid w:val="00F23392"/>
    <w:rsid w:val="00F2385C"/>
    <w:rsid w:val="00F247DA"/>
    <w:rsid w:val="00F2668A"/>
    <w:rsid w:val="00F306B3"/>
    <w:rsid w:val="00F30D76"/>
    <w:rsid w:val="00F3405D"/>
    <w:rsid w:val="00F34545"/>
    <w:rsid w:val="00F349E1"/>
    <w:rsid w:val="00F34DF4"/>
    <w:rsid w:val="00F36216"/>
    <w:rsid w:val="00F36377"/>
    <w:rsid w:val="00F36FDD"/>
    <w:rsid w:val="00F43A08"/>
    <w:rsid w:val="00F43AD2"/>
    <w:rsid w:val="00F449DF"/>
    <w:rsid w:val="00F46A10"/>
    <w:rsid w:val="00F47F2B"/>
    <w:rsid w:val="00F50AFC"/>
    <w:rsid w:val="00F5197B"/>
    <w:rsid w:val="00F52222"/>
    <w:rsid w:val="00F55F6D"/>
    <w:rsid w:val="00F56508"/>
    <w:rsid w:val="00F57193"/>
    <w:rsid w:val="00F575FE"/>
    <w:rsid w:val="00F65567"/>
    <w:rsid w:val="00F65C1B"/>
    <w:rsid w:val="00F6651B"/>
    <w:rsid w:val="00F707ED"/>
    <w:rsid w:val="00F7108B"/>
    <w:rsid w:val="00F720E0"/>
    <w:rsid w:val="00F74576"/>
    <w:rsid w:val="00F76CD0"/>
    <w:rsid w:val="00F81ADD"/>
    <w:rsid w:val="00F82322"/>
    <w:rsid w:val="00F82E77"/>
    <w:rsid w:val="00F84BC3"/>
    <w:rsid w:val="00F8577D"/>
    <w:rsid w:val="00F876A1"/>
    <w:rsid w:val="00F92F9B"/>
    <w:rsid w:val="00F9404A"/>
    <w:rsid w:val="00FA022E"/>
    <w:rsid w:val="00FA0404"/>
    <w:rsid w:val="00FA14B6"/>
    <w:rsid w:val="00FA2802"/>
    <w:rsid w:val="00FA2EA6"/>
    <w:rsid w:val="00FA36E5"/>
    <w:rsid w:val="00FB0191"/>
    <w:rsid w:val="00FB24C3"/>
    <w:rsid w:val="00FB3951"/>
    <w:rsid w:val="00FB4D39"/>
    <w:rsid w:val="00FC35A5"/>
    <w:rsid w:val="00FC405B"/>
    <w:rsid w:val="00FC5DD1"/>
    <w:rsid w:val="00FC6318"/>
    <w:rsid w:val="00FD4ACA"/>
    <w:rsid w:val="00FD52D8"/>
    <w:rsid w:val="00FD6500"/>
    <w:rsid w:val="00FD7FCB"/>
    <w:rsid w:val="00FE0D5A"/>
    <w:rsid w:val="00FF310E"/>
    <w:rsid w:val="00FF32D6"/>
    <w:rsid w:val="00FF33A3"/>
    <w:rsid w:val="00FF5585"/>
    <w:rsid w:val="088C4637"/>
    <w:rsid w:val="10D401C9"/>
    <w:rsid w:val="156628F8"/>
    <w:rsid w:val="198B64C6"/>
    <w:rsid w:val="1A2677EB"/>
    <w:rsid w:val="1AC048E6"/>
    <w:rsid w:val="30761BA5"/>
    <w:rsid w:val="362C1A68"/>
    <w:rsid w:val="402402E1"/>
    <w:rsid w:val="40C43A28"/>
    <w:rsid w:val="44D75400"/>
    <w:rsid w:val="47D641C4"/>
    <w:rsid w:val="48DD493A"/>
    <w:rsid w:val="4A07124C"/>
    <w:rsid w:val="5F0275A5"/>
    <w:rsid w:val="5F655D6C"/>
    <w:rsid w:val="62CE2B0D"/>
    <w:rsid w:val="642D438A"/>
    <w:rsid w:val="682922DD"/>
    <w:rsid w:val="6B726B10"/>
    <w:rsid w:val="7F7A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69A12E3C"/>
  <w15:docId w15:val="{F7A23972-7196-46D3-943A-D0C35D454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spacing w:line="360" w:lineRule="exact"/>
      <w:jc w:val="both"/>
    </w:pPr>
    <w:rPr>
      <w:rFonts w:ascii="Arial Unicode MS" w:hAnsi="Arial Unicode MS"/>
      <w:kern w:val="2"/>
      <w:sz w:val="21"/>
      <w:szCs w:val="24"/>
    </w:rPr>
  </w:style>
  <w:style w:type="paragraph" w:styleId="Heading1">
    <w:name w:val="heading 1"/>
    <w:aliases w:val="章"/>
    <w:basedOn w:val="Normal"/>
    <w:next w:val="Normal"/>
    <w:link w:val="Heading1Char"/>
    <w:qFormat/>
    <w:pPr>
      <w:keepNext/>
      <w:keepLines/>
      <w:outlineLvl w:val="0"/>
    </w:pPr>
    <w:rPr>
      <w:rFonts w:eastAsia="SimHei"/>
      <w:b/>
      <w:bCs/>
      <w:kern w:val="44"/>
      <w:szCs w:val="44"/>
    </w:rPr>
  </w:style>
  <w:style w:type="paragraph" w:styleId="Heading2">
    <w:name w:val="heading 2"/>
    <w:aliases w:val="节"/>
    <w:basedOn w:val="Normal"/>
    <w:next w:val="Normal"/>
    <w:link w:val="Heading2Char"/>
    <w:qFormat/>
    <w:pPr>
      <w:keepNext/>
      <w:keepLines/>
      <w:spacing w:before="260" w:after="260" w:line="416" w:lineRule="atLeast"/>
      <w:outlineLvl w:val="1"/>
    </w:pPr>
    <w:rPr>
      <w:rFonts w:ascii="Cambria" w:hAnsi="Cambri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B303F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napToGrid w:val="0"/>
      <w:kern w:val="0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B303F9"/>
    <w:pPr>
      <w:keepNext/>
      <w:keepLines/>
      <w:spacing w:before="280" w:after="290" w:line="376" w:lineRule="auto"/>
      <w:outlineLvl w:val="3"/>
    </w:pPr>
    <w:rPr>
      <w:rFonts w:ascii="Arial" w:eastAsia="SimHei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  <w:pPr>
      <w:jc w:val="left"/>
    </w:pPr>
  </w:style>
  <w:style w:type="paragraph" w:styleId="BodyText">
    <w:name w:val="Body Text"/>
    <w:basedOn w:val="Normal"/>
    <w:link w:val="BodyTextChar"/>
    <w:qFormat/>
    <w:pPr>
      <w:spacing w:line="240" w:lineRule="auto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link w:val="BodyTextIndentChar"/>
    <w:qFormat/>
    <w:pPr>
      <w:adjustRightInd w:val="0"/>
      <w:snapToGrid w:val="0"/>
      <w:ind w:firstLine="420"/>
    </w:pPr>
    <w:rPr>
      <w:rFonts w:ascii="SimSun"/>
      <w:szCs w:val="20"/>
    </w:rPr>
  </w:style>
  <w:style w:type="paragraph" w:styleId="TOC3">
    <w:name w:val="toc 3"/>
    <w:basedOn w:val="Normal"/>
    <w:next w:val="Normal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PlainText">
    <w:name w:val="Plain Text"/>
    <w:aliases w:val=" Char"/>
    <w:basedOn w:val="Normal"/>
    <w:link w:val="PlainTextChar"/>
    <w:qFormat/>
    <w:pPr>
      <w:spacing w:line="240" w:lineRule="auto"/>
    </w:pPr>
    <w:rPr>
      <w:rFonts w:ascii="SimSun" w:hAnsi="Courier New"/>
      <w:szCs w:val="20"/>
    </w:rPr>
  </w:style>
  <w:style w:type="paragraph" w:styleId="Date">
    <w:name w:val="Date"/>
    <w:basedOn w:val="Normal"/>
    <w:next w:val="Normal"/>
    <w:link w:val="DateChar"/>
    <w:qFormat/>
    <w:rPr>
      <w:szCs w:val="20"/>
    </w:rPr>
  </w:style>
  <w:style w:type="paragraph" w:styleId="BalloonText">
    <w:name w:val="Balloon Text"/>
    <w:basedOn w:val="Normal"/>
    <w:link w:val="BalloonTextChar"/>
    <w:qFormat/>
    <w:rPr>
      <w:rFonts w:ascii="Times New Roman" w:hAnsi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Header">
    <w:name w:val="header"/>
    <w:basedOn w:val="Normal"/>
    <w:link w:val="Header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paragraph" w:styleId="TOC1">
    <w:name w:val="toc 1"/>
    <w:basedOn w:val="Normal"/>
    <w:next w:val="Normal"/>
    <w:unhideWhenUsed/>
    <w:qFormat/>
    <w:pPr>
      <w:widowControl/>
      <w:tabs>
        <w:tab w:val="right" w:leader="dot" w:pos="8789"/>
      </w:tabs>
      <w:spacing w:after="120"/>
      <w:jc w:val="left"/>
    </w:pPr>
    <w:rPr>
      <w:rFonts w:ascii="Calibri" w:hAnsi="Calibri"/>
      <w:kern w:val="0"/>
      <w:sz w:val="22"/>
      <w:szCs w:val="22"/>
    </w:rPr>
  </w:style>
  <w:style w:type="paragraph" w:styleId="FootnoteText">
    <w:name w:val="footnote text"/>
    <w:basedOn w:val="Normal"/>
    <w:semiHidden/>
    <w:qFormat/>
    <w:pPr>
      <w:snapToGrid w:val="0"/>
      <w:jc w:val="left"/>
    </w:pPr>
    <w:rPr>
      <w:sz w:val="18"/>
      <w:szCs w:val="18"/>
    </w:rPr>
  </w:style>
  <w:style w:type="paragraph" w:styleId="TOC2">
    <w:name w:val="toc 2"/>
    <w:basedOn w:val="Normal"/>
    <w:next w:val="Normal"/>
    <w:unhideWhenUsed/>
    <w:qFormat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TOC9">
    <w:name w:val="toc 9"/>
    <w:basedOn w:val="Normal"/>
    <w:next w:val="Normal"/>
    <w:qFormat/>
    <w:pPr>
      <w:ind w:leftChars="1600" w:left="3360"/>
    </w:pPr>
  </w:style>
  <w:style w:type="paragraph" w:styleId="NormalWeb">
    <w:name w:val="Normal (Web)"/>
    <w:basedOn w:val="Normal"/>
    <w:qFormat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table" w:styleId="TableGrid">
    <w:name w:val="Table Grid"/>
    <w:basedOn w:val="TableNormal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">
    <w:name w:val="Char Char Char Char Char Char Char"/>
    <w:basedOn w:val="Normal"/>
    <w:qFormat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character" w:styleId="Strong">
    <w:name w:val="Strong"/>
    <w:qFormat/>
    <w:rPr>
      <w:b/>
      <w:bCs/>
    </w:rPr>
  </w:style>
  <w:style w:type="character" w:styleId="PageNumber">
    <w:name w:val="page number"/>
    <w:basedOn w:val="DefaultParagraphFont"/>
    <w:qFormat/>
  </w:style>
  <w:style w:type="character" w:styleId="FollowedHyperlink">
    <w:name w:val="FollowedHyperlink"/>
    <w:qFormat/>
    <w:rPr>
      <w:color w:val="800080"/>
      <w:u w:val="single"/>
    </w:rPr>
  </w:style>
  <w:style w:type="character" w:styleId="Emphasis">
    <w:name w:val="Emphasis"/>
    <w:qFormat/>
    <w:rPr>
      <w:i/>
      <w:iCs/>
    </w:rPr>
  </w:style>
  <w:style w:type="character" w:styleId="Hyperlink">
    <w:name w:val="Hyperlink"/>
    <w:qFormat/>
    <w:rPr>
      <w:color w:val="261CDC"/>
      <w:u w:val="single"/>
    </w:rPr>
  </w:style>
  <w:style w:type="character" w:styleId="CommentReference">
    <w:name w:val="annotation reference"/>
    <w:qFormat/>
    <w:rPr>
      <w:sz w:val="21"/>
      <w:szCs w:val="21"/>
    </w:rPr>
  </w:style>
  <w:style w:type="character" w:customStyle="1" w:styleId="BalloonTextChar">
    <w:name w:val="Balloon Text Char"/>
    <w:link w:val="BalloonText"/>
    <w:qFormat/>
    <w:rPr>
      <w:kern w:val="2"/>
      <w:sz w:val="18"/>
      <w:szCs w:val="18"/>
    </w:rPr>
  </w:style>
  <w:style w:type="character" w:customStyle="1" w:styleId="Heading1Char">
    <w:name w:val="Heading 1 Char"/>
    <w:aliases w:val="章 Char1"/>
    <w:link w:val="Heading1"/>
    <w:qFormat/>
    <w:rPr>
      <w:rFonts w:ascii="Arial Unicode MS" w:eastAsia="SimHei" w:hAnsi="Arial Unicode MS"/>
      <w:b/>
      <w:bCs/>
      <w:kern w:val="44"/>
      <w:sz w:val="21"/>
      <w:szCs w:val="44"/>
    </w:rPr>
  </w:style>
  <w:style w:type="character" w:customStyle="1" w:styleId="CommentSubjectChar">
    <w:name w:val="Comment Subject Char"/>
    <w:link w:val="CommentSubject"/>
    <w:qFormat/>
    <w:rPr>
      <w:rFonts w:ascii="Arial Unicode MS" w:hAnsi="Arial Unicode MS"/>
      <w:b/>
      <w:bCs/>
      <w:kern w:val="2"/>
      <w:sz w:val="21"/>
      <w:szCs w:val="24"/>
    </w:rPr>
  </w:style>
  <w:style w:type="character" w:customStyle="1" w:styleId="FooterChar">
    <w:name w:val="Footer Char"/>
    <w:link w:val="Footer"/>
    <w:uiPriority w:val="99"/>
    <w:qFormat/>
    <w:rPr>
      <w:kern w:val="2"/>
      <w:sz w:val="18"/>
      <w:szCs w:val="18"/>
    </w:rPr>
  </w:style>
  <w:style w:type="character" w:customStyle="1" w:styleId="CommentTextChar">
    <w:name w:val="Comment Text Char"/>
    <w:link w:val="CommentText"/>
    <w:qFormat/>
    <w:rPr>
      <w:rFonts w:ascii="Arial Unicode MS" w:hAnsi="Arial Unicode MS"/>
      <w:kern w:val="2"/>
      <w:sz w:val="21"/>
      <w:szCs w:val="24"/>
    </w:rPr>
  </w:style>
  <w:style w:type="character" w:customStyle="1" w:styleId="HeaderChar">
    <w:name w:val="Header Char"/>
    <w:link w:val="Header"/>
    <w:qFormat/>
    <w:rPr>
      <w:kern w:val="2"/>
      <w:sz w:val="18"/>
      <w:szCs w:val="18"/>
    </w:rPr>
  </w:style>
  <w:style w:type="character" w:customStyle="1" w:styleId="ttag">
    <w:name w:val="t_tag"/>
    <w:basedOn w:val="DefaultParagraphFont"/>
    <w:qFormat/>
  </w:style>
  <w:style w:type="character" w:customStyle="1" w:styleId="BodyTextChar">
    <w:name w:val="Body Text Char"/>
    <w:link w:val="BodyText"/>
    <w:qFormat/>
    <w:rPr>
      <w:kern w:val="2"/>
      <w:sz w:val="24"/>
      <w:szCs w:val="24"/>
    </w:rPr>
  </w:style>
  <w:style w:type="character" w:customStyle="1" w:styleId="Heading2Char">
    <w:name w:val="Heading 2 Char"/>
    <w:aliases w:val="节 Char"/>
    <w:link w:val="Heading2"/>
    <w:qFormat/>
    <w:rPr>
      <w:rFonts w:ascii="Cambria" w:eastAsia="SimSun" w:hAnsi="Cambria" w:cs="Times New Roman"/>
      <w:b/>
      <w:bCs/>
      <w:kern w:val="2"/>
      <w:sz w:val="32"/>
      <w:szCs w:val="32"/>
    </w:rPr>
  </w:style>
  <w:style w:type="character" w:customStyle="1" w:styleId="PlainTextChar">
    <w:name w:val="Plain Text Char"/>
    <w:aliases w:val=" Char Char"/>
    <w:link w:val="PlainText"/>
    <w:qFormat/>
    <w:rPr>
      <w:rFonts w:ascii="SimSun" w:hAnsi="Courier New"/>
      <w:kern w:val="2"/>
      <w:sz w:val="21"/>
    </w:rPr>
  </w:style>
  <w:style w:type="paragraph" w:customStyle="1" w:styleId="2">
    <w:name w:val="标题2"/>
    <w:basedOn w:val="Normal"/>
    <w:qFormat/>
    <w:pPr>
      <w:adjustRightInd w:val="0"/>
      <w:snapToGrid w:val="0"/>
    </w:pPr>
    <w:rPr>
      <w:rFonts w:eastAsia="SimHei"/>
    </w:rPr>
  </w:style>
  <w:style w:type="paragraph" w:styleId="ListParagraph">
    <w:name w:val="List Paragraph"/>
    <w:basedOn w:val="Normal"/>
    <w:uiPriority w:val="99"/>
    <w:qFormat/>
    <w:pPr>
      <w:spacing w:line="240" w:lineRule="auto"/>
      <w:ind w:firstLineChars="200" w:firstLine="420"/>
    </w:pPr>
    <w:rPr>
      <w:rFonts w:ascii="Times New Roman" w:hAnsi="Times New Roman"/>
    </w:rPr>
  </w:style>
  <w:style w:type="paragraph" w:customStyle="1" w:styleId="CharCharCharChar">
    <w:name w:val="Char Char Char Char"/>
    <w:basedOn w:val="Normal"/>
    <w:qFormat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">
    <w:name w:val="Char"/>
    <w:basedOn w:val="Normal"/>
    <w:qFormat/>
    <w:pPr>
      <w:widowControl/>
      <w:spacing w:after="160" w:line="240" w:lineRule="exact"/>
      <w:jc w:val="left"/>
    </w:pPr>
    <w:rPr>
      <w:rFonts w:eastAsia="方正仿宋简体"/>
      <w:kern w:val="0"/>
      <w:sz w:val="32"/>
      <w:szCs w:val="32"/>
      <w:lang w:eastAsia="en-US"/>
    </w:rPr>
  </w:style>
  <w:style w:type="paragraph" w:customStyle="1" w:styleId="Char1">
    <w:name w:val="Char1"/>
    <w:basedOn w:val="Normal"/>
    <w:qFormat/>
    <w:pPr>
      <w:widowControl/>
      <w:spacing w:after="160" w:line="240" w:lineRule="exact"/>
      <w:jc w:val="left"/>
    </w:pPr>
    <w:rPr>
      <w:rFonts w:eastAsia="方正仿宋简体"/>
      <w:kern w:val="0"/>
      <w:sz w:val="32"/>
      <w:szCs w:val="32"/>
      <w:lang w:eastAsia="en-US"/>
    </w:rPr>
  </w:style>
  <w:style w:type="paragraph" w:customStyle="1" w:styleId="TOC10">
    <w:name w:val="TOC 标题1"/>
    <w:basedOn w:val="Heading1"/>
    <w:next w:val="Normal"/>
    <w:uiPriority w:val="39"/>
    <w:qFormat/>
    <w:pPr>
      <w:widowControl/>
      <w:spacing w:before="480" w:line="276" w:lineRule="auto"/>
      <w:jc w:val="left"/>
      <w:outlineLvl w:val="9"/>
    </w:pPr>
    <w:rPr>
      <w:rFonts w:ascii="Cambria" w:eastAsia="SimSun" w:hAnsi="Cambria"/>
      <w:color w:val="365F91"/>
      <w:kern w:val="0"/>
      <w:sz w:val="28"/>
      <w:szCs w:val="28"/>
    </w:rPr>
  </w:style>
  <w:style w:type="paragraph" w:customStyle="1" w:styleId="10">
    <w:name w:val="样式1"/>
    <w:basedOn w:val="Normal"/>
    <w:qFormat/>
    <w:pPr>
      <w:spacing w:line="440" w:lineRule="exact"/>
      <w:ind w:firstLineChars="218" w:firstLine="523"/>
      <w:jc w:val="left"/>
      <w:outlineLvl w:val="2"/>
    </w:pPr>
    <w:rPr>
      <w:sz w:val="24"/>
    </w:rPr>
  </w:style>
  <w:style w:type="character" w:customStyle="1" w:styleId="Heading3Char">
    <w:name w:val="Heading 3 Char"/>
    <w:basedOn w:val="DefaultParagraphFont"/>
    <w:link w:val="Heading3"/>
    <w:rsid w:val="00B303F9"/>
    <w:rPr>
      <w:b/>
      <w:bCs/>
      <w:snapToGrid w:val="0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B303F9"/>
    <w:rPr>
      <w:rFonts w:ascii="Arial" w:eastAsia="SimHei" w:hAnsi="Arial"/>
      <w:b/>
      <w:bCs/>
      <w:kern w:val="2"/>
      <w:sz w:val="28"/>
      <w:szCs w:val="28"/>
    </w:rPr>
  </w:style>
  <w:style w:type="paragraph" w:customStyle="1" w:styleId="CharCharChar1">
    <w:name w:val="Char Char Char1"/>
    <w:basedOn w:val="Normal"/>
    <w:rsid w:val="00B303F9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aliases w:val="章 Char"/>
    <w:basedOn w:val="DefaultParagraphFont"/>
    <w:rsid w:val="00B303F9"/>
    <w:rPr>
      <w:rFonts w:eastAsia="SimSun"/>
      <w:b/>
      <w:bCs/>
      <w:kern w:val="44"/>
      <w:sz w:val="28"/>
      <w:szCs w:val="28"/>
      <w:lang w:val="en-US" w:eastAsia="zh-CN" w:bidi="ar-SA"/>
    </w:rPr>
  </w:style>
  <w:style w:type="character" w:customStyle="1" w:styleId="BodyTextIndentChar">
    <w:name w:val="Body Text Indent Char"/>
    <w:basedOn w:val="DefaultParagraphFont"/>
    <w:link w:val="BodyTextIndent"/>
    <w:rsid w:val="00B303F9"/>
    <w:rPr>
      <w:rFonts w:ascii="SimSun" w:hAnsi="Arial Unicode MS"/>
      <w:kern w:val="2"/>
      <w:sz w:val="21"/>
    </w:rPr>
  </w:style>
  <w:style w:type="paragraph" w:styleId="DocumentMap">
    <w:name w:val="Document Map"/>
    <w:basedOn w:val="Normal"/>
    <w:link w:val="DocumentMapChar"/>
    <w:semiHidden/>
    <w:rsid w:val="00B303F9"/>
    <w:pPr>
      <w:shd w:val="clear" w:color="auto" w:fill="000080"/>
      <w:spacing w:line="240" w:lineRule="auto"/>
    </w:pPr>
    <w:rPr>
      <w:rFonts w:ascii="Times New Roman" w:hAnsi="Times New Roman"/>
      <w:snapToGrid w:val="0"/>
      <w:kern w:val="0"/>
      <w:szCs w:val="21"/>
    </w:rPr>
  </w:style>
  <w:style w:type="character" w:customStyle="1" w:styleId="DocumentMapChar">
    <w:name w:val="Document Map Char"/>
    <w:basedOn w:val="DefaultParagraphFont"/>
    <w:link w:val="DocumentMap"/>
    <w:semiHidden/>
    <w:rsid w:val="00B303F9"/>
    <w:rPr>
      <w:snapToGrid w:val="0"/>
      <w:sz w:val="21"/>
      <w:szCs w:val="21"/>
      <w:shd w:val="clear" w:color="auto" w:fill="000080"/>
    </w:rPr>
  </w:style>
  <w:style w:type="paragraph" w:styleId="BodyTextIndent2">
    <w:name w:val="Body Text Indent 2"/>
    <w:basedOn w:val="Normal"/>
    <w:link w:val="BodyTextIndent2Char"/>
    <w:rsid w:val="00B303F9"/>
    <w:pPr>
      <w:tabs>
        <w:tab w:val="left" w:pos="2340"/>
      </w:tabs>
      <w:spacing w:line="240" w:lineRule="auto"/>
      <w:ind w:left="360"/>
    </w:pPr>
    <w:rPr>
      <w:rFonts w:ascii="Times New Roman" w:hAnsi="Times New Roman"/>
      <w:snapToGrid w:val="0"/>
      <w:kern w:val="0"/>
      <w:szCs w:val="21"/>
    </w:rPr>
  </w:style>
  <w:style w:type="character" w:customStyle="1" w:styleId="BodyTextIndent2Char">
    <w:name w:val="Body Text Indent 2 Char"/>
    <w:basedOn w:val="DefaultParagraphFont"/>
    <w:link w:val="BodyTextIndent2"/>
    <w:rsid w:val="00B303F9"/>
    <w:rPr>
      <w:snapToGrid w:val="0"/>
      <w:sz w:val="21"/>
      <w:szCs w:val="21"/>
    </w:rPr>
  </w:style>
  <w:style w:type="paragraph" w:styleId="BodyTextIndent3">
    <w:name w:val="Body Text Indent 3"/>
    <w:basedOn w:val="Normal"/>
    <w:link w:val="BodyTextIndent3Char"/>
    <w:rsid w:val="00B303F9"/>
    <w:pPr>
      <w:tabs>
        <w:tab w:val="left" w:pos="360"/>
      </w:tabs>
      <w:spacing w:line="240" w:lineRule="auto"/>
      <w:ind w:firstLineChars="200" w:firstLine="420"/>
    </w:pPr>
    <w:rPr>
      <w:rFonts w:ascii="Times New Roman" w:hAnsi="Times New Roman"/>
      <w:snapToGrid w:val="0"/>
      <w:kern w:val="0"/>
      <w:szCs w:val="21"/>
    </w:rPr>
  </w:style>
  <w:style w:type="character" w:customStyle="1" w:styleId="BodyTextIndent3Char">
    <w:name w:val="Body Text Indent 3 Char"/>
    <w:basedOn w:val="DefaultParagraphFont"/>
    <w:link w:val="BodyTextIndent3"/>
    <w:rsid w:val="00B303F9"/>
    <w:rPr>
      <w:snapToGrid w:val="0"/>
      <w:sz w:val="21"/>
      <w:szCs w:val="21"/>
    </w:rPr>
  </w:style>
  <w:style w:type="paragraph" w:customStyle="1" w:styleId="a3">
    <w:name w:val="前言、引言标题"/>
    <w:next w:val="Normal"/>
    <w:rsid w:val="00B303F9"/>
    <w:pPr>
      <w:numPr>
        <w:numId w:val="3"/>
      </w:numPr>
      <w:shd w:val="clear" w:color="FFFFFF" w:fill="FFFFFF"/>
      <w:spacing w:before="640" w:after="560"/>
      <w:jc w:val="center"/>
      <w:outlineLvl w:val="0"/>
    </w:pPr>
    <w:rPr>
      <w:rFonts w:ascii="SimHei" w:eastAsia="SimHei"/>
      <w:sz w:val="32"/>
    </w:rPr>
  </w:style>
  <w:style w:type="paragraph" w:customStyle="1" w:styleId="aa">
    <w:name w:val="段"/>
    <w:rsid w:val="00B303F9"/>
    <w:pPr>
      <w:autoSpaceDE w:val="0"/>
      <w:autoSpaceDN w:val="0"/>
      <w:ind w:firstLineChars="200" w:firstLine="200"/>
      <w:jc w:val="both"/>
    </w:pPr>
    <w:rPr>
      <w:rFonts w:ascii="SimSun"/>
      <w:noProof/>
      <w:sz w:val="21"/>
    </w:rPr>
  </w:style>
  <w:style w:type="paragraph" w:customStyle="1" w:styleId="a4">
    <w:name w:val="章标题"/>
    <w:next w:val="aa"/>
    <w:rsid w:val="00B303F9"/>
    <w:pPr>
      <w:numPr>
        <w:ilvl w:val="1"/>
        <w:numId w:val="3"/>
      </w:numPr>
      <w:spacing w:beforeLines="50" w:before="50" w:afterLines="50" w:after="50"/>
      <w:jc w:val="both"/>
      <w:outlineLvl w:val="1"/>
    </w:pPr>
    <w:rPr>
      <w:rFonts w:ascii="SimHei" w:eastAsia="SimHei"/>
      <w:sz w:val="21"/>
    </w:rPr>
  </w:style>
  <w:style w:type="paragraph" w:customStyle="1" w:styleId="a5">
    <w:name w:val="一级条标题"/>
    <w:basedOn w:val="a4"/>
    <w:next w:val="aa"/>
    <w:rsid w:val="00B303F9"/>
    <w:pPr>
      <w:numPr>
        <w:ilvl w:val="2"/>
      </w:numPr>
      <w:spacing w:beforeLines="0" w:before="0" w:afterLines="0" w:after="0"/>
      <w:outlineLvl w:val="2"/>
    </w:pPr>
  </w:style>
  <w:style w:type="paragraph" w:customStyle="1" w:styleId="a6">
    <w:name w:val="二级条标题"/>
    <w:basedOn w:val="a5"/>
    <w:next w:val="aa"/>
    <w:rsid w:val="00B303F9"/>
    <w:pPr>
      <w:numPr>
        <w:ilvl w:val="3"/>
      </w:numPr>
      <w:outlineLvl w:val="3"/>
    </w:pPr>
  </w:style>
  <w:style w:type="paragraph" w:customStyle="1" w:styleId="ab">
    <w:name w:val="封面标准文稿编辑信息"/>
    <w:rsid w:val="00B303F9"/>
    <w:pPr>
      <w:spacing w:before="180" w:line="180" w:lineRule="exact"/>
      <w:jc w:val="center"/>
    </w:pPr>
    <w:rPr>
      <w:rFonts w:ascii="SimSun"/>
      <w:sz w:val="21"/>
    </w:rPr>
  </w:style>
  <w:style w:type="paragraph" w:customStyle="1" w:styleId="a">
    <w:name w:val="列项·"/>
    <w:rsid w:val="00B303F9"/>
    <w:pPr>
      <w:numPr>
        <w:numId w:val="4"/>
      </w:numPr>
      <w:tabs>
        <w:tab w:val="clear" w:pos="1140"/>
        <w:tab w:val="left" w:pos="840"/>
      </w:tabs>
      <w:ind w:leftChars="200" w:left="840" w:hangingChars="200" w:hanging="420"/>
      <w:jc w:val="both"/>
    </w:pPr>
    <w:rPr>
      <w:rFonts w:ascii="SimSun"/>
      <w:sz w:val="21"/>
    </w:rPr>
  </w:style>
  <w:style w:type="paragraph" w:customStyle="1" w:styleId="ac">
    <w:name w:val="目次、标准名称标题"/>
    <w:basedOn w:val="a3"/>
    <w:next w:val="aa"/>
    <w:rsid w:val="00B303F9"/>
    <w:pPr>
      <w:numPr>
        <w:numId w:val="0"/>
      </w:numPr>
      <w:spacing w:line="460" w:lineRule="exact"/>
    </w:pPr>
  </w:style>
  <w:style w:type="paragraph" w:customStyle="1" w:styleId="a7">
    <w:name w:val="三级条标题"/>
    <w:basedOn w:val="a6"/>
    <w:next w:val="aa"/>
    <w:rsid w:val="00B303F9"/>
    <w:pPr>
      <w:numPr>
        <w:ilvl w:val="4"/>
      </w:numPr>
      <w:ind w:left="1620"/>
      <w:outlineLvl w:val="4"/>
    </w:pPr>
  </w:style>
  <w:style w:type="paragraph" w:customStyle="1" w:styleId="a8">
    <w:name w:val="四级条标题"/>
    <w:basedOn w:val="a7"/>
    <w:next w:val="aa"/>
    <w:rsid w:val="00B303F9"/>
    <w:pPr>
      <w:numPr>
        <w:ilvl w:val="5"/>
      </w:numPr>
      <w:outlineLvl w:val="5"/>
    </w:pPr>
  </w:style>
  <w:style w:type="paragraph" w:customStyle="1" w:styleId="a9">
    <w:name w:val="五级条标题"/>
    <w:basedOn w:val="a8"/>
    <w:next w:val="aa"/>
    <w:rsid w:val="00B303F9"/>
    <w:pPr>
      <w:numPr>
        <w:ilvl w:val="6"/>
      </w:numPr>
      <w:outlineLvl w:val="6"/>
    </w:pPr>
  </w:style>
  <w:style w:type="paragraph" w:customStyle="1" w:styleId="a2">
    <w:name w:val="正文表标题"/>
    <w:next w:val="aa"/>
    <w:rsid w:val="00B303F9"/>
    <w:pPr>
      <w:numPr>
        <w:numId w:val="6"/>
      </w:numPr>
      <w:jc w:val="center"/>
    </w:pPr>
    <w:rPr>
      <w:rFonts w:ascii="SimHei" w:eastAsia="SimHei"/>
      <w:sz w:val="21"/>
    </w:rPr>
  </w:style>
  <w:style w:type="paragraph" w:customStyle="1" w:styleId="a1">
    <w:name w:val="正文图标题"/>
    <w:next w:val="aa"/>
    <w:rsid w:val="00B303F9"/>
    <w:pPr>
      <w:numPr>
        <w:numId w:val="7"/>
      </w:numPr>
      <w:jc w:val="center"/>
    </w:pPr>
    <w:rPr>
      <w:rFonts w:ascii="SimHei" w:eastAsia="SimHei"/>
      <w:sz w:val="21"/>
    </w:rPr>
  </w:style>
  <w:style w:type="paragraph" w:customStyle="1" w:styleId="a0">
    <w:name w:val="注×："/>
    <w:rsid w:val="00B303F9"/>
    <w:pPr>
      <w:widowControl w:val="0"/>
      <w:numPr>
        <w:numId w:val="5"/>
      </w:numPr>
      <w:tabs>
        <w:tab w:val="clear" w:pos="900"/>
        <w:tab w:val="left" w:pos="630"/>
      </w:tabs>
      <w:autoSpaceDE w:val="0"/>
      <w:autoSpaceDN w:val="0"/>
      <w:jc w:val="both"/>
    </w:pPr>
    <w:rPr>
      <w:rFonts w:ascii="SimSun"/>
      <w:sz w:val="18"/>
    </w:rPr>
  </w:style>
  <w:style w:type="character" w:customStyle="1" w:styleId="DateChar">
    <w:name w:val="Date Char"/>
    <w:basedOn w:val="DefaultParagraphFont"/>
    <w:link w:val="Date"/>
    <w:rsid w:val="00B303F9"/>
    <w:rPr>
      <w:rFonts w:ascii="Arial Unicode MS" w:hAnsi="Arial Unicode MS"/>
      <w:kern w:val="2"/>
      <w:sz w:val="21"/>
    </w:rPr>
  </w:style>
  <w:style w:type="paragraph" w:customStyle="1" w:styleId="11">
    <w:name w:val="正文1"/>
    <w:rsid w:val="00B303F9"/>
    <w:pPr>
      <w:widowControl w:val="0"/>
      <w:adjustRightInd w:val="0"/>
      <w:spacing w:line="312" w:lineRule="atLeast"/>
      <w:jc w:val="both"/>
      <w:textAlignment w:val="baseline"/>
    </w:pPr>
    <w:rPr>
      <w:rFonts w:ascii="SimSun"/>
      <w:sz w:val="34"/>
    </w:rPr>
  </w:style>
  <w:style w:type="numbering" w:customStyle="1" w:styleId="1">
    <w:name w:val="当前列表1"/>
    <w:rsid w:val="00B303F9"/>
    <w:pPr>
      <w:numPr>
        <w:numId w:val="8"/>
      </w:numPr>
    </w:pPr>
  </w:style>
  <w:style w:type="paragraph" w:customStyle="1" w:styleId="20">
    <w:name w:val="样式2"/>
    <w:basedOn w:val="PlainText"/>
    <w:rsid w:val="00B303F9"/>
    <w:pPr>
      <w:spacing w:line="260" w:lineRule="exact"/>
      <w:jc w:val="center"/>
    </w:pPr>
    <w:rPr>
      <w:rFonts w:hAnsi="SimSun"/>
      <w:snapToGrid w:val="0"/>
      <w:spacing w:val="256"/>
      <w:kern w:val="0"/>
      <w:sz w:val="18"/>
      <w:szCs w:val="18"/>
      <w:fitText w:val="540" w:id="-1213495296"/>
    </w:rPr>
  </w:style>
  <w:style w:type="paragraph" w:styleId="TOC7">
    <w:name w:val="toc 7"/>
    <w:basedOn w:val="Normal"/>
    <w:next w:val="Normal"/>
    <w:autoRedefine/>
    <w:semiHidden/>
    <w:rsid w:val="00B303F9"/>
    <w:pPr>
      <w:spacing w:line="240" w:lineRule="auto"/>
      <w:ind w:leftChars="1200" w:left="2520"/>
    </w:pPr>
    <w:rPr>
      <w:rFonts w:ascii="Times New Roman" w:hAnsi="Times New Roman"/>
      <w:snapToGrid w:val="0"/>
      <w:kern w:val="0"/>
      <w:szCs w:val="21"/>
    </w:rPr>
  </w:style>
  <w:style w:type="paragraph" w:styleId="NormalIndent">
    <w:name w:val="Normal Indent"/>
    <w:basedOn w:val="Normal"/>
    <w:rsid w:val="00B303F9"/>
    <w:pPr>
      <w:spacing w:line="288" w:lineRule="auto"/>
      <w:ind w:firstLine="420"/>
    </w:pPr>
    <w:rPr>
      <w:rFonts w:ascii="SimSun" w:hAnsi="Times New Roman"/>
      <w:kern w:val="21"/>
      <w:szCs w:val="20"/>
    </w:rPr>
  </w:style>
  <w:style w:type="paragraph" w:customStyle="1" w:styleId="CharCharChar1CharCharCharChar">
    <w:name w:val="Char Char Char1 Char Char Char Char"/>
    <w:basedOn w:val="Normal"/>
    <w:rsid w:val="00B303F9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CharCharChar0">
    <w:name w:val="Char Char Char Char Char Char Char"/>
    <w:basedOn w:val="Normal"/>
    <w:rsid w:val="00B303F9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2">
    <w:name w:val="列出段落1"/>
    <w:basedOn w:val="Normal"/>
    <w:qFormat/>
    <w:rsid w:val="00B303F9"/>
    <w:pPr>
      <w:spacing w:line="240" w:lineRule="auto"/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2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oleObject" Target="embeddings/Microsoft_Visio_2003-2010_Drawing3.vsd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oleObject" Target="embeddings/Microsoft_Visio_2003-2010_Drawing1.vsd"/><Relationship Id="rId25" Type="http://schemas.openxmlformats.org/officeDocument/2006/relationships/oleObject" Target="embeddings/Microsoft_Visio_2003-2010_Drawing5.vsd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Microsoft_Visio_2003-2010_Drawing6.vsd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emf"/><Relationship Id="rId32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oleObject" Target="embeddings/Microsoft_Visio_2003-2010_Drawing.vsd"/><Relationship Id="rId23" Type="http://schemas.openxmlformats.org/officeDocument/2006/relationships/oleObject" Target="embeddings/Microsoft_Visio_2003-2010_Drawing4.vsd"/><Relationship Id="rId28" Type="http://schemas.openxmlformats.org/officeDocument/2006/relationships/image" Target="media/image10.emf"/><Relationship Id="rId10" Type="http://schemas.openxmlformats.org/officeDocument/2006/relationships/image" Target="media/image2.jpeg"/><Relationship Id="rId19" Type="http://schemas.openxmlformats.org/officeDocument/2006/relationships/oleObject" Target="embeddings/Microsoft_Visio_2003-2010_Drawing2.vsd"/><Relationship Id="rId31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3.xml"/><Relationship Id="rId30" Type="http://schemas.openxmlformats.org/officeDocument/2006/relationships/header" Target="header2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CCB0FF-F46C-D442-97CE-9638373C8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1000</Words>
  <Characters>5703</Characters>
  <Application>Microsoft Office Word</Application>
  <DocSecurity>0</DocSecurity>
  <Lines>47</Lines>
  <Paragraphs>13</Paragraphs>
  <ScaleCrop>false</ScaleCrop>
  <Company/>
  <LinksUpToDate>false</LinksUpToDate>
  <CharactersWithSpaces>6690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生产运行调度管理制度</dc:title>
  <dc:creator>杨明</dc:creator>
  <cp:lastModifiedBy>Fiona Phan</cp:lastModifiedBy>
  <cp:revision>3</cp:revision>
  <cp:lastPrinted>2019-06-29T07:32:00Z</cp:lastPrinted>
  <dcterms:created xsi:type="dcterms:W3CDTF">2019-07-01T07:33:00Z</dcterms:created>
  <dcterms:modified xsi:type="dcterms:W3CDTF">2019-07-01T07:34:00Z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