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F52" w:rsidRPr="00A76F52" w:rsidRDefault="00A76F52" w:rsidP="00A76F52">
      <w:pPr>
        <w:widowControl/>
        <w:shd w:val="clear" w:color="auto" w:fill="FFFFFF"/>
        <w:jc w:val="left"/>
        <w:rPr>
          <w:rFonts w:ascii="microsoft yahei" w:eastAsia="宋体" w:hAnsi="microsoft yahei" w:cs="宋体"/>
          <w:color w:val="000000"/>
          <w:kern w:val="0"/>
          <w:sz w:val="32"/>
          <w:szCs w:val="32"/>
        </w:rPr>
      </w:pPr>
      <w:bookmarkStart w:id="0" w:name="_GoBack"/>
      <w:r>
        <w:rPr>
          <w:rFonts w:ascii="microsoft yahei" w:eastAsia="宋体" w:hAnsi="microsoft yahei" w:cs="宋体"/>
          <w:color w:val="000000"/>
          <w:kern w:val="0"/>
          <w:sz w:val="32"/>
          <w:szCs w:val="32"/>
        </w:rPr>
        <w:t>马来西亚</w:t>
      </w:r>
      <w:r w:rsidRPr="00A76F52">
        <w:rPr>
          <w:rFonts w:ascii="microsoft yahei" w:eastAsia="宋体" w:hAnsi="microsoft yahei" w:cs="宋体"/>
          <w:color w:val="000000"/>
          <w:kern w:val="0"/>
          <w:sz w:val="32"/>
          <w:szCs w:val="32"/>
        </w:rPr>
        <w:t>边佳兰综合中心</w:t>
      </w:r>
      <w:r w:rsidRPr="00A76F52">
        <w:rPr>
          <w:rFonts w:ascii="microsoft yahei" w:eastAsia="宋体" w:hAnsi="microsoft yahei" w:cs="宋体"/>
          <w:color w:val="000000"/>
          <w:kern w:val="0"/>
          <w:sz w:val="32"/>
          <w:szCs w:val="32"/>
        </w:rPr>
        <w:t>·</w:t>
      </w:r>
      <w:r w:rsidRPr="00A76F52">
        <w:rPr>
          <w:rFonts w:ascii="microsoft yahei" w:eastAsia="宋体" w:hAnsi="microsoft yahei" w:cs="宋体"/>
          <w:color w:val="000000"/>
          <w:kern w:val="0"/>
          <w:sz w:val="32"/>
          <w:szCs w:val="32"/>
        </w:rPr>
        <w:t>柴油加氢装置爆炸</w:t>
      </w:r>
      <w:r w:rsidRPr="00A76F52">
        <w:rPr>
          <w:rFonts w:ascii="microsoft yahei" w:eastAsia="宋体" w:hAnsi="microsoft yahei" w:cs="宋体"/>
          <w:color w:val="000000"/>
          <w:kern w:val="0"/>
          <w:sz w:val="32"/>
          <w:szCs w:val="32"/>
        </w:rPr>
        <w:t>5</w:t>
      </w:r>
      <w:r w:rsidRPr="00A76F52">
        <w:rPr>
          <w:rFonts w:ascii="microsoft yahei" w:eastAsia="宋体" w:hAnsi="microsoft yahei" w:cs="宋体"/>
          <w:color w:val="000000"/>
          <w:kern w:val="0"/>
          <w:sz w:val="32"/>
          <w:szCs w:val="32"/>
        </w:rPr>
        <w:t>死</w:t>
      </w:r>
    </w:p>
    <w:bookmarkEnd w:id="0"/>
    <w:p w:rsidR="00A76F52" w:rsidRPr="00A76F52" w:rsidRDefault="00A76F52" w:rsidP="00A76F52">
      <w:pPr>
        <w:widowControl/>
        <w:shd w:val="clear" w:color="auto" w:fill="FFFFFF"/>
        <w:jc w:val="left"/>
        <w:rPr>
          <w:rFonts w:ascii="microsoft yahei" w:eastAsia="宋体" w:hAnsi="microsoft yahei" w:cs="宋体"/>
          <w:color w:val="CD202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 w:hint="eastAsia"/>
          <w:color w:val="CD2026"/>
          <w:kern w:val="0"/>
          <w:sz w:val="24"/>
          <w:szCs w:val="24"/>
        </w:rPr>
        <w:fldChar w:fldCharType="begin"/>
      </w:r>
      <w:r w:rsidRPr="00A76F52">
        <w:rPr>
          <w:rFonts w:ascii="microsoft yahei" w:eastAsia="宋体" w:hAnsi="microsoft yahei" w:cs="宋体" w:hint="eastAsia"/>
          <w:color w:val="CD2026"/>
          <w:kern w:val="0"/>
          <w:sz w:val="24"/>
          <w:szCs w:val="24"/>
        </w:rPr>
        <w:instrText xml:space="preserve"> HYPERLINK "https://www.sinchew.com.my/column/node_14.html" </w:instrText>
      </w:r>
      <w:r w:rsidRPr="00A76F52">
        <w:rPr>
          <w:rFonts w:ascii="microsoft yahei" w:eastAsia="宋体" w:hAnsi="microsoft yahei" w:cs="宋体" w:hint="eastAsia"/>
          <w:color w:val="CD2026"/>
          <w:kern w:val="0"/>
          <w:sz w:val="24"/>
          <w:szCs w:val="24"/>
        </w:rPr>
        <w:fldChar w:fldCharType="separate"/>
      </w:r>
      <w:r w:rsidRPr="00A76F52">
        <w:rPr>
          <w:rFonts w:ascii="microsoft yahei" w:eastAsia="宋体" w:hAnsi="microsoft yahei" w:cs="宋体"/>
          <w:color w:val="CD2026"/>
          <w:kern w:val="0"/>
          <w:sz w:val="24"/>
          <w:szCs w:val="24"/>
          <w:bdr w:val="none" w:sz="0" w:space="0" w:color="auto" w:frame="1"/>
        </w:rPr>
        <w:t>即时国内</w:t>
      </w:r>
      <w:r w:rsidRPr="00A76F52">
        <w:rPr>
          <w:rFonts w:ascii="microsoft yahei" w:eastAsia="宋体" w:hAnsi="microsoft yahei" w:cs="宋体" w:hint="eastAsia"/>
          <w:color w:val="CD2026"/>
          <w:kern w:val="0"/>
          <w:sz w:val="24"/>
          <w:szCs w:val="24"/>
        </w:rPr>
        <w:fldChar w:fldCharType="end"/>
      </w:r>
    </w:p>
    <w:p w:rsidR="00A76F52" w:rsidRPr="00A76F52" w:rsidRDefault="00A76F52" w:rsidP="00A76F52">
      <w:pPr>
        <w:widowControl/>
        <w:shd w:val="clear" w:color="auto" w:fill="FFFFFF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>
        <w:rPr>
          <w:rFonts w:ascii="microsoft yahei" w:eastAsia="宋体" w:hAnsi="microsoft yahei" w:cs="宋体" w:hint="eastAsia"/>
          <w:noProof/>
          <w:color w:val="464646"/>
          <w:kern w:val="0"/>
          <w:sz w:val="24"/>
          <w:szCs w:val="24"/>
        </w:rPr>
        <w:drawing>
          <wp:inline distT="0" distB="0" distL="0" distR="0">
            <wp:extent cx="5146675" cy="4717415"/>
            <wp:effectExtent l="0" t="0" r="0" b="6985"/>
            <wp:docPr id="2" name="图片 2" descr="边佳兰一个柴油加氢装置爆炸并起火燃烧，酿成4死、1伤、1失踪的惨剧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边佳兰一个柴油加氢装置爆炸并起火燃烧，酿成4死、1伤、1失踪的惨剧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675" cy="471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边佳兰一个柴油加氢装置爆炸并起火燃烧，酿成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4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死、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1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伤、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1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失踪的惨剧。</w:t>
      </w:r>
    </w:p>
    <w:p w:rsidR="00A76F52" w:rsidRPr="00A76F52" w:rsidRDefault="00A76F52" w:rsidP="00A76F52">
      <w:pPr>
        <w:widowControl/>
        <w:shd w:val="clear" w:color="auto" w:fill="FFFFFF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（新山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16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日讯）边佳兰综合中心的一个柴油加氢装置（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 xml:space="preserve">Diesel </w:t>
      </w:r>
      <w:proofErr w:type="spell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Hydrotreater</w:t>
      </w:r>
      <w:proofErr w:type="spell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 xml:space="preserve"> Unit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）昨晚爆炸，并起火燃烧，酿成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5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死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1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伤的惨剧。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这起于昨晚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10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时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50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分发生的爆炸和火患意外，有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7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人受到波及，其中一人即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莫哈末赛夫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自行离开意外现场。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1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伤者全身烧伤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70%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5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名死者是：法迪阿克玛、阿查鲁阿斯拉夫、诺法兹里、仄胡再迪和哈迪沙菲克；伤者是阿纳度亚历山大，他全身烧伤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70%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。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去年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4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月中旬，该中心工地发生爆炸和火患，造成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2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名本地籍保安人员受伤。</w:t>
      </w:r>
    </w:p>
    <w:p w:rsidR="00A76F52" w:rsidRPr="00A76F52" w:rsidRDefault="00A76F52" w:rsidP="00A76F52">
      <w:pPr>
        <w:widowControl/>
        <w:shd w:val="clear" w:color="auto" w:fill="FFFFFF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b/>
          <w:bCs/>
          <w:color w:val="C0504D"/>
          <w:kern w:val="0"/>
          <w:sz w:val="24"/>
          <w:szCs w:val="24"/>
          <w:bdr w:val="none" w:sz="0" w:space="0" w:color="auto" w:frame="1"/>
        </w:rPr>
        <w:t>仍在调查意外肇因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行动指挥官鲍占阿末说，意外起因还在调查，消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拯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局于昨晚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11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时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18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分接获投报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。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lastRenderedPageBreak/>
        <w:t>他表示，消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拯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局接获投报后，即刻调动边佳兰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四湾消拯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局、思班那湾消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拯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局、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本那哇消拯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局、巴西古当消拯局和新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山拉庆消拯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局的人员和装备，到场执行灭火和救援工作。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他说：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“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来自上述消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拯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局的消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拯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官有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9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人，消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拯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员则有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33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人；动用的装备包括：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3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辆消防车、一辆紧急医药救援车、一辆水槽车、一辆可喷出化学泡沬灭火的泡沬消防车等。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”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“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消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拯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员也获得边佳兰紧急与火患中心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31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名队员和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8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辆消防车、边佳兰紧急反应小组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4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名组员、边佳兰医药设备中心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13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名队员协助。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”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他表示，当消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拯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员抵达意外现场时，发现一个柴油加氢装置发生爆炸并起火；该装置是利用氢气去除柴油中的硫。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他说，消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拯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员使用各种装备，进行火场灭火和冷却工作。</w:t>
      </w:r>
    </w:p>
    <w:p w:rsidR="00A76F52" w:rsidRPr="00A76F52" w:rsidRDefault="00A76F52" w:rsidP="00A76F52">
      <w:pPr>
        <w:widowControl/>
        <w:shd w:val="clear" w:color="auto" w:fill="FFFFFF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</w:p>
    <w:p w:rsidR="00A76F52" w:rsidRPr="00A76F52" w:rsidRDefault="00A76F52" w:rsidP="00A76F52">
      <w:pPr>
        <w:widowControl/>
        <w:shd w:val="clear" w:color="auto" w:fill="FFFFFF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>
        <w:rPr>
          <w:rFonts w:ascii="microsoft yahei" w:eastAsia="宋体" w:hAnsi="microsoft yahei" w:cs="宋体" w:hint="eastAsia"/>
          <w:noProof/>
          <w:color w:val="464646"/>
          <w:kern w:val="0"/>
          <w:sz w:val="24"/>
          <w:szCs w:val="24"/>
        </w:rPr>
        <w:drawing>
          <wp:inline distT="0" distB="0" distL="0" distR="0">
            <wp:extent cx="4810254" cy="4350668"/>
            <wp:effectExtent l="0" t="0" r="0" b="0"/>
            <wp:docPr id="1" name="图片 1" descr=" 柔佛州消拯局调动州内多地的消拯员和装备到场灭火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柔佛州消拯局调动州内多地的消拯员和装备到场灭火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217" cy="435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柔佛州消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拯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局调动州内多地的消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拯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员和装备到场灭火。</w:t>
      </w:r>
    </w:p>
    <w:p w:rsidR="00A76F52" w:rsidRPr="00A76F52" w:rsidRDefault="00A76F52" w:rsidP="00A76F52">
      <w:pPr>
        <w:widowControl/>
        <w:shd w:val="clear" w:color="auto" w:fill="FFFFFF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proofErr w:type="spellStart"/>
      <w:r w:rsidRPr="00A76F52">
        <w:rPr>
          <w:rFonts w:ascii="microsoft yahei" w:eastAsia="宋体" w:hAnsi="microsoft yahei" w:cs="宋体"/>
          <w:b/>
          <w:bCs/>
          <w:color w:val="C0504D"/>
          <w:kern w:val="0"/>
          <w:sz w:val="24"/>
          <w:szCs w:val="24"/>
          <w:bdr w:val="none" w:sz="0" w:space="0" w:color="auto" w:frame="1"/>
        </w:rPr>
        <w:t>PrefChem</w:t>
      </w:r>
      <w:proofErr w:type="spellEnd"/>
      <w:r w:rsidRPr="00A76F52">
        <w:rPr>
          <w:rFonts w:ascii="microsoft yahei" w:eastAsia="宋体" w:hAnsi="microsoft yahei" w:cs="宋体"/>
          <w:b/>
          <w:bCs/>
          <w:color w:val="C0504D"/>
          <w:kern w:val="0"/>
          <w:sz w:val="24"/>
          <w:szCs w:val="24"/>
          <w:bdr w:val="none" w:sz="0" w:space="0" w:color="auto" w:frame="1"/>
        </w:rPr>
        <w:t>：情况受控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lastRenderedPageBreak/>
        <w:t>另一方面，边佳兰炼油和石化公司（</w:t>
      </w:r>
      <w:proofErr w:type="spell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PrefChem</w:t>
      </w:r>
      <w:proofErr w:type="spell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）今日在文告中，证实边佳兰综合中心于昨晚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10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时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50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分左右，发生一宗爆炸和火患意外。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文告表示，该公司在意外发生后，即刻动员紧急反应小组，并与相关单位配合，以解决这起意外事故。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文告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指情况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受到控制，而目前更重要的是保护环境和保障员工安全；若有最新情况，该公司将对外发布。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职安局展开调查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柔佛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州职业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安全及卫生局今日在文告中说，该局一支调查队伍已于意外发生后，前往事发地点展开调查工作，寻找事发原因并确定其中是否违反相关法令。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文告表示，截至今午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1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时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30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分为止，官员还在等待消</w:t>
      </w:r>
      <w:proofErr w:type="gram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拯</w:t>
      </w:r>
      <w:proofErr w:type="gram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员的批准，以便进入意外现场进行调查工作。</w:t>
      </w:r>
    </w:p>
    <w:p w:rsidR="00A76F52" w:rsidRPr="00A76F52" w:rsidRDefault="00A76F52" w:rsidP="00A76F52">
      <w:pPr>
        <w:widowControl/>
        <w:shd w:val="clear" w:color="auto" w:fill="FFFFFF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b/>
          <w:bCs/>
          <w:color w:val="C0504D"/>
          <w:kern w:val="0"/>
          <w:sz w:val="24"/>
          <w:szCs w:val="24"/>
          <w:bdr w:val="none" w:sz="0" w:space="0" w:color="auto" w:frame="1"/>
        </w:rPr>
        <w:t>去年失火爆炸</w:t>
      </w:r>
      <w:r w:rsidRPr="00A76F52">
        <w:rPr>
          <w:rFonts w:ascii="microsoft yahei" w:eastAsia="宋体" w:hAnsi="microsoft yahei" w:cs="宋体"/>
          <w:b/>
          <w:bCs/>
          <w:color w:val="C0504D"/>
          <w:kern w:val="0"/>
          <w:sz w:val="24"/>
          <w:szCs w:val="24"/>
          <w:bdr w:val="none" w:sz="0" w:space="0" w:color="auto" w:frame="1"/>
        </w:rPr>
        <w:t>2</w:t>
      </w:r>
      <w:r w:rsidRPr="00A76F52">
        <w:rPr>
          <w:rFonts w:ascii="microsoft yahei" w:eastAsia="宋体" w:hAnsi="microsoft yahei" w:cs="宋体"/>
          <w:b/>
          <w:bCs/>
          <w:color w:val="C0504D"/>
          <w:kern w:val="0"/>
          <w:sz w:val="24"/>
          <w:szCs w:val="24"/>
          <w:bdr w:val="none" w:sz="0" w:space="0" w:color="auto" w:frame="1"/>
        </w:rPr>
        <w:t>保安伤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去年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4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月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12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日凌晨时分，边佳兰综合中心的工地惊传失火及发生爆炸，导致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2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名本地籍保安人员受伤。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事故时的爆炸力惊人，现场冲天的火光和不断传出的爆炸声甚至传到远处，在深夜里惊动了附近相当大范围的居民。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事故也造成附近地区的建筑物受到震动及出现损坏，当地清真寺的玻璃大面积碎裂，许多民宅也出现天花板和灯饰掉落的情况。</w:t>
      </w:r>
    </w:p>
    <w:p w:rsidR="00A76F52" w:rsidRPr="00A76F52" w:rsidRDefault="00A76F52" w:rsidP="00A76F52">
      <w:pPr>
        <w:widowControl/>
        <w:shd w:val="clear" w:color="auto" w:fill="FFFFFF"/>
        <w:spacing w:after="360"/>
        <w:jc w:val="left"/>
        <w:rPr>
          <w:rFonts w:ascii="microsoft yahei" w:eastAsia="宋体" w:hAnsi="microsoft yahei" w:cs="宋体"/>
          <w:color w:val="464646"/>
          <w:kern w:val="0"/>
          <w:sz w:val="24"/>
          <w:szCs w:val="24"/>
        </w:rPr>
      </w:pP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事件起火点是在其常压渣油加氢脱硫器（</w:t>
      </w:r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 xml:space="preserve">Atmospheric Residue </w:t>
      </w:r>
      <w:proofErr w:type="spellStart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Desulphurisation,ARDS</w:t>
      </w:r>
      <w:proofErr w:type="spellEnd"/>
      <w:r w:rsidRPr="00A76F52">
        <w:rPr>
          <w:rFonts w:ascii="microsoft yahei" w:eastAsia="宋体" w:hAnsi="microsoft yahei" w:cs="宋体"/>
          <w:color w:val="464646"/>
          <w:kern w:val="0"/>
          <w:sz w:val="24"/>
          <w:szCs w:val="24"/>
        </w:rPr>
        <w:t>）。</w:t>
      </w:r>
    </w:p>
    <w:p w:rsidR="002224D7" w:rsidRDefault="00A76F52"/>
    <w:sectPr w:rsidR="002224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F52"/>
    <w:rsid w:val="005B3CB5"/>
    <w:rsid w:val="00A76F52"/>
    <w:rsid w:val="00AA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6F5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76F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A76F5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76F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6F5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76F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A76F5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76F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0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2020-03-19T08:52:00Z</dcterms:created>
  <dcterms:modified xsi:type="dcterms:W3CDTF">2020-03-19T08:53:00Z</dcterms:modified>
</cp:coreProperties>
</file>