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C2" w:rsidRDefault="003600C4" w:rsidP="00681AC2">
      <w:pPr>
        <w:jc w:val="center"/>
      </w:pPr>
      <w:r>
        <w:rPr>
          <w:rFonts w:hint="eastAsia"/>
        </w:rPr>
        <w:t>公用工程</w:t>
      </w:r>
      <w:r w:rsidR="00681AC2">
        <w:t>部工艺检查整改汇总表</w:t>
      </w:r>
    </w:p>
    <w:tbl>
      <w:tblPr>
        <w:tblStyle w:val="a3"/>
        <w:tblW w:w="8916" w:type="dxa"/>
        <w:tblLook w:val="04A0" w:firstRow="1" w:lastRow="0" w:firstColumn="1" w:lastColumn="0" w:noHBand="0" w:noVBand="1"/>
      </w:tblPr>
      <w:tblGrid>
        <w:gridCol w:w="1783"/>
        <w:gridCol w:w="3712"/>
        <w:gridCol w:w="1417"/>
        <w:gridCol w:w="993"/>
        <w:gridCol w:w="1011"/>
      </w:tblGrid>
      <w:tr w:rsidR="000508B1" w:rsidTr="00295200">
        <w:trPr>
          <w:trHeight w:val="469"/>
        </w:trPr>
        <w:tc>
          <w:tcPr>
            <w:tcW w:w="1783" w:type="dxa"/>
          </w:tcPr>
          <w:p w:rsidR="000508B1" w:rsidRPr="000508B1" w:rsidRDefault="000508B1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08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部门</w:t>
            </w:r>
          </w:p>
        </w:tc>
        <w:tc>
          <w:tcPr>
            <w:tcW w:w="3712" w:type="dxa"/>
          </w:tcPr>
          <w:p w:rsidR="000508B1" w:rsidRPr="000508B1" w:rsidRDefault="000508B1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08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整改内容</w:t>
            </w:r>
          </w:p>
        </w:tc>
        <w:tc>
          <w:tcPr>
            <w:tcW w:w="1417" w:type="dxa"/>
          </w:tcPr>
          <w:p w:rsidR="000508B1" w:rsidRPr="000508B1" w:rsidRDefault="000508B1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08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整改责任人</w:t>
            </w:r>
          </w:p>
        </w:tc>
        <w:tc>
          <w:tcPr>
            <w:tcW w:w="993" w:type="dxa"/>
          </w:tcPr>
          <w:p w:rsidR="000508B1" w:rsidRPr="000508B1" w:rsidRDefault="000508B1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08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1011" w:type="dxa"/>
          </w:tcPr>
          <w:p w:rsidR="000508B1" w:rsidRPr="000508B1" w:rsidRDefault="000508B1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0508B1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确认人</w:t>
            </w:r>
          </w:p>
        </w:tc>
      </w:tr>
      <w:tr w:rsidR="005D3989" w:rsidTr="00295200">
        <w:trPr>
          <w:trHeight w:val="451"/>
        </w:trPr>
        <w:tc>
          <w:tcPr>
            <w:tcW w:w="1783" w:type="dxa"/>
          </w:tcPr>
          <w:p w:rsidR="005D3989" w:rsidRPr="000508B1" w:rsidRDefault="00B430D6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公用工程</w:t>
            </w:r>
          </w:p>
        </w:tc>
        <w:tc>
          <w:tcPr>
            <w:tcW w:w="3712" w:type="dxa"/>
          </w:tcPr>
          <w:p w:rsidR="005D3989" w:rsidRPr="00F7217C" w:rsidRDefault="006954A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根据已编写的交接班管理规定</w:t>
            </w:r>
            <w:r w:rsidR="002862A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修改为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部门内部交接班管理制度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并打印放置在操作室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417" w:type="dxa"/>
          </w:tcPr>
          <w:p w:rsidR="005D3989" w:rsidRDefault="006954AE">
            <w:proofErr w:type="gramStart"/>
            <w:r>
              <w:t>应唐进</w:t>
            </w:r>
            <w:proofErr w:type="gramEnd"/>
          </w:p>
        </w:tc>
        <w:tc>
          <w:tcPr>
            <w:tcW w:w="993" w:type="dxa"/>
          </w:tcPr>
          <w:p w:rsidR="005D3989" w:rsidRPr="000508B1" w:rsidRDefault="006954AE" w:rsidP="000508B1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3.30</w:t>
            </w:r>
          </w:p>
        </w:tc>
        <w:tc>
          <w:tcPr>
            <w:tcW w:w="1011" w:type="dxa"/>
          </w:tcPr>
          <w:p w:rsidR="005D3989" w:rsidRPr="000508B1" w:rsidRDefault="005D398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954AE" w:rsidTr="00295200">
        <w:trPr>
          <w:trHeight w:val="469"/>
        </w:trPr>
        <w:tc>
          <w:tcPr>
            <w:tcW w:w="1783" w:type="dxa"/>
          </w:tcPr>
          <w:p w:rsidR="006954AE" w:rsidRDefault="006954AE">
            <w:r w:rsidRPr="00B065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公用工程</w:t>
            </w:r>
          </w:p>
        </w:tc>
        <w:tc>
          <w:tcPr>
            <w:tcW w:w="3712" w:type="dxa"/>
          </w:tcPr>
          <w:p w:rsidR="006954AE" w:rsidRPr="00F7217C" w:rsidRDefault="006954A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根据已编写的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巡检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管理规定</w:t>
            </w:r>
            <w:r w:rsidR="002862AE"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修改为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部门内部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巡检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管理制度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并打印放置在操作室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417" w:type="dxa"/>
          </w:tcPr>
          <w:p w:rsidR="006954AE" w:rsidRDefault="006954AE" w:rsidP="00956511">
            <w:proofErr w:type="gramStart"/>
            <w:r>
              <w:t>应唐进</w:t>
            </w:r>
            <w:proofErr w:type="gramEnd"/>
          </w:p>
        </w:tc>
        <w:tc>
          <w:tcPr>
            <w:tcW w:w="993" w:type="dxa"/>
          </w:tcPr>
          <w:p w:rsidR="006954AE" w:rsidRPr="000508B1" w:rsidRDefault="006954AE" w:rsidP="00956511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3.30</w:t>
            </w:r>
          </w:p>
        </w:tc>
        <w:tc>
          <w:tcPr>
            <w:tcW w:w="1011" w:type="dxa"/>
          </w:tcPr>
          <w:p w:rsidR="006954AE" w:rsidRPr="000508B1" w:rsidRDefault="006954AE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6954AE" w:rsidTr="00295200">
        <w:trPr>
          <w:trHeight w:val="469"/>
        </w:trPr>
        <w:tc>
          <w:tcPr>
            <w:tcW w:w="1783" w:type="dxa"/>
          </w:tcPr>
          <w:p w:rsidR="006954AE" w:rsidRDefault="006954AE">
            <w:r w:rsidRPr="00B065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公用工程</w:t>
            </w:r>
          </w:p>
        </w:tc>
        <w:tc>
          <w:tcPr>
            <w:tcW w:w="3712" w:type="dxa"/>
          </w:tcPr>
          <w:p w:rsidR="006954AE" w:rsidRPr="000508B1" w:rsidRDefault="006954AE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技改技</w:t>
            </w:r>
            <w:proofErr w:type="gramStart"/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措</w:t>
            </w:r>
            <w:proofErr w:type="gramEnd"/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实施以后有使用评估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但未形成评估报告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已要求运行部补写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。</w:t>
            </w:r>
            <w:bookmarkStart w:id="0" w:name="_GoBack"/>
            <w:bookmarkEnd w:id="0"/>
          </w:p>
        </w:tc>
        <w:tc>
          <w:tcPr>
            <w:tcW w:w="1417" w:type="dxa"/>
          </w:tcPr>
          <w:p w:rsidR="006954AE" w:rsidRPr="000508B1" w:rsidRDefault="006954AE" w:rsidP="0025555A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邓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昆</w:t>
            </w:r>
          </w:p>
        </w:tc>
        <w:tc>
          <w:tcPr>
            <w:tcW w:w="993" w:type="dxa"/>
          </w:tcPr>
          <w:p w:rsidR="006954AE" w:rsidRPr="000508B1" w:rsidRDefault="006954AE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3.30</w:t>
            </w:r>
          </w:p>
        </w:tc>
        <w:tc>
          <w:tcPr>
            <w:tcW w:w="1011" w:type="dxa"/>
          </w:tcPr>
          <w:p w:rsidR="006954AE" w:rsidRPr="000508B1" w:rsidRDefault="006954AE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2062C" w:rsidTr="00295200">
        <w:trPr>
          <w:trHeight w:val="469"/>
        </w:trPr>
        <w:tc>
          <w:tcPr>
            <w:tcW w:w="1783" w:type="dxa"/>
          </w:tcPr>
          <w:p w:rsidR="0022062C" w:rsidRDefault="0022062C">
            <w:r w:rsidRPr="00B065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公用工程</w:t>
            </w:r>
          </w:p>
        </w:tc>
        <w:tc>
          <w:tcPr>
            <w:tcW w:w="3712" w:type="dxa"/>
          </w:tcPr>
          <w:p w:rsidR="0022062C" w:rsidRPr="000508B1" w:rsidRDefault="0022062C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需根据公司统一要求建立工艺防腐档案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1417" w:type="dxa"/>
          </w:tcPr>
          <w:p w:rsidR="0022062C" w:rsidRPr="000508B1" w:rsidRDefault="0022062C" w:rsidP="00956511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邓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昆</w:t>
            </w:r>
          </w:p>
        </w:tc>
        <w:tc>
          <w:tcPr>
            <w:tcW w:w="993" w:type="dxa"/>
          </w:tcPr>
          <w:p w:rsidR="0022062C" w:rsidRPr="000508B1" w:rsidRDefault="0022062C" w:rsidP="00956511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3.30</w:t>
            </w:r>
          </w:p>
        </w:tc>
        <w:tc>
          <w:tcPr>
            <w:tcW w:w="1011" w:type="dxa"/>
          </w:tcPr>
          <w:p w:rsidR="0022062C" w:rsidRPr="000508B1" w:rsidRDefault="0022062C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22062C" w:rsidTr="00295200">
        <w:trPr>
          <w:trHeight w:val="451"/>
        </w:trPr>
        <w:tc>
          <w:tcPr>
            <w:tcW w:w="1783" w:type="dxa"/>
          </w:tcPr>
          <w:p w:rsidR="0022062C" w:rsidRDefault="0022062C">
            <w:r w:rsidRPr="00B06533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公用工程</w:t>
            </w:r>
          </w:p>
        </w:tc>
        <w:tc>
          <w:tcPr>
            <w:tcW w:w="3712" w:type="dxa"/>
          </w:tcPr>
          <w:p w:rsidR="0022062C" w:rsidRPr="000508B1" w:rsidRDefault="0022062C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现场辅料管理规范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</w:t>
            </w:r>
            <w:r>
              <w:rPr>
                <w:rFonts w:ascii="宋体" w:eastAsia="宋体" w:hAnsi="宋体" w:cs="宋体"/>
                <w:color w:val="000000"/>
                <w:sz w:val="18"/>
                <w:szCs w:val="18"/>
              </w:rPr>
              <w:t>但未设置标识牌</w:t>
            </w: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，已要求运行部按照公司统一要求设立标识牌。</w:t>
            </w:r>
          </w:p>
        </w:tc>
        <w:tc>
          <w:tcPr>
            <w:tcW w:w="1417" w:type="dxa"/>
          </w:tcPr>
          <w:p w:rsidR="0022062C" w:rsidRPr="000508B1" w:rsidRDefault="0022062C" w:rsidP="00337A33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王亮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邓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昆</w:t>
            </w:r>
          </w:p>
        </w:tc>
        <w:tc>
          <w:tcPr>
            <w:tcW w:w="993" w:type="dxa"/>
          </w:tcPr>
          <w:p w:rsidR="0022062C" w:rsidRPr="000508B1" w:rsidRDefault="0022062C" w:rsidP="00B55ED9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3.27</w:t>
            </w:r>
          </w:p>
        </w:tc>
        <w:tc>
          <w:tcPr>
            <w:tcW w:w="1011" w:type="dxa"/>
          </w:tcPr>
          <w:p w:rsidR="0022062C" w:rsidRPr="000508B1" w:rsidRDefault="0022062C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06365" w:rsidRDefault="00306365"/>
    <w:sectPr w:rsidR="00306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0B" w:rsidRDefault="0006550B" w:rsidP="00B55ED9">
      <w:r>
        <w:separator/>
      </w:r>
    </w:p>
  </w:endnote>
  <w:endnote w:type="continuationSeparator" w:id="0">
    <w:p w:rsidR="0006550B" w:rsidRDefault="0006550B" w:rsidP="00B5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0B" w:rsidRDefault="0006550B" w:rsidP="00B55ED9">
      <w:r>
        <w:separator/>
      </w:r>
    </w:p>
  </w:footnote>
  <w:footnote w:type="continuationSeparator" w:id="0">
    <w:p w:rsidR="0006550B" w:rsidRDefault="0006550B" w:rsidP="00B55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0B5"/>
    <w:rsid w:val="000508B1"/>
    <w:rsid w:val="0006550B"/>
    <w:rsid w:val="0022062C"/>
    <w:rsid w:val="00232FD5"/>
    <w:rsid w:val="002862AE"/>
    <w:rsid w:val="00295200"/>
    <w:rsid w:val="002C3763"/>
    <w:rsid w:val="00306365"/>
    <w:rsid w:val="003600C4"/>
    <w:rsid w:val="00414743"/>
    <w:rsid w:val="00425766"/>
    <w:rsid w:val="0043155E"/>
    <w:rsid w:val="005D3989"/>
    <w:rsid w:val="0064124E"/>
    <w:rsid w:val="00681AC2"/>
    <w:rsid w:val="006954AE"/>
    <w:rsid w:val="008847FF"/>
    <w:rsid w:val="00921ECC"/>
    <w:rsid w:val="00A770B5"/>
    <w:rsid w:val="00AD1836"/>
    <w:rsid w:val="00B430D6"/>
    <w:rsid w:val="00B55ED9"/>
    <w:rsid w:val="00F7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55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5E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5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5ED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55E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55ED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55E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55E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2020-03-19T00:32:00Z</dcterms:created>
  <dcterms:modified xsi:type="dcterms:W3CDTF">2020-03-25T00:31:00Z</dcterms:modified>
</cp:coreProperties>
</file>