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E8" w:rsidRDefault="001434C3" w:rsidP="00592208">
      <w:pPr>
        <w:jc w:val="center"/>
        <w:rPr>
          <w:rFonts w:ascii="宋体" w:hAnsi="宋体"/>
          <w:sz w:val="24"/>
          <w:szCs w:val="24"/>
        </w:rPr>
      </w:pPr>
      <w:r w:rsidRPr="001434C3">
        <w:rPr>
          <w:rFonts w:hint="eastAsia"/>
          <w:sz w:val="44"/>
          <w:szCs w:val="44"/>
        </w:rPr>
        <w:t>第</w:t>
      </w:r>
      <w:r w:rsidRPr="001434C3">
        <w:rPr>
          <w:rFonts w:hint="eastAsia"/>
          <w:sz w:val="44"/>
          <w:szCs w:val="44"/>
        </w:rPr>
        <w:t>2</w:t>
      </w:r>
      <w:r w:rsidR="000945F5">
        <w:rPr>
          <w:rFonts w:hint="eastAsia"/>
          <w:sz w:val="44"/>
          <w:szCs w:val="44"/>
        </w:rPr>
        <w:t>3</w:t>
      </w:r>
      <w:r w:rsidRPr="001434C3">
        <w:rPr>
          <w:rFonts w:hint="eastAsia"/>
          <w:sz w:val="44"/>
          <w:szCs w:val="44"/>
        </w:rPr>
        <w:t>次工艺技术例会纪要</w:t>
      </w:r>
      <w:r w:rsidR="006B4255" w:rsidRPr="006B4255">
        <w:rPr>
          <w:sz w:val="44"/>
          <w:szCs w:val="44"/>
        </w:rPr>
        <w:t>执行情况</w:t>
      </w:r>
      <w:r w:rsidR="00227BD4">
        <w:rPr>
          <w:sz w:val="44"/>
          <w:szCs w:val="44"/>
        </w:rPr>
        <w:t>跟踪</w:t>
      </w:r>
      <w:r w:rsidR="006B4255" w:rsidRPr="006B4255">
        <w:rPr>
          <w:sz w:val="44"/>
          <w:szCs w:val="44"/>
        </w:rPr>
        <w:t>汇总表</w:t>
      </w:r>
    </w:p>
    <w:tbl>
      <w:tblPr>
        <w:tblStyle w:val="a5"/>
        <w:tblpPr w:leftFromText="180" w:rightFromText="180" w:vertAnchor="page" w:horzAnchor="margin" w:tblpY="2328"/>
        <w:tblW w:w="4843" w:type="pct"/>
        <w:tblLayout w:type="fixed"/>
        <w:tblLook w:val="04A0" w:firstRow="1" w:lastRow="0" w:firstColumn="1" w:lastColumn="0" w:noHBand="0" w:noVBand="1"/>
      </w:tblPr>
      <w:tblGrid>
        <w:gridCol w:w="715"/>
        <w:gridCol w:w="7773"/>
        <w:gridCol w:w="5938"/>
      </w:tblGrid>
      <w:tr w:rsidR="003D6FC5" w:rsidRPr="008817B9" w:rsidTr="003D6FC5">
        <w:trPr>
          <w:trHeight w:val="20"/>
          <w:tblHeader/>
        </w:trPr>
        <w:tc>
          <w:tcPr>
            <w:tcW w:w="248" w:type="pct"/>
            <w:vAlign w:val="center"/>
            <w:hideMark/>
          </w:tcPr>
          <w:p w:rsidR="003D6FC5" w:rsidRPr="00AB3DAC" w:rsidRDefault="003D6FC5" w:rsidP="003D6FC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B3DA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94" w:type="pct"/>
            <w:vAlign w:val="center"/>
            <w:hideMark/>
          </w:tcPr>
          <w:p w:rsidR="003D6FC5" w:rsidRPr="00AB3DAC" w:rsidRDefault="003D6FC5" w:rsidP="003D6FC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纪要</w:t>
            </w:r>
            <w:r w:rsidRPr="00AB3DA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2058" w:type="pct"/>
            <w:vAlign w:val="center"/>
            <w:hideMark/>
          </w:tcPr>
          <w:p w:rsidR="003D6FC5" w:rsidRPr="00AB3DAC" w:rsidRDefault="003D6FC5" w:rsidP="003D6FC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B3DA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执行情况</w:t>
            </w:r>
          </w:p>
        </w:tc>
      </w:tr>
      <w:tr w:rsidR="003D6FC5" w:rsidRPr="00C440ED" w:rsidTr="003D6FC5">
        <w:trPr>
          <w:trHeight w:val="20"/>
          <w:tblHeader/>
        </w:trPr>
        <w:tc>
          <w:tcPr>
            <w:tcW w:w="248" w:type="pct"/>
            <w:vAlign w:val="center"/>
          </w:tcPr>
          <w:p w:rsidR="003D6FC5" w:rsidRPr="003C557F" w:rsidRDefault="003D6FC5" w:rsidP="003D6F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4" w:type="pct"/>
          </w:tcPr>
          <w:p w:rsidR="003D6FC5" w:rsidRPr="00E85A8B" w:rsidRDefault="003D6FC5" w:rsidP="003D6FC5">
            <w:pPr>
              <w:tabs>
                <w:tab w:val="left" w:pos="885"/>
                <w:tab w:val="left" w:pos="1080"/>
              </w:tabs>
              <w:spacing w:line="357" w:lineRule="auto"/>
            </w:pPr>
            <w:proofErr w:type="gramStart"/>
            <w:r>
              <w:rPr>
                <w:rFonts w:ascii="Arial" w:hAnsi="Arial" w:cs="Arial" w:hint="eastAsia"/>
                <w:sz w:val="24"/>
              </w:rPr>
              <w:t>各运行</w:t>
            </w:r>
            <w:proofErr w:type="gramEnd"/>
            <w:r>
              <w:rPr>
                <w:rFonts w:ascii="Arial" w:hAnsi="Arial" w:cs="Arial" w:hint="eastAsia"/>
                <w:sz w:val="24"/>
              </w:rPr>
              <w:t>部要以部门为单位进行节能降耗、降本增效讨论，鼓励班组提出合理化建议，并以班组为单位开展节能降耗工作；结合合理化建议将节能降耗工作真正抓起来，若是部门可以控制的要立即执行，比较大的方案可报公司领导审批后执行</w:t>
            </w:r>
            <w:r w:rsidR="005B796E">
              <w:rPr>
                <w:rFonts w:ascii="Arial" w:hAnsi="Arial" w:cs="Arial" w:hint="eastAsia"/>
                <w:sz w:val="24"/>
              </w:rPr>
              <w:t>。</w:t>
            </w:r>
          </w:p>
        </w:tc>
        <w:tc>
          <w:tcPr>
            <w:tcW w:w="2058" w:type="pct"/>
            <w:vAlign w:val="center"/>
          </w:tcPr>
          <w:p w:rsidR="00BA5BC8" w:rsidRPr="00BF71D3" w:rsidRDefault="00BA5BC8" w:rsidP="000C0560">
            <w:pPr>
              <w:widowControl/>
              <w:ind w:firstLineChars="200" w:firstLine="420"/>
            </w:pPr>
            <w:bookmarkStart w:id="0" w:name="_GoBack"/>
            <w:bookmarkEnd w:id="0"/>
          </w:p>
        </w:tc>
      </w:tr>
      <w:tr w:rsidR="003D6FC5" w:rsidRPr="008817B9" w:rsidTr="003D6FC5">
        <w:trPr>
          <w:trHeight w:val="20"/>
          <w:tblHeader/>
        </w:trPr>
        <w:tc>
          <w:tcPr>
            <w:tcW w:w="248" w:type="pct"/>
            <w:vAlign w:val="center"/>
          </w:tcPr>
          <w:p w:rsidR="003D6FC5" w:rsidRPr="003C557F" w:rsidRDefault="003D6FC5" w:rsidP="003D6F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pct"/>
          </w:tcPr>
          <w:p w:rsidR="003D6FC5" w:rsidRPr="00E85A8B" w:rsidRDefault="003D6FC5" w:rsidP="003D6FC5">
            <w:pPr>
              <w:tabs>
                <w:tab w:val="left" w:pos="938"/>
              </w:tabs>
              <w:spacing w:line="357" w:lineRule="auto"/>
            </w:pPr>
            <w:r>
              <w:rPr>
                <w:rFonts w:ascii="Arial" w:hAnsi="Arial" w:cs="Arial"/>
                <w:sz w:val="24"/>
              </w:rPr>
              <w:t>要求</w:t>
            </w:r>
            <w:proofErr w:type="gramStart"/>
            <w:r>
              <w:rPr>
                <w:rFonts w:ascii="Arial" w:hAnsi="Arial" w:cs="Arial"/>
                <w:sz w:val="24"/>
              </w:rPr>
              <w:t>各运行</w:t>
            </w:r>
            <w:proofErr w:type="gramEnd"/>
            <w:r>
              <w:rPr>
                <w:rFonts w:ascii="Arial" w:hAnsi="Arial" w:cs="Arial"/>
                <w:sz w:val="24"/>
              </w:rPr>
              <w:t>部加强操作工取样</w:t>
            </w:r>
            <w:r>
              <w:rPr>
                <w:rFonts w:ascii="Arial" w:hAnsi="Arial" w:cs="Arial" w:hint="eastAsia"/>
                <w:sz w:val="24"/>
              </w:rPr>
              <w:t>培训</w:t>
            </w:r>
            <w:r>
              <w:rPr>
                <w:rFonts w:ascii="Arial" w:hAnsi="Arial" w:cs="Arial"/>
                <w:sz w:val="24"/>
              </w:rPr>
              <w:t>工作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/>
                <w:sz w:val="24"/>
              </w:rPr>
              <w:t>避免因</w:t>
            </w:r>
            <w:proofErr w:type="gramStart"/>
            <w:r>
              <w:rPr>
                <w:rFonts w:ascii="Arial" w:hAnsi="Arial" w:cs="Arial"/>
                <w:sz w:val="24"/>
              </w:rPr>
              <w:t>采错样</w:t>
            </w:r>
            <w:proofErr w:type="gramEnd"/>
            <w:r>
              <w:rPr>
                <w:rFonts w:ascii="Arial" w:hAnsi="Arial" w:cs="Arial" w:hint="eastAsia"/>
                <w:sz w:val="24"/>
              </w:rPr>
              <w:t>、</w:t>
            </w:r>
            <w:proofErr w:type="gramStart"/>
            <w:r>
              <w:rPr>
                <w:rFonts w:ascii="Arial" w:hAnsi="Arial" w:cs="Arial"/>
                <w:sz w:val="24"/>
              </w:rPr>
              <w:t>不</w:t>
            </w:r>
            <w:proofErr w:type="gramEnd"/>
            <w:r>
              <w:rPr>
                <w:rFonts w:ascii="Arial" w:hAnsi="Arial" w:cs="Arial"/>
                <w:sz w:val="24"/>
              </w:rPr>
              <w:t>采样</w:t>
            </w:r>
            <w:r>
              <w:rPr>
                <w:rFonts w:ascii="Arial" w:hAnsi="Arial" w:cs="Arial" w:hint="eastAsia"/>
                <w:sz w:val="24"/>
              </w:rPr>
              <w:t>、</w:t>
            </w:r>
            <w:r>
              <w:rPr>
                <w:rFonts w:ascii="Arial" w:hAnsi="Arial" w:cs="Arial"/>
                <w:sz w:val="24"/>
              </w:rPr>
              <w:t>采样混入杂质等原因造成产品分析出现偏差</w:t>
            </w:r>
            <w:r>
              <w:rPr>
                <w:rFonts w:ascii="Arial" w:hAnsi="Arial" w:cs="Arial" w:hint="eastAsia"/>
                <w:sz w:val="24"/>
              </w:rPr>
              <w:t>，</w:t>
            </w:r>
            <w:r>
              <w:rPr>
                <w:rFonts w:ascii="Arial" w:hAnsi="Arial" w:cs="Arial"/>
                <w:sz w:val="24"/>
              </w:rPr>
              <w:t>同时质检部要加强分析管理</w:t>
            </w:r>
            <w:r>
              <w:rPr>
                <w:rFonts w:ascii="Arial" w:hAnsi="Arial" w:cs="Arial" w:hint="eastAsia"/>
                <w:sz w:val="24"/>
              </w:rPr>
              <w:t>。</w:t>
            </w:r>
          </w:p>
        </w:tc>
        <w:tc>
          <w:tcPr>
            <w:tcW w:w="2058" w:type="pct"/>
            <w:vAlign w:val="center"/>
          </w:tcPr>
          <w:p w:rsidR="00BA5BC8" w:rsidRPr="00E85A8B" w:rsidRDefault="00BA5BC8" w:rsidP="003D6FC5">
            <w:pPr>
              <w:widowControl/>
              <w:jc w:val="left"/>
            </w:pPr>
          </w:p>
        </w:tc>
      </w:tr>
      <w:tr w:rsidR="003D6FC5" w:rsidRPr="008817B9" w:rsidTr="003D6FC5">
        <w:trPr>
          <w:trHeight w:val="20"/>
          <w:tblHeader/>
        </w:trPr>
        <w:tc>
          <w:tcPr>
            <w:tcW w:w="248" w:type="pct"/>
            <w:vAlign w:val="center"/>
          </w:tcPr>
          <w:p w:rsidR="003D6FC5" w:rsidRPr="003C557F" w:rsidRDefault="003D6FC5" w:rsidP="003D6F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pct"/>
          </w:tcPr>
          <w:p w:rsidR="003D6FC5" w:rsidRPr="00E85A8B" w:rsidRDefault="003D6FC5" w:rsidP="003D6FC5">
            <w:pPr>
              <w:tabs>
                <w:tab w:val="left" w:pos="885"/>
                <w:tab w:val="left" w:pos="1080"/>
              </w:tabs>
              <w:spacing w:line="357" w:lineRule="auto"/>
            </w:pPr>
            <w:r>
              <w:rPr>
                <w:rFonts w:ascii="Arial" w:hAnsi="Arial" w:cs="Arial" w:hint="eastAsia"/>
                <w:sz w:val="24"/>
              </w:rPr>
              <w:t>炼油三部要重视分子筛卸剂工作，要派专人全程跟进卸剂过程，把已卸分子筛中温度比较高的挑出来，</w:t>
            </w:r>
            <w:proofErr w:type="gramStart"/>
            <w:r>
              <w:rPr>
                <w:rFonts w:ascii="Arial" w:hAnsi="Arial" w:cs="Arial" w:hint="eastAsia"/>
                <w:sz w:val="24"/>
              </w:rPr>
              <w:t>如卸剂</w:t>
            </w:r>
            <w:proofErr w:type="gramEnd"/>
            <w:r>
              <w:rPr>
                <w:rFonts w:ascii="Arial" w:hAnsi="Arial" w:cs="Arial" w:hint="eastAsia"/>
                <w:sz w:val="24"/>
              </w:rPr>
              <w:t>时发现温度较高时先不卸，待温度降低后再进行作业；要派专人到堆放场地查看，避免分子筛自燃。</w:t>
            </w:r>
          </w:p>
        </w:tc>
        <w:tc>
          <w:tcPr>
            <w:tcW w:w="2058" w:type="pct"/>
            <w:vAlign w:val="center"/>
          </w:tcPr>
          <w:p w:rsidR="003D6FC5" w:rsidRPr="00E85A8B" w:rsidRDefault="003D6FC5" w:rsidP="003D6FC5">
            <w:pPr>
              <w:widowControl/>
            </w:pPr>
          </w:p>
        </w:tc>
      </w:tr>
      <w:tr w:rsidR="003D6FC5" w:rsidRPr="008817B9" w:rsidTr="003D6FC5">
        <w:trPr>
          <w:trHeight w:val="20"/>
          <w:tblHeader/>
        </w:trPr>
        <w:tc>
          <w:tcPr>
            <w:tcW w:w="248" w:type="pct"/>
            <w:vAlign w:val="center"/>
          </w:tcPr>
          <w:p w:rsidR="003D6FC5" w:rsidRDefault="003D6FC5" w:rsidP="003D6F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pct"/>
          </w:tcPr>
          <w:p w:rsidR="003D6FC5" w:rsidRPr="00E85A8B" w:rsidRDefault="003D6FC5" w:rsidP="003D6FC5">
            <w:pPr>
              <w:pStyle w:val="1"/>
              <w:shd w:val="clear" w:color="auto" w:fill="auto"/>
              <w:jc w:val="left"/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hAnsi="Arial" w:cs="Arial"/>
                <w:sz w:val="24"/>
              </w:rPr>
              <w:t>质检部</w:t>
            </w:r>
            <w:r>
              <w:rPr>
                <w:rFonts w:ascii="Arial" w:hAnsi="Arial" w:cs="Arial" w:hint="eastAsia"/>
                <w:sz w:val="24"/>
              </w:rPr>
              <w:t>、</w:t>
            </w:r>
            <w:r>
              <w:rPr>
                <w:rFonts w:ascii="Arial" w:hAnsi="Arial" w:cs="Arial"/>
                <w:sz w:val="24"/>
              </w:rPr>
              <w:t>炼油二部</w:t>
            </w:r>
            <w:r>
              <w:rPr>
                <w:rFonts w:ascii="Arial" w:hAnsi="Arial" w:cs="Arial" w:hint="eastAsia"/>
                <w:sz w:val="24"/>
              </w:rPr>
              <w:t>、</w:t>
            </w:r>
            <w:proofErr w:type="gramStart"/>
            <w:r>
              <w:rPr>
                <w:rFonts w:ascii="Arial" w:hAnsi="Arial" w:cs="Arial"/>
                <w:sz w:val="24"/>
              </w:rPr>
              <w:t>港储部</w:t>
            </w:r>
            <w:proofErr w:type="gramEnd"/>
            <w:r>
              <w:rPr>
                <w:rFonts w:ascii="Arial" w:hAnsi="Arial" w:cs="Arial" w:hint="eastAsia"/>
                <w:sz w:val="24"/>
              </w:rPr>
              <w:t>、</w:t>
            </w:r>
            <w:r>
              <w:rPr>
                <w:rFonts w:ascii="Arial" w:hAnsi="Arial" w:cs="Arial"/>
                <w:sz w:val="24"/>
              </w:rPr>
              <w:t>计调部要再研究液化气取样事宜</w:t>
            </w:r>
            <w:r>
              <w:rPr>
                <w:rFonts w:ascii="Arial" w:hAnsi="Arial" w:cs="Arial" w:hint="eastAsia"/>
                <w:sz w:val="24"/>
              </w:rPr>
              <w:t>，在原来工作基础上深层次分析并改善目前现状，液化气取样要使用钢瓶，</w:t>
            </w:r>
            <w:proofErr w:type="gramStart"/>
            <w:r>
              <w:rPr>
                <w:rFonts w:ascii="Arial" w:hAnsi="Arial" w:cs="Arial" w:hint="eastAsia"/>
                <w:sz w:val="24"/>
              </w:rPr>
              <w:t>做到专样专用</w:t>
            </w:r>
            <w:proofErr w:type="gramEnd"/>
            <w:r>
              <w:rPr>
                <w:rFonts w:ascii="Arial" w:hAnsi="Arial" w:cs="Arial" w:hint="eastAsia"/>
                <w:sz w:val="24"/>
              </w:rPr>
              <w:t>。</w:t>
            </w:r>
          </w:p>
        </w:tc>
        <w:tc>
          <w:tcPr>
            <w:tcW w:w="2058" w:type="pct"/>
            <w:vAlign w:val="center"/>
          </w:tcPr>
          <w:p w:rsidR="003D6FC5" w:rsidRPr="00E85A8B" w:rsidRDefault="003D6FC5" w:rsidP="003D6FC5">
            <w:pPr>
              <w:widowControl/>
            </w:pPr>
          </w:p>
        </w:tc>
      </w:tr>
      <w:tr w:rsidR="00792719" w:rsidRPr="008817B9" w:rsidTr="003D6FC5">
        <w:trPr>
          <w:trHeight w:val="20"/>
          <w:tblHeader/>
        </w:trPr>
        <w:tc>
          <w:tcPr>
            <w:tcW w:w="248" w:type="pct"/>
            <w:vAlign w:val="center"/>
          </w:tcPr>
          <w:p w:rsidR="00792719" w:rsidRDefault="00792719" w:rsidP="00792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4" w:type="pct"/>
          </w:tcPr>
          <w:p w:rsidR="00792719" w:rsidRPr="00E85A8B" w:rsidRDefault="00792719" w:rsidP="00792719">
            <w:pPr>
              <w:tabs>
                <w:tab w:val="left" w:pos="885"/>
                <w:tab w:val="left" w:pos="1080"/>
              </w:tabs>
              <w:spacing w:line="357" w:lineRule="auto"/>
            </w:pPr>
            <w:r>
              <w:rPr>
                <w:rFonts w:ascii="Arial" w:hAnsi="Arial" w:cs="Arial" w:hint="eastAsia"/>
                <w:sz w:val="24"/>
              </w:rPr>
              <w:t>要坚持以船上样品作为最终标准原则，尽量少出不合格产品，计调部要与商务部、质检部进行沟通，达成共识。</w:t>
            </w:r>
          </w:p>
        </w:tc>
        <w:tc>
          <w:tcPr>
            <w:tcW w:w="2058" w:type="pct"/>
            <w:vAlign w:val="center"/>
          </w:tcPr>
          <w:p w:rsidR="00792719" w:rsidRPr="00E85A8B" w:rsidRDefault="00792719" w:rsidP="00792719">
            <w:pPr>
              <w:widowControl/>
            </w:pPr>
          </w:p>
        </w:tc>
      </w:tr>
      <w:tr w:rsidR="00792719" w:rsidRPr="008817B9" w:rsidTr="003D6FC5">
        <w:trPr>
          <w:trHeight w:val="20"/>
          <w:tblHeader/>
        </w:trPr>
        <w:tc>
          <w:tcPr>
            <w:tcW w:w="248" w:type="pct"/>
            <w:vAlign w:val="center"/>
          </w:tcPr>
          <w:p w:rsidR="00792719" w:rsidRDefault="00792719" w:rsidP="00792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4" w:type="pct"/>
          </w:tcPr>
          <w:p w:rsidR="00792719" w:rsidRPr="00E85A8B" w:rsidRDefault="00792719" w:rsidP="00792719">
            <w:pPr>
              <w:tabs>
                <w:tab w:val="left" w:pos="885"/>
                <w:tab w:val="left" w:pos="1080"/>
              </w:tabs>
              <w:spacing w:line="357" w:lineRule="auto"/>
            </w:pPr>
            <w:r w:rsidRPr="007F5C24">
              <w:rPr>
                <w:rFonts w:ascii="Arial" w:hAnsi="Arial" w:cs="Arial" w:hint="eastAsia"/>
                <w:sz w:val="24"/>
              </w:rPr>
              <w:t>每</w:t>
            </w:r>
            <w:proofErr w:type="gramStart"/>
            <w:r w:rsidRPr="007F5C24">
              <w:rPr>
                <w:rFonts w:ascii="Arial" w:hAnsi="Arial" w:cs="Arial" w:hint="eastAsia"/>
                <w:sz w:val="24"/>
              </w:rPr>
              <w:t>周分析</w:t>
            </w:r>
            <w:proofErr w:type="gramEnd"/>
            <w:r w:rsidRPr="007F5C24">
              <w:rPr>
                <w:rFonts w:ascii="Arial" w:hAnsi="Arial" w:cs="Arial" w:hint="eastAsia"/>
                <w:sz w:val="24"/>
              </w:rPr>
              <w:t>一次</w:t>
            </w:r>
            <w:r w:rsidRPr="007F5C24">
              <w:rPr>
                <w:rFonts w:ascii="Arial" w:hAnsi="Arial" w:cs="Arial"/>
                <w:sz w:val="24"/>
              </w:rPr>
              <w:t>管网、</w:t>
            </w:r>
            <w:proofErr w:type="gramStart"/>
            <w:r w:rsidRPr="007F5C24">
              <w:rPr>
                <w:rFonts w:ascii="Arial" w:hAnsi="Arial" w:cs="Arial" w:hint="eastAsia"/>
                <w:sz w:val="24"/>
              </w:rPr>
              <w:t>各运行</w:t>
            </w:r>
            <w:proofErr w:type="gramEnd"/>
            <w:r w:rsidRPr="007F5C24">
              <w:rPr>
                <w:rFonts w:ascii="Arial" w:hAnsi="Arial" w:cs="Arial" w:hint="eastAsia"/>
                <w:sz w:val="24"/>
              </w:rPr>
              <w:t>部燃料气组成，每月进行一次加权平均，给出燃料气能耗折算系数</w:t>
            </w:r>
            <w:r>
              <w:rPr>
                <w:rFonts w:ascii="Arial" w:hAnsi="Arial" w:cs="Arial" w:hint="eastAsia"/>
                <w:sz w:val="24"/>
              </w:rPr>
              <w:t>；</w:t>
            </w:r>
            <w:r w:rsidRPr="007F5C24">
              <w:rPr>
                <w:rFonts w:ascii="Arial" w:hAnsi="Arial" w:cs="Arial" w:hint="eastAsia"/>
                <w:sz w:val="24"/>
              </w:rPr>
              <w:t>计调部要指定采样点，质检部要落实好分析</w:t>
            </w:r>
            <w:r>
              <w:rPr>
                <w:rFonts w:ascii="Arial" w:hAnsi="Arial" w:cs="Arial" w:hint="eastAsia"/>
                <w:sz w:val="24"/>
              </w:rPr>
              <w:t>；</w:t>
            </w:r>
            <w:r w:rsidRPr="007F5C24">
              <w:rPr>
                <w:rFonts w:ascii="Arial" w:hAnsi="Arial" w:cs="Arial" w:hint="eastAsia"/>
                <w:sz w:val="24"/>
              </w:rPr>
              <w:t>灵活气</w:t>
            </w:r>
            <w:r>
              <w:rPr>
                <w:rFonts w:ascii="Arial" w:hAnsi="Arial" w:cs="Arial" w:hint="eastAsia"/>
                <w:sz w:val="24"/>
              </w:rPr>
              <w:t>热值分析也</w:t>
            </w:r>
            <w:r w:rsidRPr="007F5C24">
              <w:rPr>
                <w:rFonts w:ascii="Arial" w:hAnsi="Arial" w:cs="Arial" w:hint="eastAsia"/>
                <w:sz w:val="24"/>
              </w:rPr>
              <w:t>要比照</w:t>
            </w:r>
            <w:r>
              <w:rPr>
                <w:rFonts w:ascii="Arial" w:hAnsi="Arial" w:cs="Arial" w:hint="eastAsia"/>
                <w:sz w:val="24"/>
              </w:rPr>
              <w:t>执行。</w:t>
            </w:r>
          </w:p>
        </w:tc>
        <w:tc>
          <w:tcPr>
            <w:tcW w:w="2058" w:type="pct"/>
            <w:vAlign w:val="center"/>
          </w:tcPr>
          <w:p w:rsidR="00BA5BC8" w:rsidRPr="00E85A8B" w:rsidRDefault="00BA5BC8" w:rsidP="00792719">
            <w:pPr>
              <w:widowControl/>
            </w:pPr>
          </w:p>
        </w:tc>
      </w:tr>
      <w:tr w:rsidR="00792719" w:rsidRPr="008817B9" w:rsidTr="003D6FC5">
        <w:trPr>
          <w:trHeight w:val="20"/>
          <w:tblHeader/>
        </w:trPr>
        <w:tc>
          <w:tcPr>
            <w:tcW w:w="248" w:type="pct"/>
            <w:vAlign w:val="center"/>
          </w:tcPr>
          <w:p w:rsidR="00792719" w:rsidRDefault="00792719" w:rsidP="00792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pct"/>
          </w:tcPr>
          <w:p w:rsidR="00792719" w:rsidRPr="00E85A8B" w:rsidRDefault="00792719" w:rsidP="00792719">
            <w:pPr>
              <w:tabs>
                <w:tab w:val="left" w:pos="885"/>
                <w:tab w:val="left" w:pos="1080"/>
              </w:tabs>
              <w:spacing w:line="357" w:lineRule="auto"/>
            </w:pPr>
            <w:r>
              <w:rPr>
                <w:rFonts w:ascii="Arial" w:hAnsi="Arial" w:cs="Arial" w:hint="eastAsia"/>
                <w:sz w:val="24"/>
              </w:rPr>
              <w:t>外销产品方案调整职责要分清楚，计调部与质检部充分进行沟通。</w:t>
            </w:r>
          </w:p>
        </w:tc>
        <w:tc>
          <w:tcPr>
            <w:tcW w:w="2058" w:type="pct"/>
            <w:vAlign w:val="center"/>
          </w:tcPr>
          <w:p w:rsidR="00BA5BC8" w:rsidRPr="00E85A8B" w:rsidRDefault="00BA5BC8" w:rsidP="00792719">
            <w:pPr>
              <w:widowControl/>
            </w:pPr>
          </w:p>
        </w:tc>
      </w:tr>
      <w:tr w:rsidR="00792719" w:rsidRPr="008817B9" w:rsidTr="003D6FC5">
        <w:trPr>
          <w:trHeight w:val="20"/>
          <w:tblHeader/>
        </w:trPr>
        <w:tc>
          <w:tcPr>
            <w:tcW w:w="248" w:type="pct"/>
            <w:vAlign w:val="center"/>
          </w:tcPr>
          <w:p w:rsidR="00792719" w:rsidRDefault="00792719" w:rsidP="00792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4" w:type="pct"/>
          </w:tcPr>
          <w:p w:rsidR="00792719" w:rsidRPr="00E85A8B" w:rsidRDefault="00792719" w:rsidP="00792719">
            <w:pPr>
              <w:tabs>
                <w:tab w:val="left" w:pos="885"/>
                <w:tab w:val="left" w:pos="1080"/>
              </w:tabs>
              <w:spacing w:line="357" w:lineRule="auto"/>
            </w:pPr>
            <w:proofErr w:type="gramStart"/>
            <w:r>
              <w:rPr>
                <w:rFonts w:ascii="Arial" w:hAnsi="Arial" w:cs="Arial" w:hint="eastAsia"/>
                <w:sz w:val="24"/>
              </w:rPr>
              <w:t>废胺液外送</w:t>
            </w:r>
            <w:proofErr w:type="gramEnd"/>
            <w:r>
              <w:rPr>
                <w:rFonts w:ascii="Arial" w:hAnsi="Arial" w:cs="Arial" w:hint="eastAsia"/>
                <w:sz w:val="24"/>
              </w:rPr>
              <w:t>流程要考虑使用专线外送，并列入技改项目推进，下次全厂停工检修时实施。</w:t>
            </w:r>
          </w:p>
        </w:tc>
        <w:tc>
          <w:tcPr>
            <w:tcW w:w="2058" w:type="pct"/>
            <w:vAlign w:val="center"/>
          </w:tcPr>
          <w:p w:rsidR="00792719" w:rsidRPr="00E85A8B" w:rsidRDefault="00792719" w:rsidP="00792719">
            <w:pPr>
              <w:widowControl/>
            </w:pPr>
          </w:p>
        </w:tc>
      </w:tr>
      <w:tr w:rsidR="00792719" w:rsidRPr="008817B9" w:rsidTr="003D6FC5">
        <w:trPr>
          <w:trHeight w:val="20"/>
          <w:tblHeader/>
        </w:trPr>
        <w:tc>
          <w:tcPr>
            <w:tcW w:w="248" w:type="pct"/>
            <w:vAlign w:val="center"/>
          </w:tcPr>
          <w:p w:rsidR="00792719" w:rsidRDefault="00792719" w:rsidP="00792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94" w:type="pct"/>
          </w:tcPr>
          <w:p w:rsidR="00792719" w:rsidRPr="00E85A8B" w:rsidRDefault="00792719" w:rsidP="00792719">
            <w:pPr>
              <w:tabs>
                <w:tab w:val="left" w:pos="885"/>
                <w:tab w:val="left" w:pos="1080"/>
              </w:tabs>
              <w:spacing w:line="357" w:lineRule="auto"/>
            </w:pPr>
            <w:r>
              <w:rPr>
                <w:rFonts w:ascii="Arial" w:hAnsi="Arial" w:cs="Arial" w:hint="eastAsia"/>
                <w:sz w:val="24"/>
              </w:rPr>
              <w:t>炼油四部、公用工程部、计调部共同攻关焦化含油污水的后续处理措施及技改项目。</w:t>
            </w:r>
          </w:p>
        </w:tc>
        <w:tc>
          <w:tcPr>
            <w:tcW w:w="2058" w:type="pct"/>
            <w:vAlign w:val="center"/>
          </w:tcPr>
          <w:p w:rsidR="00792719" w:rsidRPr="00E85A8B" w:rsidRDefault="00792719" w:rsidP="00792719">
            <w:pPr>
              <w:widowControl/>
            </w:pPr>
          </w:p>
        </w:tc>
      </w:tr>
      <w:tr w:rsidR="00792719" w:rsidRPr="008817B9" w:rsidTr="003D6FC5">
        <w:trPr>
          <w:trHeight w:val="20"/>
          <w:tblHeader/>
        </w:trPr>
        <w:tc>
          <w:tcPr>
            <w:tcW w:w="248" w:type="pct"/>
            <w:vAlign w:val="center"/>
          </w:tcPr>
          <w:p w:rsidR="00792719" w:rsidRDefault="00792719" w:rsidP="00792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4" w:type="pct"/>
          </w:tcPr>
          <w:p w:rsidR="00792719" w:rsidRPr="00E85A8B" w:rsidRDefault="00792719" w:rsidP="00792719">
            <w:pPr>
              <w:tabs>
                <w:tab w:val="left" w:pos="885"/>
                <w:tab w:val="left" w:pos="1080"/>
              </w:tabs>
              <w:spacing w:line="357" w:lineRule="auto"/>
            </w:pPr>
            <w:proofErr w:type="gramStart"/>
            <w:r>
              <w:rPr>
                <w:rFonts w:ascii="Arial" w:hAnsi="Arial" w:cs="Arial" w:hint="eastAsia"/>
                <w:sz w:val="24"/>
              </w:rPr>
              <w:t>各运行</w:t>
            </w:r>
            <w:proofErr w:type="gramEnd"/>
            <w:r>
              <w:rPr>
                <w:rFonts w:ascii="Arial" w:hAnsi="Arial" w:cs="Arial" w:hint="eastAsia"/>
                <w:sz w:val="24"/>
              </w:rPr>
              <w:t>部要加强培训，提高各个层级应急处理、分析能力。尤其是对本装置的典型事故、重大事故处理方案进行提炼，简化成能步步确认的方案，并对操作工进行交底。计调部要把首次开工以来所有事故报告整理成册，发给</w:t>
            </w:r>
            <w:proofErr w:type="gramStart"/>
            <w:r>
              <w:rPr>
                <w:rFonts w:ascii="Arial" w:hAnsi="Arial" w:cs="Arial" w:hint="eastAsia"/>
                <w:sz w:val="24"/>
              </w:rPr>
              <w:t>各运行</w:t>
            </w:r>
            <w:proofErr w:type="gramEnd"/>
            <w:r>
              <w:rPr>
                <w:rFonts w:ascii="Arial" w:hAnsi="Arial" w:cs="Arial" w:hint="eastAsia"/>
                <w:sz w:val="24"/>
              </w:rPr>
              <w:t>部进行学习，相互借鉴、吸取教训。（完成时间</w:t>
            </w:r>
            <w:r>
              <w:rPr>
                <w:rFonts w:ascii="Arial" w:hAnsi="Arial" w:cs="Arial" w:hint="eastAsia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月</w:t>
            </w:r>
            <w:r>
              <w:rPr>
                <w:rFonts w:ascii="Arial" w:hAnsi="Arial" w:cs="Arial" w:hint="eastAsia"/>
                <w:sz w:val="24"/>
              </w:rPr>
              <w:t>30</w:t>
            </w:r>
            <w:r>
              <w:rPr>
                <w:rFonts w:ascii="Arial" w:hAnsi="Arial" w:cs="Arial" w:hint="eastAsia"/>
                <w:sz w:val="24"/>
              </w:rPr>
              <w:t>日）</w:t>
            </w:r>
          </w:p>
        </w:tc>
        <w:tc>
          <w:tcPr>
            <w:tcW w:w="2058" w:type="pct"/>
            <w:vAlign w:val="center"/>
          </w:tcPr>
          <w:p w:rsidR="00BA5BC8" w:rsidRPr="00E85A8B" w:rsidRDefault="00BA5BC8" w:rsidP="00792719">
            <w:pPr>
              <w:widowControl/>
            </w:pPr>
          </w:p>
        </w:tc>
      </w:tr>
      <w:tr w:rsidR="00792719" w:rsidRPr="008817B9" w:rsidTr="003D6FC5">
        <w:trPr>
          <w:trHeight w:val="20"/>
          <w:tblHeader/>
        </w:trPr>
        <w:tc>
          <w:tcPr>
            <w:tcW w:w="248" w:type="pct"/>
            <w:vAlign w:val="center"/>
          </w:tcPr>
          <w:p w:rsidR="00792719" w:rsidRDefault="00792719" w:rsidP="00792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94" w:type="pct"/>
          </w:tcPr>
          <w:p w:rsidR="00792719" w:rsidRPr="00E85A8B" w:rsidRDefault="00792719" w:rsidP="00792719">
            <w:pPr>
              <w:tabs>
                <w:tab w:val="left" w:pos="885"/>
                <w:tab w:val="left" w:pos="1080"/>
              </w:tabs>
              <w:spacing w:line="357" w:lineRule="auto"/>
            </w:pPr>
            <w:r>
              <w:rPr>
                <w:rFonts w:ascii="Arial" w:hAnsi="Arial" w:cs="Arial" w:hint="eastAsia"/>
                <w:sz w:val="24"/>
              </w:rPr>
              <w:t>计调部牵头</w:t>
            </w:r>
            <w:proofErr w:type="gramStart"/>
            <w:r>
              <w:rPr>
                <w:rFonts w:ascii="Arial" w:hAnsi="Arial" w:cs="Arial" w:hint="eastAsia"/>
                <w:sz w:val="24"/>
              </w:rPr>
              <w:t>各运行</w:t>
            </w:r>
            <w:proofErr w:type="gramEnd"/>
            <w:r>
              <w:rPr>
                <w:rFonts w:ascii="Arial" w:hAnsi="Arial" w:cs="Arial" w:hint="eastAsia"/>
                <w:sz w:val="24"/>
              </w:rPr>
              <w:t>部全面梳理现有控制指标和</w:t>
            </w:r>
            <w:proofErr w:type="gramStart"/>
            <w:r>
              <w:rPr>
                <w:rFonts w:ascii="Arial" w:hAnsi="Arial" w:cs="Arial" w:hint="eastAsia"/>
                <w:sz w:val="24"/>
              </w:rPr>
              <w:t>馏</w:t>
            </w:r>
            <w:proofErr w:type="gramEnd"/>
            <w:r>
              <w:rPr>
                <w:rFonts w:ascii="Arial" w:hAnsi="Arial" w:cs="Arial" w:hint="eastAsia"/>
                <w:sz w:val="24"/>
              </w:rPr>
              <w:t>出口质量控制指标，要缩窄工艺控制指标、产品质量控制指标，要从开工初期的宽泛管理过渡到精细管理。</w:t>
            </w:r>
            <w:proofErr w:type="gramStart"/>
            <w:r>
              <w:rPr>
                <w:rFonts w:ascii="Arial" w:hAnsi="Arial" w:cs="Arial" w:hint="eastAsia"/>
                <w:sz w:val="24"/>
              </w:rPr>
              <w:t>各运行</w:t>
            </w:r>
            <w:proofErr w:type="gramEnd"/>
            <w:r>
              <w:rPr>
                <w:rFonts w:ascii="Arial" w:hAnsi="Arial" w:cs="Arial" w:hint="eastAsia"/>
                <w:sz w:val="24"/>
              </w:rPr>
              <w:t>部要先内部进行梳理，梳理完成后与计调部一起进行讨论。平稳率要按照新指标执行，确保数据准确可靠。（完成时间</w:t>
            </w:r>
            <w:r>
              <w:rPr>
                <w:rFonts w:ascii="Arial" w:hAnsi="Arial" w:cs="Arial" w:hint="eastAsia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月</w:t>
            </w:r>
            <w:r>
              <w:rPr>
                <w:rFonts w:ascii="Arial" w:hAnsi="Arial" w:cs="Arial" w:hint="eastAsia"/>
                <w:sz w:val="24"/>
              </w:rPr>
              <w:t>30</w:t>
            </w:r>
            <w:r>
              <w:rPr>
                <w:rFonts w:ascii="Arial" w:hAnsi="Arial" w:cs="Arial" w:hint="eastAsia"/>
                <w:sz w:val="24"/>
              </w:rPr>
              <w:t>日）</w:t>
            </w:r>
          </w:p>
        </w:tc>
        <w:tc>
          <w:tcPr>
            <w:tcW w:w="2058" w:type="pct"/>
            <w:vAlign w:val="center"/>
          </w:tcPr>
          <w:p w:rsidR="00792719" w:rsidRPr="00BA5BC8" w:rsidRDefault="00792719" w:rsidP="00792719">
            <w:pPr>
              <w:widowControl/>
            </w:pPr>
          </w:p>
        </w:tc>
      </w:tr>
      <w:tr w:rsidR="00792719" w:rsidRPr="008817B9" w:rsidTr="003D6FC5">
        <w:trPr>
          <w:trHeight w:val="20"/>
          <w:tblHeader/>
        </w:trPr>
        <w:tc>
          <w:tcPr>
            <w:tcW w:w="248" w:type="pct"/>
            <w:vAlign w:val="center"/>
          </w:tcPr>
          <w:p w:rsidR="00792719" w:rsidRDefault="00792719" w:rsidP="00792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94" w:type="pct"/>
          </w:tcPr>
          <w:p w:rsidR="00792719" w:rsidRPr="00E85A8B" w:rsidRDefault="00792719" w:rsidP="00792719">
            <w:pPr>
              <w:tabs>
                <w:tab w:val="left" w:pos="885"/>
                <w:tab w:val="left" w:pos="1080"/>
              </w:tabs>
              <w:spacing w:line="357" w:lineRule="auto"/>
            </w:pPr>
            <w:r>
              <w:rPr>
                <w:rFonts w:ascii="Arial" w:hAnsi="Arial" w:cs="Arial" w:hint="eastAsia"/>
                <w:sz w:val="24"/>
              </w:rPr>
              <w:t>计调部要尽快确定能耗、三剂消耗考核指标并在下个月进行考核兑现。（完成时间</w:t>
            </w:r>
            <w:r>
              <w:rPr>
                <w:rFonts w:ascii="Arial" w:hAnsi="Arial" w:cs="Arial" w:hint="eastAsia"/>
                <w:sz w:val="24"/>
              </w:rPr>
              <w:t>3</w:t>
            </w:r>
            <w:r>
              <w:rPr>
                <w:rFonts w:ascii="Arial" w:hAnsi="Arial" w:cs="Arial" w:hint="eastAsia"/>
                <w:sz w:val="24"/>
              </w:rPr>
              <w:t>月</w:t>
            </w:r>
            <w:r>
              <w:rPr>
                <w:rFonts w:ascii="Arial" w:hAnsi="Arial" w:cs="Arial" w:hint="eastAsia"/>
                <w:sz w:val="24"/>
              </w:rPr>
              <w:t>30</w:t>
            </w:r>
            <w:r>
              <w:rPr>
                <w:rFonts w:ascii="Arial" w:hAnsi="Arial" w:cs="Arial" w:hint="eastAsia"/>
                <w:sz w:val="24"/>
              </w:rPr>
              <w:t>日）</w:t>
            </w:r>
          </w:p>
        </w:tc>
        <w:tc>
          <w:tcPr>
            <w:tcW w:w="2058" w:type="pct"/>
            <w:vAlign w:val="center"/>
          </w:tcPr>
          <w:p w:rsidR="00792719" w:rsidRPr="00BA5BC8" w:rsidRDefault="00792719" w:rsidP="00792719">
            <w:pPr>
              <w:widowControl/>
            </w:pPr>
          </w:p>
        </w:tc>
      </w:tr>
      <w:tr w:rsidR="00792719" w:rsidRPr="008817B9" w:rsidTr="003D6FC5">
        <w:trPr>
          <w:trHeight w:val="20"/>
          <w:tblHeader/>
        </w:trPr>
        <w:tc>
          <w:tcPr>
            <w:tcW w:w="248" w:type="pct"/>
            <w:vAlign w:val="center"/>
          </w:tcPr>
          <w:p w:rsidR="00792719" w:rsidRDefault="00792719" w:rsidP="00792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94" w:type="pct"/>
          </w:tcPr>
          <w:p w:rsidR="00792719" w:rsidRPr="00E85A8B" w:rsidRDefault="00792719" w:rsidP="00792719">
            <w:pPr>
              <w:tabs>
                <w:tab w:val="left" w:pos="885"/>
                <w:tab w:val="left" w:pos="1080"/>
              </w:tabs>
              <w:spacing w:line="357" w:lineRule="auto"/>
            </w:pPr>
            <w:r>
              <w:rPr>
                <w:rFonts w:ascii="Arial" w:hAnsi="Arial" w:cs="Arial" w:hint="eastAsia"/>
                <w:kern w:val="0"/>
                <w:sz w:val="24"/>
              </w:rPr>
              <w:t>计调部要评估原油带海水对海底管线、原油管线及原油储罐等设备的潜在风险，并与商务部对接，从源头上完善进厂原油的指标要求。</w:t>
            </w:r>
          </w:p>
        </w:tc>
        <w:tc>
          <w:tcPr>
            <w:tcW w:w="2058" w:type="pct"/>
            <w:vAlign w:val="center"/>
          </w:tcPr>
          <w:p w:rsidR="00792719" w:rsidRPr="00E85A8B" w:rsidRDefault="00792719" w:rsidP="00792719">
            <w:pPr>
              <w:widowControl/>
            </w:pPr>
          </w:p>
        </w:tc>
      </w:tr>
      <w:tr w:rsidR="00792719" w:rsidRPr="008817B9" w:rsidTr="00B65DFA">
        <w:trPr>
          <w:trHeight w:val="848"/>
          <w:tblHeader/>
        </w:trPr>
        <w:tc>
          <w:tcPr>
            <w:tcW w:w="248" w:type="pct"/>
            <w:vAlign w:val="center"/>
          </w:tcPr>
          <w:p w:rsidR="00792719" w:rsidRDefault="00792719" w:rsidP="007927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4" w:type="pct"/>
          </w:tcPr>
          <w:p w:rsidR="00792719" w:rsidRPr="00E85A8B" w:rsidRDefault="00792719" w:rsidP="00792719">
            <w:pPr>
              <w:tabs>
                <w:tab w:val="left" w:pos="885"/>
                <w:tab w:val="left" w:pos="1080"/>
              </w:tabs>
              <w:spacing w:line="357" w:lineRule="auto"/>
            </w:pPr>
          </w:p>
        </w:tc>
        <w:tc>
          <w:tcPr>
            <w:tcW w:w="2058" w:type="pct"/>
            <w:vAlign w:val="center"/>
          </w:tcPr>
          <w:p w:rsidR="00792719" w:rsidRPr="00E85A8B" w:rsidRDefault="00792719" w:rsidP="00792719">
            <w:pPr>
              <w:widowControl/>
            </w:pPr>
          </w:p>
        </w:tc>
      </w:tr>
    </w:tbl>
    <w:p w:rsidR="003D6FC5" w:rsidRDefault="003D6FC5" w:rsidP="003D6FC5">
      <w:pPr>
        <w:rPr>
          <w:rFonts w:ascii="宋体" w:hAnsi="宋体"/>
          <w:sz w:val="24"/>
          <w:szCs w:val="24"/>
        </w:rPr>
      </w:pPr>
    </w:p>
    <w:sectPr w:rsidR="003D6FC5" w:rsidSect="0014789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91" w:rsidRDefault="00670F91" w:rsidP="00251083">
      <w:r>
        <w:separator/>
      </w:r>
    </w:p>
  </w:endnote>
  <w:endnote w:type="continuationSeparator" w:id="0">
    <w:p w:rsidR="00670F91" w:rsidRDefault="00670F91" w:rsidP="0025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91" w:rsidRDefault="00670F91" w:rsidP="00251083">
      <w:r>
        <w:separator/>
      </w:r>
    </w:p>
  </w:footnote>
  <w:footnote w:type="continuationSeparator" w:id="0">
    <w:p w:rsidR="00670F91" w:rsidRDefault="00670F91" w:rsidP="00251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6AE4C2"/>
    <w:multiLevelType w:val="singleLevel"/>
    <w:tmpl w:val="CC6AE4C2"/>
    <w:lvl w:ilvl="0">
      <w:start w:val="1"/>
      <w:numFmt w:val="decimal"/>
      <w:suff w:val="nothing"/>
      <w:lvlText w:val="%1）"/>
      <w:lvlJc w:val="left"/>
    </w:lvl>
  </w:abstractNum>
  <w:abstractNum w:abstractNumId="1">
    <w:nsid w:val="017B0043"/>
    <w:multiLevelType w:val="hybridMultilevel"/>
    <w:tmpl w:val="7E061478"/>
    <w:lvl w:ilvl="0" w:tplc="10BC7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5D4547B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2D3022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430A7A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EF21EA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BBF4436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BE86D7E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C776C30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CB76C3C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DAE08A1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E934D63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2A33E1F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C22027B"/>
    <w:multiLevelType w:val="hybridMultilevel"/>
    <w:tmpl w:val="FE2C976A"/>
    <w:lvl w:ilvl="0" w:tplc="D94614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E253BE3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0E94C74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87A1863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CC42994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64345F"/>
    <w:multiLevelType w:val="hybridMultilevel"/>
    <w:tmpl w:val="56881B4A"/>
    <w:lvl w:ilvl="0" w:tplc="D3C843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7A16612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CCB6705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8CB485E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A86F98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E2530E5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E45623C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F84516F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04D60D4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12413E0"/>
    <w:multiLevelType w:val="hybridMultilevel"/>
    <w:tmpl w:val="4BF66C8E"/>
    <w:lvl w:ilvl="0" w:tplc="F612A7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91C5EDE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C545800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DDE58A0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13C0FE6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3272DEC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68E3290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B4B64A7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F736415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FD50E0E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09A0AB5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4DD0C86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6BE3623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7775D70"/>
    <w:multiLevelType w:val="hybridMultilevel"/>
    <w:tmpl w:val="294A82E6"/>
    <w:lvl w:ilvl="0" w:tplc="B9F6C9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7FE203A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C1A3344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7D626623"/>
    <w:multiLevelType w:val="hybridMultilevel"/>
    <w:tmpl w:val="C9E03FE8"/>
    <w:lvl w:ilvl="0" w:tplc="B7E2C9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4"/>
  </w:num>
  <w:num w:numId="2">
    <w:abstractNumId w:val="18"/>
  </w:num>
  <w:num w:numId="3">
    <w:abstractNumId w:val="40"/>
  </w:num>
  <w:num w:numId="4">
    <w:abstractNumId w:val="27"/>
  </w:num>
  <w:num w:numId="5">
    <w:abstractNumId w:val="13"/>
  </w:num>
  <w:num w:numId="6">
    <w:abstractNumId w:val="0"/>
  </w:num>
  <w:num w:numId="7">
    <w:abstractNumId w:val="1"/>
  </w:num>
  <w:num w:numId="8">
    <w:abstractNumId w:val="32"/>
  </w:num>
  <w:num w:numId="9">
    <w:abstractNumId w:val="26"/>
  </w:num>
  <w:num w:numId="10">
    <w:abstractNumId w:val="7"/>
  </w:num>
  <w:num w:numId="11">
    <w:abstractNumId w:val="41"/>
  </w:num>
  <w:num w:numId="12">
    <w:abstractNumId w:val="14"/>
  </w:num>
  <w:num w:numId="13">
    <w:abstractNumId w:val="25"/>
  </w:num>
  <w:num w:numId="14">
    <w:abstractNumId w:val="16"/>
  </w:num>
  <w:num w:numId="15">
    <w:abstractNumId w:val="10"/>
  </w:num>
  <w:num w:numId="16">
    <w:abstractNumId w:val="19"/>
  </w:num>
  <w:num w:numId="17">
    <w:abstractNumId w:val="4"/>
  </w:num>
  <w:num w:numId="18">
    <w:abstractNumId w:val="31"/>
  </w:num>
  <w:num w:numId="19">
    <w:abstractNumId w:val="29"/>
  </w:num>
  <w:num w:numId="20">
    <w:abstractNumId w:val="9"/>
  </w:num>
  <w:num w:numId="21">
    <w:abstractNumId w:val="17"/>
  </w:num>
  <w:num w:numId="22">
    <w:abstractNumId w:val="35"/>
  </w:num>
  <w:num w:numId="23">
    <w:abstractNumId w:val="5"/>
  </w:num>
  <w:num w:numId="24">
    <w:abstractNumId w:val="22"/>
  </w:num>
  <w:num w:numId="25">
    <w:abstractNumId w:val="12"/>
  </w:num>
  <w:num w:numId="26">
    <w:abstractNumId w:val="11"/>
  </w:num>
  <w:num w:numId="27">
    <w:abstractNumId w:val="20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37"/>
  </w:num>
  <w:num w:numId="31">
    <w:abstractNumId w:val="24"/>
  </w:num>
  <w:num w:numId="32">
    <w:abstractNumId w:val="30"/>
  </w:num>
  <w:num w:numId="33">
    <w:abstractNumId w:val="3"/>
  </w:num>
  <w:num w:numId="34">
    <w:abstractNumId w:val="33"/>
  </w:num>
  <w:num w:numId="35">
    <w:abstractNumId w:val="28"/>
  </w:num>
  <w:num w:numId="36">
    <w:abstractNumId w:val="2"/>
  </w:num>
  <w:num w:numId="37">
    <w:abstractNumId w:val="42"/>
  </w:num>
  <w:num w:numId="38">
    <w:abstractNumId w:val="23"/>
  </w:num>
  <w:num w:numId="39">
    <w:abstractNumId w:val="6"/>
  </w:num>
  <w:num w:numId="40">
    <w:abstractNumId w:val="8"/>
  </w:num>
  <w:num w:numId="41">
    <w:abstractNumId w:val="43"/>
  </w:num>
  <w:num w:numId="42">
    <w:abstractNumId w:val="21"/>
  </w:num>
  <w:num w:numId="43">
    <w:abstractNumId w:val="38"/>
  </w:num>
  <w:num w:numId="44">
    <w:abstractNumId w:val="39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F6"/>
    <w:rsid w:val="00002167"/>
    <w:rsid w:val="0000248B"/>
    <w:rsid w:val="0001035A"/>
    <w:rsid w:val="000124C4"/>
    <w:rsid w:val="00015018"/>
    <w:rsid w:val="00017BF8"/>
    <w:rsid w:val="00024928"/>
    <w:rsid w:val="00025366"/>
    <w:rsid w:val="00025E25"/>
    <w:rsid w:val="000263AB"/>
    <w:rsid w:val="00026AE8"/>
    <w:rsid w:val="000308FF"/>
    <w:rsid w:val="000310F2"/>
    <w:rsid w:val="00037398"/>
    <w:rsid w:val="00041C49"/>
    <w:rsid w:val="00044772"/>
    <w:rsid w:val="00052762"/>
    <w:rsid w:val="00056FC6"/>
    <w:rsid w:val="00062172"/>
    <w:rsid w:val="00064FFA"/>
    <w:rsid w:val="00075E13"/>
    <w:rsid w:val="00080FFB"/>
    <w:rsid w:val="000810AA"/>
    <w:rsid w:val="00081B64"/>
    <w:rsid w:val="000827EB"/>
    <w:rsid w:val="0008578A"/>
    <w:rsid w:val="000858EB"/>
    <w:rsid w:val="000945F5"/>
    <w:rsid w:val="00097B2C"/>
    <w:rsid w:val="000B7A34"/>
    <w:rsid w:val="000C047E"/>
    <w:rsid w:val="000C0560"/>
    <w:rsid w:val="000C133C"/>
    <w:rsid w:val="000C1AB2"/>
    <w:rsid w:val="000C5A14"/>
    <w:rsid w:val="000C775F"/>
    <w:rsid w:val="000F3ECF"/>
    <w:rsid w:val="00100E2B"/>
    <w:rsid w:val="0010193B"/>
    <w:rsid w:val="00102A9B"/>
    <w:rsid w:val="00115FBC"/>
    <w:rsid w:val="0012366C"/>
    <w:rsid w:val="00130E73"/>
    <w:rsid w:val="00130F3D"/>
    <w:rsid w:val="00131609"/>
    <w:rsid w:val="00132084"/>
    <w:rsid w:val="00132932"/>
    <w:rsid w:val="00134334"/>
    <w:rsid w:val="00140D88"/>
    <w:rsid w:val="001434C3"/>
    <w:rsid w:val="00146803"/>
    <w:rsid w:val="00147890"/>
    <w:rsid w:val="001570F5"/>
    <w:rsid w:val="00162B3A"/>
    <w:rsid w:val="00162C05"/>
    <w:rsid w:val="00166742"/>
    <w:rsid w:val="001719A3"/>
    <w:rsid w:val="001720EF"/>
    <w:rsid w:val="00173FDF"/>
    <w:rsid w:val="00174779"/>
    <w:rsid w:val="00185CE8"/>
    <w:rsid w:val="00187425"/>
    <w:rsid w:val="00191515"/>
    <w:rsid w:val="001954CC"/>
    <w:rsid w:val="001A496C"/>
    <w:rsid w:val="001A7DA4"/>
    <w:rsid w:val="001B1366"/>
    <w:rsid w:val="001B1DB4"/>
    <w:rsid w:val="001C0166"/>
    <w:rsid w:val="001C6507"/>
    <w:rsid w:val="001D088E"/>
    <w:rsid w:val="001D207F"/>
    <w:rsid w:val="001D6026"/>
    <w:rsid w:val="001D6B65"/>
    <w:rsid w:val="001E0069"/>
    <w:rsid w:val="001F2EA8"/>
    <w:rsid w:val="001F5F89"/>
    <w:rsid w:val="00202C27"/>
    <w:rsid w:val="0020545D"/>
    <w:rsid w:val="00215210"/>
    <w:rsid w:val="0021760C"/>
    <w:rsid w:val="002209E3"/>
    <w:rsid w:val="00227079"/>
    <w:rsid w:val="00227BD4"/>
    <w:rsid w:val="00231F5D"/>
    <w:rsid w:val="00240E69"/>
    <w:rsid w:val="00251083"/>
    <w:rsid w:val="00254F9F"/>
    <w:rsid w:val="002710CF"/>
    <w:rsid w:val="00272EF3"/>
    <w:rsid w:val="00273AF6"/>
    <w:rsid w:val="00282777"/>
    <w:rsid w:val="002853F9"/>
    <w:rsid w:val="00287973"/>
    <w:rsid w:val="00290286"/>
    <w:rsid w:val="00292A67"/>
    <w:rsid w:val="002A0266"/>
    <w:rsid w:val="002A67E2"/>
    <w:rsid w:val="002B1054"/>
    <w:rsid w:val="002B23B1"/>
    <w:rsid w:val="002B66D1"/>
    <w:rsid w:val="002C72AA"/>
    <w:rsid w:val="002C76FA"/>
    <w:rsid w:val="002D396E"/>
    <w:rsid w:val="002D46F5"/>
    <w:rsid w:val="002E1CDB"/>
    <w:rsid w:val="002E42C1"/>
    <w:rsid w:val="002E59D0"/>
    <w:rsid w:val="002F1132"/>
    <w:rsid w:val="002F2B9E"/>
    <w:rsid w:val="002F2EA1"/>
    <w:rsid w:val="002F74ED"/>
    <w:rsid w:val="003041FB"/>
    <w:rsid w:val="00323C81"/>
    <w:rsid w:val="00324663"/>
    <w:rsid w:val="003264B6"/>
    <w:rsid w:val="0032762A"/>
    <w:rsid w:val="003432F5"/>
    <w:rsid w:val="00343E03"/>
    <w:rsid w:val="0034671A"/>
    <w:rsid w:val="003507B1"/>
    <w:rsid w:val="00352AA3"/>
    <w:rsid w:val="00354C09"/>
    <w:rsid w:val="003566BA"/>
    <w:rsid w:val="0036012B"/>
    <w:rsid w:val="003601EA"/>
    <w:rsid w:val="00362BD5"/>
    <w:rsid w:val="00362C59"/>
    <w:rsid w:val="00363B9B"/>
    <w:rsid w:val="003648E8"/>
    <w:rsid w:val="00365B46"/>
    <w:rsid w:val="003713C8"/>
    <w:rsid w:val="003721F7"/>
    <w:rsid w:val="0038762D"/>
    <w:rsid w:val="003913A1"/>
    <w:rsid w:val="00392AD7"/>
    <w:rsid w:val="00394A0A"/>
    <w:rsid w:val="00395F41"/>
    <w:rsid w:val="00396297"/>
    <w:rsid w:val="003A3C0C"/>
    <w:rsid w:val="003B3BAD"/>
    <w:rsid w:val="003C1C1D"/>
    <w:rsid w:val="003C3C3C"/>
    <w:rsid w:val="003C557F"/>
    <w:rsid w:val="003C6BB4"/>
    <w:rsid w:val="003D0BE0"/>
    <w:rsid w:val="003D6FC5"/>
    <w:rsid w:val="003E1CA3"/>
    <w:rsid w:val="003E2414"/>
    <w:rsid w:val="003E4B5F"/>
    <w:rsid w:val="003F6081"/>
    <w:rsid w:val="00400BC4"/>
    <w:rsid w:val="00401272"/>
    <w:rsid w:val="00403CD6"/>
    <w:rsid w:val="004103AB"/>
    <w:rsid w:val="00410C20"/>
    <w:rsid w:val="00413CF6"/>
    <w:rsid w:val="00422AA4"/>
    <w:rsid w:val="004244B3"/>
    <w:rsid w:val="00424F9D"/>
    <w:rsid w:val="004261DB"/>
    <w:rsid w:val="0042744D"/>
    <w:rsid w:val="00433D9E"/>
    <w:rsid w:val="00447388"/>
    <w:rsid w:val="00452D66"/>
    <w:rsid w:val="00455DD6"/>
    <w:rsid w:val="00456D90"/>
    <w:rsid w:val="00472F38"/>
    <w:rsid w:val="00474113"/>
    <w:rsid w:val="00474217"/>
    <w:rsid w:val="00481801"/>
    <w:rsid w:val="00483C0C"/>
    <w:rsid w:val="00485D16"/>
    <w:rsid w:val="0048744C"/>
    <w:rsid w:val="004949BF"/>
    <w:rsid w:val="004A76E5"/>
    <w:rsid w:val="004B0028"/>
    <w:rsid w:val="004B11EE"/>
    <w:rsid w:val="004B216D"/>
    <w:rsid w:val="004B4E89"/>
    <w:rsid w:val="004C11AA"/>
    <w:rsid w:val="004C307A"/>
    <w:rsid w:val="004C7288"/>
    <w:rsid w:val="004C7709"/>
    <w:rsid w:val="004D0B9A"/>
    <w:rsid w:val="004D11D0"/>
    <w:rsid w:val="004D3487"/>
    <w:rsid w:val="004D3A1B"/>
    <w:rsid w:val="004D5F4D"/>
    <w:rsid w:val="004D7E76"/>
    <w:rsid w:val="004E003C"/>
    <w:rsid w:val="004E5296"/>
    <w:rsid w:val="004E7405"/>
    <w:rsid w:val="004F060E"/>
    <w:rsid w:val="004F0D3C"/>
    <w:rsid w:val="004F1405"/>
    <w:rsid w:val="004F4F15"/>
    <w:rsid w:val="004F7B1F"/>
    <w:rsid w:val="00501192"/>
    <w:rsid w:val="005016E7"/>
    <w:rsid w:val="00503ED8"/>
    <w:rsid w:val="0050434A"/>
    <w:rsid w:val="0051534E"/>
    <w:rsid w:val="0052644B"/>
    <w:rsid w:val="005300DD"/>
    <w:rsid w:val="00530313"/>
    <w:rsid w:val="00530BE6"/>
    <w:rsid w:val="00533449"/>
    <w:rsid w:val="00533E51"/>
    <w:rsid w:val="00534512"/>
    <w:rsid w:val="0055120B"/>
    <w:rsid w:val="00562B91"/>
    <w:rsid w:val="005643DB"/>
    <w:rsid w:val="00564CA5"/>
    <w:rsid w:val="00576360"/>
    <w:rsid w:val="0058026F"/>
    <w:rsid w:val="00582B97"/>
    <w:rsid w:val="005833D7"/>
    <w:rsid w:val="00584B5D"/>
    <w:rsid w:val="00590286"/>
    <w:rsid w:val="00592208"/>
    <w:rsid w:val="00592219"/>
    <w:rsid w:val="0059318A"/>
    <w:rsid w:val="00593A36"/>
    <w:rsid w:val="005945ED"/>
    <w:rsid w:val="005949A2"/>
    <w:rsid w:val="00595372"/>
    <w:rsid w:val="005A0C7A"/>
    <w:rsid w:val="005A176E"/>
    <w:rsid w:val="005A1F0F"/>
    <w:rsid w:val="005B7439"/>
    <w:rsid w:val="005B796E"/>
    <w:rsid w:val="005C14CD"/>
    <w:rsid w:val="005C1732"/>
    <w:rsid w:val="005C771D"/>
    <w:rsid w:val="005D1447"/>
    <w:rsid w:val="005D1D6C"/>
    <w:rsid w:val="005D224B"/>
    <w:rsid w:val="005D2600"/>
    <w:rsid w:val="005E0022"/>
    <w:rsid w:val="005E5891"/>
    <w:rsid w:val="005E793B"/>
    <w:rsid w:val="005F00C1"/>
    <w:rsid w:val="005F1886"/>
    <w:rsid w:val="005F464D"/>
    <w:rsid w:val="005F5BD7"/>
    <w:rsid w:val="005F5BD9"/>
    <w:rsid w:val="005F5CEC"/>
    <w:rsid w:val="005F7685"/>
    <w:rsid w:val="00603B28"/>
    <w:rsid w:val="00606C21"/>
    <w:rsid w:val="00606C76"/>
    <w:rsid w:val="00614CBE"/>
    <w:rsid w:val="006222D0"/>
    <w:rsid w:val="0063152A"/>
    <w:rsid w:val="006341E3"/>
    <w:rsid w:val="00635CB6"/>
    <w:rsid w:val="00641D17"/>
    <w:rsid w:val="00642519"/>
    <w:rsid w:val="00642C98"/>
    <w:rsid w:val="006523C4"/>
    <w:rsid w:val="00652901"/>
    <w:rsid w:val="00653E2B"/>
    <w:rsid w:val="0065595D"/>
    <w:rsid w:val="00655BFF"/>
    <w:rsid w:val="00670F91"/>
    <w:rsid w:val="00673F11"/>
    <w:rsid w:val="006740BC"/>
    <w:rsid w:val="006755BA"/>
    <w:rsid w:val="00677EA9"/>
    <w:rsid w:val="0068174D"/>
    <w:rsid w:val="00683C80"/>
    <w:rsid w:val="0068452F"/>
    <w:rsid w:val="00686F4B"/>
    <w:rsid w:val="00691D8B"/>
    <w:rsid w:val="006A0DE7"/>
    <w:rsid w:val="006B4255"/>
    <w:rsid w:val="006C3A41"/>
    <w:rsid w:val="006C5F0E"/>
    <w:rsid w:val="006C70C0"/>
    <w:rsid w:val="006D174E"/>
    <w:rsid w:val="006D4823"/>
    <w:rsid w:val="006D598A"/>
    <w:rsid w:val="006E2C2C"/>
    <w:rsid w:val="006E387E"/>
    <w:rsid w:val="006E4858"/>
    <w:rsid w:val="006F5BF2"/>
    <w:rsid w:val="006F6995"/>
    <w:rsid w:val="007055FB"/>
    <w:rsid w:val="0070667A"/>
    <w:rsid w:val="00707D9D"/>
    <w:rsid w:val="00710B05"/>
    <w:rsid w:val="00712B28"/>
    <w:rsid w:val="007162C4"/>
    <w:rsid w:val="0072027C"/>
    <w:rsid w:val="0072069D"/>
    <w:rsid w:val="00722A4A"/>
    <w:rsid w:val="0072341E"/>
    <w:rsid w:val="00734146"/>
    <w:rsid w:val="00735F1E"/>
    <w:rsid w:val="007379FC"/>
    <w:rsid w:val="00751E66"/>
    <w:rsid w:val="0076150F"/>
    <w:rsid w:val="00767683"/>
    <w:rsid w:val="00774CC8"/>
    <w:rsid w:val="00783E04"/>
    <w:rsid w:val="00784688"/>
    <w:rsid w:val="00786E52"/>
    <w:rsid w:val="00792719"/>
    <w:rsid w:val="007A1A66"/>
    <w:rsid w:val="007A2313"/>
    <w:rsid w:val="007A2BBB"/>
    <w:rsid w:val="007A4111"/>
    <w:rsid w:val="007A4CAE"/>
    <w:rsid w:val="007B0D4E"/>
    <w:rsid w:val="007B4389"/>
    <w:rsid w:val="007B4C3B"/>
    <w:rsid w:val="007C0737"/>
    <w:rsid w:val="007C7A57"/>
    <w:rsid w:val="007D4BAE"/>
    <w:rsid w:val="007D6D2F"/>
    <w:rsid w:val="007E31B2"/>
    <w:rsid w:val="007E4B75"/>
    <w:rsid w:val="007E4FD6"/>
    <w:rsid w:val="007E7C34"/>
    <w:rsid w:val="007F1917"/>
    <w:rsid w:val="007F1F87"/>
    <w:rsid w:val="008009EA"/>
    <w:rsid w:val="00803542"/>
    <w:rsid w:val="00805E13"/>
    <w:rsid w:val="008214EF"/>
    <w:rsid w:val="00822D18"/>
    <w:rsid w:val="008337AD"/>
    <w:rsid w:val="00834197"/>
    <w:rsid w:val="00834560"/>
    <w:rsid w:val="00843D10"/>
    <w:rsid w:val="008447DA"/>
    <w:rsid w:val="008457B2"/>
    <w:rsid w:val="00846115"/>
    <w:rsid w:val="0085001D"/>
    <w:rsid w:val="008605F5"/>
    <w:rsid w:val="008636BB"/>
    <w:rsid w:val="00875869"/>
    <w:rsid w:val="008823E0"/>
    <w:rsid w:val="00886EEC"/>
    <w:rsid w:val="0089018A"/>
    <w:rsid w:val="00890704"/>
    <w:rsid w:val="008921E3"/>
    <w:rsid w:val="0089353A"/>
    <w:rsid w:val="0089635A"/>
    <w:rsid w:val="008A00F9"/>
    <w:rsid w:val="008A560A"/>
    <w:rsid w:val="008B7820"/>
    <w:rsid w:val="008C63C7"/>
    <w:rsid w:val="008D0509"/>
    <w:rsid w:val="008D0642"/>
    <w:rsid w:val="008D2266"/>
    <w:rsid w:val="008E638A"/>
    <w:rsid w:val="008E7349"/>
    <w:rsid w:val="008E7571"/>
    <w:rsid w:val="008F3229"/>
    <w:rsid w:val="008F406B"/>
    <w:rsid w:val="008F50BC"/>
    <w:rsid w:val="008F54AB"/>
    <w:rsid w:val="008F66E2"/>
    <w:rsid w:val="008F715A"/>
    <w:rsid w:val="00902224"/>
    <w:rsid w:val="00903487"/>
    <w:rsid w:val="00913404"/>
    <w:rsid w:val="0092221F"/>
    <w:rsid w:val="00926A6D"/>
    <w:rsid w:val="00927A37"/>
    <w:rsid w:val="00932EAD"/>
    <w:rsid w:val="009355B2"/>
    <w:rsid w:val="00940997"/>
    <w:rsid w:val="0094788B"/>
    <w:rsid w:val="00950A08"/>
    <w:rsid w:val="00953463"/>
    <w:rsid w:val="00957376"/>
    <w:rsid w:val="0098156C"/>
    <w:rsid w:val="00990485"/>
    <w:rsid w:val="00990892"/>
    <w:rsid w:val="0099475D"/>
    <w:rsid w:val="0099698D"/>
    <w:rsid w:val="009A010E"/>
    <w:rsid w:val="009A0C5F"/>
    <w:rsid w:val="009A181B"/>
    <w:rsid w:val="009B2E76"/>
    <w:rsid w:val="009C0F2F"/>
    <w:rsid w:val="009C1848"/>
    <w:rsid w:val="009D0B60"/>
    <w:rsid w:val="009E5792"/>
    <w:rsid w:val="009F2E47"/>
    <w:rsid w:val="009F3E98"/>
    <w:rsid w:val="00A00A1D"/>
    <w:rsid w:val="00A011A1"/>
    <w:rsid w:val="00A0403B"/>
    <w:rsid w:val="00A047EE"/>
    <w:rsid w:val="00A05A0D"/>
    <w:rsid w:val="00A05D87"/>
    <w:rsid w:val="00A06273"/>
    <w:rsid w:val="00A179BC"/>
    <w:rsid w:val="00A44FF0"/>
    <w:rsid w:val="00A45C17"/>
    <w:rsid w:val="00A460E5"/>
    <w:rsid w:val="00A4796D"/>
    <w:rsid w:val="00A55990"/>
    <w:rsid w:val="00A57483"/>
    <w:rsid w:val="00A57F1E"/>
    <w:rsid w:val="00A61DE3"/>
    <w:rsid w:val="00A70D82"/>
    <w:rsid w:val="00A7241B"/>
    <w:rsid w:val="00A850D5"/>
    <w:rsid w:val="00A85689"/>
    <w:rsid w:val="00A9062D"/>
    <w:rsid w:val="00AB1007"/>
    <w:rsid w:val="00AB2DC6"/>
    <w:rsid w:val="00AB3DAC"/>
    <w:rsid w:val="00AC62F2"/>
    <w:rsid w:val="00AD339D"/>
    <w:rsid w:val="00AD3D7A"/>
    <w:rsid w:val="00AE0A63"/>
    <w:rsid w:val="00AE4B9C"/>
    <w:rsid w:val="00AE63EE"/>
    <w:rsid w:val="00AE772D"/>
    <w:rsid w:val="00AF0230"/>
    <w:rsid w:val="00AF5425"/>
    <w:rsid w:val="00B005F5"/>
    <w:rsid w:val="00B00808"/>
    <w:rsid w:val="00B035ED"/>
    <w:rsid w:val="00B03CFB"/>
    <w:rsid w:val="00B05847"/>
    <w:rsid w:val="00B0647B"/>
    <w:rsid w:val="00B1389C"/>
    <w:rsid w:val="00B167B2"/>
    <w:rsid w:val="00B16F35"/>
    <w:rsid w:val="00B339CC"/>
    <w:rsid w:val="00B37200"/>
    <w:rsid w:val="00B401A6"/>
    <w:rsid w:val="00B43A86"/>
    <w:rsid w:val="00B54B38"/>
    <w:rsid w:val="00B62097"/>
    <w:rsid w:val="00B6284C"/>
    <w:rsid w:val="00B63478"/>
    <w:rsid w:val="00B645F7"/>
    <w:rsid w:val="00B65C90"/>
    <w:rsid w:val="00B65DFA"/>
    <w:rsid w:val="00B72399"/>
    <w:rsid w:val="00B72F25"/>
    <w:rsid w:val="00B73B05"/>
    <w:rsid w:val="00B74746"/>
    <w:rsid w:val="00B807E3"/>
    <w:rsid w:val="00B80AB7"/>
    <w:rsid w:val="00B851AB"/>
    <w:rsid w:val="00B8554F"/>
    <w:rsid w:val="00B9426D"/>
    <w:rsid w:val="00BA0217"/>
    <w:rsid w:val="00BA051A"/>
    <w:rsid w:val="00BA5BC8"/>
    <w:rsid w:val="00BA60D1"/>
    <w:rsid w:val="00BD492A"/>
    <w:rsid w:val="00BD5B67"/>
    <w:rsid w:val="00BD70A8"/>
    <w:rsid w:val="00BE37D6"/>
    <w:rsid w:val="00BE4991"/>
    <w:rsid w:val="00BE54B8"/>
    <w:rsid w:val="00BF06DB"/>
    <w:rsid w:val="00BF180E"/>
    <w:rsid w:val="00BF3655"/>
    <w:rsid w:val="00BF5A2E"/>
    <w:rsid w:val="00BF71D3"/>
    <w:rsid w:val="00BF753D"/>
    <w:rsid w:val="00C02616"/>
    <w:rsid w:val="00C035DD"/>
    <w:rsid w:val="00C04743"/>
    <w:rsid w:val="00C047CD"/>
    <w:rsid w:val="00C0494A"/>
    <w:rsid w:val="00C06726"/>
    <w:rsid w:val="00C225EA"/>
    <w:rsid w:val="00C229D4"/>
    <w:rsid w:val="00C269D4"/>
    <w:rsid w:val="00C3144B"/>
    <w:rsid w:val="00C31532"/>
    <w:rsid w:val="00C34DA5"/>
    <w:rsid w:val="00C359DE"/>
    <w:rsid w:val="00C40C68"/>
    <w:rsid w:val="00C440ED"/>
    <w:rsid w:val="00C44FA7"/>
    <w:rsid w:val="00C626A9"/>
    <w:rsid w:val="00C66EFF"/>
    <w:rsid w:val="00C712B5"/>
    <w:rsid w:val="00C72AE1"/>
    <w:rsid w:val="00C7775B"/>
    <w:rsid w:val="00C862CF"/>
    <w:rsid w:val="00C92DBF"/>
    <w:rsid w:val="00C93407"/>
    <w:rsid w:val="00CA0661"/>
    <w:rsid w:val="00CA3481"/>
    <w:rsid w:val="00CA4B15"/>
    <w:rsid w:val="00CA7BD2"/>
    <w:rsid w:val="00CC0819"/>
    <w:rsid w:val="00CC0A33"/>
    <w:rsid w:val="00CC22AB"/>
    <w:rsid w:val="00CC65C9"/>
    <w:rsid w:val="00CD4818"/>
    <w:rsid w:val="00CD5845"/>
    <w:rsid w:val="00CD7AD5"/>
    <w:rsid w:val="00CE004F"/>
    <w:rsid w:val="00CE0621"/>
    <w:rsid w:val="00CE2289"/>
    <w:rsid w:val="00CE4102"/>
    <w:rsid w:val="00CE5A08"/>
    <w:rsid w:val="00CE5CF6"/>
    <w:rsid w:val="00CE6A41"/>
    <w:rsid w:val="00CE7A6F"/>
    <w:rsid w:val="00CF0D6F"/>
    <w:rsid w:val="00CF1670"/>
    <w:rsid w:val="00D0064B"/>
    <w:rsid w:val="00D007B7"/>
    <w:rsid w:val="00D00F97"/>
    <w:rsid w:val="00D06383"/>
    <w:rsid w:val="00D134F4"/>
    <w:rsid w:val="00D16AF6"/>
    <w:rsid w:val="00D20719"/>
    <w:rsid w:val="00D21113"/>
    <w:rsid w:val="00D21763"/>
    <w:rsid w:val="00D23880"/>
    <w:rsid w:val="00D24EDD"/>
    <w:rsid w:val="00D26CC3"/>
    <w:rsid w:val="00D27752"/>
    <w:rsid w:val="00D36D90"/>
    <w:rsid w:val="00D36F6A"/>
    <w:rsid w:val="00D3756B"/>
    <w:rsid w:val="00D37AF2"/>
    <w:rsid w:val="00D46BFC"/>
    <w:rsid w:val="00D50D8F"/>
    <w:rsid w:val="00D52F35"/>
    <w:rsid w:val="00D579FD"/>
    <w:rsid w:val="00D64DAD"/>
    <w:rsid w:val="00D72288"/>
    <w:rsid w:val="00D813C2"/>
    <w:rsid w:val="00D84CC9"/>
    <w:rsid w:val="00DA055F"/>
    <w:rsid w:val="00DA0BE8"/>
    <w:rsid w:val="00DA4AE8"/>
    <w:rsid w:val="00DA64E4"/>
    <w:rsid w:val="00DC19D0"/>
    <w:rsid w:val="00DC38EE"/>
    <w:rsid w:val="00DC3ABF"/>
    <w:rsid w:val="00DC3C24"/>
    <w:rsid w:val="00DC3CF0"/>
    <w:rsid w:val="00DC472B"/>
    <w:rsid w:val="00DC4934"/>
    <w:rsid w:val="00DC73F0"/>
    <w:rsid w:val="00DD1E30"/>
    <w:rsid w:val="00DD1FA5"/>
    <w:rsid w:val="00DD65A5"/>
    <w:rsid w:val="00DD74EE"/>
    <w:rsid w:val="00DE4B27"/>
    <w:rsid w:val="00DE67B3"/>
    <w:rsid w:val="00DE6BE6"/>
    <w:rsid w:val="00DE727E"/>
    <w:rsid w:val="00DF68A7"/>
    <w:rsid w:val="00E0014F"/>
    <w:rsid w:val="00E017B4"/>
    <w:rsid w:val="00E01BDF"/>
    <w:rsid w:val="00E01F76"/>
    <w:rsid w:val="00E23F5B"/>
    <w:rsid w:val="00E2668A"/>
    <w:rsid w:val="00E269F3"/>
    <w:rsid w:val="00E32CD0"/>
    <w:rsid w:val="00E37417"/>
    <w:rsid w:val="00E40412"/>
    <w:rsid w:val="00E43218"/>
    <w:rsid w:val="00E43DE3"/>
    <w:rsid w:val="00E45A85"/>
    <w:rsid w:val="00E508D4"/>
    <w:rsid w:val="00E515FA"/>
    <w:rsid w:val="00E54845"/>
    <w:rsid w:val="00E54DCA"/>
    <w:rsid w:val="00E6192C"/>
    <w:rsid w:val="00E73ED8"/>
    <w:rsid w:val="00E75472"/>
    <w:rsid w:val="00E80D5F"/>
    <w:rsid w:val="00E8262A"/>
    <w:rsid w:val="00E826D7"/>
    <w:rsid w:val="00E85A8B"/>
    <w:rsid w:val="00E922E8"/>
    <w:rsid w:val="00E92464"/>
    <w:rsid w:val="00E93793"/>
    <w:rsid w:val="00E9396A"/>
    <w:rsid w:val="00E943F8"/>
    <w:rsid w:val="00E95586"/>
    <w:rsid w:val="00E96B1B"/>
    <w:rsid w:val="00EA5870"/>
    <w:rsid w:val="00EA67AE"/>
    <w:rsid w:val="00EB5D32"/>
    <w:rsid w:val="00EC412C"/>
    <w:rsid w:val="00EC451D"/>
    <w:rsid w:val="00ED0687"/>
    <w:rsid w:val="00ED506D"/>
    <w:rsid w:val="00EE1642"/>
    <w:rsid w:val="00EE30D2"/>
    <w:rsid w:val="00EE333B"/>
    <w:rsid w:val="00EE382B"/>
    <w:rsid w:val="00EE6FDD"/>
    <w:rsid w:val="00EF0F57"/>
    <w:rsid w:val="00EF2A36"/>
    <w:rsid w:val="00EF6355"/>
    <w:rsid w:val="00EF6CE6"/>
    <w:rsid w:val="00EF75B7"/>
    <w:rsid w:val="00F105AA"/>
    <w:rsid w:val="00F3248C"/>
    <w:rsid w:val="00F35E39"/>
    <w:rsid w:val="00F402AC"/>
    <w:rsid w:val="00F41B5D"/>
    <w:rsid w:val="00F465C5"/>
    <w:rsid w:val="00F47930"/>
    <w:rsid w:val="00F549DA"/>
    <w:rsid w:val="00F5627A"/>
    <w:rsid w:val="00F57A9F"/>
    <w:rsid w:val="00F71BE3"/>
    <w:rsid w:val="00F735EC"/>
    <w:rsid w:val="00F81DB8"/>
    <w:rsid w:val="00F85B27"/>
    <w:rsid w:val="00F9303C"/>
    <w:rsid w:val="00F95E22"/>
    <w:rsid w:val="00F9646F"/>
    <w:rsid w:val="00FA3996"/>
    <w:rsid w:val="00FA4905"/>
    <w:rsid w:val="00FA52D4"/>
    <w:rsid w:val="00FA5B45"/>
    <w:rsid w:val="00FA5EFF"/>
    <w:rsid w:val="00FB14AB"/>
    <w:rsid w:val="00FB3D44"/>
    <w:rsid w:val="00FB4DA9"/>
    <w:rsid w:val="00FB570B"/>
    <w:rsid w:val="00FC2FD0"/>
    <w:rsid w:val="00FC4F9A"/>
    <w:rsid w:val="00FC6BFD"/>
    <w:rsid w:val="00FD0098"/>
    <w:rsid w:val="00FD046C"/>
    <w:rsid w:val="00FD4F2E"/>
    <w:rsid w:val="00FE02A0"/>
    <w:rsid w:val="00FE0779"/>
    <w:rsid w:val="00FE198C"/>
    <w:rsid w:val="00FF217D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0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083"/>
    <w:rPr>
      <w:sz w:val="18"/>
      <w:szCs w:val="18"/>
    </w:rPr>
  </w:style>
  <w:style w:type="table" w:styleId="a5">
    <w:name w:val="Table Grid"/>
    <w:basedOn w:val="a1"/>
    <w:uiPriority w:val="59"/>
    <w:rsid w:val="00251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4C3B"/>
    <w:pPr>
      <w:ind w:left="720"/>
    </w:pPr>
    <w:rPr>
      <w:rFonts w:ascii="Times New Roman" w:eastAsia="宋体" w:hAnsi="Times New Roman" w:cs="Times New Roman"/>
      <w:szCs w:val="21"/>
    </w:rPr>
  </w:style>
  <w:style w:type="character" w:customStyle="1" w:styleId="a7">
    <w:name w:val="正文文本_"/>
    <w:basedOn w:val="a0"/>
    <w:link w:val="1"/>
    <w:locked/>
    <w:rsid w:val="00DC472B"/>
    <w:rPr>
      <w:rFonts w:ascii="宋体" w:eastAsia="宋体" w:hAnsi="宋体" w:cs="宋体"/>
      <w:shd w:val="clear" w:color="auto" w:fill="FFFFFF"/>
    </w:rPr>
  </w:style>
  <w:style w:type="paragraph" w:customStyle="1" w:styleId="1">
    <w:name w:val="正文文本1"/>
    <w:basedOn w:val="a"/>
    <w:link w:val="a7"/>
    <w:rsid w:val="00DC472B"/>
    <w:pPr>
      <w:shd w:val="clear" w:color="auto" w:fill="FFFFFF"/>
      <w:spacing w:line="466" w:lineRule="exact"/>
      <w:jc w:val="distribute"/>
    </w:pPr>
    <w:rPr>
      <w:rFonts w:ascii="宋体" w:eastAsia="宋体" w:hAnsi="宋体" w:cs="宋体"/>
    </w:rPr>
  </w:style>
  <w:style w:type="character" w:customStyle="1" w:styleId="MicrosoftSansSerif">
    <w:name w:val="正文文本 + Microsoft Sans Serif"/>
    <w:aliases w:val="11 pt"/>
    <w:basedOn w:val="a7"/>
    <w:rsid w:val="00DC472B"/>
    <w:rPr>
      <w:rFonts w:ascii="Microsoft Sans Serif" w:eastAsia="Microsoft Sans Serif" w:hAnsi="Microsoft Sans Serif" w:cs="Microsoft Sans Serif" w:hint="default"/>
      <w:color w:val="000000"/>
      <w:spacing w:val="0"/>
      <w:w w:val="100"/>
      <w:position w:val="0"/>
      <w:sz w:val="22"/>
      <w:szCs w:val="22"/>
      <w:shd w:val="clear" w:color="auto" w:fill="FFFFFF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0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083"/>
    <w:rPr>
      <w:sz w:val="18"/>
      <w:szCs w:val="18"/>
    </w:rPr>
  </w:style>
  <w:style w:type="table" w:styleId="a5">
    <w:name w:val="Table Grid"/>
    <w:basedOn w:val="a1"/>
    <w:uiPriority w:val="59"/>
    <w:rsid w:val="00251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4C3B"/>
    <w:pPr>
      <w:ind w:left="720"/>
    </w:pPr>
    <w:rPr>
      <w:rFonts w:ascii="Times New Roman" w:eastAsia="宋体" w:hAnsi="Times New Roman" w:cs="Times New Roman"/>
      <w:szCs w:val="21"/>
    </w:rPr>
  </w:style>
  <w:style w:type="character" w:customStyle="1" w:styleId="a7">
    <w:name w:val="正文文本_"/>
    <w:basedOn w:val="a0"/>
    <w:link w:val="1"/>
    <w:locked/>
    <w:rsid w:val="00DC472B"/>
    <w:rPr>
      <w:rFonts w:ascii="宋体" w:eastAsia="宋体" w:hAnsi="宋体" w:cs="宋体"/>
      <w:shd w:val="clear" w:color="auto" w:fill="FFFFFF"/>
    </w:rPr>
  </w:style>
  <w:style w:type="paragraph" w:customStyle="1" w:styleId="1">
    <w:name w:val="正文文本1"/>
    <w:basedOn w:val="a"/>
    <w:link w:val="a7"/>
    <w:rsid w:val="00DC472B"/>
    <w:pPr>
      <w:shd w:val="clear" w:color="auto" w:fill="FFFFFF"/>
      <w:spacing w:line="466" w:lineRule="exact"/>
      <w:jc w:val="distribute"/>
    </w:pPr>
    <w:rPr>
      <w:rFonts w:ascii="宋体" w:eastAsia="宋体" w:hAnsi="宋体" w:cs="宋体"/>
    </w:rPr>
  </w:style>
  <w:style w:type="character" w:customStyle="1" w:styleId="MicrosoftSansSerif">
    <w:name w:val="正文文本 + Microsoft Sans Serif"/>
    <w:aliases w:val="11 pt"/>
    <w:basedOn w:val="a7"/>
    <w:rsid w:val="00DC472B"/>
    <w:rPr>
      <w:rFonts w:ascii="Microsoft Sans Serif" w:eastAsia="Microsoft Sans Serif" w:hAnsi="Microsoft Sans Serif" w:cs="Microsoft Sans Serif" w:hint="default"/>
      <w:color w:val="000000"/>
      <w:spacing w:val="0"/>
      <w:w w:val="100"/>
      <w:position w:val="0"/>
      <w:sz w:val="22"/>
      <w:szCs w:val="22"/>
      <w:shd w:val="clear" w:color="auto" w:fill="FFFFFF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0403E-68CA-41C4-982C-63E6FD8F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3566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hhjt11</dc:creator>
  <cp:lastModifiedBy>admin</cp:lastModifiedBy>
  <cp:revision>31</cp:revision>
  <dcterms:created xsi:type="dcterms:W3CDTF">2020-01-05T06:48:00Z</dcterms:created>
  <dcterms:modified xsi:type="dcterms:W3CDTF">2020-03-25T09:07:00Z</dcterms:modified>
</cp:coreProperties>
</file>