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670C4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BF6403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670C4C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934701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670C4C">
              <w:rPr>
                <w:color w:val="000000" w:themeColor="text1"/>
                <w:sz w:val="24"/>
                <w:szCs w:val="24"/>
                <w:lang w:val="en-GB"/>
              </w:rPr>
              <w:t>1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AE7E9F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会议明确，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月份重点工作为装车站的投用，目前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Jerry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居家办公，安排谭斌负责对接内部会议、衔接沟通工作。</w:t>
            </w:r>
            <w:bookmarkStart w:id="0" w:name="_GoBack"/>
            <w:bookmarkEnd w:id="0"/>
          </w:p>
          <w:p w:rsidR="00AE7E9F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安排应永安督促调运人员查看并学习生产日报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及罐表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，及时对装置异常情况进行反馈，并做好后续相关调整工作。</w:t>
            </w:r>
          </w:p>
          <w:p w:rsidR="00AE7E9F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单证学习，调运人员于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月底前全部学会进出口单证，从数量较多的液化气及异丁烷产品着手。</w:t>
            </w:r>
          </w:p>
          <w:p w:rsidR="00AE7E9F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安排张倩对装车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撬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系统进行下载学习，并于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日、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日试装车</w:t>
            </w:r>
            <w:r w:rsidR="00F12EE6">
              <w:rPr>
                <w:rFonts w:hint="eastAsia"/>
                <w:bCs/>
                <w:color w:val="000000" w:themeColor="text1"/>
                <w:sz w:val="24"/>
                <w:szCs w:val="24"/>
              </w:rPr>
              <w:t>时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到现场</w:t>
            </w:r>
            <w:r w:rsidR="00F12EE6">
              <w:rPr>
                <w:rFonts w:hint="eastAsia"/>
                <w:bCs/>
                <w:color w:val="000000" w:themeColor="text1"/>
                <w:sz w:val="24"/>
                <w:szCs w:val="24"/>
              </w:rPr>
              <w:t>跟进。</w:t>
            </w:r>
          </w:p>
          <w:p w:rsidR="00934701" w:rsidRDefault="00934701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首船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Cs/>
                <w:color w:val="000000" w:themeColor="text1"/>
                <w:sz w:val="24"/>
                <w:szCs w:val="24"/>
              </w:rPr>
              <w:t>7#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汽油明日到港卸货，值班调度、原料负责人要做好跟踪，并给明日当班调度做好工作交接，另外首船进厂新闻稿件要及时发布。</w:t>
            </w:r>
          </w:p>
          <w:p w:rsidR="00934701" w:rsidRDefault="00934701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异丁烷船：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昨日异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丁烷船装货时间超长，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下次审船时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多加注意，在源数据表中对异常事件进行备注，以备查看和数据分析。</w:t>
            </w:r>
          </w:p>
          <w:p w:rsidR="00934701" w:rsidRDefault="00934701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lastRenderedPageBreak/>
              <w:t>因明日靠泊装货的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#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汽油船舶，为</w:t>
            </w: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日装货的往返船，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安排陆维民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对汽油库存进行测算，并对相关信息保持密切跟踪。</w:t>
            </w:r>
          </w:p>
          <w:p w:rsidR="00934701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因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日装船的柴油，计划安排装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个储罐的货，先装</w:t>
            </w:r>
            <w:proofErr w:type="gramStart"/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 w:rsidR="00934701">
              <w:rPr>
                <w:rFonts w:hint="eastAsia"/>
                <w:bCs/>
                <w:color w:val="000000" w:themeColor="text1"/>
                <w:sz w:val="24"/>
                <w:szCs w:val="24"/>
              </w:rPr>
              <w:t>个岸罐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，第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个岸罐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在装货期间进行封罐取样分析并出具商检报告，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安排陆维民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对装货时间及封罐取样分析的时间进行测算，提交报告。</w:t>
            </w:r>
          </w:p>
          <w:p w:rsidR="00AE7E9F" w:rsidRDefault="00AE7E9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因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近期液硫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日产量波动且与计划量差别较大，安排应永安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对液硫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产量事宜进行报告分析。</w:t>
            </w:r>
          </w:p>
          <w:p w:rsidR="00AE7E9F" w:rsidRDefault="00AE7E9F" w:rsidP="00F12EE6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关于装车站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的航煤接口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，尽快落实采购订单是否下达，并了解具体出在哪个环节。</w:t>
            </w:r>
          </w:p>
          <w:p w:rsidR="00670C4C" w:rsidRPr="00F12EE6" w:rsidRDefault="00AE7E9F" w:rsidP="00F12EE6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安排刘淼对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B</w:t>
            </w:r>
            <w:r>
              <w:rPr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人员进行防控管理，要求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B</w:t>
            </w:r>
            <w:r>
              <w:rPr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人员拟写承诺函。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6A" w:rsidRDefault="00937B6A" w:rsidP="002461C1">
      <w:r>
        <w:separator/>
      </w:r>
    </w:p>
  </w:endnote>
  <w:endnote w:type="continuationSeparator" w:id="0">
    <w:p w:rsidR="00937B6A" w:rsidRDefault="00937B6A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6A" w:rsidRDefault="00937B6A" w:rsidP="002461C1">
      <w:r>
        <w:separator/>
      </w:r>
    </w:p>
  </w:footnote>
  <w:footnote w:type="continuationSeparator" w:id="0">
    <w:p w:rsidR="00937B6A" w:rsidRDefault="00937B6A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BF640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D13C5"/>
    <w:rsid w:val="00EF0EE5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28CE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2020-02-19T02:12:00Z</dcterms:created>
  <dcterms:modified xsi:type="dcterms:W3CDTF">2020-04-01T08:20:00Z</dcterms:modified>
</cp:coreProperties>
</file>