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</w:t>
            </w:r>
            <w:proofErr w:type="gramEnd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Industries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Sdn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Bhd</w:t>
            </w:r>
            <w:proofErr w:type="spellEnd"/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4177EA" w:rsidRPr="005E19EB" w:rsidRDefault="004177EA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</w:t>
            </w:r>
            <w:r w:rsidR="004177EA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部部门晨会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主持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部长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4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E5077C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FF2AE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:</w:t>
            </w:r>
            <w:r w:rsidR="00E5077C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0AM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BF6403" w:rsidRDefault="00DB6742" w:rsidP="00BF6403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4/</w:t>
            </w:r>
            <w:r w:rsidR="00BF6403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E5077C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8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FF2AE2" w:rsidP="00FF2AE2">
            <w:pPr>
              <w:pStyle w:val="a3"/>
              <w:spacing w:line="360" w:lineRule="exact"/>
              <w:ind w:firstLineChars="1000" w:firstLine="2108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商务部</w:t>
            </w:r>
            <w:r w:rsidR="00670C4C">
              <w:rPr>
                <w:rFonts w:hint="eastAsia"/>
                <w:b/>
                <w:sz w:val="21"/>
                <w:szCs w:val="21"/>
              </w:rPr>
              <w:t>调运团队、</w:t>
            </w:r>
            <w:r w:rsidR="00934701">
              <w:rPr>
                <w:rFonts w:hint="eastAsia"/>
                <w:b/>
                <w:sz w:val="21"/>
                <w:szCs w:val="21"/>
              </w:rPr>
              <w:t>刘淼、</w:t>
            </w:r>
            <w:r w:rsidR="00670C4C">
              <w:rPr>
                <w:rFonts w:hint="eastAsia"/>
                <w:b/>
                <w:sz w:val="21"/>
                <w:szCs w:val="21"/>
              </w:rPr>
              <w:t>应永安、张倩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7060C">
            <w:pPr>
              <w:tabs>
                <w:tab w:val="left" w:pos="615"/>
              </w:tabs>
              <w:spacing w:line="480" w:lineRule="auto"/>
              <w:jc w:val="left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795EA9" w:rsidRPr="005E7705" w:rsidRDefault="00934701" w:rsidP="0027060C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E5077C">
              <w:rPr>
                <w:color w:val="000000" w:themeColor="text1"/>
                <w:sz w:val="24"/>
                <w:szCs w:val="24"/>
                <w:lang w:val="en-GB"/>
              </w:rPr>
              <w:t>8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主办公楼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FF2AE2">
              <w:rPr>
                <w:color w:val="000000" w:themeColor="text1"/>
                <w:sz w:val="24"/>
                <w:szCs w:val="24"/>
              </w:rPr>
              <w:t>07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</w:t>
            </w:r>
            <w:r w:rsidR="00BF46F3">
              <w:rPr>
                <w:rFonts w:hint="eastAsia"/>
                <w:color w:val="000000" w:themeColor="text1"/>
                <w:sz w:val="24"/>
                <w:szCs w:val="24"/>
              </w:rPr>
              <w:t>领导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就重点工作进行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点评析并</w:t>
            </w:r>
            <w:r w:rsidR="00670C4C">
              <w:rPr>
                <w:rFonts w:hint="eastAsia"/>
                <w:color w:val="000000" w:themeColor="text1"/>
                <w:sz w:val="24"/>
                <w:szCs w:val="24"/>
              </w:rPr>
              <w:t>做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工作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E5077C" w:rsidRDefault="00E5077C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会议中，对本次</w:t>
            </w:r>
            <w:r w:rsidRPr="00C13CA6">
              <w:rPr>
                <w:rFonts w:hint="eastAsia"/>
                <w:b/>
                <w:color w:val="000000" w:themeColor="text1"/>
                <w:sz w:val="24"/>
                <w:szCs w:val="24"/>
              </w:rPr>
              <w:t>航煤船不能按时靠泊卸货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事件，进行汇报和分析。因船货代理未能及时将船舶信息更新于我部人员，导致处在被动的状态。安排赵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琥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对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B</w:t>
            </w:r>
            <w:r>
              <w:rPr>
                <w:bCs/>
                <w:color w:val="000000" w:themeColor="text1"/>
                <w:sz w:val="24"/>
                <w:szCs w:val="24"/>
              </w:rPr>
              <w:t>EE SENG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进行考核，另外此事件主要责任人陆维民跟踪船期不到位，第二责任人赵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琥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监督管理不到位，应吸取教训，对后期工作要有预见性。</w:t>
            </w:r>
          </w:p>
          <w:p w:rsidR="00E5077C" w:rsidRDefault="00E5077C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个人原因对</w:t>
            </w:r>
            <w:r w:rsidRPr="00C13CA6">
              <w:rPr>
                <w:rFonts w:hint="eastAsia"/>
                <w:b/>
                <w:color w:val="000000" w:themeColor="text1"/>
                <w:sz w:val="24"/>
                <w:szCs w:val="24"/>
              </w:rPr>
              <w:t>滞期费的梳理统计及核对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工作要重视，当班调度应于当日就值班期间的离港船舶信息进行汇总通报。另外安排赵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琥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前期带领团队成员核算滞期费。</w:t>
            </w:r>
          </w:p>
          <w:p w:rsidR="00E5077C" w:rsidRDefault="00E5077C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所有</w:t>
            </w:r>
            <w:r w:rsidRPr="00C13CA6">
              <w:rPr>
                <w:rFonts w:hint="eastAsia"/>
                <w:b/>
                <w:color w:val="000000" w:themeColor="text1"/>
                <w:sz w:val="24"/>
                <w:szCs w:val="24"/>
              </w:rPr>
              <w:t>异常船舶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，应在报表中有体现（可标注阴影色）。另外对换船频率高、装货时间与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La</w:t>
            </w:r>
            <w:r>
              <w:rPr>
                <w:bCs/>
                <w:color w:val="000000" w:themeColor="text1"/>
                <w:sz w:val="24"/>
                <w:szCs w:val="24"/>
              </w:rPr>
              <w:t>ycan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不匹配的船舶要特殊记录，以备查看和分析。</w:t>
            </w:r>
          </w:p>
          <w:p w:rsidR="00E5077C" w:rsidRDefault="00601409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会议安排，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月份所有产品负责人</w:t>
            </w:r>
            <w:bookmarkStart w:id="0" w:name="_GoBack"/>
            <w:bookmarkEnd w:id="0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必须能独立制作</w:t>
            </w:r>
            <w:r w:rsidRPr="00C13CA6">
              <w:rPr>
                <w:rFonts w:hint="eastAsia"/>
                <w:b/>
                <w:color w:val="000000" w:themeColor="text1"/>
                <w:sz w:val="24"/>
                <w:szCs w:val="24"/>
              </w:rPr>
              <w:t>单证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；谭斌应肩负起管理职责，对调运所有报表进行抽查。</w:t>
            </w:r>
          </w:p>
          <w:p w:rsidR="0027060C" w:rsidRPr="00601409" w:rsidRDefault="00601409" w:rsidP="00601409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 w:rsidRPr="00601409">
              <w:rPr>
                <w:rFonts w:hint="eastAsia"/>
                <w:b/>
                <w:color w:val="000000" w:themeColor="text1"/>
                <w:sz w:val="24"/>
                <w:szCs w:val="24"/>
              </w:rPr>
              <w:t>强调：部门领导安排的工作，是第一要务。须及时执行、落实、反馈。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602" w:rsidRDefault="00A41602" w:rsidP="002461C1">
      <w:r>
        <w:separator/>
      </w:r>
    </w:p>
  </w:endnote>
  <w:endnote w:type="continuationSeparator" w:id="0">
    <w:p w:rsidR="00A41602" w:rsidRDefault="00A41602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602" w:rsidRDefault="00A41602" w:rsidP="002461C1">
      <w:r>
        <w:separator/>
      </w:r>
    </w:p>
  </w:footnote>
  <w:footnote w:type="continuationSeparator" w:id="0">
    <w:p w:rsidR="00A41602" w:rsidRDefault="00A41602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CED"/>
    <w:multiLevelType w:val="hybridMultilevel"/>
    <w:tmpl w:val="20BC4B18"/>
    <w:lvl w:ilvl="0" w:tplc="E97015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5FB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E933D1"/>
    <w:multiLevelType w:val="hybridMultilevel"/>
    <w:tmpl w:val="BD784F26"/>
    <w:lvl w:ilvl="0" w:tplc="0C20973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B6D77D0"/>
    <w:multiLevelType w:val="hybridMultilevel"/>
    <w:tmpl w:val="B4C68CBA"/>
    <w:lvl w:ilvl="0" w:tplc="97AE877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45B47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46C0047"/>
    <w:multiLevelType w:val="hybridMultilevel"/>
    <w:tmpl w:val="6F5475A2"/>
    <w:lvl w:ilvl="0" w:tplc="B1C20B4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AA"/>
    <w:rsid w:val="000007DA"/>
    <w:rsid w:val="0002255B"/>
    <w:rsid w:val="00024C76"/>
    <w:rsid w:val="00034774"/>
    <w:rsid w:val="000419DB"/>
    <w:rsid w:val="00053A26"/>
    <w:rsid w:val="00067BDD"/>
    <w:rsid w:val="00072547"/>
    <w:rsid w:val="0007415A"/>
    <w:rsid w:val="000809DC"/>
    <w:rsid w:val="000936BD"/>
    <w:rsid w:val="000C0CDD"/>
    <w:rsid w:val="00106425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03A6C"/>
    <w:rsid w:val="0021287C"/>
    <w:rsid w:val="00244D1E"/>
    <w:rsid w:val="002461C1"/>
    <w:rsid w:val="00257C75"/>
    <w:rsid w:val="00263CBA"/>
    <w:rsid w:val="0027060C"/>
    <w:rsid w:val="00280A57"/>
    <w:rsid w:val="002A5D41"/>
    <w:rsid w:val="002C270E"/>
    <w:rsid w:val="002F0561"/>
    <w:rsid w:val="003149AE"/>
    <w:rsid w:val="00317DA3"/>
    <w:rsid w:val="003306B7"/>
    <w:rsid w:val="00344137"/>
    <w:rsid w:val="00354271"/>
    <w:rsid w:val="00376A24"/>
    <w:rsid w:val="003874A4"/>
    <w:rsid w:val="00395754"/>
    <w:rsid w:val="003A20B9"/>
    <w:rsid w:val="003B782A"/>
    <w:rsid w:val="003D4EE3"/>
    <w:rsid w:val="003F4B1D"/>
    <w:rsid w:val="0040548F"/>
    <w:rsid w:val="004177EA"/>
    <w:rsid w:val="00427D2D"/>
    <w:rsid w:val="00463C7C"/>
    <w:rsid w:val="00465404"/>
    <w:rsid w:val="004A173B"/>
    <w:rsid w:val="004B6304"/>
    <w:rsid w:val="004B7289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C62CA"/>
    <w:rsid w:val="005E19EB"/>
    <w:rsid w:val="005F147A"/>
    <w:rsid w:val="005F5F20"/>
    <w:rsid w:val="00601409"/>
    <w:rsid w:val="0061067B"/>
    <w:rsid w:val="006119ED"/>
    <w:rsid w:val="00615498"/>
    <w:rsid w:val="006248C0"/>
    <w:rsid w:val="00642018"/>
    <w:rsid w:val="006455DC"/>
    <w:rsid w:val="006515B5"/>
    <w:rsid w:val="00654D77"/>
    <w:rsid w:val="00670A69"/>
    <w:rsid w:val="00670C4C"/>
    <w:rsid w:val="00674B87"/>
    <w:rsid w:val="006752BE"/>
    <w:rsid w:val="00680A46"/>
    <w:rsid w:val="00694732"/>
    <w:rsid w:val="0069494E"/>
    <w:rsid w:val="006A6CBA"/>
    <w:rsid w:val="006A7CC9"/>
    <w:rsid w:val="006B6695"/>
    <w:rsid w:val="006D6E86"/>
    <w:rsid w:val="006E7F59"/>
    <w:rsid w:val="0071267E"/>
    <w:rsid w:val="007238D9"/>
    <w:rsid w:val="00726185"/>
    <w:rsid w:val="007445D8"/>
    <w:rsid w:val="00750682"/>
    <w:rsid w:val="007838A7"/>
    <w:rsid w:val="00795EA9"/>
    <w:rsid w:val="007A36E1"/>
    <w:rsid w:val="007A6109"/>
    <w:rsid w:val="007C2A41"/>
    <w:rsid w:val="007D33BA"/>
    <w:rsid w:val="007D4C17"/>
    <w:rsid w:val="007E324C"/>
    <w:rsid w:val="007E53DA"/>
    <w:rsid w:val="00834E05"/>
    <w:rsid w:val="008402D1"/>
    <w:rsid w:val="00866110"/>
    <w:rsid w:val="00867219"/>
    <w:rsid w:val="0087223F"/>
    <w:rsid w:val="0088244F"/>
    <w:rsid w:val="008A08DA"/>
    <w:rsid w:val="008B17F7"/>
    <w:rsid w:val="008C63CD"/>
    <w:rsid w:val="008F681C"/>
    <w:rsid w:val="0091646E"/>
    <w:rsid w:val="0093319D"/>
    <w:rsid w:val="00934701"/>
    <w:rsid w:val="00937B6A"/>
    <w:rsid w:val="00996A54"/>
    <w:rsid w:val="009C5258"/>
    <w:rsid w:val="009C65B1"/>
    <w:rsid w:val="009E1F4F"/>
    <w:rsid w:val="00A01587"/>
    <w:rsid w:val="00A05DC1"/>
    <w:rsid w:val="00A41602"/>
    <w:rsid w:val="00A550D5"/>
    <w:rsid w:val="00A728D4"/>
    <w:rsid w:val="00AA3DBB"/>
    <w:rsid w:val="00AC3261"/>
    <w:rsid w:val="00AD3218"/>
    <w:rsid w:val="00AE7E9F"/>
    <w:rsid w:val="00B00D90"/>
    <w:rsid w:val="00B01C90"/>
    <w:rsid w:val="00B15C21"/>
    <w:rsid w:val="00B22962"/>
    <w:rsid w:val="00B4769C"/>
    <w:rsid w:val="00B63345"/>
    <w:rsid w:val="00B71508"/>
    <w:rsid w:val="00B74996"/>
    <w:rsid w:val="00B81E5E"/>
    <w:rsid w:val="00BA6C38"/>
    <w:rsid w:val="00BB0C92"/>
    <w:rsid w:val="00BC4977"/>
    <w:rsid w:val="00BD5AF3"/>
    <w:rsid w:val="00BF46F3"/>
    <w:rsid w:val="00BF6403"/>
    <w:rsid w:val="00C106AE"/>
    <w:rsid w:val="00C13CA6"/>
    <w:rsid w:val="00C21CAF"/>
    <w:rsid w:val="00C3209E"/>
    <w:rsid w:val="00C702DF"/>
    <w:rsid w:val="00C74BD1"/>
    <w:rsid w:val="00C80652"/>
    <w:rsid w:val="00C83E54"/>
    <w:rsid w:val="00C90D8A"/>
    <w:rsid w:val="00CD0B29"/>
    <w:rsid w:val="00CF2CBA"/>
    <w:rsid w:val="00D10BF5"/>
    <w:rsid w:val="00D9389C"/>
    <w:rsid w:val="00D977ED"/>
    <w:rsid w:val="00DB1F73"/>
    <w:rsid w:val="00DB6742"/>
    <w:rsid w:val="00DC0623"/>
    <w:rsid w:val="00DC50E0"/>
    <w:rsid w:val="00DC7BED"/>
    <w:rsid w:val="00DD0239"/>
    <w:rsid w:val="00DF0F9D"/>
    <w:rsid w:val="00E117A6"/>
    <w:rsid w:val="00E219E0"/>
    <w:rsid w:val="00E5077C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B7CAF"/>
    <w:rsid w:val="00ED13C5"/>
    <w:rsid w:val="00EF0EE5"/>
    <w:rsid w:val="00F012E0"/>
    <w:rsid w:val="00F12EE6"/>
    <w:rsid w:val="00F32198"/>
    <w:rsid w:val="00F375BA"/>
    <w:rsid w:val="00F5567E"/>
    <w:rsid w:val="00F57C54"/>
    <w:rsid w:val="00F66E0B"/>
    <w:rsid w:val="00F72D03"/>
    <w:rsid w:val="00F93A1F"/>
    <w:rsid w:val="00FB1823"/>
    <w:rsid w:val="00FD4016"/>
    <w:rsid w:val="00FE0EC1"/>
    <w:rsid w:val="00FF2AE2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99852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2020-02-19T02:12:00Z</dcterms:created>
  <dcterms:modified xsi:type="dcterms:W3CDTF">2020-04-08T08:48:00Z</dcterms:modified>
</cp:coreProperties>
</file>