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</w:t>
            </w:r>
            <w:r>
              <w:rPr>
                <w:rFonts w:hint="eastAsia" w:ascii="宋体"/>
                <w:color w:val="000000"/>
              </w:rPr>
              <w:t>月21日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二循P202卫生清理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8.21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8.24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23900" cy="1132840"/>
                  <wp:effectExtent l="0" t="0" r="0" b="10160"/>
                  <wp:docPr id="4" name="图片 4" descr="50e19720564fc5abad0f98bcc1ca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0e19720564fc5abad0f98bcc1ca5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WCH001C基础油污清理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8.21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三班/8.</w:t>
            </w:r>
            <w: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121410" cy="724535"/>
                  <wp:effectExtent l="0" t="0" r="2540" b="18415"/>
                  <wp:docPr id="7" name="图片 7" descr="7585e5a6983c7784676861865783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585e5a6983c77846768618657830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制冷站</w:t>
            </w:r>
            <w:r>
              <w:rPr>
                <w:rFonts w:hint="eastAsia"/>
                <w:color w:val="000000"/>
                <w:sz w:val="21"/>
              </w:rPr>
              <w:t>除污器处青苔</w:t>
            </w:r>
            <w:r>
              <w:rPr>
                <w:color w:val="000000"/>
                <w:sz w:val="21"/>
              </w:rPr>
              <w:t>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8.21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三班/8.</w:t>
            </w:r>
            <w: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14375" cy="1078230"/>
                  <wp:effectExtent l="0" t="0" r="9525" b="7620"/>
                  <wp:docPr id="6" name="图片 6" descr="dce90902f44b98114e1a20cb60ec3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ce90902f44b98114e1a20cb60ec36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膨胀机处地面卫生清理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8.21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一班/8.</w:t>
            </w:r>
            <w: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43280" cy="1124585"/>
                  <wp:effectExtent l="0" t="0" r="13970" b="18415"/>
                  <wp:docPr id="1" name="图片 1" descr="fd2f0cd9986e521a29e8a77ff000d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2f0cd9986e521a29e8a77ff000da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D004南侧爬梯闭锁器未恢复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8.21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恢复正常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二班/8.</w:t>
            </w:r>
            <w: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90905" cy="1188085"/>
                  <wp:effectExtent l="0" t="0" r="4445" b="12065"/>
                  <wp:docPr id="3" name="图片 3" descr="31c0edb191c4e8723b585ce95e08a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1c0edb191c4e8723b585ce95e08ac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K001C</w:t>
            </w:r>
            <w:r>
              <w:rPr>
                <w:color w:val="000000"/>
                <w:sz w:val="21"/>
              </w:rPr>
              <w:t>卫生</w:t>
            </w:r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8.21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三班/8.</w:t>
            </w:r>
            <w: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111250" cy="833120"/>
                  <wp:effectExtent l="0" t="0" r="12700" b="5080"/>
                  <wp:docPr id="5" name="图片 5" descr="0776adf5bf53f721b22ecb32b043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776adf5bf53f721b22ecb32b0438a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8.25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24785"/>
    <w:rsid w:val="00135689"/>
    <w:rsid w:val="001426ED"/>
    <w:rsid w:val="001466E1"/>
    <w:rsid w:val="0015058F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4F56"/>
    <w:rsid w:val="0035534B"/>
    <w:rsid w:val="00360135"/>
    <w:rsid w:val="0036619A"/>
    <w:rsid w:val="0036647D"/>
    <w:rsid w:val="003669AD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570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3661"/>
    <w:rsid w:val="007277E5"/>
    <w:rsid w:val="007329FF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52EF"/>
    <w:rsid w:val="007653DA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6027"/>
    <w:rsid w:val="00AC7152"/>
    <w:rsid w:val="00AD06C0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37D7B"/>
    <w:rsid w:val="00D40BA0"/>
    <w:rsid w:val="00D45F6A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389D76B5"/>
    <w:rsid w:val="44AA48D3"/>
    <w:rsid w:val="4E544961"/>
    <w:rsid w:val="51C277EF"/>
    <w:rsid w:val="5BFA25F9"/>
    <w:rsid w:val="690A4F82"/>
    <w:rsid w:val="76666E4A"/>
    <w:rsid w:val="781F70AE"/>
    <w:rsid w:val="79236430"/>
    <w:rsid w:val="7F21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92A7F-5506-4D66-8719-CD83CEBF68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2020-07-30T08:21:00Z</dcterms:created>
  <dc:creator>董继</dc:creator>
  <cp:lastModifiedBy>福杯满溢</cp:lastModifiedBy>
  <dcterms:modified xsi:type="dcterms:W3CDTF">2020-08-26T03:35:02Z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