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674"/>
        <w:gridCol w:w="2720"/>
        <w:gridCol w:w="965"/>
        <w:gridCol w:w="73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restart"/>
            <w:shd w:val="clear" w:color="auto" w:fill="auto"/>
            <w:vAlign w:val="center"/>
          </w:tcPr>
          <w:p>
            <w:pPr>
              <w:pStyle w:val="4"/>
              <w:spacing w:before="156" w:beforeLines="50" w:line="240" w:lineRule="exact"/>
              <w:rPr>
                <w:sz w:val="21"/>
                <w:szCs w:val="21"/>
              </w:rPr>
            </w:pPr>
            <w:r>
              <w:rPr>
                <w:sz w:val="21"/>
                <w:szCs w:val="21"/>
              </w:rPr>
              <w:drawing>
                <wp:anchor distT="0" distB="0" distL="114300" distR="114300" simplePos="0" relativeHeight="251661312" behindDoc="0" locked="0" layoutInCell="1" allowOverlap="1">
                  <wp:simplePos x="0" y="0"/>
                  <wp:positionH relativeFrom="column">
                    <wp:posOffset>53975</wp:posOffset>
                  </wp:positionH>
                  <wp:positionV relativeFrom="paragraph">
                    <wp:posOffset>297180</wp:posOffset>
                  </wp:positionV>
                  <wp:extent cx="699770" cy="715645"/>
                  <wp:effectExtent l="19050" t="0" r="5080" b="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noChangeArrowheads="1"/>
                          </pic:cNvPicPr>
                        </pic:nvPicPr>
                        <pic:blipFill>
                          <a:blip r:embed="rId5" cstate="print"/>
                          <a:srcRect/>
                          <a:stretch>
                            <a:fillRect/>
                          </a:stretch>
                        </pic:blipFill>
                        <pic:spPr>
                          <a:xfrm>
                            <a:off x="0" y="0"/>
                            <a:ext cx="699770" cy="715645"/>
                          </a:xfrm>
                          <a:prstGeom prst="rect">
                            <a:avLst/>
                          </a:prstGeom>
                          <a:noFill/>
                          <a:ln w="9525">
                            <a:noFill/>
                            <a:miter lim="800000"/>
                            <a:headEnd/>
                            <a:tailEnd/>
                          </a:ln>
                        </pic:spPr>
                      </pic:pic>
                    </a:graphicData>
                  </a:graphic>
                </wp:anchor>
              </w:drawing>
            </w:r>
          </w:p>
        </w:tc>
        <w:tc>
          <w:tcPr>
            <w:tcW w:w="7636" w:type="dxa"/>
            <w:gridSpan w:val="5"/>
            <w:shd w:val="clear" w:color="auto" w:fill="auto"/>
            <w:vAlign w:val="center"/>
          </w:tcPr>
          <w:p>
            <w:pPr>
              <w:pStyle w:val="4"/>
              <w:spacing w:line="240" w:lineRule="exact"/>
              <w:rPr>
                <w:rFonts w:ascii="华文中宋" w:hAnsi="华文中宋" w:eastAsia="华文中宋"/>
                <w:b/>
                <w:sz w:val="24"/>
                <w:szCs w:val="24"/>
              </w:rPr>
            </w:pPr>
            <w:r>
              <w:rPr>
                <w:rFonts w:hint="eastAsia" w:ascii="黑体" w:eastAsia="黑体"/>
                <w:b/>
                <w:sz w:val="24"/>
                <w:szCs w:val="24"/>
              </w:rPr>
              <w:t>恒逸实业（文莱）有限公司</w:t>
            </w:r>
            <w:r>
              <w:rPr>
                <w:rFonts w:hint="eastAsia" w:ascii="华文中宋" w:hAnsi="华文中宋" w:eastAsia="华文中宋"/>
                <w:b/>
                <w:sz w:val="24"/>
                <w:szCs w:val="24"/>
              </w:rPr>
              <w:t xml:space="preserve">  </w:t>
            </w:r>
            <w:r>
              <w:rPr>
                <w:rFonts w:ascii="Arial Unicode MS" w:hAnsi="Arial Unicode MS" w:eastAsia="Arial Unicode MS" w:cs="Arial Unicode MS"/>
                <w:b/>
                <w:sz w:val="24"/>
                <w:szCs w:val="24"/>
              </w:rPr>
              <w:t>Hengyi Industries Sdn Bhd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continue"/>
            <w:shd w:val="clear" w:color="auto" w:fill="auto"/>
          </w:tcPr>
          <w:p>
            <w:pPr>
              <w:pStyle w:val="4"/>
              <w:spacing w:line="240" w:lineRule="exact"/>
              <w:rPr>
                <w:sz w:val="21"/>
                <w:szCs w:val="21"/>
              </w:rPr>
            </w:pPr>
          </w:p>
        </w:tc>
        <w:tc>
          <w:tcPr>
            <w:tcW w:w="7636" w:type="dxa"/>
            <w:gridSpan w:val="5"/>
            <w:shd w:val="clear" w:color="auto" w:fill="auto"/>
            <w:vAlign w:val="center"/>
          </w:tcPr>
          <w:p>
            <w:pPr>
              <w:pStyle w:val="4"/>
              <w:spacing w:line="240" w:lineRule="exact"/>
              <w:rPr>
                <w:rFonts w:ascii="黑体" w:eastAsia="黑体"/>
                <w:b/>
                <w:sz w:val="24"/>
                <w:szCs w:val="24"/>
              </w:rPr>
            </w:pPr>
            <w:r>
              <w:rPr>
                <w:rFonts w:hint="eastAsia" w:ascii="黑体" w:eastAsia="黑体"/>
                <w:b/>
                <w:sz w:val="24"/>
                <w:szCs w:val="24"/>
              </w:rPr>
              <w:t>月度HSE会议纪要</w:t>
            </w:r>
            <w:r>
              <w:rPr>
                <w:rFonts w:hint="eastAsia" w:ascii="Arial Unicode MS" w:hAnsi="Arial Unicode MS" w:eastAsia="Arial Unicode MS" w:cs="Arial Unicode MS"/>
                <w:b/>
                <w:sz w:val="24"/>
                <w:szCs w:val="24"/>
              </w:rPr>
              <w:t xml:space="preserve">/ Monthly HSE Meeting </w:t>
            </w:r>
            <w:r>
              <w:rPr>
                <w:rFonts w:ascii="Arial Unicode MS" w:hAnsi="Arial Unicode MS" w:eastAsia="Arial Unicode MS" w:cs="Arial Unicode MS"/>
                <w:b/>
                <w:sz w:val="24"/>
                <w:szCs w:val="24"/>
              </w:rPr>
              <w:t>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continue"/>
            <w:shd w:val="clear" w:color="auto" w:fill="auto"/>
          </w:tcPr>
          <w:p>
            <w:pPr>
              <w:pStyle w:val="4"/>
              <w:spacing w:line="240" w:lineRule="exact"/>
              <w:rPr>
                <w:sz w:val="21"/>
                <w:szCs w:val="21"/>
              </w:rPr>
            </w:pPr>
          </w:p>
        </w:tc>
        <w:tc>
          <w:tcPr>
            <w:tcW w:w="1674"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记录编号</w:t>
            </w:r>
          </w:p>
          <w:p>
            <w:pPr>
              <w:pStyle w:val="4"/>
              <w:spacing w:line="240" w:lineRule="exact"/>
              <w:rPr>
                <w:rFonts w:ascii="Arial Unicode MS" w:hAnsi="Arial Unicode MS"/>
                <w:sz w:val="21"/>
                <w:szCs w:val="21"/>
                <w:lang w:val="en-GB"/>
              </w:rPr>
            </w:pPr>
            <w:r>
              <w:rPr>
                <w:rFonts w:ascii="Arial Unicode MS" w:hAnsi="Arial Unicode MS"/>
                <w:spacing w:val="-4"/>
                <w:sz w:val="21"/>
                <w:szCs w:val="21"/>
              </w:rPr>
              <w:t>Record No.</w:t>
            </w:r>
          </w:p>
        </w:tc>
        <w:tc>
          <w:tcPr>
            <w:tcW w:w="3685" w:type="dxa"/>
            <w:gridSpan w:val="2"/>
            <w:shd w:val="clear" w:color="auto" w:fill="auto"/>
            <w:vAlign w:val="center"/>
          </w:tcPr>
          <w:p>
            <w:pPr>
              <w:pStyle w:val="4"/>
              <w:spacing w:line="240" w:lineRule="exact"/>
              <w:rPr>
                <w:rFonts w:ascii="Arial Unicode MS" w:hAnsi="Arial Unicode MS"/>
                <w:sz w:val="21"/>
                <w:szCs w:val="21"/>
              </w:rPr>
            </w:pPr>
            <w:r>
              <w:rPr>
                <w:rFonts w:hint="eastAsia" w:ascii="Arial" w:hAnsi="Arial" w:eastAsia="黑体" w:cs="Arial"/>
                <w:sz w:val="21"/>
                <w:szCs w:val="21"/>
              </w:rPr>
              <w:t>HYBN-T6-11-0075-2020-1</w:t>
            </w:r>
          </w:p>
        </w:tc>
        <w:tc>
          <w:tcPr>
            <w:tcW w:w="2277" w:type="dxa"/>
            <w:gridSpan w:val="2"/>
            <w:shd w:val="clear" w:color="auto" w:fill="auto"/>
            <w:vAlign w:val="center"/>
          </w:tcPr>
          <w:sdt>
            <w:sdtPr>
              <w:id w:val="-102894198"/>
            </w:sdtPr>
            <w:sdtEndPr>
              <w:rPr>
                <w:rFonts w:ascii="Arial Unicode MS" w:hAnsi="Arial Unicode MS" w:eastAsia="Arial Unicode MS" w:cs="Arial Unicode MS"/>
                <w:szCs w:val="21"/>
              </w:rPr>
            </w:sdtEndPr>
            <w:sdtContent>
              <w:p>
                <w:pPr>
                  <w:jc w:val="center"/>
                  <w:rPr>
                    <w:rFonts w:ascii="Arial Unicode MS" w:hAnsi="Arial Unicode MS" w:eastAsia="Arial Unicode MS" w:cs="Arial Unicode MS"/>
                    <w:szCs w:val="21"/>
                  </w:rPr>
                </w:pPr>
                <w:r>
                  <w:rPr>
                    <w:rFonts w:ascii="Arial Unicode MS" w:hAnsi="Arial Unicode MS" w:eastAsia="Arial Unicode MS" w:cs="Arial Unicode MS"/>
                    <w:szCs w:val="21"/>
                  </w:rPr>
                  <w:t xml:space="preserve">Page  </w:t>
                </w:r>
                <w:sdt>
                  <w:sdtPr>
                    <w:rPr>
                      <w:rFonts w:ascii="Arial Unicode MS" w:hAnsi="Arial Unicode MS" w:eastAsia="Arial Unicode MS" w:cs="Arial Unicode MS"/>
                      <w:szCs w:val="21"/>
                    </w:rPr>
                    <w:id w:val="625747045"/>
                  </w:sdtPr>
                  <w:sdtEndPr>
                    <w:rPr>
                      <w:rFonts w:ascii="Arial Unicode MS" w:hAnsi="Arial Unicode MS" w:eastAsia="Arial Unicode MS" w:cs="Arial Unicode MS"/>
                      <w:szCs w:val="24"/>
                    </w:rPr>
                  </w:sdtEndPr>
                  <w:sdtContent>
                    <w:sdt>
                      <w:sdtPr>
                        <w:rPr>
                          <w:rFonts w:ascii="Arial Unicode MS" w:hAnsi="Arial Unicode MS" w:eastAsia="Arial Unicode MS" w:cs="Arial Unicode MS"/>
                        </w:rPr>
                        <w:id w:val="-1988687231"/>
                      </w:sdtPr>
                      <w:sdtEndPr>
                        <w:rPr>
                          <w:rFonts w:ascii="Arial Unicode MS" w:hAnsi="Arial Unicode MS" w:eastAsia="Arial Unicode MS" w:cs="Arial Unicode MS"/>
                        </w:rPr>
                      </w:sdtEndPr>
                      <w:sdtContent>
                        <w:r>
                          <w:rPr>
                            <w:rFonts w:ascii="Arial Unicode MS" w:hAnsi="Arial Unicode MS" w:eastAsia="Arial Unicode MS" w:cs="Arial Unicode MS"/>
                          </w:rPr>
                          <w:fldChar w:fldCharType="begin"/>
                        </w:r>
                        <w:r>
                          <w:rPr>
                            <w:rFonts w:ascii="Arial Unicode MS" w:hAnsi="Arial Unicode MS" w:eastAsia="Arial Unicode MS" w:cs="Arial Unicode MS"/>
                          </w:rPr>
                          <w:instrText xml:space="preserve"> PAGE </w:instrText>
                        </w:r>
                        <w:r>
                          <w:rPr>
                            <w:rFonts w:ascii="Arial Unicode MS" w:hAnsi="Arial Unicode MS" w:eastAsia="Arial Unicode MS" w:cs="Arial Unicode MS"/>
                          </w:rPr>
                          <w:fldChar w:fldCharType="separate"/>
                        </w:r>
                        <w:r>
                          <w:rPr>
                            <w:rFonts w:ascii="Arial Unicode MS" w:hAnsi="Arial Unicode MS" w:eastAsia="Arial Unicode MS" w:cs="Arial Unicode MS"/>
                          </w:rPr>
                          <w:t>1</w:t>
                        </w:r>
                        <w:r>
                          <w:rPr>
                            <w:rFonts w:ascii="Arial Unicode MS" w:hAnsi="Arial Unicode MS" w:eastAsia="Arial Unicode MS" w:cs="Arial Unicode MS"/>
                          </w:rPr>
                          <w:fldChar w:fldCharType="end"/>
                        </w:r>
                        <w:r>
                          <w:rPr>
                            <w:rFonts w:ascii="Arial Unicode MS" w:hAnsi="Arial Unicode MS" w:eastAsia="Arial Unicode MS" w:cs="Arial Unicode MS"/>
                            <w:lang w:val="zh-CN"/>
                          </w:rPr>
                          <w:t xml:space="preserve"> </w:t>
                        </w:r>
                        <w:r>
                          <w:rPr>
                            <w:rFonts w:hint="eastAsia" w:ascii="Arial Unicode MS" w:hAnsi="Arial Unicode MS" w:eastAsia="Arial Unicode MS" w:cs="Arial Unicode MS"/>
                            <w:lang w:val="zh-CN"/>
                          </w:rPr>
                          <w:t xml:space="preserve"> </w:t>
                        </w:r>
                        <w:r>
                          <w:rPr>
                            <w:rFonts w:ascii="Arial Unicode MS" w:hAnsi="Arial Unicode MS" w:eastAsia="Arial Unicode MS" w:cs="Arial Unicode MS"/>
                            <w:bCs/>
                            <w:szCs w:val="21"/>
                          </w:rPr>
                          <w:t>of</w:t>
                        </w:r>
                        <w:r>
                          <w:rPr>
                            <w:rFonts w:hint="eastAsia" w:ascii="Arial Unicode MS" w:hAnsi="Arial Unicode MS" w:eastAsia="Arial Unicode MS" w:cs="Arial Unicode MS"/>
                            <w:lang w:val="zh-CN"/>
                          </w:rPr>
                          <w:t xml:space="preserve"> </w:t>
                        </w:r>
                        <w:r>
                          <w:rPr>
                            <w:rFonts w:ascii="Arial Unicode MS" w:hAnsi="Arial Unicode MS" w:eastAsia="Arial Unicode MS" w:cs="Arial Unicode MS"/>
                            <w:lang w:val="zh-CN"/>
                          </w:rPr>
                          <w:t xml:space="preserve"> </w:t>
                        </w:r>
                        <w:r>
                          <w:rPr>
                            <w:rFonts w:hint="eastAsia" w:ascii="Arial Unicode MS" w:hAnsi="Arial Unicode MS" w:eastAsia="Arial Unicode MS" w:cs="Arial Unicode MS"/>
                          </w:rPr>
                          <w:t>2</w:t>
                        </w:r>
                      </w:sdtContent>
                    </w:sdt>
                  </w:sdtContent>
                </w:sdt>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56"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会议名称</w:t>
            </w:r>
          </w:p>
          <w:p>
            <w:pPr>
              <w:pStyle w:val="4"/>
              <w:spacing w:line="240" w:lineRule="exact"/>
              <w:rPr>
                <w:rFonts w:ascii="Arial Unicode MS" w:hAnsi="Arial Unicode MS"/>
                <w:sz w:val="21"/>
                <w:szCs w:val="21"/>
              </w:rPr>
            </w:pPr>
            <w:r>
              <w:rPr>
                <w:rFonts w:hint="eastAsia" w:ascii="Arial Unicode MS" w:hAnsi="Arial Unicode MS"/>
                <w:sz w:val="21"/>
                <w:szCs w:val="21"/>
              </w:rPr>
              <w:t>Meeting Title</w:t>
            </w:r>
          </w:p>
        </w:tc>
        <w:tc>
          <w:tcPr>
            <w:tcW w:w="4394" w:type="dxa"/>
            <w:gridSpan w:val="2"/>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 xml:space="preserve">Monthly HSE meeting 月度HSE例会  </w:t>
            </w:r>
          </w:p>
        </w:tc>
        <w:tc>
          <w:tcPr>
            <w:tcW w:w="1701" w:type="dxa"/>
            <w:gridSpan w:val="2"/>
            <w:shd w:val="clear" w:color="auto" w:fill="auto"/>
            <w:vAlign w:val="center"/>
          </w:tcPr>
          <w:p>
            <w:pPr>
              <w:tabs>
                <w:tab w:val="left" w:pos="615"/>
              </w:tabs>
              <w:spacing w:line="240" w:lineRule="exact"/>
              <w:jc w:val="center"/>
              <w:rPr>
                <w:rFonts w:ascii="Arial Unicode MS" w:hAnsi="Arial Unicode MS"/>
                <w:szCs w:val="21"/>
              </w:rPr>
            </w:pPr>
            <w:r>
              <w:rPr>
                <w:rFonts w:hint="eastAsia" w:ascii="Arial Unicode MS" w:hAnsi="Arial Unicode MS"/>
                <w:szCs w:val="21"/>
              </w:rPr>
              <w:t>主 持 人</w:t>
            </w:r>
          </w:p>
          <w:p>
            <w:pPr>
              <w:pStyle w:val="4"/>
              <w:spacing w:line="240" w:lineRule="exact"/>
              <w:rPr>
                <w:rFonts w:ascii="Arial Unicode MS" w:hAnsi="Arial Unicode MS"/>
                <w:sz w:val="21"/>
                <w:szCs w:val="21"/>
              </w:rPr>
            </w:pPr>
            <w:r>
              <w:rPr>
                <w:rFonts w:hint="eastAsia" w:ascii="Arial Unicode MS" w:hAnsi="Arial Unicode MS"/>
                <w:sz w:val="21"/>
                <w:szCs w:val="21"/>
              </w:rPr>
              <w:t>Chairperson</w:t>
            </w:r>
          </w:p>
        </w:tc>
        <w:tc>
          <w:tcPr>
            <w:tcW w:w="1541"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海诚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56"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时间 / Date</w:t>
            </w:r>
          </w:p>
        </w:tc>
        <w:tc>
          <w:tcPr>
            <w:tcW w:w="4394" w:type="dxa"/>
            <w:gridSpan w:val="2"/>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202</w:t>
            </w:r>
            <w:r>
              <w:rPr>
                <w:rFonts w:hint="eastAsia" w:ascii="Arial Unicode MS" w:hAnsi="Arial Unicode MS"/>
                <w:sz w:val="21"/>
                <w:szCs w:val="21"/>
                <w:lang w:val="en-US" w:eastAsia="zh-CN"/>
              </w:rPr>
              <w:t>1</w:t>
            </w:r>
            <w:r>
              <w:rPr>
                <w:rFonts w:hint="eastAsia" w:ascii="Arial Unicode MS" w:hAnsi="Arial Unicode MS"/>
                <w:sz w:val="21"/>
                <w:szCs w:val="21"/>
              </w:rPr>
              <w:t>年</w:t>
            </w:r>
            <w:r>
              <w:rPr>
                <w:rFonts w:hint="eastAsia" w:ascii="Arial Unicode MS" w:hAnsi="Arial Unicode MS"/>
                <w:sz w:val="21"/>
                <w:szCs w:val="21"/>
                <w:lang w:val="en-US" w:eastAsia="zh-CN"/>
              </w:rPr>
              <w:t>01</w:t>
            </w:r>
            <w:r>
              <w:rPr>
                <w:rFonts w:hint="eastAsia" w:ascii="Arial Unicode MS" w:hAnsi="Arial Unicode MS"/>
                <w:sz w:val="21"/>
                <w:szCs w:val="21"/>
              </w:rPr>
              <w:t>月</w:t>
            </w:r>
            <w:r>
              <w:rPr>
                <w:rFonts w:hint="eastAsia" w:ascii="Arial Unicode MS" w:hAnsi="Arial Unicode MS"/>
                <w:sz w:val="21"/>
                <w:szCs w:val="21"/>
                <w:lang w:val="en-US" w:eastAsia="zh-CN"/>
              </w:rPr>
              <w:t>05</w:t>
            </w:r>
            <w:r>
              <w:rPr>
                <w:rFonts w:hint="eastAsia" w:ascii="Arial Unicode MS" w:hAnsi="Arial Unicode MS"/>
                <w:sz w:val="21"/>
                <w:szCs w:val="21"/>
              </w:rPr>
              <w:t>日</w:t>
            </w:r>
          </w:p>
        </w:tc>
        <w:tc>
          <w:tcPr>
            <w:tcW w:w="1701" w:type="dxa"/>
            <w:gridSpan w:val="2"/>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地点</w:t>
            </w:r>
            <w:r>
              <w:rPr>
                <w:rFonts w:ascii="Arial Unicode MS" w:hAnsi="Arial Unicode MS"/>
                <w:sz w:val="21"/>
                <w:szCs w:val="21"/>
                <w:lang w:val="en-GB"/>
              </w:rPr>
              <w:t xml:space="preserve"> / </w:t>
            </w:r>
            <w:r>
              <w:rPr>
                <w:rFonts w:hint="eastAsia" w:ascii="Arial Unicode MS" w:hAnsi="Arial Unicode MS"/>
                <w:sz w:val="21"/>
                <w:szCs w:val="21"/>
              </w:rPr>
              <w:t>Venue</w:t>
            </w:r>
          </w:p>
        </w:tc>
        <w:tc>
          <w:tcPr>
            <w:tcW w:w="1541"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CCR 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92" w:type="dxa"/>
            <w:gridSpan w:val="6"/>
            <w:shd w:val="clear" w:color="auto" w:fill="auto"/>
            <w:vAlign w:val="center"/>
          </w:tcPr>
          <w:p>
            <w:pPr>
              <w:pStyle w:val="4"/>
              <w:spacing w:line="320" w:lineRule="exact"/>
              <w:jc w:val="left"/>
              <w:rPr>
                <w:b/>
                <w:sz w:val="21"/>
                <w:szCs w:val="21"/>
                <w:lang w:val="en-GB"/>
              </w:rPr>
            </w:pPr>
            <w:r>
              <w:rPr>
                <w:rFonts w:hint="eastAsia" w:ascii="Arial Unicode MS" w:hAnsi="Arial Unicode MS" w:eastAsia="仿宋_GB2312"/>
                <w:b/>
                <w:sz w:val="21"/>
                <w:szCs w:val="21"/>
                <w:lang w:val="en-GB"/>
              </w:rPr>
              <w:t>签发</w:t>
            </w:r>
            <w:r>
              <w:rPr>
                <w:rFonts w:hint="eastAsia" w:ascii="Arial Unicode MS" w:hAnsi="Arial Unicode MS" w:eastAsia="仿宋_GB2312"/>
                <w:b/>
                <w:sz w:val="21"/>
                <w:szCs w:val="21"/>
              </w:rPr>
              <w:t>人</w:t>
            </w:r>
            <w:r>
              <w:rPr>
                <w:rFonts w:ascii="Arial Unicode MS" w:hAnsi="Arial Unicode MS" w:eastAsia="仿宋_GB2312"/>
                <w:b/>
                <w:sz w:val="21"/>
                <w:szCs w:val="21"/>
                <w:lang w:val="en-GB"/>
              </w:rPr>
              <w:t xml:space="preserve"> / </w:t>
            </w:r>
            <w:r>
              <w:rPr>
                <w:rFonts w:ascii="Arial Unicode MS" w:hAnsi="Arial Unicode MS" w:eastAsia="仿宋_GB2312"/>
                <w:b/>
                <w:sz w:val="21"/>
                <w:szCs w:val="21"/>
              </w:rPr>
              <w:t>signer:</w:t>
            </w:r>
            <w:r>
              <w:rPr>
                <w:rFonts w:ascii="Arial Unicode MS" w:hAnsi="Arial Unicode MS" w:eastAsia="仿宋_GB2312"/>
                <w:b/>
                <w:szCs w:val="21"/>
              </w:rPr>
              <w:t xml:space="preserve"> </w:t>
            </w:r>
          </w:p>
          <w:p>
            <w:pPr>
              <w:pStyle w:val="4"/>
              <w:spacing w:line="320" w:lineRule="exact"/>
              <w:ind w:firstLine="1470" w:firstLineChars="700"/>
              <w:jc w:val="both"/>
              <w:rPr>
                <w:rFonts w:hint="default" w:eastAsiaTheme="minorEastAsia"/>
                <w:sz w:val="21"/>
                <w:szCs w:val="21"/>
                <w:lang w:val="en-US" w:eastAsia="zh-CN"/>
              </w:rPr>
            </w:pPr>
            <w:r>
              <w:rPr>
                <w:rFonts w:hint="eastAsia"/>
                <w:sz w:val="21"/>
                <w:szCs w:val="21"/>
              </w:rPr>
              <w:t xml:space="preserve">      </w:t>
            </w:r>
            <w:bookmarkStart w:id="0" w:name="_GoBack"/>
            <w:bookmarkEnd w:id="0"/>
          </w:p>
          <w:p>
            <w:pPr>
              <w:pStyle w:val="4"/>
              <w:spacing w:line="320" w:lineRule="exact"/>
              <w:jc w:val="center"/>
              <w:rPr>
                <w:rFonts w:ascii="Arial Unicode MS" w:hAnsi="Arial Unicode MS"/>
                <w:sz w:val="21"/>
                <w:szCs w:val="21"/>
                <w:lang w:val="en-GB"/>
              </w:rPr>
            </w:pPr>
            <w:r>
              <w:rPr>
                <w:rFonts w:hint="eastAsia" w:ascii="Arial Unicode MS" w:hAnsi="Arial Unicode MS" w:eastAsia="仿宋_GB2312"/>
                <w:b/>
                <w:sz w:val="21"/>
                <w:szCs w:val="21"/>
                <w:lang w:val="en-US" w:eastAsia="zh-CN"/>
              </w:rPr>
              <w:t xml:space="preserve">                                 </w:t>
            </w:r>
            <w:r>
              <w:rPr>
                <w:rFonts w:hint="eastAsia" w:ascii="Arial Unicode MS" w:hAnsi="Arial Unicode MS" w:eastAsia="仿宋_GB2312"/>
                <w:b/>
                <w:sz w:val="21"/>
                <w:szCs w:val="21"/>
                <w:lang w:val="en-GB"/>
              </w:rPr>
              <w:t>签发日期</w:t>
            </w:r>
            <w:r>
              <w:rPr>
                <w:rFonts w:ascii="Arial Unicode MS" w:hAnsi="Arial Unicode MS" w:eastAsia="仿宋_GB2312"/>
                <w:b/>
                <w:sz w:val="21"/>
                <w:szCs w:val="21"/>
                <w:lang w:val="en-GB"/>
              </w:rPr>
              <w:t xml:space="preserve"> / </w:t>
            </w:r>
            <w:r>
              <w:rPr>
                <w:rFonts w:ascii="Arial Unicode MS" w:hAnsi="Arial Unicode MS" w:eastAsia="仿宋_GB2312"/>
                <w:b/>
                <w:sz w:val="21"/>
                <w:szCs w:val="21"/>
              </w:rPr>
              <w:t>signing Date</w:t>
            </w:r>
            <w:r>
              <w:rPr>
                <w:rFonts w:hint="eastAsia" w:ascii="Arial Unicode MS" w:hAnsi="Arial Unicode MS" w:eastAsia="仿宋_GB2312"/>
                <w:b/>
                <w:sz w:val="21"/>
                <w:szCs w:val="21"/>
              </w:rPr>
              <w:t>：</w:t>
            </w:r>
            <w:r>
              <w:rPr>
                <w:rFonts w:hint="eastAsia" w:ascii="Arial Unicode MS" w:hAnsi="Arial Unicode MS" w:eastAsia="仿宋_GB2312"/>
                <w:b/>
                <w:sz w:val="21"/>
                <w:szCs w:val="21"/>
                <w:lang w:val="en-US" w:eastAsia="zh-CN"/>
              </w:rPr>
              <w:t xml:space="preserve">       2021</w:t>
            </w:r>
            <w:r>
              <w:rPr>
                <w:rFonts w:hint="eastAsia" w:ascii="Arial Unicode MS" w:hAnsi="Arial Unicode MS" w:eastAsia="仿宋_GB2312"/>
                <w:bCs/>
                <w:sz w:val="21"/>
                <w:szCs w:val="21"/>
              </w:rPr>
              <w:t>年</w:t>
            </w:r>
            <w:r>
              <w:rPr>
                <w:rFonts w:hint="eastAsia" w:ascii="Arial Unicode MS" w:hAnsi="Arial Unicode MS" w:eastAsia="仿宋_GB2312"/>
                <w:bCs/>
                <w:sz w:val="21"/>
                <w:szCs w:val="21"/>
                <w:lang w:val="en-US" w:eastAsia="zh-CN"/>
              </w:rPr>
              <w:t xml:space="preserve">   1 </w:t>
            </w:r>
            <w:r>
              <w:rPr>
                <w:rFonts w:hint="eastAsia" w:ascii="Arial Unicode MS" w:hAnsi="Arial Unicode MS" w:eastAsia="仿宋_GB2312"/>
                <w:bCs/>
                <w:sz w:val="21"/>
                <w:szCs w:val="21"/>
              </w:rPr>
              <w:t>月</w:t>
            </w:r>
            <w:r>
              <w:rPr>
                <w:rFonts w:hint="eastAsia" w:ascii="Arial Unicode MS" w:hAnsi="Arial Unicode MS" w:eastAsia="仿宋_GB2312"/>
                <w:bCs/>
                <w:sz w:val="21"/>
                <w:szCs w:val="21"/>
                <w:lang w:val="en-US" w:eastAsia="zh-CN"/>
              </w:rPr>
              <w:t xml:space="preserve">  7  </w:t>
            </w:r>
            <w:r>
              <w:rPr>
                <w:rFonts w:hint="eastAsia" w:ascii="Arial Unicode MS" w:hAnsi="Arial Unicode MS" w:eastAsia="仿宋_GB2312"/>
                <w:bCs/>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092" w:type="dxa"/>
            <w:gridSpan w:val="6"/>
            <w:shd w:val="clear" w:color="auto" w:fill="auto"/>
            <w:vAlign w:val="center"/>
          </w:tcPr>
          <w:p>
            <w:pPr>
              <w:pStyle w:val="4"/>
              <w:spacing w:line="276" w:lineRule="auto"/>
              <w:jc w:val="left"/>
              <w:rPr>
                <w:rFonts w:ascii="Arial Unicode MS" w:hAnsi="Arial Unicode MS" w:eastAsia="仿宋_GB2312"/>
                <w:bCs/>
                <w:sz w:val="24"/>
                <w:szCs w:val="24"/>
              </w:rPr>
            </w:pPr>
            <w:r>
              <w:rPr>
                <w:rFonts w:hint="eastAsia" w:ascii="Arial Unicode MS" w:hAnsi="Arial Unicode MS" w:eastAsia="仿宋_GB2312"/>
                <w:b/>
                <w:sz w:val="21"/>
                <w:szCs w:val="21"/>
                <w:lang w:val="en-GB"/>
              </w:rPr>
              <w:t>参会人员 / Attendees:</w:t>
            </w:r>
            <w:r>
              <w:rPr>
                <w:rFonts w:hint="eastAsia" w:ascii="Arial Unicode MS" w:hAnsi="Arial Unicode MS" w:eastAsia="仿宋_GB2312"/>
                <w:bCs/>
                <w:sz w:val="24"/>
                <w:szCs w:val="24"/>
              </w:rPr>
              <w:t>（详情见HSE月度例会会议签到表）</w:t>
            </w:r>
          </w:p>
          <w:p>
            <w:pPr>
              <w:pStyle w:val="4"/>
              <w:spacing w:line="276" w:lineRule="auto"/>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color w:val="auto"/>
                <w:sz w:val="24"/>
                <w:szCs w:val="24"/>
                <w:highlight w:val="none"/>
                <w:lang w:val="en-US" w:eastAsia="zh-CN"/>
              </w:rPr>
              <w:t xml:space="preserve">孙建怀 </w:t>
            </w:r>
            <w:r>
              <w:rPr>
                <w:rFonts w:hint="eastAsia" w:ascii="Arial Unicode MS" w:hAnsi="Arial Unicode MS" w:eastAsia="仿宋_GB2312"/>
                <w:bCs/>
                <w:color w:val="auto"/>
                <w:sz w:val="24"/>
                <w:szCs w:val="24"/>
                <w:highlight w:val="none"/>
              </w:rPr>
              <w:t>海诚、杨帆、</w:t>
            </w:r>
            <w:r>
              <w:rPr>
                <w:rFonts w:hint="eastAsia" w:ascii="Arial Unicode MS" w:hAnsi="Arial Unicode MS" w:eastAsia="仿宋_GB2312"/>
                <w:bCs/>
                <w:color w:val="auto"/>
                <w:sz w:val="24"/>
                <w:szCs w:val="24"/>
                <w:highlight w:val="none"/>
                <w:lang w:val="en-US" w:eastAsia="zh-CN"/>
              </w:rPr>
              <w:t>杨仕海</w:t>
            </w:r>
            <w:r>
              <w:rPr>
                <w:rFonts w:hint="eastAsia" w:ascii="Arial Unicode MS" w:hAnsi="Arial Unicode MS" w:eastAsia="仿宋_GB2312"/>
                <w:bCs/>
                <w:color w:val="auto"/>
                <w:sz w:val="24"/>
                <w:szCs w:val="24"/>
                <w:highlight w:val="none"/>
              </w:rPr>
              <w:t>、</w:t>
            </w:r>
            <w:r>
              <w:rPr>
                <w:rFonts w:hint="eastAsia" w:ascii="Arial Unicode MS" w:hAnsi="Arial Unicode MS" w:eastAsia="仿宋_GB2312"/>
                <w:bCs/>
                <w:color w:val="auto"/>
                <w:sz w:val="24"/>
                <w:szCs w:val="24"/>
                <w:highlight w:val="none"/>
                <w:lang w:val="en-US" w:eastAsia="zh-CN"/>
              </w:rPr>
              <w:t>陆新宝</w:t>
            </w:r>
            <w:r>
              <w:rPr>
                <w:rFonts w:hint="eastAsia" w:ascii="Arial Unicode MS" w:hAnsi="Arial Unicode MS" w:eastAsia="仿宋_GB2312"/>
                <w:bCs/>
                <w:color w:val="auto"/>
                <w:sz w:val="24"/>
                <w:szCs w:val="24"/>
                <w:highlight w:val="none"/>
              </w:rPr>
              <w:t>、</w:t>
            </w:r>
            <w:r>
              <w:rPr>
                <w:rFonts w:hint="eastAsia" w:ascii="Arial Unicode MS" w:hAnsi="Arial Unicode MS" w:eastAsia="仿宋_GB2312"/>
                <w:bCs/>
                <w:color w:val="auto"/>
                <w:sz w:val="24"/>
                <w:szCs w:val="24"/>
                <w:highlight w:val="none"/>
                <w:lang w:val="en-US" w:eastAsia="zh-CN"/>
              </w:rPr>
              <w:t>孙伟锋、</w:t>
            </w:r>
            <w:r>
              <w:rPr>
                <w:rFonts w:hint="eastAsia" w:ascii="Arial Unicode MS" w:hAnsi="Arial Unicode MS" w:eastAsia="仿宋_GB2312"/>
                <w:bCs/>
                <w:color w:val="auto"/>
                <w:sz w:val="24"/>
                <w:szCs w:val="24"/>
                <w:highlight w:val="none"/>
                <w:lang w:eastAsia="zh-CN"/>
              </w:rPr>
              <w:t>叶爱慧</w:t>
            </w:r>
            <w:r>
              <w:rPr>
                <w:rFonts w:hint="eastAsia" w:ascii="Arial Unicode MS" w:hAnsi="Arial Unicode MS" w:eastAsia="仿宋_GB2312"/>
                <w:bCs/>
                <w:color w:val="auto"/>
                <w:sz w:val="24"/>
                <w:szCs w:val="24"/>
                <w:highlight w:val="none"/>
              </w:rPr>
              <w:t>、</w:t>
            </w:r>
            <w:r>
              <w:rPr>
                <w:rFonts w:hint="eastAsia" w:ascii="Arial Unicode MS" w:hAnsi="Arial Unicode MS" w:eastAsia="仿宋_GB2312"/>
                <w:bCs/>
                <w:color w:val="auto"/>
                <w:sz w:val="24"/>
                <w:szCs w:val="24"/>
                <w:highlight w:val="none"/>
                <w:lang w:eastAsia="zh-CN"/>
              </w:rPr>
              <w:t>高俊杰、</w:t>
            </w:r>
            <w:r>
              <w:rPr>
                <w:rFonts w:hint="eastAsia" w:ascii="Arial Unicode MS" w:hAnsi="Arial Unicode MS" w:eastAsia="仿宋_GB2312"/>
                <w:bCs/>
                <w:color w:val="auto"/>
                <w:sz w:val="24"/>
                <w:szCs w:val="24"/>
                <w:highlight w:val="none"/>
              </w:rPr>
              <w:t>郑跃玲、</w:t>
            </w:r>
            <w:r>
              <w:rPr>
                <w:rFonts w:hint="eastAsia" w:ascii="Arial Unicode MS" w:hAnsi="Arial Unicode MS" w:eastAsia="仿宋_GB2312"/>
                <w:bCs/>
                <w:color w:val="auto"/>
                <w:sz w:val="24"/>
                <w:szCs w:val="24"/>
                <w:highlight w:val="none"/>
                <w:lang w:val="en-US" w:eastAsia="zh-CN"/>
              </w:rPr>
              <w:t>赵蔚、覃章志、英华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0" w:hRule="atLeast"/>
          <w:jc w:val="center"/>
        </w:trPr>
        <w:tc>
          <w:tcPr>
            <w:tcW w:w="9092" w:type="dxa"/>
            <w:gridSpan w:val="6"/>
            <w:shd w:val="clear" w:color="auto" w:fill="auto"/>
            <w:vAlign w:val="center"/>
          </w:tcPr>
          <w:p>
            <w:pPr>
              <w:pStyle w:val="4"/>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GB" w:eastAsia="zh-CN"/>
              </w:rPr>
              <w:t>纪要内容 / Content：</w:t>
            </w:r>
          </w:p>
          <w:p>
            <w:pPr>
              <w:pStyle w:val="4"/>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eastAsia="zh-CN"/>
              </w:rPr>
              <w:t>202</w:t>
            </w:r>
            <w:r>
              <w:rPr>
                <w:rFonts w:hint="eastAsia" w:ascii="Arial Unicode MS" w:hAnsi="Arial Unicode MS" w:eastAsia="仿宋_GB2312"/>
                <w:bCs/>
                <w:sz w:val="24"/>
                <w:szCs w:val="24"/>
                <w:lang w:val="en-US" w:eastAsia="zh-CN"/>
              </w:rPr>
              <w:t>1</w:t>
            </w:r>
            <w:r>
              <w:rPr>
                <w:rFonts w:hint="eastAsia" w:ascii="Arial Unicode MS" w:hAnsi="Arial Unicode MS" w:eastAsia="仿宋_GB2312"/>
                <w:bCs/>
                <w:sz w:val="24"/>
                <w:szCs w:val="24"/>
                <w:lang w:eastAsia="zh-CN"/>
              </w:rPr>
              <w:t>年</w:t>
            </w:r>
            <w:r>
              <w:rPr>
                <w:rFonts w:hint="eastAsia" w:ascii="Arial Unicode MS" w:hAnsi="Arial Unicode MS" w:eastAsia="仿宋_GB2312"/>
                <w:bCs/>
                <w:sz w:val="24"/>
                <w:szCs w:val="24"/>
                <w:lang w:val="en-US" w:eastAsia="zh-CN"/>
              </w:rPr>
              <w:t>1</w:t>
            </w:r>
            <w:r>
              <w:rPr>
                <w:rFonts w:hint="eastAsia" w:ascii="Arial Unicode MS" w:hAnsi="Arial Unicode MS" w:eastAsia="仿宋_GB2312"/>
                <w:bCs/>
                <w:sz w:val="24"/>
                <w:szCs w:val="24"/>
                <w:lang w:eastAsia="zh-CN"/>
              </w:rPr>
              <w:t>月</w:t>
            </w:r>
            <w:r>
              <w:rPr>
                <w:rFonts w:hint="eastAsia" w:ascii="Arial Unicode MS" w:hAnsi="Arial Unicode MS" w:eastAsia="仿宋_GB2312"/>
                <w:bCs/>
                <w:sz w:val="24"/>
                <w:szCs w:val="24"/>
                <w:lang w:val="en-US" w:eastAsia="zh-CN"/>
              </w:rPr>
              <w:t>5</w:t>
            </w:r>
            <w:r>
              <w:rPr>
                <w:rFonts w:hint="eastAsia" w:ascii="Arial Unicode MS" w:hAnsi="Arial Unicode MS" w:eastAsia="仿宋_GB2312"/>
                <w:bCs/>
                <w:sz w:val="24"/>
                <w:szCs w:val="24"/>
                <w:lang w:eastAsia="zh-CN"/>
              </w:rPr>
              <w:t>日，炼油二部召开</w:t>
            </w:r>
            <w:r>
              <w:rPr>
                <w:rFonts w:hint="eastAsia" w:ascii="Arial Unicode MS" w:hAnsi="Arial Unicode MS" w:eastAsia="仿宋_GB2312"/>
                <w:bCs/>
                <w:sz w:val="24"/>
                <w:szCs w:val="24"/>
                <w:lang w:val="en-US" w:eastAsia="zh-CN"/>
              </w:rPr>
              <w:t>2020年12</w:t>
            </w:r>
            <w:r>
              <w:rPr>
                <w:rFonts w:hint="eastAsia" w:ascii="Arial Unicode MS" w:hAnsi="Arial Unicode MS" w:eastAsia="仿宋_GB2312"/>
                <w:bCs/>
                <w:sz w:val="24"/>
                <w:szCs w:val="24"/>
                <w:lang w:eastAsia="zh-CN"/>
              </w:rPr>
              <w:t>月份HSE例会，会议</w:t>
            </w:r>
            <w:r>
              <w:rPr>
                <w:rFonts w:hint="eastAsia" w:ascii="Arial Unicode MS" w:hAnsi="Arial Unicode MS" w:eastAsia="仿宋_GB2312"/>
                <w:bCs/>
                <w:sz w:val="24"/>
                <w:szCs w:val="24"/>
                <w:lang w:val="en-US" w:eastAsia="zh-CN"/>
              </w:rPr>
              <w:t>组织</w:t>
            </w:r>
            <w:r>
              <w:rPr>
                <w:rFonts w:hint="eastAsia" w:ascii="Arial Unicode MS" w:hAnsi="Arial Unicode MS" w:eastAsia="仿宋_GB2312"/>
                <w:bCs/>
                <w:sz w:val="24"/>
                <w:szCs w:val="24"/>
                <w:lang w:eastAsia="zh-CN"/>
              </w:rPr>
              <w:t>全体管理人员学习了《</w:t>
            </w:r>
            <w:r>
              <w:rPr>
                <w:rFonts w:hint="eastAsia" w:ascii="Arial Unicode MS" w:hAnsi="Arial Unicode MS" w:eastAsia="仿宋_GB2312"/>
                <w:bCs/>
                <w:sz w:val="24"/>
                <w:szCs w:val="24"/>
                <w:lang w:val="en-US" w:eastAsia="zh-CN"/>
              </w:rPr>
              <w:t>美国炼油厂催化裂化着火爆炸</w:t>
            </w:r>
            <w:r>
              <w:rPr>
                <w:rFonts w:hint="eastAsia" w:ascii="Arial Unicode MS" w:hAnsi="Arial Unicode MS" w:eastAsia="仿宋_GB2312"/>
                <w:bCs/>
                <w:sz w:val="24"/>
                <w:szCs w:val="24"/>
                <w:lang w:eastAsia="zh-CN"/>
              </w:rPr>
              <w:t>事故</w:t>
            </w:r>
            <w:r>
              <w:rPr>
                <w:rFonts w:hint="eastAsia" w:ascii="Arial Unicode MS" w:hAnsi="Arial Unicode MS" w:eastAsia="仿宋_GB2312"/>
                <w:bCs/>
                <w:sz w:val="24"/>
                <w:szCs w:val="24"/>
                <w:lang w:val="en-US" w:eastAsia="zh-CN"/>
              </w:rPr>
              <w:t>》的</w:t>
            </w:r>
            <w:r>
              <w:rPr>
                <w:rFonts w:hint="eastAsia" w:ascii="Arial Unicode MS" w:hAnsi="Arial Unicode MS" w:eastAsia="仿宋_GB2312"/>
                <w:bCs/>
                <w:sz w:val="24"/>
                <w:szCs w:val="24"/>
                <w:lang w:eastAsia="zh-CN"/>
              </w:rPr>
              <w:t>视频</w:t>
            </w:r>
            <w:r>
              <w:rPr>
                <w:rFonts w:hint="eastAsia" w:ascii="Arial Unicode MS" w:hAnsi="Arial Unicode MS" w:eastAsia="仿宋_GB2312"/>
                <w:bCs/>
                <w:sz w:val="24"/>
                <w:szCs w:val="24"/>
                <w:lang w:val="en-US" w:eastAsia="zh-CN"/>
              </w:rPr>
              <w:t>材料</w:t>
            </w:r>
            <w:r>
              <w:rPr>
                <w:rFonts w:hint="eastAsia" w:ascii="Arial Unicode MS" w:hAnsi="Arial Unicode MS" w:eastAsia="仿宋_GB2312"/>
                <w:bCs/>
                <w:sz w:val="24"/>
                <w:szCs w:val="24"/>
                <w:lang w:eastAsia="zh-CN"/>
              </w:rPr>
              <w:t>，</w:t>
            </w:r>
            <w:r>
              <w:rPr>
                <w:rFonts w:hint="eastAsia" w:ascii="Arial Unicode MS" w:hAnsi="Arial Unicode MS" w:eastAsia="仿宋_GB2312"/>
                <w:bCs/>
                <w:sz w:val="24"/>
                <w:szCs w:val="24"/>
                <w:lang w:val="en-US" w:eastAsia="zh-CN"/>
              </w:rPr>
              <w:t>孙</w:t>
            </w:r>
            <w:r>
              <w:rPr>
                <w:rFonts w:hint="eastAsia" w:ascii="Arial Unicode MS" w:hAnsi="Arial Unicode MS" w:eastAsia="仿宋_GB2312"/>
                <w:bCs/>
                <w:sz w:val="24"/>
                <w:szCs w:val="24"/>
                <w:lang w:eastAsia="zh-CN"/>
              </w:rPr>
              <w:t>部长总结发言，指出</w:t>
            </w:r>
            <w:r>
              <w:rPr>
                <w:rFonts w:hint="eastAsia" w:ascii="Arial Unicode MS" w:hAnsi="Arial Unicode MS" w:eastAsia="仿宋_GB2312"/>
                <w:bCs/>
                <w:sz w:val="24"/>
                <w:szCs w:val="24"/>
                <w:lang w:val="en-US" w:eastAsia="zh-CN"/>
              </w:rPr>
              <w:t>工艺变更管理：盲板管理；设备安全管理：阀门腐蚀泄漏管理</w:t>
            </w:r>
            <w:r>
              <w:rPr>
                <w:rFonts w:hint="eastAsia" w:ascii="Arial Unicode MS" w:hAnsi="Arial Unicode MS" w:eastAsia="仿宋_GB2312"/>
                <w:bCs/>
                <w:sz w:val="24"/>
                <w:szCs w:val="24"/>
                <w:lang w:eastAsia="zh-CN"/>
              </w:rPr>
              <w:t>等问题</w:t>
            </w:r>
            <w:r>
              <w:rPr>
                <w:rFonts w:hint="eastAsia" w:ascii="Arial Unicode MS" w:hAnsi="Arial Unicode MS" w:eastAsia="仿宋_GB2312"/>
                <w:bCs/>
                <w:sz w:val="24"/>
                <w:szCs w:val="24"/>
                <w:lang w:val="en-US" w:eastAsia="zh-CN"/>
              </w:rPr>
              <w:t>是需要我们重点关注和认真汲取教训的方面，首先要识别任何新的风险和相关风险控制措施，还要全面识别在异常或紧急状态下可能产生的安全后果。HSE专业对安全日、周、月检工作开展情况进行总结汇报，</w:t>
            </w:r>
            <w:r>
              <w:rPr>
                <w:rFonts w:hint="eastAsia" w:ascii="Arial Unicode MS" w:hAnsi="Arial Unicode MS" w:eastAsia="仿宋_GB2312"/>
                <w:bCs/>
                <w:sz w:val="24"/>
                <w:szCs w:val="24"/>
                <w:lang w:eastAsia="zh-CN"/>
              </w:rPr>
              <w:t>部门领导对安全专业工作进行点评并</w:t>
            </w:r>
            <w:r>
              <w:rPr>
                <w:rFonts w:hint="eastAsia" w:ascii="Arial Unicode MS" w:hAnsi="Arial Unicode MS" w:eastAsia="仿宋_GB2312"/>
                <w:bCs/>
                <w:sz w:val="24"/>
                <w:szCs w:val="24"/>
                <w:lang w:val="en-US" w:eastAsia="zh-CN"/>
              </w:rPr>
              <w:t>对1</w:t>
            </w:r>
            <w:r>
              <w:rPr>
                <w:rFonts w:hint="eastAsia" w:ascii="Arial Unicode MS" w:hAnsi="Arial Unicode MS" w:eastAsia="仿宋_GB2312"/>
                <w:bCs/>
                <w:sz w:val="24"/>
                <w:szCs w:val="24"/>
                <w:lang w:eastAsia="zh-CN"/>
              </w:rPr>
              <w:t>月</w:t>
            </w:r>
            <w:r>
              <w:rPr>
                <w:rFonts w:hint="eastAsia" w:ascii="Arial Unicode MS" w:hAnsi="Arial Unicode MS" w:eastAsia="仿宋_GB2312"/>
                <w:bCs/>
                <w:sz w:val="24"/>
                <w:szCs w:val="24"/>
                <w:lang w:val="en-US" w:eastAsia="zh-CN"/>
              </w:rPr>
              <w:t>安全</w:t>
            </w:r>
            <w:r>
              <w:rPr>
                <w:rFonts w:hint="eastAsia" w:ascii="Arial Unicode MS" w:hAnsi="Arial Unicode MS" w:eastAsia="仿宋_GB2312"/>
                <w:bCs/>
                <w:sz w:val="24"/>
                <w:szCs w:val="24"/>
                <w:lang w:eastAsia="zh-CN"/>
              </w:rPr>
              <w:t>工作</w:t>
            </w:r>
            <w:r>
              <w:rPr>
                <w:rFonts w:hint="eastAsia" w:ascii="Arial Unicode MS" w:hAnsi="Arial Unicode MS" w:eastAsia="仿宋_GB2312"/>
                <w:bCs/>
                <w:sz w:val="24"/>
                <w:szCs w:val="24"/>
                <w:lang w:val="en-US" w:eastAsia="zh-CN"/>
              </w:rPr>
              <w:t>提出具体要求</w:t>
            </w:r>
            <w:r>
              <w:rPr>
                <w:rFonts w:hint="eastAsia" w:ascii="Arial Unicode MS" w:hAnsi="Arial Unicode MS" w:eastAsia="仿宋_GB2312"/>
                <w:bCs/>
                <w:sz w:val="24"/>
                <w:szCs w:val="24"/>
                <w:lang w:eastAsia="zh-CN"/>
              </w:rPr>
              <w:t>，会议纪要如下：</w:t>
            </w:r>
          </w:p>
          <w:p>
            <w:pPr>
              <w:pStyle w:val="4"/>
              <w:numPr>
                <w:ilvl w:val="0"/>
                <w:numId w:val="1"/>
              </w:numPr>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US" w:eastAsia="zh-CN"/>
              </w:rPr>
              <w:t>在生产组织上各专业、各班组要认真落实信息沟通的工作要求。部门在信息沟通上造成问题较多，说明此项工作落实有欠缺，力度不够。各专业管理人员对生产变动、异常信息都应该了解，信息沟通要充分要对称，严格按照部门联系汇报细则的要求执行，生产始终要处于受控状态。</w:t>
            </w:r>
          </w:p>
          <w:p>
            <w:pPr>
              <w:pStyle w:val="4"/>
              <w:numPr>
                <w:ilvl w:val="0"/>
                <w:numId w:val="1"/>
              </w:numPr>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US" w:eastAsia="zh-CN"/>
              </w:rPr>
              <w:t>公司年终HSE检查问题及时协调各专业统一答复，经部门确认后正式闭环。专业结合年终检查，对员工PPE问题加大检查力度。</w:t>
            </w:r>
          </w:p>
          <w:p>
            <w:pPr>
              <w:pStyle w:val="4"/>
              <w:numPr>
                <w:ilvl w:val="0"/>
                <w:numId w:val="1"/>
              </w:numPr>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US" w:eastAsia="zh-CN"/>
              </w:rPr>
              <w:t>FGS报警原因要从安全专业角度具体分析，要制定有效的安全防范措施。有报警就意味着有风险，要对每一次报警充分进行风险辨识。</w:t>
            </w:r>
          </w:p>
          <w:p>
            <w:pPr>
              <w:pStyle w:val="4"/>
              <w:numPr>
                <w:ilvl w:val="0"/>
                <w:numId w:val="1"/>
              </w:numPr>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US" w:eastAsia="zh-CN"/>
              </w:rPr>
              <w:t>日常管理确保有效性，高风险作业及其他施工作业都要做好风险辨识和安全防范措施的落实，票证签发要做到高标准、严要求，各专业要做到“安全第一”。</w:t>
            </w:r>
          </w:p>
          <w:p>
            <w:pPr>
              <w:pStyle w:val="4"/>
              <w:numPr>
                <w:ilvl w:val="0"/>
                <w:numId w:val="1"/>
              </w:numPr>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US" w:eastAsia="zh-CN"/>
              </w:rPr>
              <w:t>有计划有目标有针对性的开展员工安全培训工作，特别是对文莱籍员工的专业培训更要做到有针对性，保障文籍员工安全意识和技能满足现场安全生产的要求。</w:t>
            </w:r>
          </w:p>
          <w:p>
            <w:pPr>
              <w:pStyle w:val="4"/>
              <w:numPr>
                <w:ilvl w:val="0"/>
                <w:numId w:val="1"/>
              </w:numPr>
              <w:spacing w:line="360" w:lineRule="auto"/>
              <w:ind w:left="0" w:leftChars="0"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专业管理考核严格依据《炼油二部绩效考核细则》执行，要有标准，要有尺度，要做到公平。管理人员要反思自己的工作，班组人员要有压力。</w:t>
            </w:r>
          </w:p>
          <w:p>
            <w:pPr>
              <w:pStyle w:val="4"/>
              <w:numPr>
                <w:ilvl w:val="0"/>
                <w:numId w:val="0"/>
              </w:numPr>
              <w:spacing w:line="360" w:lineRule="auto"/>
              <w:ind w:firstLine="480" w:firstLineChars="200"/>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7</w:t>
            </w:r>
            <w:r>
              <w:rPr>
                <w:rFonts w:hint="eastAsia" w:ascii="Arial Unicode MS" w:hAnsi="Arial Unicode MS" w:eastAsia="仿宋_GB2312"/>
                <w:bCs/>
                <w:sz w:val="24"/>
                <w:szCs w:val="24"/>
                <w:lang w:eastAsia="zh-CN"/>
              </w:rPr>
              <w:t>、</w:t>
            </w:r>
            <w:r>
              <w:rPr>
                <w:rFonts w:hint="eastAsia" w:ascii="Arial Unicode MS" w:hAnsi="Arial Unicode MS" w:eastAsia="仿宋_GB2312"/>
                <w:bCs/>
                <w:sz w:val="24"/>
                <w:szCs w:val="24"/>
                <w:lang w:val="en-US" w:eastAsia="zh-CN"/>
              </w:rPr>
              <w:t>要求安全专业针对日周月检查出的问题要点评、要通报，要善于从管理层面和执行层面进行具体分析，管理层面的问题要通过完善制度，提高专业管理的技能水平等彻底杜绝，执行层面的问题要通过强化引导和奖惩进行改善，专业要善于总结。</w:t>
            </w:r>
          </w:p>
          <w:p>
            <w:pPr>
              <w:pStyle w:val="4"/>
              <w:numPr>
                <w:ilvl w:val="0"/>
                <w:numId w:val="0"/>
              </w:numPr>
              <w:spacing w:line="360" w:lineRule="auto"/>
              <w:ind w:firstLine="480" w:firstLineChars="200"/>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8、副班培训效果专业要系统评价，要求安全专业重视每月的副班培训，明确每次副班学习的具体内容和演练计划，内容要充实、形式要务实，确保学习效果。</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 xml:space="preserve">9、班组发现的隐患要及时跟专业人员汇报沟通闭环处理，需要在SAP登记的及时登记，查隐患申请上报的材料要真实。 </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10、现场各项工作职责划分要清晰，各专业要共同落实安全生产措施，安全专业要做到全面管理。</w:t>
            </w:r>
          </w:p>
          <w:p>
            <w:pPr>
              <w:pStyle w:val="4"/>
              <w:spacing w:line="360" w:lineRule="auto"/>
              <w:ind w:firstLine="480" w:firstLineChars="200"/>
              <w:jc w:val="left"/>
              <w:rPr>
                <w:rFonts w:hint="eastAsia" w:ascii="Arial Unicode MS" w:hAnsi="Arial Unicode MS" w:eastAsia="仿宋_GB2312"/>
                <w:bCs/>
                <w:sz w:val="24"/>
                <w:szCs w:val="24"/>
                <w:lang w:eastAsia="zh-CN"/>
              </w:rPr>
            </w:pPr>
          </w:p>
        </w:tc>
      </w:tr>
    </w:tbl>
    <w:p>
      <w:pPr>
        <w:spacing w:line="360" w:lineRule="exact"/>
        <w:rPr>
          <w:b/>
          <w:szCs w:val="21"/>
          <w:lang w:val="en-GB"/>
        </w:rPr>
      </w:pPr>
    </w:p>
    <w:sectPr>
      <w:footerReference r:id="rId3" w:type="default"/>
      <w:pgSz w:w="11906" w:h="16838"/>
      <w:pgMar w:top="1134" w:right="1418" w:bottom="1134" w:left="1418" w:header="1134"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spacing w:line="360" w:lineRule="exact"/>
      <w:rPr>
        <w:rFonts w:ascii="Arial Unicode MS" w:hAnsi="Arial Unicode MS" w:eastAsia="Arial Unicode MS" w:cs="Arial Unicode MS"/>
        <w:sz w:val="21"/>
        <w:szCs w:val="21"/>
      </w:rPr>
    </w:pPr>
    <w:r>
      <w:rPr>
        <w:rFonts w:hint="eastAsia" w:asciiTheme="minorEastAsia" w:hAnsiTheme="minorEastAsia" w:cstheme="minorEastAsia"/>
        <w:sz w:val="21"/>
        <w:szCs w:val="21"/>
      </w:rPr>
      <w:t>恒逸实业（文莱）有限公司</w:t>
    </w:r>
    <w:r>
      <w:rPr>
        <w:rFonts w:hint="eastAsia" w:ascii="Arial Unicode MS" w:hAnsi="Arial Unicode MS" w:eastAsia="华文中宋"/>
        <w:sz w:val="21"/>
        <w:szCs w:val="21"/>
      </w:rPr>
      <w:t xml:space="preserve"> </w:t>
    </w:r>
    <w:r>
      <w:rPr>
        <w:rFonts w:ascii="Arial Unicode MS" w:hAnsi="Arial Unicode MS" w:eastAsia="华文中宋"/>
        <w:sz w:val="21"/>
        <w:szCs w:val="21"/>
      </w:rPr>
      <w:t>Hengyi</w:t>
    </w:r>
    <w:r>
      <w:rPr>
        <w:rFonts w:hint="eastAsia" w:ascii="Arial Unicode MS" w:hAnsi="Arial Unicode MS" w:eastAsia="华文中宋"/>
        <w:sz w:val="21"/>
        <w:szCs w:val="21"/>
      </w:rPr>
      <w:t xml:space="preserve"> </w:t>
    </w:r>
    <w:r>
      <w:rPr>
        <w:rFonts w:ascii="Arial Unicode MS" w:hAnsi="Arial Unicode MS" w:eastAsia="华文中宋"/>
        <w:sz w:val="21"/>
        <w:szCs w:val="21"/>
      </w:rPr>
      <w:t>Industries Sdn Bhd</w:t>
    </w:r>
    <w:r>
      <w:rPr>
        <w:rFonts w:hint="eastAsia" w:ascii="Arial Unicode MS" w:hAnsi="Arial Unicode MS" w:eastAsia="华文中宋"/>
        <w:sz w:val="21"/>
        <w:szCs w:val="21"/>
      </w:rPr>
      <w:t xml:space="preserve"> </w:t>
    </w:r>
    <w:r>
      <w:rPr>
        <w:rFonts w:ascii="Arial Unicode MS" w:hAnsi="Arial Unicode MS" w:eastAsia="华文中宋"/>
        <w:sz w:val="21"/>
        <w:szCs w:val="21"/>
      </w:rPr>
      <w:t xml:space="preserve">                      </w:t>
    </w:r>
    <w:r>
      <w:rPr>
        <w:rFonts w:ascii="Arial Unicode MS" w:hAnsi="Arial Unicode MS" w:eastAsia="Arial Unicode MS" w:cs="Arial Unicode MS"/>
        <w:sz w:val="21"/>
        <w:szCs w:val="21"/>
      </w:rPr>
      <w:t xml:space="preserve">Page  </w:t>
    </w:r>
    <w:sdt>
      <w:sdtPr>
        <w:rPr>
          <w:rFonts w:ascii="Arial Unicode MS" w:hAnsi="Arial Unicode MS" w:eastAsia="Arial Unicode MS" w:cs="Arial Unicode MS"/>
          <w:sz w:val="21"/>
          <w:szCs w:val="21"/>
        </w:rPr>
        <w:id w:val="326410974"/>
      </w:sdtPr>
      <w:sdtEndPr>
        <w:rPr>
          <w:rFonts w:ascii="Arial Unicode MS" w:hAnsi="Arial Unicode MS" w:eastAsia="Arial Unicode MS" w:cs="Arial Unicode MS"/>
          <w:sz w:val="21"/>
          <w:szCs w:val="21"/>
        </w:rPr>
      </w:sdtEndPr>
      <w:sdtContent>
        <w:sdt>
          <w:sdtPr>
            <w:rPr>
              <w:rFonts w:ascii="Arial Unicode MS" w:hAnsi="Arial Unicode MS" w:eastAsia="Arial Unicode MS" w:cs="Arial Unicode MS"/>
              <w:sz w:val="21"/>
              <w:szCs w:val="21"/>
            </w:rPr>
            <w:id w:val="98381352"/>
          </w:sdtPr>
          <w:sdtEndPr>
            <w:rPr>
              <w:rFonts w:ascii="Arial Unicode MS" w:hAnsi="Arial Unicode MS" w:eastAsia="Arial Unicode MS" w:cs="Arial Unicode MS"/>
              <w:sz w:val="21"/>
              <w:szCs w:val="21"/>
            </w:rPr>
          </w:sdtEndPr>
          <w:sdtContent>
            <w:r>
              <w:rPr>
                <w:rFonts w:ascii="Arial Unicode MS" w:hAnsi="Arial Unicode MS" w:eastAsia="Arial Unicode MS" w:cs="Arial Unicode MS"/>
                <w:bCs/>
                <w:sz w:val="21"/>
                <w:szCs w:val="21"/>
              </w:rPr>
              <w:fldChar w:fldCharType="begin"/>
            </w:r>
            <w:r>
              <w:rPr>
                <w:rFonts w:ascii="Arial Unicode MS" w:hAnsi="Arial Unicode MS" w:eastAsia="Arial Unicode MS" w:cs="Arial Unicode MS"/>
                <w:bCs/>
                <w:sz w:val="21"/>
                <w:szCs w:val="21"/>
              </w:rPr>
              <w:instrText xml:space="preserve">PAGE</w:instrText>
            </w:r>
            <w:r>
              <w:rPr>
                <w:rFonts w:ascii="Arial Unicode MS" w:hAnsi="Arial Unicode MS" w:eastAsia="Arial Unicode MS" w:cs="Arial Unicode MS"/>
                <w:bCs/>
                <w:sz w:val="21"/>
                <w:szCs w:val="21"/>
              </w:rPr>
              <w:fldChar w:fldCharType="separate"/>
            </w:r>
            <w:r>
              <w:rPr>
                <w:rFonts w:ascii="Arial Unicode MS" w:hAnsi="Arial Unicode MS" w:eastAsia="Arial Unicode MS" w:cs="Arial Unicode MS"/>
                <w:bCs/>
                <w:sz w:val="21"/>
                <w:szCs w:val="21"/>
              </w:rPr>
              <w:t>2</w:t>
            </w:r>
            <w:r>
              <w:rPr>
                <w:rFonts w:ascii="Arial Unicode MS" w:hAnsi="Arial Unicode MS" w:eastAsia="Arial Unicode MS" w:cs="Arial Unicode MS"/>
                <w:bCs/>
                <w:sz w:val="21"/>
                <w:szCs w:val="21"/>
              </w:rPr>
              <w:fldChar w:fldCharType="end"/>
            </w:r>
            <w:r>
              <w:rPr>
                <w:rFonts w:ascii="Arial Unicode MS" w:hAnsi="Arial Unicode MS" w:eastAsia="Arial Unicode MS" w:cs="Arial Unicode MS"/>
                <w:bCs/>
                <w:sz w:val="21"/>
                <w:szCs w:val="21"/>
              </w:rPr>
              <w:t xml:space="preserve">  of  </w:t>
            </w:r>
            <w:r>
              <w:rPr>
                <w:rFonts w:ascii="Arial Unicode MS" w:hAnsi="Arial Unicode MS" w:eastAsia="Arial Unicode MS" w:cs="Arial Unicode MS"/>
                <w:bCs/>
                <w:sz w:val="21"/>
                <w:szCs w:val="21"/>
              </w:rPr>
              <w:fldChar w:fldCharType="begin"/>
            </w:r>
            <w:r>
              <w:rPr>
                <w:rFonts w:ascii="Arial Unicode MS" w:hAnsi="Arial Unicode MS" w:eastAsia="Arial Unicode MS" w:cs="Arial Unicode MS"/>
                <w:bCs/>
                <w:sz w:val="21"/>
                <w:szCs w:val="21"/>
              </w:rPr>
              <w:instrText xml:space="preserve">NUMPAGES</w:instrText>
            </w:r>
            <w:r>
              <w:rPr>
                <w:rFonts w:ascii="Arial Unicode MS" w:hAnsi="Arial Unicode MS" w:eastAsia="Arial Unicode MS" w:cs="Arial Unicode MS"/>
                <w:bCs/>
                <w:sz w:val="21"/>
                <w:szCs w:val="21"/>
              </w:rPr>
              <w:fldChar w:fldCharType="separate"/>
            </w:r>
            <w:r>
              <w:rPr>
                <w:rFonts w:ascii="Arial Unicode MS" w:hAnsi="Arial Unicode MS" w:eastAsia="Arial Unicode MS" w:cs="Arial Unicode MS"/>
                <w:bCs/>
                <w:sz w:val="21"/>
                <w:szCs w:val="21"/>
              </w:rPr>
              <w:t>2</w:t>
            </w:r>
            <w:r>
              <w:rPr>
                <w:rFonts w:ascii="Arial Unicode MS" w:hAnsi="Arial Unicode MS" w:eastAsia="Arial Unicode MS" w:cs="Arial Unicode MS"/>
                <w:bCs/>
                <w:sz w:val="21"/>
                <w:szCs w:val="21"/>
              </w:rPr>
              <w:fldChar w:fldCharType="end"/>
            </w:r>
          </w:sdtContent>
        </w:sdt>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14EFA"/>
    <w:multiLevelType w:val="singleLevel"/>
    <w:tmpl w:val="26F14E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84"/>
    <w:rsid w:val="00002432"/>
    <w:rsid w:val="00014B2C"/>
    <w:rsid w:val="000A17AA"/>
    <w:rsid w:val="000B243F"/>
    <w:rsid w:val="000C59AB"/>
    <w:rsid w:val="001332CC"/>
    <w:rsid w:val="001C7943"/>
    <w:rsid w:val="001F6EA8"/>
    <w:rsid w:val="00203BC9"/>
    <w:rsid w:val="00257B65"/>
    <w:rsid w:val="002638D3"/>
    <w:rsid w:val="002A2B97"/>
    <w:rsid w:val="002B1992"/>
    <w:rsid w:val="002C317F"/>
    <w:rsid w:val="0030534B"/>
    <w:rsid w:val="00316317"/>
    <w:rsid w:val="00320498"/>
    <w:rsid w:val="00363CEF"/>
    <w:rsid w:val="003C470E"/>
    <w:rsid w:val="003D5285"/>
    <w:rsid w:val="00406120"/>
    <w:rsid w:val="00414D37"/>
    <w:rsid w:val="0043398A"/>
    <w:rsid w:val="00495A9B"/>
    <w:rsid w:val="004A1126"/>
    <w:rsid w:val="004E69A5"/>
    <w:rsid w:val="004E76A5"/>
    <w:rsid w:val="00591698"/>
    <w:rsid w:val="005C724D"/>
    <w:rsid w:val="00672539"/>
    <w:rsid w:val="006A3DEF"/>
    <w:rsid w:val="00763706"/>
    <w:rsid w:val="007905AD"/>
    <w:rsid w:val="007978A5"/>
    <w:rsid w:val="007D44D8"/>
    <w:rsid w:val="0080303D"/>
    <w:rsid w:val="00806304"/>
    <w:rsid w:val="00824C81"/>
    <w:rsid w:val="00836F9D"/>
    <w:rsid w:val="008A6C7F"/>
    <w:rsid w:val="008D6DBD"/>
    <w:rsid w:val="008F317D"/>
    <w:rsid w:val="008F4655"/>
    <w:rsid w:val="0098574C"/>
    <w:rsid w:val="009D1CEA"/>
    <w:rsid w:val="009F4422"/>
    <w:rsid w:val="00A2457E"/>
    <w:rsid w:val="00A86718"/>
    <w:rsid w:val="00A91780"/>
    <w:rsid w:val="00AA6527"/>
    <w:rsid w:val="00AD6BE5"/>
    <w:rsid w:val="00AD7A6D"/>
    <w:rsid w:val="00AF4175"/>
    <w:rsid w:val="00AF5C90"/>
    <w:rsid w:val="00B13DDB"/>
    <w:rsid w:val="00BC438B"/>
    <w:rsid w:val="00D15518"/>
    <w:rsid w:val="00D3467E"/>
    <w:rsid w:val="00D444F6"/>
    <w:rsid w:val="00D60AA0"/>
    <w:rsid w:val="00D66384"/>
    <w:rsid w:val="00EA3612"/>
    <w:rsid w:val="00EC7640"/>
    <w:rsid w:val="00EF36C8"/>
    <w:rsid w:val="00F321E6"/>
    <w:rsid w:val="00F33CBC"/>
    <w:rsid w:val="00FE67AA"/>
    <w:rsid w:val="00FF08B5"/>
    <w:rsid w:val="014E7A25"/>
    <w:rsid w:val="05507CF2"/>
    <w:rsid w:val="05DA71AC"/>
    <w:rsid w:val="07412718"/>
    <w:rsid w:val="07C97CCA"/>
    <w:rsid w:val="07E21A38"/>
    <w:rsid w:val="084F2288"/>
    <w:rsid w:val="086E6A1A"/>
    <w:rsid w:val="08D72D8C"/>
    <w:rsid w:val="08F844FA"/>
    <w:rsid w:val="09181337"/>
    <w:rsid w:val="0ABA0686"/>
    <w:rsid w:val="0AF652D9"/>
    <w:rsid w:val="0B9407D2"/>
    <w:rsid w:val="0DC26D56"/>
    <w:rsid w:val="0E185A09"/>
    <w:rsid w:val="0E673D1C"/>
    <w:rsid w:val="0F446E9A"/>
    <w:rsid w:val="0F595F7E"/>
    <w:rsid w:val="0F764DE0"/>
    <w:rsid w:val="0F90573D"/>
    <w:rsid w:val="0FA274DE"/>
    <w:rsid w:val="0FB22ABB"/>
    <w:rsid w:val="0FCD57D4"/>
    <w:rsid w:val="10C50CA4"/>
    <w:rsid w:val="1148625E"/>
    <w:rsid w:val="120B4C54"/>
    <w:rsid w:val="1229340F"/>
    <w:rsid w:val="129E68A3"/>
    <w:rsid w:val="138C1F30"/>
    <w:rsid w:val="13EA57DF"/>
    <w:rsid w:val="146D3F34"/>
    <w:rsid w:val="1477623F"/>
    <w:rsid w:val="16937193"/>
    <w:rsid w:val="16D34ED4"/>
    <w:rsid w:val="17640693"/>
    <w:rsid w:val="18502F6C"/>
    <w:rsid w:val="19FF2136"/>
    <w:rsid w:val="1AB44997"/>
    <w:rsid w:val="1B7F7366"/>
    <w:rsid w:val="1BB552A4"/>
    <w:rsid w:val="1C0E3B8D"/>
    <w:rsid w:val="1C4123EE"/>
    <w:rsid w:val="1C9E7C27"/>
    <w:rsid w:val="1F3742D3"/>
    <w:rsid w:val="20A83AA2"/>
    <w:rsid w:val="20CB2279"/>
    <w:rsid w:val="21D41974"/>
    <w:rsid w:val="22082B85"/>
    <w:rsid w:val="23141E80"/>
    <w:rsid w:val="248C122D"/>
    <w:rsid w:val="250F0CE2"/>
    <w:rsid w:val="254F5064"/>
    <w:rsid w:val="255002B9"/>
    <w:rsid w:val="258021B8"/>
    <w:rsid w:val="26CC129E"/>
    <w:rsid w:val="27A6396A"/>
    <w:rsid w:val="2922644E"/>
    <w:rsid w:val="29503977"/>
    <w:rsid w:val="2AF73BF6"/>
    <w:rsid w:val="2BDC50A4"/>
    <w:rsid w:val="2C79357F"/>
    <w:rsid w:val="2D635B08"/>
    <w:rsid w:val="2D644126"/>
    <w:rsid w:val="2D953C04"/>
    <w:rsid w:val="2F0A7AFD"/>
    <w:rsid w:val="2F281E5C"/>
    <w:rsid w:val="2F3E0726"/>
    <w:rsid w:val="2F5E08FD"/>
    <w:rsid w:val="2FD87B5B"/>
    <w:rsid w:val="300017DB"/>
    <w:rsid w:val="30704B42"/>
    <w:rsid w:val="309E01F0"/>
    <w:rsid w:val="316C21C3"/>
    <w:rsid w:val="3198412D"/>
    <w:rsid w:val="3210493A"/>
    <w:rsid w:val="32C946A6"/>
    <w:rsid w:val="33224618"/>
    <w:rsid w:val="33EF5186"/>
    <w:rsid w:val="34751C22"/>
    <w:rsid w:val="350D7A48"/>
    <w:rsid w:val="35651E44"/>
    <w:rsid w:val="35CC5BEE"/>
    <w:rsid w:val="35D06EE8"/>
    <w:rsid w:val="35F43608"/>
    <w:rsid w:val="36961DC4"/>
    <w:rsid w:val="373D3354"/>
    <w:rsid w:val="38084198"/>
    <w:rsid w:val="38664709"/>
    <w:rsid w:val="387B77DA"/>
    <w:rsid w:val="3910062A"/>
    <w:rsid w:val="393A3286"/>
    <w:rsid w:val="3A1953F7"/>
    <w:rsid w:val="3B9B1D9F"/>
    <w:rsid w:val="3C504CD7"/>
    <w:rsid w:val="3D1B398D"/>
    <w:rsid w:val="3DF5089A"/>
    <w:rsid w:val="3EB10664"/>
    <w:rsid w:val="405167DE"/>
    <w:rsid w:val="40894E55"/>
    <w:rsid w:val="41211D18"/>
    <w:rsid w:val="418555C4"/>
    <w:rsid w:val="43651FFA"/>
    <w:rsid w:val="439C1869"/>
    <w:rsid w:val="43B020DB"/>
    <w:rsid w:val="43FB0B9C"/>
    <w:rsid w:val="4509391F"/>
    <w:rsid w:val="461F5F7F"/>
    <w:rsid w:val="462E172D"/>
    <w:rsid w:val="465E0FB3"/>
    <w:rsid w:val="47995431"/>
    <w:rsid w:val="479E44AB"/>
    <w:rsid w:val="486C06A7"/>
    <w:rsid w:val="498C5044"/>
    <w:rsid w:val="4A2A5E59"/>
    <w:rsid w:val="4A7740E1"/>
    <w:rsid w:val="4A8B062A"/>
    <w:rsid w:val="4ACD373C"/>
    <w:rsid w:val="4B6F2D6E"/>
    <w:rsid w:val="4D2462E2"/>
    <w:rsid w:val="4E083BCA"/>
    <w:rsid w:val="4E4A28DB"/>
    <w:rsid w:val="4EE51C57"/>
    <w:rsid w:val="4EF52813"/>
    <w:rsid w:val="4F0C34B5"/>
    <w:rsid w:val="51137063"/>
    <w:rsid w:val="53C85830"/>
    <w:rsid w:val="547B70C4"/>
    <w:rsid w:val="54A21BE5"/>
    <w:rsid w:val="54B316C4"/>
    <w:rsid w:val="55AF723A"/>
    <w:rsid w:val="5625777D"/>
    <w:rsid w:val="564D0A84"/>
    <w:rsid w:val="56633DE6"/>
    <w:rsid w:val="56992604"/>
    <w:rsid w:val="5749487F"/>
    <w:rsid w:val="58AE0B7B"/>
    <w:rsid w:val="59CF0195"/>
    <w:rsid w:val="59F82D1E"/>
    <w:rsid w:val="5AD80018"/>
    <w:rsid w:val="5B3A424F"/>
    <w:rsid w:val="5C4C24DF"/>
    <w:rsid w:val="5E261A1B"/>
    <w:rsid w:val="5ED86AA1"/>
    <w:rsid w:val="5F6E7EE7"/>
    <w:rsid w:val="5F9B6A92"/>
    <w:rsid w:val="60BD377F"/>
    <w:rsid w:val="60F47EB9"/>
    <w:rsid w:val="60F860E2"/>
    <w:rsid w:val="612021A8"/>
    <w:rsid w:val="612C3095"/>
    <w:rsid w:val="6145071E"/>
    <w:rsid w:val="616E64D0"/>
    <w:rsid w:val="62CA2D9C"/>
    <w:rsid w:val="64315703"/>
    <w:rsid w:val="65AD41D7"/>
    <w:rsid w:val="66013BFE"/>
    <w:rsid w:val="66820E3C"/>
    <w:rsid w:val="66BB7651"/>
    <w:rsid w:val="68391EFF"/>
    <w:rsid w:val="6905789E"/>
    <w:rsid w:val="6A1B1042"/>
    <w:rsid w:val="6A331EB7"/>
    <w:rsid w:val="6A894F80"/>
    <w:rsid w:val="6C3409FE"/>
    <w:rsid w:val="6C526D8A"/>
    <w:rsid w:val="6D5C0782"/>
    <w:rsid w:val="6D6F7ABE"/>
    <w:rsid w:val="6E7A3AE4"/>
    <w:rsid w:val="6E8A6A47"/>
    <w:rsid w:val="6EA50390"/>
    <w:rsid w:val="6EA728F1"/>
    <w:rsid w:val="6EBA2D99"/>
    <w:rsid w:val="6ECF09F6"/>
    <w:rsid w:val="6F25565B"/>
    <w:rsid w:val="6F600F96"/>
    <w:rsid w:val="718473E8"/>
    <w:rsid w:val="71C92F9F"/>
    <w:rsid w:val="72092B70"/>
    <w:rsid w:val="72996F3D"/>
    <w:rsid w:val="72A34343"/>
    <w:rsid w:val="73E91C58"/>
    <w:rsid w:val="742117D8"/>
    <w:rsid w:val="75AD10CA"/>
    <w:rsid w:val="76E86309"/>
    <w:rsid w:val="77157617"/>
    <w:rsid w:val="77E42D09"/>
    <w:rsid w:val="78C72488"/>
    <w:rsid w:val="78F70B33"/>
    <w:rsid w:val="7A13634F"/>
    <w:rsid w:val="7A1650B1"/>
    <w:rsid w:val="7AEB36AD"/>
    <w:rsid w:val="7C1B5D34"/>
    <w:rsid w:val="7C4724C8"/>
    <w:rsid w:val="7C5C693D"/>
    <w:rsid w:val="7D107900"/>
    <w:rsid w:val="7DA92D89"/>
    <w:rsid w:val="7E594596"/>
    <w:rsid w:val="7E82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pBdr>
        <w:top w:val="single" w:color="auto" w:sz="6" w:space="1"/>
      </w:pBd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203</Words>
  <Characters>1158</Characters>
  <Lines>9</Lines>
  <Paragraphs>2</Paragraphs>
  <TotalTime>1356</TotalTime>
  <ScaleCrop>false</ScaleCrop>
  <LinksUpToDate>false</LinksUpToDate>
  <CharactersWithSpaces>1359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2018-03-07T01:52:00Z</dcterms:created>
  <dc:creator>孙进</dc:creator>
  <cp:lastModifiedBy>Administrator</cp:lastModifiedBy>
  <cp:lastPrinted>2020-08-04T03:07:00Z</cp:lastPrinted>
  <dcterms:modified xsi:type="dcterms:W3CDTF">2021-01-09T02:48:31Z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