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000000" w:themeColor="text1"/>
                <w:sz w:val="21"/>
                <w:szCs w:val="21"/>
                <w:highlight w:val="none"/>
              </w:rPr>
            </w:pPr>
            <w:r>
              <w:rPr>
                <w:color w:val="000000" w:themeColor="text1"/>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000000" w:themeColor="text1"/>
                <w:sz w:val="24"/>
                <w:szCs w:val="24"/>
                <w:highlight w:val="none"/>
              </w:rPr>
            </w:pPr>
            <w:r>
              <w:rPr>
                <w:rFonts w:ascii="Arial Unicode MS" w:hAnsi="Arial Unicode MS" w:eastAsia="Arial Unicode MS" w:cs="Arial Unicode MS"/>
                <w:b/>
                <w:color w:val="000000" w:themeColor="text1"/>
                <w:sz w:val="24"/>
                <w:szCs w:val="24"/>
                <w:highlight w:val="none"/>
              </w:rPr>
              <w:t>Hengyi Industries Sdn Bhd</w:t>
            </w:r>
            <w:r>
              <w:rPr>
                <w:rFonts w:hint="eastAsia" w:ascii="华文中宋" w:hAnsi="华文中宋" w:eastAsia="华文中宋"/>
                <w:b/>
                <w:color w:val="000000" w:themeColor="text1"/>
                <w:sz w:val="24"/>
                <w:szCs w:val="24"/>
                <w:highlight w:val="none"/>
              </w:rPr>
              <w:t xml:space="preserve">  </w:t>
            </w:r>
            <w:r>
              <w:rPr>
                <w:rFonts w:ascii="华文中宋" w:hAnsi="华文中宋" w:eastAsia="华文中宋"/>
                <w:b/>
                <w:color w:val="000000" w:themeColor="text1"/>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000000" w:themeColor="text1"/>
                <w:sz w:val="24"/>
                <w:szCs w:val="24"/>
                <w:highlight w:val="none"/>
              </w:rPr>
            </w:pPr>
            <w:r>
              <w:rPr>
                <w:rFonts w:hint="eastAsia" w:ascii="Arial Unicode MS" w:hAnsi="Arial Unicode MS" w:eastAsia="Arial Unicode MS" w:cs="Arial Unicode MS"/>
                <w:b/>
                <w:color w:val="000000" w:themeColor="text1"/>
                <w:sz w:val="24"/>
                <w:szCs w:val="24"/>
                <w:highlight w:val="none"/>
              </w:rPr>
              <w:t>HSE Monthly Work Report/</w:t>
            </w:r>
          </w:p>
          <w:p>
            <w:pPr>
              <w:pStyle w:val="4"/>
              <w:spacing w:line="320" w:lineRule="exact"/>
              <w:rPr>
                <w:rFonts w:ascii="Arial Unicode MS" w:hAnsi="Arial Unicode MS" w:eastAsia="Arial Unicode MS" w:cs="Arial Unicode MS"/>
                <w:b/>
                <w:color w:val="000000" w:themeColor="text1"/>
                <w:sz w:val="24"/>
                <w:szCs w:val="24"/>
                <w:highlight w:val="none"/>
                <w:lang w:val="en-GB"/>
              </w:rPr>
            </w:pPr>
            <w:r>
              <w:rPr>
                <w:rFonts w:hint="eastAsia" w:ascii="Arial Unicode MS" w:hAnsi="Arial Unicode MS" w:eastAsia="Arial Unicode MS" w:cs="Arial Unicode MS"/>
                <w:b/>
                <w:color w:val="000000" w:themeColor="text1"/>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1701" w:type="dxa"/>
            <w:shd w:val="clear" w:color="auto" w:fill="auto"/>
            <w:vAlign w:val="center"/>
          </w:tcPr>
          <w:p>
            <w:pPr>
              <w:pStyle w:val="4"/>
              <w:spacing w:line="240" w:lineRule="exact"/>
              <w:rPr>
                <w:rFonts w:ascii="Arial Unicode MS" w:hAnsi="Arial Unicode MS"/>
                <w:color w:val="000000" w:themeColor="text1"/>
                <w:sz w:val="21"/>
                <w:szCs w:val="21"/>
                <w:highlight w:val="none"/>
              </w:rPr>
            </w:pPr>
            <w:r>
              <w:rPr>
                <w:rFonts w:ascii="Arial Unicode MS" w:hAnsi="Arial Unicode MS"/>
                <w:color w:val="000000" w:themeColor="text1"/>
                <w:spacing w:val="-4"/>
                <w:sz w:val="21"/>
                <w:szCs w:val="21"/>
                <w:highlight w:val="none"/>
              </w:rPr>
              <w:t xml:space="preserve">Record </w:t>
            </w:r>
            <w:r>
              <w:rPr>
                <w:rFonts w:hint="eastAsia" w:ascii="Arial Unicode MS" w:hAnsi="Arial Unicode MS"/>
                <w:color w:val="000000" w:themeColor="text1"/>
                <w:spacing w:val="-4"/>
                <w:sz w:val="21"/>
                <w:szCs w:val="21"/>
                <w:highlight w:val="none"/>
              </w:rPr>
              <w:t>.</w:t>
            </w:r>
            <w:r>
              <w:rPr>
                <w:rFonts w:ascii="Arial Unicode MS" w:hAnsi="Arial Unicode MS"/>
                <w:color w:val="000000" w:themeColor="text1"/>
                <w:spacing w:val="-4"/>
                <w:sz w:val="21"/>
                <w:szCs w:val="21"/>
                <w:highlight w:val="none"/>
              </w:rPr>
              <w:t>No.</w:t>
            </w:r>
          </w:p>
        </w:tc>
        <w:tc>
          <w:tcPr>
            <w:tcW w:w="3118" w:type="dxa"/>
            <w:gridSpan w:val="2"/>
            <w:shd w:val="clear" w:color="auto" w:fill="auto"/>
            <w:vAlign w:val="center"/>
          </w:tcPr>
          <w:p>
            <w:pPr>
              <w:pStyle w:val="4"/>
              <w:spacing w:line="240" w:lineRule="exact"/>
              <w:rPr>
                <w:rFonts w:hint="default" w:ascii="Arial Unicode MS" w:hAnsi="Arial Unicode MS" w:eastAsia="黑体"/>
                <w:color w:val="000000" w:themeColor="text1"/>
                <w:spacing w:val="-4"/>
                <w:sz w:val="21"/>
                <w:szCs w:val="21"/>
                <w:highlight w:val="none"/>
                <w:lang w:val="en-US" w:eastAsia="zh-CN"/>
              </w:rPr>
            </w:pPr>
            <w:r>
              <w:rPr>
                <w:rFonts w:hint="eastAsia" w:ascii="Arial Unicode MS" w:hAnsi="Arial Unicode MS" w:eastAsia="黑体"/>
                <w:color w:val="000000" w:themeColor="text1"/>
                <w:spacing w:val="-6"/>
                <w:sz w:val="21"/>
                <w:szCs w:val="21"/>
                <w:highlight w:val="none"/>
              </w:rPr>
              <w:t>HYBN-T6-XX-0001-20</w:t>
            </w:r>
            <w:r>
              <w:rPr>
                <w:rFonts w:hint="eastAsia" w:ascii="Arial Unicode MS" w:hAnsi="Arial Unicode MS" w:eastAsia="黑体"/>
                <w:color w:val="000000" w:themeColor="text1"/>
                <w:spacing w:val="-6"/>
                <w:sz w:val="21"/>
                <w:szCs w:val="21"/>
                <w:highlight w:val="none"/>
                <w:lang w:val="en-US" w:eastAsia="zh-CN"/>
              </w:rPr>
              <w:t>21</w:t>
            </w:r>
          </w:p>
        </w:tc>
        <w:tc>
          <w:tcPr>
            <w:tcW w:w="1936" w:type="dxa"/>
            <w:shd w:val="clear" w:color="auto" w:fill="auto"/>
            <w:vAlign w:val="center"/>
          </w:tcPr>
          <w:p>
            <w:pPr>
              <w:tabs>
                <w:tab w:val="left" w:pos="615"/>
              </w:tabs>
              <w:spacing w:line="240" w:lineRule="exact"/>
              <w:jc w:val="center"/>
              <w:rPr>
                <w:rFonts w:hint="default" w:ascii="Arial Unicode MS" w:hAnsi="Arial Unicode MS" w:eastAsia="Arial Unicode MS"/>
                <w:color w:val="000000" w:themeColor="text1"/>
                <w:szCs w:val="21"/>
                <w:highlight w:val="none"/>
                <w:lang w:val="en-US" w:eastAsia="zh-CN"/>
              </w:rPr>
            </w:pPr>
            <w:r>
              <w:rPr>
                <w:rFonts w:ascii="Arial Unicode MS" w:hAnsi="Arial Unicode MS" w:eastAsia="Arial Unicode MS" w:cs="Arial Unicode MS"/>
                <w:color w:val="000000" w:themeColor="text1"/>
                <w:szCs w:val="21"/>
                <w:highlight w:val="none"/>
              </w:rPr>
              <w:t xml:space="preserve">Page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szCs w:val="21"/>
                <w:highlight w:val="none"/>
              </w:rPr>
              <w:fldChar w:fldCharType="begin"/>
            </w:r>
            <w:r>
              <w:rPr>
                <w:rFonts w:ascii="Arial Unicode MS" w:hAnsi="Arial Unicode MS" w:eastAsia="Arial Unicode MS" w:cs="Arial Unicode MS"/>
                <w:color w:val="000000" w:themeColor="text1"/>
                <w:szCs w:val="21"/>
                <w:highlight w:val="none"/>
              </w:rPr>
              <w:instrText xml:space="preserve">PAGE  \* Arabic  \* MERGEFORMAT</w:instrText>
            </w:r>
            <w:r>
              <w:rPr>
                <w:rFonts w:ascii="Arial Unicode MS" w:hAnsi="Arial Unicode MS" w:eastAsia="Arial Unicode MS" w:cs="Arial Unicode MS"/>
                <w:color w:val="000000" w:themeColor="text1"/>
                <w:szCs w:val="21"/>
                <w:highlight w:val="none"/>
              </w:rPr>
              <w:fldChar w:fldCharType="separate"/>
            </w:r>
            <w:r>
              <w:rPr>
                <w:rFonts w:ascii="Arial Unicode MS" w:hAnsi="Arial Unicode MS" w:eastAsia="Arial Unicode MS" w:cs="Arial Unicode MS"/>
                <w:color w:val="000000" w:themeColor="text1"/>
                <w:szCs w:val="21"/>
                <w:highlight w:val="none"/>
                <w:lang w:val="zh-CN"/>
              </w:rPr>
              <w:t>1</w:t>
            </w:r>
            <w:r>
              <w:rPr>
                <w:rFonts w:ascii="Arial Unicode MS" w:hAnsi="Arial Unicode MS" w:eastAsia="Arial Unicode MS" w:cs="Arial Unicode MS"/>
                <w:color w:val="000000" w:themeColor="text1"/>
                <w:szCs w:val="21"/>
                <w:highlight w:val="none"/>
              </w:rPr>
              <w:fldChar w:fldCharType="end"/>
            </w:r>
            <w:r>
              <w:rPr>
                <w:rFonts w:ascii="Arial Unicode MS" w:hAnsi="Arial Unicode MS" w:eastAsia="Arial Unicode MS" w:cs="Arial Unicode MS"/>
                <w:color w:val="000000" w:themeColor="text1"/>
                <w:szCs w:val="21"/>
                <w:highlight w:val="none"/>
              </w:rPr>
              <w:t xml:space="preserv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bCs/>
                <w:color w:val="000000" w:themeColor="text1"/>
                <w:szCs w:val="21"/>
                <w:highlight w:val="none"/>
              </w:rPr>
              <w:t xml:space="preserve">of </w:t>
            </w:r>
            <w:r>
              <w:rPr>
                <w:rFonts w:ascii="Arial Unicode MS" w:hAnsi="Arial Unicode MS" w:eastAsia="Arial Unicode MS" w:cs="Arial Unicode MS"/>
                <w:color w:val="000000" w:themeColor="text1"/>
                <w:szCs w:val="21"/>
                <w:highlight w:val="none"/>
                <w:lang w:val="zh-CN"/>
              </w:rPr>
              <w:t xml:space="preserve"> </w:t>
            </w:r>
            <w:r>
              <w:rPr>
                <w:rFonts w:hint="eastAsia" w:ascii="Arial Unicode MS" w:hAnsi="Arial Unicode MS" w:eastAsia="Arial Unicode MS" w:cs="Arial Unicode MS"/>
                <w:color w:val="000000" w:themeColor="text1"/>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Department /</w:t>
            </w:r>
          </w:p>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color w:val="000000" w:themeColor="text1"/>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Fill in the person/</w:t>
            </w:r>
          </w:p>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rPr>
              <w:t xml:space="preserve"> </w:t>
            </w:r>
            <w:r>
              <w:rPr>
                <w:rFonts w:hint="eastAsia" w:ascii="Arial Unicode MS" w:hAnsi="Arial Unicode MS" w:eastAsia="宋体"/>
                <w:color w:val="000000" w:themeColor="text1"/>
                <w:sz w:val="21"/>
                <w:szCs w:val="21"/>
                <w:highlight w:val="none"/>
                <w:lang w:val="en-US" w:eastAsia="zh-CN"/>
              </w:rPr>
              <w:t>毛奕清 陆新宝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lang w:val="en-US" w:eastAsia="zh-CN"/>
              </w:rPr>
              <w:t>3</w:t>
            </w:r>
            <w:r>
              <w:rPr>
                <w:rFonts w:hint="eastAsia" w:ascii="Arial Unicode MS" w:hAnsi="Arial Unicode MS" w:eastAsia="宋体"/>
                <w:color w:val="000000" w:themeColor="text1"/>
                <w:sz w:val="21"/>
                <w:szCs w:val="21"/>
                <w:highlight w:val="none"/>
              </w:rPr>
              <w:t>月</w:t>
            </w:r>
            <w:r>
              <w:rPr>
                <w:rFonts w:hint="eastAsia" w:ascii="Arial Unicode MS" w:hAnsi="Arial Unicode MS" w:eastAsia="宋体"/>
                <w:color w:val="000000" w:themeColor="text1"/>
                <w:sz w:val="21"/>
                <w:szCs w:val="21"/>
                <w:highlight w:val="none"/>
                <w:lang w:val="en-US" w:eastAsia="zh-CN"/>
              </w:rPr>
              <w:t>30</w:t>
            </w:r>
            <w:r>
              <w:rPr>
                <w:rFonts w:hint="eastAsia" w:ascii="Arial Unicode MS" w:hAnsi="Arial Unicode MS" w:eastAsia="宋体"/>
                <w:color w:val="000000" w:themeColor="text1"/>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Department Manager/部门负责人</w:t>
            </w:r>
          </w:p>
        </w:tc>
        <w:tc>
          <w:tcPr>
            <w:tcW w:w="1936" w:type="dxa"/>
            <w:shd w:val="clear" w:color="auto" w:fill="auto"/>
            <w:vAlign w:val="center"/>
          </w:tcPr>
          <w:p>
            <w:pPr>
              <w:pStyle w:val="4"/>
              <w:spacing w:line="240" w:lineRule="exact"/>
              <w:rPr>
                <w:rFonts w:hint="eastAsia"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lang w:val="en-US" w:eastAsia="zh-CN"/>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炼油二部3月HSE工作主要围绕航煤调和化工轻油流程技改项目施工；气分复合空冷侧板开孔；柴油加氢装置复合空冷腐蚀情况复查；加裂加氢R101着火公司级演习；查找装置现场存在安全隐患的平台、竖梯、护栏等；3月班组安全活动集中讨论学习和文莱同事培训验证考试等工作开展。</w:t>
            </w:r>
            <w:r>
              <w:rPr>
                <w:rFonts w:hint="eastAsia" w:ascii="宋体" w:hAnsi="宋体" w:eastAsia="宋体" w:cs="宋体"/>
                <w:b w:val="0"/>
                <w:bCs/>
                <w:color w:val="000000" w:themeColor="text1"/>
                <w:sz w:val="21"/>
                <w:szCs w:val="21"/>
                <w:highlight w:val="none"/>
                <w:lang w:val="en-US" w:eastAsia="zh-CN"/>
              </w:rPr>
              <w:t>确保部门各项HSE工作安全有效推进，HSE工作具体从以下几个方面开展：</w:t>
            </w:r>
          </w:p>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一、</w:t>
            </w:r>
            <w:r>
              <w:rPr>
                <w:rFonts w:hint="eastAsia" w:ascii="宋体" w:hAnsi="宋体" w:eastAsia="宋体" w:cs="宋体"/>
                <w:b/>
                <w:color w:val="000000" w:themeColor="text1"/>
                <w:sz w:val="21"/>
                <w:szCs w:val="21"/>
                <w:highlight w:val="none"/>
              </w:rPr>
              <w:t>H</w:t>
            </w:r>
            <w:r>
              <w:rPr>
                <w:rFonts w:ascii="宋体" w:hAnsi="宋体" w:eastAsia="宋体" w:cs="宋体"/>
                <w:b/>
                <w:color w:val="000000" w:themeColor="text1"/>
                <w:sz w:val="21"/>
                <w:szCs w:val="21"/>
                <w:highlight w:val="none"/>
              </w:rPr>
              <w:t>SE</w:t>
            </w:r>
            <w:r>
              <w:rPr>
                <w:rFonts w:hint="eastAsia" w:ascii="宋体" w:hAnsi="宋体" w:eastAsia="宋体" w:cs="宋体"/>
                <w:b/>
                <w:color w:val="000000" w:themeColor="text1"/>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bl>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p>
          <w:p>
            <w:pPr>
              <w:pStyle w:val="4"/>
              <w:numPr>
                <w:ilvl w:val="0"/>
                <w:numId w:val="0"/>
              </w:numPr>
              <w:spacing w:line="320" w:lineRule="exact"/>
              <w:ind w:left="421" w:leftChars="0"/>
              <w:jc w:val="left"/>
              <w:rPr>
                <w:rFonts w:hint="eastAsia" w:ascii="宋体" w:hAnsi="宋体" w:eastAsia="宋体" w:cs="宋体"/>
                <w:b w:val="0"/>
                <w:bCs/>
                <w:color w:val="000000" w:themeColor="text1"/>
                <w:kern w:val="2"/>
                <w:sz w:val="21"/>
                <w:szCs w:val="21"/>
                <w:highlight w:val="none"/>
                <w:lang w:val="en-US" w:eastAsia="zh-CN" w:bidi="ar-SA"/>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000000" w:themeColor="text1"/>
                <w:kern w:val="2"/>
                <w:sz w:val="21"/>
                <w:szCs w:val="21"/>
                <w:highlight w:val="none"/>
                <w:lang w:val="en-US" w:eastAsia="zh-CN" w:bidi="ar-SA"/>
              </w:rPr>
              <w:t xml:space="preserve">部门本月各类HSE设施存在问题4项，具体明细如下：  </w:t>
            </w:r>
          </w:p>
          <w:p>
            <w:pPr>
              <w:pStyle w:val="4"/>
              <w:numPr>
                <w:ilvl w:val="0"/>
                <w:numId w:val="0"/>
              </w:numPr>
              <w:spacing w:line="320" w:lineRule="exact"/>
              <w:ind w:left="421" w:leftChars="0"/>
              <w:jc w:val="left"/>
              <w:rPr>
                <w:rFonts w:hint="default" w:ascii="宋体" w:hAnsi="宋体" w:eastAsia="宋体" w:cs="宋体"/>
                <w:b w:val="0"/>
                <w:bCs/>
                <w:color w:val="000000" w:themeColor="text1"/>
                <w:kern w:val="2"/>
                <w:sz w:val="21"/>
                <w:szCs w:val="21"/>
                <w:highlight w:val="none"/>
                <w:vertAlign w:val="baseline"/>
                <w:lang w:val="en-US" w:eastAsia="zh-CN" w:bidi="ar-SA"/>
              </w:rPr>
            </w:pPr>
            <w:r>
              <w:rPr>
                <w:rFonts w:hint="eastAsia" w:ascii="宋体" w:hAnsi="宋体" w:eastAsia="宋体" w:cs="宋体"/>
                <w:b w:val="0"/>
                <w:bCs/>
                <w:color w:val="000000" w:themeColor="text1"/>
                <w:kern w:val="2"/>
                <w:sz w:val="21"/>
                <w:szCs w:val="21"/>
                <w:highlight w:val="none"/>
                <w:lang w:val="en-US" w:eastAsia="zh-CN" w:bidi="ar-SA"/>
              </w:rPr>
              <w:t xml:space="preserve">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6"/>
              <w:gridCol w:w="1328"/>
              <w:gridCol w:w="815"/>
              <w:gridCol w:w="17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问题描述</w:t>
                  </w:r>
                </w:p>
              </w:tc>
              <w:tc>
                <w:tcPr>
                  <w:tcW w:w="815"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数量</w:t>
                  </w:r>
                </w:p>
              </w:tc>
              <w:tc>
                <w:tcPr>
                  <w:tcW w:w="170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原因分析</w:t>
                  </w:r>
                </w:p>
              </w:tc>
              <w:tc>
                <w:tcPr>
                  <w:tcW w:w="145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固定式硫化氢报警器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加氢装置报警3次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加裂气分报警10次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13</w:t>
                  </w:r>
                </w:p>
              </w:tc>
              <w:tc>
                <w:tcPr>
                  <w:tcW w:w="17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加氢隔膜泵送污油报警1次；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系统报警1次；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加氢、加裂双盲火灾手动演练报警各1次；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加裂精制油采样、现场酸性水采样报警各1次；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校可燃气表报警1次；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加裂误报警6次。</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仪器故障</w:t>
                  </w: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w:t>
                  </w:r>
                </w:p>
              </w:tc>
              <w:tc>
                <w:tcPr>
                  <w:tcW w:w="1700"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传感器损坏2台</w:t>
                  </w:r>
                </w:p>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电池失效1台</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7月24日,11月2日，3月24日回国维修共3台。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1116"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3月24日HSE部回收13台</w:t>
                  </w:r>
                </w:p>
              </w:tc>
              <w:tc>
                <w:tcPr>
                  <w:tcW w:w="815"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70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45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1116"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3月24日HSE部回收4台</w:t>
                  </w:r>
                </w:p>
              </w:tc>
              <w:tc>
                <w:tcPr>
                  <w:tcW w:w="815"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700"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1458" w:type="dxa"/>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r>
          </w:tbl>
          <w:p>
            <w:pPr>
              <w:pStyle w:val="4"/>
              <w:numPr>
                <w:ilvl w:val="0"/>
                <w:numId w:val="0"/>
              </w:numPr>
              <w:spacing w:line="320" w:lineRule="exact"/>
              <w:jc w:val="left"/>
              <w:rPr>
                <w:rFonts w:hint="default" w:ascii="宋体" w:hAnsi="宋体" w:eastAsia="宋体" w:cs="宋体"/>
                <w:b w:val="0"/>
                <w:bCs/>
                <w:color w:val="000000" w:themeColor="text1"/>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从存在问题来看，加裂装置现场固报本月报警次数（10次），集中在误报部分，3次是仪表高于高报值，内操未出现声光报警，有3次趋势图未显示，班组也没有记录（此前部门要求,4月起更改规定，要求每次记录，误报的要追究原因，需要联系校表的必须联系，并记录在交接班里），比上月（13次）有所下降。加氢装置本月报警次数（3次）和上月（6次）比较下降明显，隔膜泵送废油桶污油引发一次，其他是系统报警和手报演练测试，基本做到了全月无报警。加裂方面需要规范记录。</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现场固报报警主要在于硫化氢报警，因此要求在存在有硫化氢中毒风险的作业，特别是加裂酸性水取样作业，要求各班组按要求佩戴空呼进行取样。经检查各班组均能按要求执行。</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加裂加氢各一个便携式四合一发现有异常数字显示，仪表校准后投入使用。目前公司标准气体未到货，暂停校准。硫化氢、氢气报警仪由于使用不可充电的特殊型号电池，HSE部回收备用。本月加裂加氢安技装备承包人更新到2021年，再次进行了数量核对，数量正常。</w:t>
            </w:r>
          </w:p>
          <w:p>
            <w:pPr>
              <w:pStyle w:val="4"/>
              <w:numPr>
                <w:ilvl w:val="0"/>
                <w:numId w:val="0"/>
              </w:numPr>
              <w:spacing w:line="320" w:lineRule="exact"/>
              <w:ind w:firstLine="420" w:firstLineChars="200"/>
              <w:jc w:val="left"/>
              <w:rPr>
                <w:rFonts w:hint="default"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本月HSE部统计各部门应急物资清单，已反馈。</w:t>
            </w:r>
          </w:p>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炼油二部3月份培训计划见下表：</w:t>
            </w:r>
          </w:p>
          <w:tbl>
            <w:tblPr>
              <w:tblStyle w:val="5"/>
              <w:tblW w:w="751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462"/>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培训时间</w:t>
                  </w:r>
                </w:p>
              </w:tc>
              <w:tc>
                <w:tcPr>
                  <w:tcW w:w="75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cs="宋体"/>
                      <w:b/>
                      <w:i w:val="0"/>
                      <w:color w:val="000000" w:themeColor="text1"/>
                      <w:kern w:val="0"/>
                      <w:sz w:val="13"/>
                      <w:szCs w:val="13"/>
                      <w:highlight w:val="none"/>
                      <w:u w:val="none"/>
                      <w:lang w:val="en-US" w:eastAsia="zh-CN" w:bidi="ar"/>
                    </w:rPr>
                    <w:t>装置</w:t>
                  </w:r>
                </w:p>
              </w:tc>
              <w:tc>
                <w:tcPr>
                  <w:tcW w:w="76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地点</w:t>
                  </w:r>
                </w:p>
              </w:tc>
              <w:tc>
                <w:tcPr>
                  <w:tcW w:w="76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类型</w:t>
                  </w:r>
                </w:p>
              </w:tc>
              <w:tc>
                <w:tcPr>
                  <w:tcW w:w="3768"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3</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8-2021.3.11</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煤柴油加氢装置</w:t>
                  </w:r>
                </w:p>
              </w:tc>
              <w:tc>
                <w:tcPr>
                  <w:tcW w:w="76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会议室</w:t>
                  </w:r>
                </w:p>
              </w:tc>
              <w:tc>
                <w:tcPr>
                  <w:tcW w:w="76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班组HSE活动</w:t>
                  </w:r>
                </w:p>
              </w:tc>
              <w:tc>
                <w:tcPr>
                  <w:tcW w:w="3768"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HSE手册（文莱发展部）。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w:t>
                  </w:r>
                  <w:r>
                    <w:rPr>
                      <w:rFonts w:hint="eastAsia" w:ascii="宋体" w:hAnsi="宋体" w:eastAsia="宋体" w:cs="宋体"/>
                      <w:i w:val="0"/>
                      <w:color w:val="auto"/>
                      <w:kern w:val="0"/>
                      <w:sz w:val="13"/>
                      <w:szCs w:val="13"/>
                      <w:highlight w:val="none"/>
                      <w:u w:val="none"/>
                      <w:lang w:val="en-US" w:eastAsia="zh-CN" w:bidi="ar"/>
                    </w:rPr>
                    <w:t>二部安全管理细则节选。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3、</w:t>
                  </w:r>
                  <w:r>
                    <w:rPr>
                      <w:rFonts w:hint="eastAsia" w:ascii="宋体" w:hAnsi="宋体" w:eastAsia="宋体" w:cs="宋体"/>
                      <w:i w:val="0"/>
                      <w:color w:val="auto"/>
                      <w:kern w:val="0"/>
                      <w:sz w:val="13"/>
                      <w:szCs w:val="13"/>
                      <w:highlight w:val="none"/>
                      <w:u w:val="none"/>
                      <w:lang w:val="en-US" w:eastAsia="zh-CN" w:bidi="ar"/>
                    </w:rPr>
                    <w:t>视频一个：《埃克森美孚路易斯安纳工厂火灾事故》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4、</w:t>
                  </w:r>
                  <w:r>
                    <w:rPr>
                      <w:rFonts w:hint="eastAsia" w:ascii="宋体" w:hAnsi="宋体" w:eastAsia="宋体" w:cs="宋体"/>
                      <w:i w:val="0"/>
                      <w:color w:val="auto"/>
                      <w:kern w:val="0"/>
                      <w:sz w:val="13"/>
                      <w:szCs w:val="13"/>
                      <w:highlight w:val="none"/>
                      <w:u w:val="none"/>
                      <w:lang w:val="en-US" w:eastAsia="zh-CN" w:bidi="ar"/>
                    </w:rPr>
                    <w:t>班组安全管理方法。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5、</w:t>
                  </w:r>
                  <w:r>
                    <w:rPr>
                      <w:rFonts w:hint="eastAsia" w:ascii="宋体" w:hAnsi="宋体" w:eastAsia="宋体" w:cs="宋体"/>
                      <w:i w:val="0"/>
                      <w:color w:val="auto"/>
                      <w:kern w:val="0"/>
                      <w:sz w:val="13"/>
                      <w:szCs w:val="13"/>
                      <w:highlight w:val="none"/>
                      <w:u w:val="none"/>
                      <w:lang w:val="en-US" w:eastAsia="zh-CN" w:bidi="ar"/>
                    </w:rPr>
                    <w:t>反应高压系统泄漏着火演习。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w:t>
                  </w:r>
                  <w:r>
                    <w:rPr>
                      <w:rFonts w:hint="eastAsia" w:ascii="宋体" w:hAnsi="宋体" w:cs="宋体"/>
                      <w:i w:val="0"/>
                      <w:color w:val="auto"/>
                      <w:kern w:val="0"/>
                      <w:sz w:val="13"/>
                      <w:szCs w:val="13"/>
                      <w:highlight w:val="none"/>
                      <w:u w:val="none"/>
                      <w:lang w:val="en-US" w:eastAsia="zh-CN" w:bidi="ar"/>
                    </w:rPr>
                    <w:t>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3</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15-2021.3.18</w:t>
                  </w:r>
                </w:p>
              </w:tc>
              <w:tc>
                <w:tcPr>
                  <w:tcW w:w="75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加裂气分装置</w:t>
                  </w:r>
                </w:p>
              </w:tc>
              <w:tc>
                <w:tcPr>
                  <w:tcW w:w="76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p>
              </w:tc>
              <w:tc>
                <w:tcPr>
                  <w:tcW w:w="76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p>
              </w:tc>
              <w:tc>
                <w:tcPr>
                  <w:tcW w:w="3768"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煤柴油加氢装置：第二、三周开始对班组2月份的安全活动学习效果以及佩戴空呼情况进行抽查，本月空呼佩戴每班组抽检了2人，无不合格人员。应急演练点评、试卷和成绩表汇总留档。开展以高温高压法兰泄漏着火的应急演练，在3月份的HSE应急演练中除了夏菲外没有文莱员工请假，文莱员工的参与深度明显提高，演练过程中也承担关键角色，起到了主导作用。加氢二班配合消防队应急演练，其他三个班组都是按初期火灾情景进行的演练，其中加氢一班演练中在报警内容、程序都较全面，在个人防护意识、措施都符合要求，在现场处置过程也是按打分表要求逐项完成，成绩最高，加氢四班</w:t>
            </w:r>
            <w:r>
              <w:rPr>
                <w:rFonts w:hint="default" w:ascii="宋体" w:hAnsi="宋体" w:eastAsia="宋体" w:cs="宋体"/>
                <w:b w:val="0"/>
                <w:bCs/>
                <w:color w:val="000000" w:themeColor="text1"/>
                <w:sz w:val="21"/>
                <w:szCs w:val="21"/>
                <w:highlight w:val="none"/>
                <w:lang w:val="en-US" w:eastAsia="zh-CN"/>
              </w:rPr>
              <w:t>演练准备充分，人员跑动到位，配合良好</w:t>
            </w:r>
            <w:r>
              <w:rPr>
                <w:rFonts w:hint="eastAsia" w:ascii="宋体" w:hAnsi="宋体" w:eastAsia="宋体" w:cs="宋体"/>
                <w:b w:val="0"/>
                <w:bCs/>
                <w:color w:val="000000" w:themeColor="text1"/>
                <w:sz w:val="21"/>
                <w:szCs w:val="21"/>
                <w:highlight w:val="none"/>
                <w:lang w:val="en-US" w:eastAsia="zh-CN"/>
              </w:rPr>
              <w:t>，加氢三班内操报警程序准确但报警内容不全，没有说明是否有人员伤亡的信息，其余在个人防护和演练项目都符合演练要求。本月加氢四个班组现场实际训练使用灭火器积极性较高，效果都比较好。存在的共同问题是文莱员工在前往现场应急处置点时，没有第一时间辨识风向而是直接进入演练区，主要原因还是意识不强，没有养成辨识风向的习惯，这也和前期的演练中文莱员工参与深度不够只担任迎接消防车拉警戒线等辅助行工作有关，后期需要继续培训文莱员工的应急处置能力。下月起按部门最新要求开展综合性的应急演练，使得每次演练更符合实际。依据2021年HSE培训计划对加氢四个班组10位文莱员工进行量化打分，3月20日至3月31日对加氢四个班组对各岗位文莱员工进行验证量化打分，夏菲未参与，验证优秀人员0人，不及格 0 人，通过率 100 %。考试点评做成文件翻译成中英文提交。</w:t>
            </w:r>
          </w:p>
          <w:p>
            <w:pPr>
              <w:pStyle w:val="4"/>
              <w:numPr>
                <w:ilvl w:val="0"/>
                <w:numId w:val="0"/>
              </w:numPr>
              <w:spacing w:line="320" w:lineRule="exact"/>
              <w:jc w:val="left"/>
              <w:rPr>
                <w:rFonts w:hint="eastAsia" w:asciiTheme="minorEastAsia" w:hAnsiTheme="minorEastAsia" w:cstheme="minorEastAsia"/>
                <w:color w:val="000000" w:themeColor="text1"/>
                <w:sz w:val="21"/>
                <w:szCs w:val="21"/>
                <w:highlight w:val="none"/>
                <w:lang w:val="en-US" w:eastAsia="zh-CN"/>
              </w:rPr>
            </w:pPr>
            <w:r>
              <w:rPr>
                <w:highlight w:val="none"/>
              </w:rPr>
              <w:drawing>
                <wp:anchor distT="0" distB="0" distL="114300" distR="114300" simplePos="0" relativeHeight="251661312" behindDoc="0" locked="0" layoutInCell="1" allowOverlap="1">
                  <wp:simplePos x="0" y="0"/>
                  <wp:positionH relativeFrom="column">
                    <wp:posOffset>-20320</wp:posOffset>
                  </wp:positionH>
                  <wp:positionV relativeFrom="paragraph">
                    <wp:posOffset>76835</wp:posOffset>
                  </wp:positionV>
                  <wp:extent cx="5140325" cy="1133475"/>
                  <wp:effectExtent l="0" t="0" r="3175" b="9525"/>
                  <wp:wrapTopAndBottom/>
                  <wp:docPr id="5" name="图片 5" descr="07bdc1169dff9c6689494ca6b9e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7bdc1169dff9c6689494ca6b9e4712"/>
                          <pic:cNvPicPr>
                            <a:picLocks noChangeAspect="1"/>
                          </pic:cNvPicPr>
                        </pic:nvPicPr>
                        <pic:blipFill>
                          <a:blip r:embed="rId5"/>
                          <a:stretch>
                            <a:fillRect/>
                          </a:stretch>
                        </pic:blipFill>
                        <pic:spPr>
                          <a:xfrm>
                            <a:off x="0" y="0"/>
                            <a:ext cx="5140325" cy="1133475"/>
                          </a:xfrm>
                          <a:prstGeom prst="rect">
                            <a:avLst/>
                          </a:prstGeom>
                        </pic:spPr>
                      </pic:pic>
                    </a:graphicData>
                  </a:graphic>
                </wp:anchor>
              </w:drawing>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加裂气分装置：</w:t>
            </w:r>
            <w:r>
              <w:rPr>
                <w:rFonts w:hint="eastAsia" w:ascii="宋体" w:hAnsi="宋体" w:eastAsia="宋体" w:cs="宋体"/>
                <w:b w:val="0"/>
                <w:bCs/>
                <w:color w:val="000000" w:themeColor="text1"/>
                <w:sz w:val="21"/>
                <w:szCs w:val="21"/>
                <w:highlight w:val="none"/>
                <w:lang w:val="en-US" w:eastAsia="zh-CN"/>
              </w:rPr>
              <w:t>第三周开始对班组</w:t>
            </w:r>
            <w:r>
              <w:rPr>
                <w:rFonts w:hint="eastAsia" w:ascii="宋体" w:hAnsi="宋体" w:cs="宋体"/>
                <w:b w:val="0"/>
                <w:bCs/>
                <w:color w:val="000000" w:themeColor="text1"/>
                <w:sz w:val="21"/>
                <w:szCs w:val="21"/>
                <w:highlight w:val="none"/>
                <w:lang w:val="en-US" w:eastAsia="zh-CN"/>
              </w:rPr>
              <w:t>3月份</w:t>
            </w:r>
            <w:r>
              <w:rPr>
                <w:rFonts w:hint="eastAsia" w:ascii="宋体" w:hAnsi="宋体" w:eastAsia="宋体" w:cs="宋体"/>
                <w:b w:val="0"/>
                <w:bCs/>
                <w:color w:val="000000" w:themeColor="text1"/>
                <w:sz w:val="21"/>
                <w:szCs w:val="21"/>
                <w:highlight w:val="none"/>
                <w:lang w:val="en-US" w:eastAsia="zh-CN"/>
              </w:rPr>
              <w:t>的</w:t>
            </w:r>
            <w:r>
              <w:rPr>
                <w:rFonts w:hint="eastAsia" w:ascii="宋体" w:hAnsi="宋体" w:cs="宋体"/>
                <w:b w:val="0"/>
                <w:bCs/>
                <w:color w:val="000000" w:themeColor="text1"/>
                <w:sz w:val="21"/>
                <w:szCs w:val="21"/>
                <w:highlight w:val="none"/>
                <w:lang w:val="en-US" w:eastAsia="zh-CN"/>
              </w:rPr>
              <w:t>安全活动</w:t>
            </w:r>
            <w:r>
              <w:rPr>
                <w:rFonts w:hint="eastAsia" w:ascii="宋体" w:hAnsi="宋体" w:eastAsia="宋体" w:cs="宋体"/>
                <w:b w:val="0"/>
                <w:bCs/>
                <w:color w:val="000000" w:themeColor="text1"/>
                <w:sz w:val="21"/>
                <w:szCs w:val="21"/>
                <w:highlight w:val="none"/>
                <w:lang w:val="en-US" w:eastAsia="zh-CN"/>
              </w:rPr>
              <w:t>学习效果以及佩戴空呼情况进行抽查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本月空呼佩戴每班组抽检了</w:t>
            </w:r>
            <w:r>
              <w:rPr>
                <w:rFonts w:hint="eastAsia" w:asciiTheme="minorEastAsia" w:hAnsiTheme="minorEastAsia" w:cstheme="minorEastAsia"/>
                <w:color w:val="auto"/>
                <w:sz w:val="21"/>
                <w:szCs w:val="21"/>
                <w:highlight w:val="none"/>
                <w:lang w:val="en-US" w:eastAsia="zh-CN"/>
              </w:rPr>
              <w:t>全体文莱的外操同事</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无</w:t>
            </w:r>
            <w:r>
              <w:rPr>
                <w:rFonts w:hint="eastAsia" w:asciiTheme="minorEastAsia" w:hAnsiTheme="minorEastAsia" w:eastAsiaTheme="minorEastAsia" w:cstheme="minorEastAsia"/>
                <w:color w:val="auto"/>
                <w:sz w:val="21"/>
                <w:szCs w:val="21"/>
                <w:highlight w:val="none"/>
                <w:lang w:val="en-US" w:eastAsia="zh-CN"/>
              </w:rPr>
              <w:t>不合格人员</w:t>
            </w:r>
            <w:r>
              <w:rPr>
                <w:rFonts w:hint="eastAsia" w:asciiTheme="minorEastAsia" w:hAnsiTheme="minorEastAsia" w:cstheme="minorEastAsia"/>
                <w:color w:val="auto"/>
                <w:sz w:val="21"/>
                <w:szCs w:val="21"/>
                <w:highlight w:val="none"/>
                <w:lang w:val="en-US" w:eastAsia="zh-CN"/>
              </w:rPr>
              <w:t>，其中Munir 穆尼尔成绩24秒47第一名。两位新员工技能还有提高空间。成绩见下表</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lang w:val="en-US" w:eastAsia="zh-CN"/>
              </w:rPr>
              <w:t>应急演练点评、</w:t>
            </w:r>
            <w:r>
              <w:rPr>
                <w:rFonts w:hint="eastAsia" w:asciiTheme="minorEastAsia" w:hAnsiTheme="minorEastAsia" w:cstheme="minorEastAsia"/>
                <w:color w:val="000000" w:themeColor="text1"/>
                <w:sz w:val="21"/>
                <w:szCs w:val="21"/>
                <w:highlight w:val="none"/>
                <w:lang w:val="en-US" w:eastAsia="zh-CN"/>
              </w:rPr>
              <w:t>试卷和成绩表汇总留档。</w:t>
            </w:r>
          </w:p>
          <w:p>
            <w:pPr>
              <w:pStyle w:val="4"/>
              <w:numPr>
                <w:ilvl w:val="0"/>
                <w:numId w:val="0"/>
              </w:numPr>
              <w:spacing w:line="320" w:lineRule="exact"/>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drawing>
                <wp:anchor distT="0" distB="0" distL="114300" distR="114300" simplePos="0" relativeHeight="251659264" behindDoc="0" locked="0" layoutInCell="1" allowOverlap="1">
                  <wp:simplePos x="0" y="0"/>
                  <wp:positionH relativeFrom="column">
                    <wp:posOffset>-74930</wp:posOffset>
                  </wp:positionH>
                  <wp:positionV relativeFrom="paragraph">
                    <wp:posOffset>190500</wp:posOffset>
                  </wp:positionV>
                  <wp:extent cx="5133975" cy="1536700"/>
                  <wp:effectExtent l="0" t="0" r="9525" b="6350"/>
                  <wp:wrapTopAndBottom/>
                  <wp:docPr id="4" name="图片 4" descr="1616987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6987002(1)"/>
                          <pic:cNvPicPr>
                            <a:picLocks noChangeAspect="1"/>
                          </pic:cNvPicPr>
                        </pic:nvPicPr>
                        <pic:blipFill>
                          <a:blip r:embed="rId6"/>
                          <a:stretch>
                            <a:fillRect/>
                          </a:stretch>
                        </pic:blipFill>
                        <pic:spPr>
                          <a:xfrm>
                            <a:off x="0" y="0"/>
                            <a:ext cx="5133975" cy="1536700"/>
                          </a:xfrm>
                          <a:prstGeom prst="rect">
                            <a:avLst/>
                          </a:prstGeom>
                        </pic:spPr>
                      </pic:pic>
                    </a:graphicData>
                  </a:graphic>
                </wp:anchor>
              </w:drawing>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kern w:val="2"/>
                <w:sz w:val="21"/>
                <w:szCs w:val="21"/>
                <w:highlight w:val="none"/>
                <w:lang w:val="en-US" w:eastAsia="zh-CN" w:bidi="ar-SA"/>
              </w:rPr>
              <w:t>3月4日至3月 20日对加裂四个班组共计 19名文莱员工进行3月HSE 专业培训验证，对各岗位文莱员工进行验证量化打分，其中，验证优秀人员3  人，不及格0人，通过率100 %、优秀率15.78%。按培训方案奖励本人，师傅，班组</w:t>
            </w:r>
            <w:r>
              <w:rPr>
                <w:rFonts w:hint="eastAsia" w:asciiTheme="minorEastAsia" w:hAnsiTheme="minorEastAsia" w:cstheme="minorEastAsia"/>
                <w:color w:val="000000" w:themeColor="text1"/>
                <w:sz w:val="21"/>
                <w:szCs w:val="21"/>
                <w:highlight w:val="none"/>
                <w:lang w:val="en-US" w:eastAsia="zh-CN"/>
              </w:rPr>
              <w:t>。考试完成后做成文件翻译成英文提交。</w:t>
            </w:r>
          </w:p>
          <w:p>
            <w:pPr>
              <w:pStyle w:val="4"/>
              <w:numPr>
                <w:ilvl w:val="0"/>
                <w:numId w:val="0"/>
              </w:numPr>
              <w:spacing w:line="320" w:lineRule="exact"/>
              <w:ind w:firstLine="420"/>
              <w:jc w:val="left"/>
              <w:rPr>
                <w:rFonts w:hint="eastAsia" w:asciiTheme="minorEastAsia" w:hAnsiTheme="minorEastAsia" w:cstheme="minorEastAsia"/>
                <w:color w:val="000000" w:themeColor="text1"/>
                <w:kern w:val="2"/>
                <w:sz w:val="21"/>
                <w:szCs w:val="21"/>
                <w:highlight w:val="none"/>
                <w:lang w:val="en-US" w:eastAsia="zh-CN" w:bidi="ar-SA"/>
              </w:rPr>
            </w:pPr>
            <w:r>
              <w:rPr>
                <w:rFonts w:hint="eastAsia" w:asciiTheme="minorEastAsia" w:hAnsiTheme="minorEastAsia" w:cstheme="minorEastAsia"/>
                <w:color w:val="000000" w:themeColor="text1"/>
                <w:kern w:val="2"/>
                <w:sz w:val="21"/>
                <w:szCs w:val="21"/>
                <w:highlight w:val="none"/>
                <w:lang w:val="en-US" w:eastAsia="zh-CN" w:bidi="ar-SA"/>
              </w:rPr>
              <w:t>月初按HSE部要求，管理人员10人参加了公司组织的作业负责人安全培训。成绩如下：</w:t>
            </w:r>
          </w:p>
          <w:p>
            <w:pPr>
              <w:pStyle w:val="4"/>
              <w:numPr>
                <w:ilvl w:val="0"/>
                <w:numId w:val="0"/>
              </w:numPr>
              <w:spacing w:line="320" w:lineRule="exact"/>
              <w:ind w:firstLine="420"/>
              <w:jc w:val="left"/>
              <w:rPr>
                <w:rFonts w:hint="default" w:asciiTheme="minorEastAsia" w:hAnsiTheme="minorEastAsia" w:eastAsiaTheme="minorEastAsia" w:cstheme="minorEastAsia"/>
                <w:color w:val="000000" w:themeColor="text1"/>
                <w:kern w:val="2"/>
                <w:sz w:val="21"/>
                <w:szCs w:val="21"/>
                <w:highlight w:val="none"/>
                <w:lang w:val="en-US" w:eastAsia="zh-CN" w:bidi="ar-SA"/>
              </w:rPr>
            </w:pPr>
            <w:r>
              <w:rPr>
                <w:rFonts w:hint="eastAsia" w:asciiTheme="minorEastAsia" w:hAnsiTheme="minorEastAsia" w:cstheme="minorEastAsia"/>
                <w:color w:val="000000" w:themeColor="text1"/>
                <w:kern w:val="2"/>
                <w:sz w:val="21"/>
                <w:szCs w:val="21"/>
                <w:highlight w:val="none"/>
                <w:lang w:val="en-US" w:eastAsia="zh-CN" w:bidi="ar-SA"/>
              </w:rPr>
              <w:drawing>
                <wp:anchor distT="0" distB="0" distL="114300" distR="114300" simplePos="0" relativeHeight="251660288" behindDoc="0" locked="0" layoutInCell="1" allowOverlap="1">
                  <wp:simplePos x="0" y="0"/>
                  <wp:positionH relativeFrom="column">
                    <wp:posOffset>292100</wp:posOffset>
                  </wp:positionH>
                  <wp:positionV relativeFrom="paragraph">
                    <wp:posOffset>24765</wp:posOffset>
                  </wp:positionV>
                  <wp:extent cx="4460875" cy="2044700"/>
                  <wp:effectExtent l="0" t="0" r="15875" b="12700"/>
                  <wp:wrapTopAndBottom/>
                  <wp:docPr id="3" name="图片 3" descr="1617093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17093068(1)"/>
                          <pic:cNvPicPr>
                            <a:picLocks noChangeAspect="1"/>
                          </pic:cNvPicPr>
                        </pic:nvPicPr>
                        <pic:blipFill>
                          <a:blip r:embed="rId7"/>
                          <a:stretch>
                            <a:fillRect/>
                          </a:stretch>
                        </pic:blipFill>
                        <pic:spPr>
                          <a:xfrm>
                            <a:off x="0" y="0"/>
                            <a:ext cx="4460875" cy="2044700"/>
                          </a:xfrm>
                          <a:prstGeom prst="rect">
                            <a:avLst/>
                          </a:prstGeom>
                        </pic:spPr>
                      </pic:pic>
                    </a:graphicData>
                  </a:graphic>
                </wp:anchor>
              </w:drawing>
            </w:r>
            <w:r>
              <w:rPr>
                <w:rFonts w:hint="eastAsia" w:asciiTheme="minorEastAsia" w:hAnsiTheme="minorEastAsia" w:cstheme="minorEastAsia"/>
                <w:color w:val="000000" w:themeColor="text1"/>
                <w:kern w:val="2"/>
                <w:sz w:val="21"/>
                <w:szCs w:val="21"/>
                <w:highlight w:val="none"/>
                <w:lang w:val="en-US" w:eastAsia="zh-CN" w:bidi="ar-SA"/>
              </w:rPr>
              <w:t>17日上报了医疗应急培训的人员名单，3月3日新员工经过公司级安全教育后，新宝对他们进行了部门级安全教育。月末1名</w:t>
            </w:r>
            <w:r>
              <w:rPr>
                <w:rFonts w:hint="default" w:asciiTheme="minorEastAsia" w:hAnsiTheme="minorEastAsia" w:eastAsiaTheme="minorEastAsia" w:cstheme="minorEastAsia"/>
                <w:color w:val="000000" w:themeColor="text1"/>
                <w:kern w:val="2"/>
                <w:sz w:val="21"/>
                <w:szCs w:val="21"/>
                <w:highlight w:val="none"/>
                <w:lang w:val="en-US" w:eastAsia="zh-CN" w:bidi="ar-SA"/>
              </w:rPr>
              <w:t>新</w:t>
            </w:r>
            <w:r>
              <w:rPr>
                <w:rFonts w:hint="eastAsia" w:asciiTheme="minorEastAsia" w:hAnsiTheme="minorEastAsia" w:cstheme="minorEastAsia"/>
                <w:color w:val="000000" w:themeColor="text1"/>
                <w:kern w:val="2"/>
                <w:sz w:val="21"/>
                <w:szCs w:val="21"/>
                <w:highlight w:val="none"/>
                <w:lang w:val="en-US" w:eastAsia="zh-CN" w:bidi="ar-SA"/>
              </w:rPr>
              <w:t>员工</w:t>
            </w:r>
            <w:r>
              <w:rPr>
                <w:rFonts w:hint="default" w:asciiTheme="minorEastAsia" w:hAnsiTheme="minorEastAsia" w:eastAsiaTheme="minorEastAsia" w:cstheme="minorEastAsia"/>
                <w:color w:val="000000" w:themeColor="text1"/>
                <w:kern w:val="2"/>
                <w:sz w:val="21"/>
                <w:szCs w:val="21"/>
                <w:highlight w:val="none"/>
                <w:lang w:val="en-US" w:eastAsia="zh-CN" w:bidi="ar-SA"/>
              </w:rPr>
              <w:t>培训</w:t>
            </w:r>
            <w:r>
              <w:rPr>
                <w:rFonts w:hint="eastAsia" w:asciiTheme="minorEastAsia" w:hAnsiTheme="minorEastAsia" w:cstheme="minorEastAsia"/>
                <w:color w:val="000000" w:themeColor="text1"/>
                <w:kern w:val="2"/>
                <w:sz w:val="21"/>
                <w:szCs w:val="21"/>
                <w:highlight w:val="none"/>
                <w:lang w:val="en-US" w:eastAsia="zh-CN" w:bidi="ar-SA"/>
              </w:rPr>
              <w:t>的</w:t>
            </w:r>
            <w:r>
              <w:rPr>
                <w:rFonts w:hint="default" w:asciiTheme="minorEastAsia" w:hAnsiTheme="minorEastAsia" w:eastAsiaTheme="minorEastAsia" w:cstheme="minorEastAsia"/>
                <w:color w:val="000000" w:themeColor="text1"/>
                <w:kern w:val="2"/>
                <w:sz w:val="21"/>
                <w:szCs w:val="21"/>
                <w:highlight w:val="none"/>
                <w:lang w:val="en-US" w:eastAsia="zh-CN" w:bidi="ar-SA"/>
              </w:rPr>
              <w:t>报名</w:t>
            </w:r>
            <w:r>
              <w:rPr>
                <w:rFonts w:hint="eastAsia" w:asciiTheme="minorEastAsia" w:hAnsiTheme="minorEastAsia" w:cstheme="minorEastAsia"/>
                <w:color w:val="000000" w:themeColor="text1"/>
                <w:kern w:val="2"/>
                <w:sz w:val="21"/>
                <w:szCs w:val="21"/>
                <w:highlight w:val="none"/>
                <w:lang w:val="en-US" w:eastAsia="zh-CN" w:bidi="ar-SA"/>
              </w:rPr>
              <w:t>工作完成。</w:t>
            </w: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炼油二部各类HSE标识统计表如下：</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警告</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85</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提示</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000000" w:themeColor="text1"/>
                      <w:sz w:val="13"/>
                      <w:szCs w:val="13"/>
                      <w:highlight w:val="none"/>
                      <w:lang w:val="en-US" w:eastAsia="zh-CN"/>
                    </w:rPr>
                  </w:pPr>
                  <w:r>
                    <w:rPr>
                      <w:rFonts w:hint="eastAsia" w:ascii="宋体" w:hAnsi="宋体" w:eastAsia="宋体" w:cs="宋体"/>
                      <w:color w:val="000000" w:themeColor="text1"/>
                      <w:sz w:val="13"/>
                      <w:szCs w:val="13"/>
                      <w:highlight w:val="none"/>
                      <w:lang w:eastAsia="zh-CN"/>
                    </w:rPr>
                    <w:t>洗眼器提示</w:t>
                  </w:r>
                  <w:r>
                    <w:rPr>
                      <w:rFonts w:hint="eastAsia" w:ascii="宋体" w:hAnsi="宋体" w:eastAsia="宋体" w:cs="宋体"/>
                      <w:color w:val="000000" w:themeColor="text1"/>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val="en-US" w:eastAsia="zh-CN"/>
                    </w:rPr>
                    <w:t>装置</w:t>
                  </w:r>
                  <w:r>
                    <w:rPr>
                      <w:rFonts w:hint="eastAsia" w:ascii="宋体" w:hAnsi="宋体" w:eastAsia="宋体" w:cs="宋体"/>
                      <w:color w:val="000000" w:themeColor="text1"/>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本月部门HSE标识存在问题共1项，具体见下表：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需公司统一协调解决</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本月仔细核查高噪音区域和含硫化氢区域，都设置了相应的警示牌。徐子涛发现加裂胺液区警示牌掉落，主动联系回装。</w:t>
            </w:r>
          </w:p>
          <w:p>
            <w:pPr>
              <w:pStyle w:val="14"/>
              <w:numPr>
                <w:ilvl w:val="0"/>
                <w:numId w:val="0"/>
              </w:numPr>
              <w:ind w:leftChars="20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随着部门各装置平稳运行，根据运行工况部门作出相应操作调整，部门目前变更如下：</w:t>
            </w:r>
          </w:p>
          <w:p>
            <w:pPr>
              <w:pStyle w:val="14"/>
              <w:numPr>
                <w:ilvl w:val="0"/>
                <w:numId w:val="0"/>
              </w:numPr>
              <w:ind w:left="420" w:leftChars="0"/>
              <w:jc w:val="both"/>
              <w:rPr>
                <w:rFonts w:hint="eastAsia" w:ascii="宋体" w:hAnsi="宋体" w:cs="宋体"/>
                <w:b w:val="0"/>
                <w:bCs/>
                <w:color w:val="000000" w:themeColor="text1"/>
                <w:kern w:val="2"/>
                <w:sz w:val="21"/>
                <w:szCs w:val="21"/>
                <w:highlight w:val="none"/>
                <w:lang w:val="en-US" w:eastAsia="zh-CN" w:bidi="ar-SA"/>
              </w:rPr>
            </w:pPr>
            <w:r>
              <w:rPr>
                <w:rFonts w:hint="eastAsia"/>
                <w:highlight w:val="none"/>
                <w:lang w:val="en-US" w:eastAsia="zh-CN"/>
              </w:rPr>
              <w:t>1、</w:t>
            </w:r>
            <w:r>
              <w:rPr>
                <w:highlight w:val="none"/>
              </w:rPr>
              <w:t>设备、设施变更</w:t>
            </w:r>
            <w:r>
              <w:rPr>
                <w:rFonts w:hint="eastAsia" w:ascii="宋体" w:hAnsi="宋体" w:cs="宋体"/>
                <w:b w:val="0"/>
                <w:bCs/>
                <w:color w:val="000000" w:themeColor="text1"/>
                <w:kern w:val="2"/>
                <w:sz w:val="21"/>
                <w:szCs w:val="21"/>
                <w:highlight w:val="none"/>
                <w:lang w:val="en-US" w:eastAsia="zh-CN" w:bidi="ar-SA"/>
              </w:rPr>
              <w:t>0项</w:t>
            </w:r>
            <w:r>
              <w:rPr>
                <w:rFonts w:hint="eastAsia"/>
                <w:highlight w:val="none"/>
                <w:lang w:eastAsia="zh-CN"/>
              </w:rPr>
              <w:t>（包括设备、设施的关键部位更新、改造；设备、材料的代用；临时增加的电器设备；电力系统及公用工程的变化；设备报警联锁的改变；设备操作规程的修订）</w:t>
            </w:r>
          </w:p>
          <w:p>
            <w:pPr>
              <w:pStyle w:val="14"/>
              <w:numPr>
                <w:ilvl w:val="0"/>
                <w:numId w:val="0"/>
              </w:numPr>
              <w:ind w:left="420" w:leftChars="0"/>
              <w:jc w:val="both"/>
              <w:rPr>
                <w:rFonts w:hint="eastAsia" w:ascii="宋体" w:hAnsi="宋体" w:cs="宋体"/>
                <w:b w:val="0"/>
                <w:bCs/>
                <w:color w:val="000000" w:themeColor="text1"/>
                <w:kern w:val="2"/>
                <w:sz w:val="21"/>
                <w:szCs w:val="21"/>
                <w:highlight w:val="none"/>
                <w:lang w:val="en-US" w:eastAsia="zh-CN" w:bidi="ar-SA"/>
              </w:rPr>
            </w:pPr>
            <w:r>
              <w:rPr>
                <w:rFonts w:hint="eastAsia"/>
                <w:highlight w:val="none"/>
                <w:lang w:val="en-US" w:eastAsia="zh-CN"/>
              </w:rPr>
              <w:t>2、</w:t>
            </w:r>
            <w:r>
              <w:rPr>
                <w:rFonts w:eastAsia="宋体"/>
                <w:highlight w:val="none"/>
              </w:rPr>
              <w:t>工艺技术变更</w:t>
            </w:r>
            <w:r>
              <w:rPr>
                <w:rFonts w:hint="eastAsia"/>
                <w:highlight w:val="none"/>
                <w:lang w:eastAsia="zh-CN"/>
              </w:rPr>
              <w:t>总</w:t>
            </w:r>
            <w:r>
              <w:rPr>
                <w:rFonts w:hint="eastAsia" w:ascii="宋体" w:hAnsi="宋体" w:cs="宋体"/>
                <w:b w:val="0"/>
                <w:bCs/>
                <w:color w:val="000000" w:themeColor="text1"/>
                <w:kern w:val="2"/>
                <w:sz w:val="21"/>
                <w:szCs w:val="21"/>
                <w:highlight w:val="none"/>
                <w:lang w:val="en-US" w:eastAsia="zh-CN" w:bidi="ar-SA"/>
              </w:rPr>
              <w:t>10项（包括生产装置新建、改建、扩建；生产工艺技术路线改变；工艺控制指标修订、报警联锁改变；首次加工原油新品种；化工原材料品种变化；工艺技术规程、岗位操作法改变）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本月1项变更施工完成（煤柴油加氢装置）。2021年完成1项工艺变更，剩余0项。动态台账见下表：</w:t>
            </w:r>
          </w:p>
          <w:tbl>
            <w:tblPr>
              <w:tblStyle w:val="5"/>
              <w:tblpPr w:leftFromText="180" w:rightFromText="180" w:vertAnchor="text" w:horzAnchor="page" w:tblpXSpec="center" w:tblpY="68"/>
              <w:tblOverlap w:val="never"/>
              <w:tblW w:w="8086" w:type="dxa"/>
              <w:jc w:val="center"/>
              <w:shd w:val="clear" w:color="auto" w:fill="auto"/>
              <w:tblLayout w:type="fixed"/>
              <w:tblCellMar>
                <w:top w:w="0" w:type="dxa"/>
                <w:left w:w="0" w:type="dxa"/>
                <w:bottom w:w="0" w:type="dxa"/>
                <w:right w:w="0" w:type="dxa"/>
              </w:tblCellMar>
            </w:tblPr>
            <w:tblGrid>
              <w:gridCol w:w="357"/>
              <w:gridCol w:w="587"/>
              <w:gridCol w:w="812"/>
              <w:gridCol w:w="2998"/>
              <w:gridCol w:w="806"/>
              <w:gridCol w:w="656"/>
              <w:gridCol w:w="1870"/>
            </w:tblGrid>
            <w:tr>
              <w:tblPrEx>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变更</w:t>
                  </w:r>
                  <w:r>
                    <w:rPr>
                      <w:rFonts w:hint="eastAsia" w:ascii="宋体" w:hAnsi="宋体" w:eastAsia="宋体" w:cs="宋体"/>
                      <w:i w:val="0"/>
                      <w:color w:val="000000" w:themeColor="text1"/>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进度更新</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航煤</w:t>
                  </w: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产品航煤调和化工轻油流程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202</w:t>
                  </w:r>
                  <w:r>
                    <w:rPr>
                      <w:rFonts w:hint="eastAsia" w:ascii="宋体" w:hAnsi="宋体" w:cs="宋体"/>
                      <w:i w:val="0"/>
                      <w:color w:val="000000" w:themeColor="text1"/>
                      <w:kern w:val="0"/>
                      <w:sz w:val="13"/>
                      <w:szCs w:val="13"/>
                      <w:highlight w:val="none"/>
                      <w:u w:val="none"/>
                      <w:lang w:val="en-US" w:eastAsia="zh-CN" w:bidi="ar"/>
                    </w:rPr>
                    <w:t>1</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3</w:t>
                  </w:r>
                  <w:r>
                    <w:rPr>
                      <w:rFonts w:hint="eastAsia" w:ascii="宋体" w:hAnsi="宋体" w:eastAsia="宋体" w:cs="宋体"/>
                      <w:i w:val="0"/>
                      <w:color w:val="000000" w:themeColor="text1"/>
                      <w:kern w:val="0"/>
                      <w:sz w:val="13"/>
                      <w:szCs w:val="13"/>
                      <w:highlight w:val="none"/>
                      <w:u w:val="none"/>
                      <w:lang w:val="en-US" w:eastAsia="zh-CN" w:bidi="ar"/>
                    </w:rPr>
                    <w:t>.</w:t>
                  </w:r>
                  <w:r>
                    <w:rPr>
                      <w:rFonts w:hint="eastAsia" w:ascii="宋体" w:hAnsi="宋体" w:cs="宋体"/>
                      <w:i w:val="0"/>
                      <w:color w:val="000000" w:themeColor="text1"/>
                      <w:kern w:val="0"/>
                      <w:sz w:val="13"/>
                      <w:szCs w:val="13"/>
                      <w:highlight w:val="none"/>
                      <w:u w:val="none"/>
                      <w:lang w:val="en-US" w:eastAsia="zh-CN" w:bidi="ar"/>
                    </w:rPr>
                    <w:t>19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5、隐患管理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5.1 隐患排查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本月炼油二部共排查各类隐患34项，经过评审及重新量化打分后，共计申报33项隐患奖励，其中加氢5项、加裂28项。</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较上月32项隐患基本持平，加氢发现隐患数量明显下降，由上月的13项下降为本月的5项，加裂加氢发现隐患数量明显上升，由上月的19项上升为本月的29项，主要原因是加裂班组员工加强了对阀门压盖、盘根、手轮和各处堵头的检查，共发现13项问题，加氢也有2项是关于盘根和手轮的。说明经过长期的查隐患奖励机制和安全卫士评选工作的引导，装置内不容易被发现的隐患不断被发掘并或者整改，班组查隐患的能力和巡检质量在不断提升。</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各类隐患中，设备类隐患仍是部门主要隐患类型，占到22/33（67%）。设备的安全运行是装置安稳长运行的基础。上报的两个公司级的隐患一个是设备类隐患，另一个是仪表类隐患，本月仪表类隐患占到7/33（21%），与上月6处基本持平，加裂装置冷高压分离器D106界控阀LV12107A故障，还有两处流量不能很好控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查隐患活动开展一年多以来，公司已发布中英文版本的查隐患奖励申请表，本月文莱同事上报0项查隐患保安全申请，月末加裂三班上报两个文莱同事发现的隐患，计入下月的统计。加裂文莱同事参与度明显高过加氢文莱同事，后期各位工程师要继续鼓励班员特别是文莱同事发现隐患。</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另外各装置应继续加强内外操联系配合，加大工艺、设备参数对照力度，消除仪表类隐患。</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5.2 隐患奖励：</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本月23日组织工艺、设备、安全各专业及部门领导隐患评审，共计申报33项隐患奖励（加氢5项、加裂28项），申报奖励金额975文币。其中部门级31项，公司级2项，其中33项完成整改。公司级隐患奖励具体见下表：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6604" w:type="dxa"/>
              <w:jc w:val="center"/>
              <w:shd w:val="clear" w:color="auto" w:fill="auto"/>
              <w:tblLayout w:type="fixed"/>
              <w:tblCellMar>
                <w:top w:w="0" w:type="dxa"/>
                <w:left w:w="0" w:type="dxa"/>
                <w:bottom w:w="0" w:type="dxa"/>
                <w:right w:w="0" w:type="dxa"/>
              </w:tblCellMar>
            </w:tblPr>
            <w:tblGrid>
              <w:gridCol w:w="550"/>
              <w:gridCol w:w="3085"/>
              <w:gridCol w:w="454"/>
              <w:gridCol w:w="550"/>
              <w:gridCol w:w="655"/>
              <w:gridCol w:w="655"/>
              <w:gridCol w:w="655"/>
            </w:tblGrid>
            <w:tr>
              <w:tblPrEx>
                <w:tblCellMar>
                  <w:top w:w="0" w:type="dxa"/>
                  <w:left w:w="0" w:type="dxa"/>
                  <w:bottom w:w="0" w:type="dxa"/>
                  <w:right w:w="0" w:type="dxa"/>
                </w:tblCellMar>
              </w:tblPrEx>
              <w:trPr>
                <w:trHeight w:val="90"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隐患名称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L</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D</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R</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级别</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加裂F101四路混氢进料密排至低压放空系统瓦斯泄漏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3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加氢裂化装置冷高压分离器D106界控阀LV12107A故障</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bl>
          <w:p>
            <w:pPr>
              <w:pStyle w:val="14"/>
              <w:numPr>
                <w:ilvl w:val="0"/>
                <w:numId w:val="0"/>
              </w:numPr>
              <w:ind w:firstLine="42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今年以来，各装置逐步按部门制度规范应急管理，强化了应急演练的实战性，更加贴合装置实际。由安全专业根据消气防技能制定演练计划，每月组织各班组进行应急演练，重点考察人员现场消、气防操作水平和应急报警、处置的实战能力，部门提供压力足够的灭火器让班组成员实战使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反应高压系统泄漏着火应急处置</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二月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考察反应系统高压部位介质泄漏的应急处置、火灾初期消防设备设施的使用及装置应急操作等</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炼油二部各班组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消防队</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消防设施、空呼、防爆工具、警戒带、硫化氢报警仪等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加氢装置巡检人员在巡检过程中发现R101底法兰泄漏开始汇报处置的应急演练，考察发现人员的第一时间急救手段和其他班组人员到达现场时间，力争以最合理的路线，最快时间赶赴现场进行补救初期火灾以及避免无关人员受到伤害的情况。测试综合评分见副班综合评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演习点评：</w:t>
            </w:r>
          </w:p>
          <w:p>
            <w:pPr>
              <w:ind w:firstLine="420"/>
              <w:rPr>
                <w:rFonts w:hint="eastAsia"/>
                <w:highlight w:val="none"/>
                <w:lang w:val="en-US" w:eastAsia="zh-CN"/>
              </w:rPr>
            </w:pPr>
            <w:r>
              <w:rPr>
                <w:rFonts w:hint="eastAsia"/>
                <w:highlight w:val="none"/>
                <w:lang w:val="en-US" w:eastAsia="zh-CN"/>
              </w:rPr>
              <w:t>加氢、加裂演练的总体情况良好，达到在较短时间启动应急响应机制，扑灭初起火灾的演习目的。（由于突发大火或者爆炸等极端应急处置主要集中在内操，外操只是疏散，由公司级疏散预案支持，部门不单独纳入演练计划，只是在着火并扩大预案中体现）</w:t>
            </w:r>
          </w:p>
          <w:p>
            <w:pPr>
              <w:ind w:firstLine="420"/>
              <w:rPr>
                <w:rFonts w:hint="default"/>
                <w:highlight w:val="none"/>
                <w:lang w:val="en-US" w:eastAsia="zh-CN"/>
              </w:rPr>
            </w:pPr>
            <w:r>
              <w:rPr>
                <w:rFonts w:hint="eastAsia"/>
                <w:highlight w:val="none"/>
                <w:lang w:val="en-US" w:eastAsia="zh-CN"/>
              </w:rPr>
              <w:t>演习亮点：加氢二班和加裂三班都按演习方案经过了预先分配，内操、外操、班长各司其职，忙而不乱，迅速展开对初起火灾的有效扑灭,其他救援人员能迅速抵达现场协助扑救。在救火过程中明白高温部位不能贸然使用消防水，对周边设施进行水花散射保护。疏散全装置人员及时从上风向撤离。内操在演习的各个重要节点如起火、降量、泄压等都汇报调度知晓。加裂三班由于准备充分，各位领导指挥合理，和消防队配合较好，能有效处理临时突发状况，更加贴近实际情况。</w:t>
            </w:r>
          </w:p>
          <w:p>
            <w:pPr>
              <w:ind w:firstLine="420"/>
              <w:rPr>
                <w:rFonts w:hint="eastAsia"/>
                <w:highlight w:val="none"/>
                <w:lang w:val="en-US" w:eastAsia="zh-CN"/>
              </w:rPr>
            </w:pPr>
            <w:r>
              <w:rPr>
                <w:rFonts w:hint="eastAsia"/>
                <w:highlight w:val="none"/>
                <w:lang w:val="en-US" w:eastAsia="zh-CN"/>
              </w:rPr>
              <w:t>不足之处：</w:t>
            </w:r>
          </w:p>
          <w:p>
            <w:pPr>
              <w:numPr>
                <w:ilvl w:val="0"/>
                <w:numId w:val="0"/>
              </w:numPr>
              <w:ind w:firstLine="420" w:firstLineChars="200"/>
              <w:rPr>
                <w:rFonts w:hint="eastAsia"/>
                <w:highlight w:val="none"/>
                <w:lang w:val="en-US" w:eastAsia="zh-CN"/>
              </w:rPr>
            </w:pPr>
            <w:r>
              <w:rPr>
                <w:rFonts w:hint="eastAsia"/>
                <w:highlight w:val="none"/>
                <w:lang w:val="en-US" w:eastAsia="zh-CN"/>
              </w:rPr>
              <w:t>加氢、加裂各班发现人发现火警，大部分是冲上去救火，没有注意自身安全保障。没有第一时间开启消防蒸汽环，错过最佳施救时间；火警时周边动火施工人员上风向撤离，未撤离到安全区域，不够远。其他非消防人员站位过近，班组人员没有过问。警戒区域普遍设置不够远；加氢二班演习安排时间不合适，生产上正在安排引入焦化汽油，当班人员频频占用电话和对讲机，作为正规演习，应该停止一切工作进入抢险汇报阶段。</w:t>
            </w:r>
          </w:p>
          <w:p>
            <w:pPr>
              <w:pStyle w:val="4"/>
              <w:numPr>
                <w:ilvl w:val="0"/>
                <w:numId w:val="0"/>
              </w:numPr>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演习组织上，加裂四班因文莱员工全部请假应急演练效果一般，加裂二班对事故演练的重视程度不够，实战评分没有达到80分，已列入考核；加氢四班有一位文莱员工请假，另一位文莱员工只担任了内操报警任务且报警程序不全，成绩第三名。加氢一班和加氢三班文莱员工参与度高，其他应急打分项目也达到了预期，成绩分别是第一，第二</w:t>
            </w:r>
            <w:r>
              <w:rPr>
                <w:rFonts w:hint="eastAsia" w:asciiTheme="minorEastAsia" w:hAnsiTheme="minorEastAsia" w:cstheme="minorEastAsia"/>
                <w:color w:val="000000" w:themeColor="text1"/>
                <w:kern w:val="2"/>
                <w:sz w:val="21"/>
                <w:szCs w:val="21"/>
                <w:highlight w:val="none"/>
                <w:lang w:val="en-US" w:eastAsia="zh-CN" w:bidi="ar-SA"/>
              </w:rPr>
              <w:t>。</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3月29日加裂加氢开展“双盲”测试，加裂36秒内操响应，2分21秒外操跑动到高换区域附近。加氢19秒内操响应，56秒外操跑动到柴油F101附近。符合公司3分钟响应要求。目前一班、二班、四班已进行“双盲”测试。</w:t>
            </w:r>
          </w:p>
          <w:p>
            <w:pPr>
              <w:pStyle w:val="4"/>
              <w:numPr>
                <w:ilvl w:val="0"/>
                <w:numId w:val="0"/>
              </w:numPr>
              <w:spacing w:line="320" w:lineRule="exact"/>
              <w:ind w:firstLine="422" w:firstLineChars="200"/>
              <w:jc w:val="left"/>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7、事故管理</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自开工以来，运行较为平稳，总共发生2次非计划停工，无人身伤害事故、着火爆炸事故等。针对这两起非计划停工事件，部门已根据实际情况完成“四不放过登记表”，详细分析事件经过及发生原因，并根据经验教训制定防范措施，避免此类事件再次发生。2021年截止本月未发生部门级事故。</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924" w:tblpY="38"/>
              <w:tblOverlap w:val="never"/>
              <w:tblW w:w="0" w:type="auto"/>
              <w:tblInd w:w="0" w:type="dxa"/>
              <w:shd w:val="clear" w:color="auto" w:fill="auto"/>
              <w:tblLayout w:type="fixed"/>
              <w:tblCellMar>
                <w:top w:w="0" w:type="dxa"/>
                <w:left w:w="0" w:type="dxa"/>
                <w:bottom w:w="0" w:type="dxa"/>
                <w:right w:w="0" w:type="dxa"/>
              </w:tblCellMar>
            </w:tblPr>
            <w:tblGrid>
              <w:gridCol w:w="292"/>
              <w:gridCol w:w="550"/>
              <w:gridCol w:w="680"/>
              <w:gridCol w:w="553"/>
              <w:gridCol w:w="680"/>
              <w:gridCol w:w="3540"/>
            </w:tblGrid>
            <w:tr>
              <w:tblPrEx>
                <w:shd w:val="clear" w:color="auto" w:fill="auto"/>
                <w:tblCellMar>
                  <w:top w:w="0" w:type="dxa"/>
                  <w:left w:w="0" w:type="dxa"/>
                  <w:bottom w:w="0" w:type="dxa"/>
                  <w:right w:w="0" w:type="dxa"/>
                </w:tblCellMar>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事故名称</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作业失误造成压缩机润滑油压力低低联锁停车</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本月炼油二部问题通报:</w:t>
            </w:r>
          </w:p>
          <w:p>
            <w:pPr>
              <w:pStyle w:val="14"/>
              <w:numPr>
                <w:ilvl w:val="0"/>
                <w:numId w:val="0"/>
              </w:numPr>
              <w:ind w:firstLine="420" w:firstLine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无。</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本月应急事件：3件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事件级别：公司级。</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1、3月7日-8日焦化开工期间全厂应急。</w:t>
            </w:r>
          </w:p>
          <w:p>
            <w:pPr>
              <w:pStyle w:val="14"/>
              <w:numPr>
                <w:ilvl w:val="0"/>
                <w:numId w:val="2"/>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热电部2#汽机计划检修，检修时间：16日08:30至17日17:00。在此期间4炉5机运行（含5#、6#汽机），如果在此期间出现锅炉跳停应急，全厂将进行甩电调整负荷。17日下午16点恢复正常。</w:t>
            </w:r>
          </w:p>
          <w:p>
            <w:pPr>
              <w:pStyle w:val="14"/>
              <w:numPr>
                <w:ilvl w:val="0"/>
                <w:numId w:val="2"/>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3月24日09:44 电站新增除盐水E泵开始启动调试。</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事件级别：装置级</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事件名称：无</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w:t>
            </w:r>
            <w:r>
              <w:rPr>
                <w:rFonts w:hint="default" w:ascii="宋体" w:hAnsi="宋体" w:cs="宋体"/>
                <w:b w:val="0"/>
                <w:bCs/>
                <w:color w:val="000000" w:themeColor="text1"/>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202</w:t>
            </w:r>
            <w:r>
              <w:rPr>
                <w:rFonts w:hint="eastAsia" w:ascii="宋体" w:hAnsi="宋体" w:cs="宋体"/>
                <w:b w:val="0"/>
                <w:bCs/>
                <w:color w:val="000000" w:themeColor="text1"/>
                <w:kern w:val="2"/>
                <w:sz w:val="21"/>
                <w:szCs w:val="21"/>
                <w:highlight w:val="none"/>
                <w:lang w:val="en-US" w:eastAsia="zh-CN" w:bidi="ar-SA"/>
              </w:rPr>
              <w:t>1</w:t>
            </w:r>
            <w:r>
              <w:rPr>
                <w:rFonts w:hint="default" w:ascii="宋体" w:hAnsi="宋体" w:cs="宋体"/>
                <w:b w:val="0"/>
                <w:bCs/>
                <w:color w:val="000000" w:themeColor="text1"/>
                <w:kern w:val="2"/>
                <w:sz w:val="21"/>
                <w:szCs w:val="21"/>
                <w:highlight w:val="none"/>
                <w:lang w:val="en-US" w:eastAsia="zh-CN" w:bidi="ar-SA"/>
              </w:rPr>
              <w:t>年度</w:t>
            </w:r>
            <w:r>
              <w:rPr>
                <w:rFonts w:hint="eastAsia" w:ascii="宋体" w:hAnsi="宋体" w:cs="宋体"/>
                <w:b w:val="0"/>
                <w:bCs/>
                <w:color w:val="000000" w:themeColor="text1"/>
                <w:kern w:val="2"/>
                <w:sz w:val="21"/>
                <w:szCs w:val="21"/>
                <w:highlight w:val="none"/>
                <w:lang w:val="en-US" w:eastAsia="zh-CN" w:bidi="ar-SA"/>
              </w:rPr>
              <w:t>，按照公司要求，新宝3月31日开始组织</w:t>
            </w:r>
            <w:r>
              <w:rPr>
                <w:rFonts w:hint="default" w:ascii="宋体" w:hAnsi="宋体" w:cs="宋体"/>
                <w:b w:val="0"/>
                <w:bCs/>
                <w:color w:val="000000" w:themeColor="text1"/>
                <w:kern w:val="2"/>
                <w:sz w:val="21"/>
                <w:szCs w:val="21"/>
                <w:highlight w:val="none"/>
                <w:lang w:val="en-US" w:eastAsia="zh-CN" w:bidi="ar-SA"/>
              </w:rPr>
              <w:t>评价小组，</w:t>
            </w:r>
            <w:r>
              <w:rPr>
                <w:rFonts w:hint="eastAsia" w:ascii="宋体" w:hAnsi="宋体" w:cs="宋体"/>
                <w:b w:val="0"/>
                <w:bCs/>
                <w:color w:val="000000" w:themeColor="text1"/>
                <w:kern w:val="2"/>
                <w:sz w:val="21"/>
                <w:szCs w:val="21"/>
                <w:highlight w:val="none"/>
                <w:lang w:val="en-US" w:eastAsia="zh-CN" w:bidi="ar-SA"/>
              </w:rPr>
              <w:t>对班组发布评审计划，要求4月5日上交，</w:t>
            </w:r>
            <w:r>
              <w:rPr>
                <w:rFonts w:hint="default" w:ascii="宋体" w:hAnsi="宋体" w:cs="宋体"/>
                <w:b w:val="0"/>
                <w:bCs/>
                <w:color w:val="000000" w:themeColor="text1"/>
                <w:kern w:val="2"/>
                <w:sz w:val="21"/>
                <w:szCs w:val="21"/>
                <w:highlight w:val="none"/>
                <w:lang w:val="en-US" w:eastAsia="zh-CN" w:bidi="ar-SA"/>
              </w:rPr>
              <w:t>针对</w:t>
            </w:r>
            <w:r>
              <w:rPr>
                <w:rFonts w:hint="eastAsia" w:ascii="宋体" w:hAnsi="宋体" w:cs="宋体"/>
                <w:b w:val="0"/>
                <w:bCs/>
                <w:color w:val="000000" w:themeColor="text1"/>
                <w:kern w:val="2"/>
                <w:sz w:val="21"/>
                <w:szCs w:val="21"/>
                <w:highlight w:val="none"/>
                <w:lang w:val="en-US" w:eastAsia="zh-CN" w:bidi="ar-SA"/>
              </w:rPr>
              <w:t>47</w:t>
            </w:r>
            <w:r>
              <w:rPr>
                <w:rFonts w:hint="default" w:ascii="宋体" w:hAnsi="宋体" w:cs="宋体"/>
                <w:b w:val="0"/>
                <w:bCs/>
                <w:color w:val="000000" w:themeColor="text1"/>
                <w:kern w:val="2"/>
                <w:sz w:val="21"/>
                <w:szCs w:val="21"/>
                <w:highlight w:val="none"/>
                <w:lang w:val="en-US" w:eastAsia="zh-CN" w:bidi="ar-SA"/>
              </w:rPr>
              <w:t>项常规、非常规工作进行工作安全分析（JHA），对13类设备编制设备检查表（SCL），最后由部门组织评审，</w:t>
            </w:r>
            <w:r>
              <w:rPr>
                <w:rFonts w:hint="eastAsia" w:ascii="宋体" w:hAnsi="宋体" w:cs="宋体"/>
                <w:b w:val="0"/>
                <w:bCs/>
                <w:color w:val="000000" w:themeColor="text1"/>
                <w:kern w:val="2"/>
                <w:sz w:val="21"/>
                <w:szCs w:val="21"/>
                <w:highlight w:val="none"/>
                <w:lang w:val="en-US" w:eastAsia="zh-CN" w:bidi="ar-SA"/>
              </w:rPr>
              <w:t>按照矩阵法对风险进行打分，</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4与15日前将最终结果上报公司主管人员。</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按照公司要求，接下来还要对部门内的4套关键装置、27处重点部位进行风险评价</w:t>
            </w:r>
            <w:r>
              <w:rPr>
                <w:rFonts w:hint="default" w:ascii="宋体" w:hAnsi="宋体" w:cs="宋体"/>
                <w:b w:val="0"/>
                <w:bCs/>
                <w:color w:val="000000" w:themeColor="text1"/>
                <w:kern w:val="2"/>
                <w:sz w:val="21"/>
                <w:szCs w:val="21"/>
                <w:highlight w:val="none"/>
                <w:lang w:val="en-US" w:eastAsia="zh-CN" w:bidi="ar-SA"/>
              </w:rPr>
              <w:t>，</w:t>
            </w:r>
            <w:r>
              <w:rPr>
                <w:rFonts w:hint="eastAsia" w:ascii="宋体" w:hAnsi="宋体" w:cs="宋体"/>
                <w:b w:val="0"/>
                <w:bCs/>
                <w:color w:val="000000" w:themeColor="text1"/>
                <w:kern w:val="2"/>
                <w:sz w:val="21"/>
                <w:szCs w:val="21"/>
                <w:highlight w:val="none"/>
                <w:lang w:val="en-US" w:eastAsia="zh-CN" w:bidi="ar-SA"/>
              </w:rPr>
              <w:t>其中加裂装置10处重点部位、气分装置9处重点部位、煤柴油加氢装置8处重点部位进行SCL分析、HAZOP分析；对辨识出的危险源按照矩阵法进行风险评价，制定措施，</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并将最终结果上报公司主管人员。</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19日开始航煤加氢技改施工，线上线下同时开始工作，紧急编制《炼油二部航煤调和化工轻油流程施工HSE管控方案》走OA流程批复，目前石总已批复，流程归档。</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底参与柴油加氢装置D-204A工艺处置和卸剂、装剂方案的编写，与工艺人员交流完善密闭吹扫方案，做好与HSE部环保人员的沟通工作。编写《柴油加氢装置D-204A卸剂、装剂方案》，HSE部审核通过，OA流程提交公司领导审核。</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完成HSE部门要求的</w:t>
            </w:r>
            <w:r>
              <w:rPr>
                <w:rFonts w:hint="default" w:ascii="宋体" w:hAnsi="宋体" w:cs="宋体"/>
                <w:b w:val="0"/>
                <w:bCs/>
                <w:color w:val="000000" w:themeColor="text1"/>
                <w:kern w:val="2"/>
                <w:sz w:val="21"/>
                <w:szCs w:val="21"/>
                <w:highlight w:val="none"/>
                <w:lang w:val="en-US" w:eastAsia="zh-CN" w:bidi="ar-SA"/>
              </w:rPr>
              <w:t>safety case 体系文件回复</w:t>
            </w:r>
            <w:r>
              <w:rPr>
                <w:rFonts w:hint="eastAsia" w:ascii="宋体" w:hAnsi="宋体" w:cs="宋体"/>
                <w:b w:val="0"/>
                <w:bCs/>
                <w:color w:val="000000" w:themeColor="text1"/>
                <w:kern w:val="2"/>
                <w:sz w:val="21"/>
                <w:szCs w:val="21"/>
                <w:highlight w:val="none"/>
                <w:lang w:val="en-US" w:eastAsia="zh-CN" w:bidi="ar-SA"/>
              </w:rPr>
              <w:t>，落实整改措施，对经常切除的联锁如柴油分馏炉负压联系仪表人员再次整改，运行约大半月未发生大幅波动现象。安全阀过期问题也给予了充分的解释，BV已认可了我们的改进措施，也提出运行部需要建立有效的纠正措施，以确保对SCPP和ITPM要素可持续性保证（ in order to ensure sustainable assurance towards SCPP and ITPM elements on day to day basis）。本月对体系文件中要求的6301外操室不能作为紧急避难场所进行了宣传，加裂外操签名学习，签名单扫描后提交HSE部。</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初步梳理了装置内的劳动防护设施需要整改的地方，对加裂A206、A207空冷平台进行了补焊作业，其他需要维护的地方提交设备口排计划逐项整改。加裂摄像头由于安装早于铺管建设，因此目前观测位置有7处不合理，寻找合适机会移位。</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3"/>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cs="宋体"/>
                      <w:b/>
                      <w:bCs w:val="0"/>
                      <w:color w:val="000000" w:themeColor="text1"/>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color w:val="000000"/>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二甲基二硫</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33.68万吨</w:t>
                  </w:r>
                  <w:r>
                    <w:rPr>
                      <w:rFonts w:hint="eastAsia" w:ascii="宋体" w:hAnsi="宋体" w:cs="宋体"/>
                      <w:color w:val="000000"/>
                      <w:sz w:val="13"/>
                      <w:szCs w:val="13"/>
                      <w:highlight w:val="none"/>
                      <w:lang w:val="en-US" w:eastAsia="zh-CN"/>
                    </w:rPr>
                    <w:t>/</w:t>
                  </w:r>
                  <w:r>
                    <w:rPr>
                      <w:rFonts w:hint="eastAsia" w:ascii="宋体" w:hAnsi="宋体" w:eastAsia="宋体" w:cs="宋体"/>
                      <w:color w:val="000000"/>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片碱、烧碱</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硫化剂DMDS</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115-07-1</w:t>
                  </w:r>
                </w:p>
              </w:tc>
            </w:tr>
          </w:tbl>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3、高风险作业管理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3.1高风险作业统计：本月炼油二部共开具各类高风险作业票证71张：其中特殊动火2张，一类动火32张、二类动火0张、高处作业32张、临时用电1张、受限空间作业0张、起重吊装作业3张、断路作业1张。高风险作业较上月数量猛增（2月共31张）：本月高风险作业主要集中在柴油加氢装置技改施工，以及空冷防腐检查和侧板开孔，具体见下表：</w:t>
            </w:r>
          </w:p>
          <w:tbl>
            <w:tblPr>
              <w:tblStyle w:val="5"/>
              <w:tblpPr w:leftFromText="180" w:rightFromText="180" w:vertAnchor="text" w:horzAnchor="page" w:tblpX="297" w:tblpY="232"/>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w:t>
                  </w:r>
                  <w:r>
                    <w:rPr>
                      <w:rFonts w:hint="eastAsia" w:ascii="宋体" w:hAnsi="宋体" w:cs="宋体"/>
                      <w:b/>
                      <w:i w:val="0"/>
                      <w:color w:val="000000"/>
                      <w:kern w:val="0"/>
                      <w:sz w:val="13"/>
                      <w:szCs w:val="13"/>
                      <w:highlight w:val="none"/>
                      <w:u w:val="none"/>
                      <w:lang w:val="en-US" w:eastAsia="zh-CN" w:bidi="ar"/>
                    </w:rPr>
                    <w:t>类</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二</w:t>
                  </w:r>
                  <w:r>
                    <w:rPr>
                      <w:rFonts w:hint="eastAsia" w:ascii="宋体" w:hAnsi="宋体" w:cs="宋体"/>
                      <w:b/>
                      <w:i w:val="0"/>
                      <w:color w:val="000000"/>
                      <w:kern w:val="0"/>
                      <w:sz w:val="13"/>
                      <w:szCs w:val="13"/>
                      <w:highlight w:val="none"/>
                      <w:u w:val="none"/>
                      <w:lang w:val="en-US" w:eastAsia="zh-CN" w:bidi="ar"/>
                    </w:rPr>
                    <w:t>类</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22</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25</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7</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cs="宋体"/>
                      <w:b/>
                      <w:i w:val="0"/>
                      <w:color w:val="000000"/>
                      <w:kern w:val="0"/>
                      <w:sz w:val="13"/>
                      <w:szCs w:val="13"/>
                      <w:highlight w:val="none"/>
                      <w:u w:val="none"/>
                      <w:lang w:val="en-US" w:eastAsia="zh-CN" w:bidi="ar"/>
                    </w:rPr>
                    <w:t>3</w:t>
                  </w:r>
                  <w:r>
                    <w:rPr>
                      <w:rFonts w:hint="eastAsia" w:ascii="宋体" w:hAnsi="宋体" w:eastAsia="宋体" w:cs="宋体"/>
                      <w:b/>
                      <w:i w:val="0"/>
                      <w:color w:val="000000"/>
                      <w:kern w:val="0"/>
                      <w:sz w:val="13"/>
                      <w:szCs w:val="13"/>
                      <w:highlight w:val="none"/>
                      <w:u w:val="none"/>
                      <w:lang w:val="en-US" w:eastAsia="zh-CN" w:bidi="ar"/>
                    </w:rPr>
                    <w:t>月</w:t>
                  </w:r>
                  <w:r>
                    <w:rPr>
                      <w:rFonts w:hint="eastAsia" w:ascii="宋体" w:hAnsi="宋体" w:cs="宋体"/>
                      <w:b/>
                      <w:i w:val="0"/>
                      <w:color w:val="000000"/>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32</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32</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3.2 高风险作业检查</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为更好营造炼油二部“安全作业 安全运行”的良好氛围，杜绝“三违”问题发生，结合运行阶段隐患排查活动特点，以全员开展安全检查的形式，提高员工的安全意识，提高安全操作水平。</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部门要求监护人携带高风险作业监护规范中英文版本和公司下发的监护人卡。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本月加氢加裂自查高风险作业问题</w:t>
            </w:r>
            <w:r>
              <w:rPr>
                <w:rFonts w:hint="default" w:ascii="宋体" w:hAnsi="宋体" w:cs="宋体"/>
                <w:b w:val="0"/>
                <w:bCs/>
                <w:color w:val="000000" w:themeColor="text1"/>
                <w:kern w:val="2"/>
                <w:sz w:val="21"/>
                <w:szCs w:val="21"/>
                <w:highlight w:val="none"/>
                <w:lang w:val="en-US" w:eastAsia="zh-CN" w:bidi="ar-SA"/>
              </w:rPr>
              <w:t>共</w:t>
            </w:r>
            <w:r>
              <w:rPr>
                <w:rFonts w:hint="eastAsia" w:ascii="宋体" w:hAnsi="宋体" w:cs="宋体"/>
                <w:b w:val="0"/>
                <w:bCs/>
                <w:color w:val="000000" w:themeColor="text1"/>
                <w:kern w:val="2"/>
                <w:sz w:val="21"/>
                <w:szCs w:val="21"/>
                <w:highlight w:val="none"/>
                <w:lang w:val="en-US" w:eastAsia="zh-CN" w:bidi="ar-SA"/>
              </w:rPr>
              <w:t>5</w:t>
            </w:r>
            <w:r>
              <w:rPr>
                <w:rFonts w:hint="default" w:ascii="宋体" w:hAnsi="宋体" w:cs="宋体"/>
                <w:b w:val="0"/>
                <w:bCs/>
                <w:color w:val="000000" w:themeColor="text1"/>
                <w:kern w:val="2"/>
                <w:sz w:val="21"/>
                <w:szCs w:val="21"/>
                <w:highlight w:val="none"/>
                <w:lang w:val="en-US" w:eastAsia="zh-CN" w:bidi="ar-SA"/>
              </w:rPr>
              <w:t>项</w:t>
            </w:r>
            <w:r>
              <w:rPr>
                <w:rFonts w:hint="eastAsia" w:ascii="宋体" w:hAnsi="宋体" w:cs="宋体"/>
                <w:b w:val="0"/>
                <w:bCs/>
                <w:color w:val="000000" w:themeColor="text1"/>
                <w:kern w:val="2"/>
                <w:sz w:val="21"/>
                <w:szCs w:val="21"/>
                <w:highlight w:val="none"/>
                <w:lang w:val="en-US" w:eastAsia="zh-CN" w:bidi="ar-SA"/>
              </w:rPr>
              <w:t>，大家对票面的重视程度还是不够。加裂加氢外操室监护卡和提示卡都配备专用文件夹，加氢监护人卡遗失后补齐。</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3月2日加裂D102拆脚手架，气分E104搭脚手架，监护人现场未放置灭火器，气体分析时间迟于批准作业时间（三班责任人：秦闻政）。</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3月5日气分D103管线保冷脚手架搭设，监护人苟薄分析时间早于施工时间30分钟。（四班责任人:苟薄）</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3月8日加裂监护人气体分析时间迟于票证批准时间。（一班责任人:徐子涛）</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3月8日气分监护人看火现场没有设置灭火器。（一班责任人:沈伟）</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3月8日加氢监护人看火现场没有设置灭火器。（一班责任人:严雪枫）</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HSE部门要求将使用非防爆工具列入一级动火，因此动火施工作业较多，部门继续做到每项作业开始之前必定提问考试，并花费长时间在现场和监护人一起在现场进行风险辨识以及落实安全措施。HSE督查人员到现场后顺利回答提问，未出现履职不合格问题项。</w:t>
            </w:r>
          </w:p>
          <w:p>
            <w:pPr>
              <w:pStyle w:val="14"/>
              <w:numPr>
                <w:ilvl w:val="0"/>
                <w:numId w:val="4"/>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环保管理方面</w:t>
            </w:r>
          </w:p>
          <w:p>
            <w:pPr>
              <w:pStyle w:val="14"/>
              <w:numPr>
                <w:ilvl w:val="0"/>
                <w:numId w:val="0"/>
              </w:numPr>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 xml:space="preserve">    3</w:t>
            </w:r>
            <w:r>
              <w:rPr>
                <w:rFonts w:hint="eastAsia" w:ascii="宋体" w:hAnsi="宋体" w:cs="宋体"/>
                <w:b w:val="0"/>
                <w:bCs/>
                <w:color w:val="000000" w:themeColor="text1"/>
                <w:kern w:val="2"/>
                <w:sz w:val="21"/>
                <w:szCs w:val="21"/>
                <w:highlight w:val="none"/>
                <w:lang w:val="en-US" w:eastAsia="zh-CN" w:bidi="ar-SA"/>
              </w:rPr>
              <w:t>月按HSE部管理要求，重新评估完成年度的《环境因素识别和评价表》，共辨识出10项环境因素，分别对不同状态的环境因素进行辨识评价，同时根据风险不同识别3项重要环境因素，提交HSE部。</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1、水体污染管理</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HSE部要求炼油二部含油污水地漏全部封堵，避免雨水大量进入含油污水系统，安排班组执行到位，检查加裂27处，加氢14处，气分9处地漏全部封堵，气分封堵后效果明显，雨水基本不能进入含油污水系统。</w:t>
            </w:r>
          </w:p>
          <w:tbl>
            <w:tblPr>
              <w:tblStyle w:val="5"/>
              <w:tblW w:w="6750" w:type="dxa"/>
              <w:jc w:val="center"/>
              <w:shd w:val="clear" w:color="auto" w:fill="auto"/>
              <w:tblLayout w:type="fixed"/>
              <w:tblCellMar>
                <w:top w:w="0" w:type="dxa"/>
                <w:left w:w="0" w:type="dxa"/>
                <w:bottom w:w="0" w:type="dxa"/>
                <w:right w:w="0" w:type="dxa"/>
              </w:tblCellMar>
            </w:tblPr>
            <w:tblGrid>
              <w:gridCol w:w="1400"/>
              <w:gridCol w:w="1000"/>
              <w:gridCol w:w="1010"/>
              <w:gridCol w:w="1310"/>
              <w:gridCol w:w="640"/>
              <w:gridCol w:w="550"/>
              <w:gridCol w:w="840"/>
            </w:tblGrid>
            <w:tr>
              <w:tblPrEx>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炼油二部含油污水各项指标</w:t>
                  </w:r>
                  <w:r>
                    <w:rPr>
                      <w:rFonts w:hint="eastAsia" w:ascii="宋体" w:hAnsi="宋体" w:cs="宋体"/>
                      <w:b/>
                      <w:bCs/>
                      <w:i w:val="0"/>
                      <w:color w:val="000000"/>
                      <w:kern w:val="0"/>
                      <w:sz w:val="13"/>
                      <w:szCs w:val="13"/>
                      <w:highlight w:val="none"/>
                      <w:u w:val="none"/>
                      <w:lang w:val="en-US" w:eastAsia="zh-CN" w:bidi="ar"/>
                    </w:rPr>
                    <w:t>总计</w:t>
                  </w:r>
                  <w:r>
                    <w:rPr>
                      <w:rFonts w:hint="eastAsia" w:ascii="宋体" w:hAnsi="宋体" w:eastAsia="宋体" w:cs="宋体"/>
                      <w:b/>
                      <w:bCs/>
                      <w:i w:val="0"/>
                      <w:color w:val="000000"/>
                      <w:kern w:val="0"/>
                      <w:sz w:val="13"/>
                      <w:szCs w:val="13"/>
                      <w:highlight w:val="none"/>
                      <w:u w:val="none"/>
                      <w:lang w:val="en-US" w:eastAsia="zh-CN" w:bidi="ar"/>
                    </w:rPr>
                    <w:t>（</w:t>
                  </w:r>
                  <w:r>
                    <w:rPr>
                      <w:rFonts w:hint="eastAsia" w:ascii="宋体" w:hAnsi="宋体" w:cs="宋体"/>
                      <w:b/>
                      <w:bCs/>
                      <w:i w:val="0"/>
                      <w:color w:val="000000"/>
                      <w:kern w:val="0"/>
                      <w:sz w:val="13"/>
                      <w:szCs w:val="13"/>
                      <w:highlight w:val="none"/>
                      <w:u w:val="none"/>
                      <w:lang w:val="en-US" w:eastAsia="zh-CN" w:bidi="ar"/>
                    </w:rPr>
                    <w:t>2021年3月</w:t>
                  </w:r>
                  <w:r>
                    <w:rPr>
                      <w:rFonts w:hint="eastAsia" w:ascii="宋体" w:hAnsi="宋体" w:eastAsia="宋体" w:cs="宋体"/>
                      <w:b/>
                      <w:bCs/>
                      <w:i w:val="0"/>
                      <w:color w:val="000000"/>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合格率</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&lt;10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8.21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6.94</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7.</w:t>
                  </w:r>
                  <w:r>
                    <w:rPr>
                      <w:rFonts w:hint="eastAsia" w:ascii="宋体" w:hAnsi="宋体" w:cs="宋体"/>
                      <w:i w:val="0"/>
                      <w:color w:val="000000" w:themeColor="text1"/>
                      <w:kern w:val="0"/>
                      <w:sz w:val="13"/>
                      <w:szCs w:val="13"/>
                      <w:highlight w:val="none"/>
                      <w:u w:val="none"/>
                      <w:lang w:val="en-US" w:eastAsia="zh-CN" w:bidi="ar"/>
                    </w:rPr>
                    <w:t>48</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氨氮</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&lt;0.10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&lt;0.10</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100</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3月炼油二部四套装置共取样6次，其中柴油加氢5次、加裂1次、气分0次。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bookmarkStart w:id="0" w:name="_GoBack"/>
            <w:r>
              <w:rPr>
                <w:rFonts w:hint="eastAsia" w:ascii="宋体" w:hAnsi="宋体" w:cs="宋体"/>
                <w:b w:val="0"/>
                <w:bCs/>
                <w:color w:val="000000" w:themeColor="text1"/>
                <w:kern w:val="2"/>
                <w:sz w:val="21"/>
                <w:szCs w:val="21"/>
                <w:highlight w:val="none"/>
                <w:lang w:val="en-US" w:eastAsia="zh-CN" w:bidi="ar-SA"/>
              </w:rPr>
              <w:t>公用工程部不强制性要求含油污水必须分析才能外送</w:t>
            </w:r>
            <w:r>
              <w:rPr>
                <w:rFonts w:hint="eastAsia" w:ascii="宋体" w:hAnsi="宋体" w:cs="宋体"/>
                <w:b w:val="0"/>
                <w:bCs/>
                <w:color w:val="000000" w:themeColor="text1"/>
                <w:kern w:val="2"/>
                <w:sz w:val="21"/>
                <w:szCs w:val="21"/>
                <w:highlight w:val="none"/>
                <w:lang w:val="en-US" w:eastAsia="zh-CN" w:bidi="ar-SA"/>
              </w:rPr>
              <w:t>；</w:t>
            </w:r>
            <w:bookmarkEnd w:id="0"/>
            <w:r>
              <w:rPr>
                <w:rFonts w:hint="eastAsia" w:ascii="宋体" w:hAnsi="宋体" w:cs="宋体"/>
                <w:b w:val="0"/>
                <w:bCs/>
                <w:color w:val="000000" w:themeColor="text1"/>
                <w:kern w:val="2"/>
                <w:sz w:val="21"/>
                <w:szCs w:val="21"/>
                <w:highlight w:val="none"/>
                <w:lang w:val="en-US" w:eastAsia="zh-CN" w:bidi="ar-SA"/>
              </w:rPr>
              <w:t>一方面部门针对含油污水COD、含油量超标问题采取的相应措施已见成效：首先要求各装置不得将污油乱排乱放，做好污油收集清理工作；其次每月初将含油污水表面污油抽出至地下污油系统，使含油污水正常外排，减少对下游装置的冲击；再次，环保指标异常时及时进行污油处理，并与质检联系加样，分析异常时严禁外送含油污水。公用工程部近期加强了含油污水池的管理，在大雨后安排各装置逐个适量排放，以减少对含油污水总池的冲击。</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本月雨水较少，加氢、加裂装置内青苔减少，每周对班组进行检查要求，通过各班组处理，目前现场面貌有所好转。本月加裂未消耗次氯酸钠，加氢消耗次氯酸钠约1/3桶，未补充。</w:t>
            </w:r>
          </w:p>
          <w:p>
            <w:pPr>
              <w:pStyle w:val="14"/>
              <w:numPr>
                <w:ilvl w:val="0"/>
                <w:numId w:val="0"/>
              </w:numPr>
              <w:ind w:firstLine="422"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2、大气污染管理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3月25日对各加热炉进行烟气分析，各指标正常，未出现烟气超标、大气污染问题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p>
          <w:tbl>
            <w:tblPr>
              <w:tblStyle w:val="6"/>
              <w:tblpPr w:leftFromText="180" w:rightFromText="180" w:vertAnchor="text" w:horzAnchor="page" w:tblpX="941"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351"/>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val="0"/>
                      <w:bCs/>
                      <w:color w:val="000000" w:themeColor="text1"/>
                      <w:kern w:val="2"/>
                      <w:sz w:val="18"/>
                      <w:szCs w:val="18"/>
                      <w:highlight w:val="none"/>
                      <w:vertAlign w:val="baseline"/>
                      <w:lang w:val="en-US" w:eastAsia="zh-CN" w:bidi="ar-SA"/>
                    </w:rPr>
                  </w:pPr>
                </w:p>
              </w:tc>
              <w:tc>
                <w:tcPr>
                  <w:tcW w:w="135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1040-F101</w:t>
                  </w:r>
                </w:p>
              </w:tc>
              <w:tc>
                <w:tcPr>
                  <w:tcW w:w="1662"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1020-F101</w:t>
                  </w:r>
                </w:p>
              </w:tc>
              <w:tc>
                <w:tcPr>
                  <w:tcW w:w="1663"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1030-F101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环境温度℃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烟气温度℃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107.2</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128.4</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氧含量%</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5.5</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4.46</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CO(ppm)</w:t>
                  </w:r>
                </w:p>
              </w:tc>
              <w:tc>
                <w:tcPr>
                  <w:tcW w:w="1351"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493</w:t>
                  </w:r>
                </w:p>
              </w:tc>
              <w:tc>
                <w:tcPr>
                  <w:tcW w:w="1663" w:type="dxa"/>
                  <w:vAlign w:val="top"/>
                </w:tcPr>
                <w:p>
                  <w:pPr>
                    <w:pStyle w:val="14"/>
                    <w:numPr>
                      <w:ilvl w:val="0"/>
                      <w:numId w:val="0"/>
                    </w:numPr>
                    <w:jc w:val="center"/>
                    <w:rPr>
                      <w:rFonts w:hint="default" w:ascii="宋体" w:hAnsi="宋体" w:cs="宋体"/>
                      <w:b w:val="0"/>
                      <w:bCs/>
                      <w:color w:val="auto"/>
                      <w:kern w:val="2"/>
                      <w:sz w:val="18"/>
                      <w:szCs w:val="18"/>
                      <w:highlight w:val="none"/>
                      <w:vertAlign w:val="baseline"/>
                      <w:lang w:val="en-US" w:eastAsia="zh-CN" w:bidi="ar-SA"/>
                    </w:rPr>
                  </w:pPr>
                  <w:r>
                    <w:rPr>
                      <w:rFonts w:hint="eastAsia" w:ascii="宋体" w:hAnsi="宋体" w:cs="宋体"/>
                      <w:b w:val="0"/>
                      <w:bCs/>
                      <w:color w:val="auto"/>
                      <w:kern w:val="2"/>
                      <w:sz w:val="18"/>
                      <w:szCs w:val="18"/>
                      <w:highlight w:val="none"/>
                      <w:vertAlign w:val="baseline"/>
                      <w:lang w:val="en-US"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二氧化碳%</w:t>
                  </w:r>
                </w:p>
              </w:tc>
              <w:tc>
                <w:tcPr>
                  <w:tcW w:w="1351"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2"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c>
                <w:tcPr>
                  <w:tcW w:w="1663" w:type="dxa"/>
                  <w:vAlign w:val="top"/>
                </w:tcPr>
                <w:p>
                  <w:pPr>
                    <w:pStyle w:val="14"/>
                    <w:numPr>
                      <w:ilvl w:val="0"/>
                      <w:numId w:val="0"/>
                    </w:numPr>
                    <w:ind w:left="0" w:leftChars="0" w:firstLine="0" w:firstLineChars="0"/>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 xml:space="preserve">NO(ppm) </w:t>
                  </w:r>
                  <w:r>
                    <w:rPr>
                      <w:rFonts w:hint="eastAsia" w:ascii="宋体" w:hAnsi="宋体" w:cs="宋体"/>
                      <w:b w:val="0"/>
                      <w:bCs/>
                      <w:color w:val="000000" w:themeColor="text1"/>
                      <w:kern w:val="2"/>
                      <w:sz w:val="13"/>
                      <w:szCs w:val="13"/>
                      <w:highlight w:val="none"/>
                      <w:vertAlign w:val="baseline"/>
                      <w:lang w:val="en-US" w:eastAsia="zh-CN" w:bidi="ar-SA"/>
                    </w:rPr>
                    <w:t>＜150mg/m</w:t>
                  </w:r>
                  <w:r>
                    <w:rPr>
                      <w:rFonts w:hint="eastAsia" w:ascii="宋体" w:hAnsi="宋体" w:cs="宋体"/>
                      <w:b w:val="0"/>
                      <w:bCs/>
                      <w:color w:val="000000" w:themeColor="text1"/>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24</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14</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氮氧化物(ppm)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25</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15</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SO</w:t>
                  </w:r>
                  <w:r>
                    <w:rPr>
                      <w:rFonts w:hint="eastAsia" w:ascii="宋体" w:hAnsi="宋体" w:cs="宋体"/>
                      <w:b/>
                      <w:bCs w:val="0"/>
                      <w:color w:val="000000" w:themeColor="text1"/>
                      <w:kern w:val="2"/>
                      <w:sz w:val="18"/>
                      <w:szCs w:val="18"/>
                      <w:highlight w:val="none"/>
                      <w:vertAlign w:val="subscript"/>
                      <w:lang w:val="en-US" w:eastAsia="zh-CN" w:bidi="ar-SA"/>
                    </w:rPr>
                    <w:t>2</w:t>
                  </w:r>
                  <w:r>
                    <w:rPr>
                      <w:rFonts w:hint="eastAsia" w:ascii="宋体" w:hAnsi="宋体" w:cs="宋体"/>
                      <w:b/>
                      <w:bCs w:val="0"/>
                      <w:color w:val="000000" w:themeColor="text1"/>
                      <w:kern w:val="2"/>
                      <w:sz w:val="18"/>
                      <w:szCs w:val="18"/>
                      <w:highlight w:val="none"/>
                      <w:vertAlign w:val="baseline"/>
                      <w:lang w:val="en-US" w:eastAsia="zh-CN" w:bidi="ar-SA"/>
                    </w:rPr>
                    <w:t xml:space="preserve">(ppm) </w:t>
                  </w:r>
                  <w:r>
                    <w:rPr>
                      <w:rFonts w:hint="eastAsia" w:ascii="宋体" w:hAnsi="宋体" w:cs="宋体"/>
                      <w:b w:val="0"/>
                      <w:bCs/>
                      <w:color w:val="000000" w:themeColor="text1"/>
                      <w:kern w:val="2"/>
                      <w:sz w:val="13"/>
                      <w:szCs w:val="13"/>
                      <w:highlight w:val="none"/>
                      <w:vertAlign w:val="baseline"/>
                      <w:lang w:val="en-US" w:eastAsia="zh-CN" w:bidi="ar-SA"/>
                    </w:rPr>
                    <w:t>＜100mg/m</w:t>
                  </w:r>
                  <w:r>
                    <w:rPr>
                      <w:rFonts w:hint="eastAsia" w:ascii="宋体" w:hAnsi="宋体" w:cs="宋体"/>
                      <w:b w:val="0"/>
                      <w:bCs/>
                      <w:color w:val="000000" w:themeColor="text1"/>
                      <w:kern w:val="2"/>
                      <w:sz w:val="13"/>
                      <w:szCs w:val="13"/>
                      <w:highlight w:val="none"/>
                      <w:vertAlign w:val="superscript"/>
                      <w:lang w:val="en-US" w:eastAsia="zh-CN" w:bidi="ar-SA"/>
                    </w:rPr>
                    <w:t>3</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本月部门对班组垃圾清理及分类情况进行检查。未发现问题。</w:t>
            </w: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3月清理装置现场缓蚀剂、润滑油</w:t>
            </w:r>
            <w:r>
              <w:rPr>
                <w:rFonts w:hint="default" w:ascii="宋体" w:hAnsi="宋体" w:cs="宋体"/>
                <w:b w:val="0"/>
                <w:bCs/>
                <w:color w:val="auto"/>
                <w:kern w:val="2"/>
                <w:sz w:val="21"/>
                <w:szCs w:val="21"/>
                <w:highlight w:val="none"/>
                <w:lang w:val="en-US" w:eastAsia="zh-CN" w:bidi="ar-SA"/>
              </w:rPr>
              <w:t>空桶</w:t>
            </w:r>
            <w:r>
              <w:rPr>
                <w:rFonts w:hint="eastAsia" w:ascii="宋体" w:hAnsi="宋体" w:cs="宋体"/>
                <w:b w:val="0"/>
                <w:bCs/>
                <w:color w:val="auto"/>
                <w:kern w:val="2"/>
                <w:sz w:val="21"/>
                <w:szCs w:val="21"/>
                <w:highlight w:val="none"/>
                <w:lang w:val="en-US" w:eastAsia="zh-CN" w:bidi="ar-SA"/>
              </w:rPr>
              <w:t>共21个。现场卫生保持整洁。加强对固体废物的检查，杜绝危废和一般固废混放。</w:t>
            </w:r>
          </w:p>
          <w:p>
            <w:pPr>
              <w:pStyle w:val="4"/>
              <w:numPr>
                <w:ilvl w:val="0"/>
                <w:numId w:val="0"/>
              </w:numPr>
              <w:spacing w:line="240" w:lineRule="auto"/>
              <w:ind w:firstLine="422" w:firstLineChars="200"/>
              <w:jc w:val="left"/>
              <w:rPr>
                <w:rFonts w:hint="eastAsia" w:ascii="宋体" w:hAnsi="宋体" w:cs="宋体"/>
                <w:b/>
                <w:bCs/>
                <w:color w:val="000000" w:themeColor="text1"/>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000000" w:themeColor="text1"/>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从2021年3月12日从质检部借噪声监测仪对全部门的巡检点进行噪声检测，与去年的数据对比如下表，其中加裂装置内3处噪声超指标、装置边界2处超指标。与去年相比加裂A101处由于空冷降速，A207间歇运行，噪声下降明显。装置整体符合国家标准噪声指标要求，已进行噪声监测公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10"/>
              <w:gridCol w:w="753"/>
              <w:gridCol w:w="717"/>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area</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 xml:space="preserve">location </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采样点</w:t>
                  </w:r>
                </w:p>
              </w:tc>
              <w:tc>
                <w:tcPr>
                  <w:tcW w:w="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3"/>
                      <w:szCs w:val="13"/>
                      <w:highlight w:val="none"/>
                      <w:vertAlign w:val="baseline"/>
                      <w:lang w:val="en-US" w:eastAsia="zh-CN"/>
                    </w:rPr>
                  </w:pPr>
                  <w:r>
                    <w:rPr>
                      <w:rFonts w:hint="eastAsia"/>
                      <w:b/>
                      <w:bCs/>
                      <w:sz w:val="13"/>
                      <w:szCs w:val="13"/>
                      <w:highlight w:val="none"/>
                      <w:vertAlign w:val="baseline"/>
                      <w:lang w:val="en-US" w:eastAsia="zh-CN"/>
                    </w:rPr>
                    <w:t>Project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分析项目</w:t>
                  </w:r>
                </w:p>
              </w:tc>
              <w:tc>
                <w:tcPr>
                  <w:tcW w:w="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Measure</w:t>
                  </w:r>
                  <w:r>
                    <w:rPr>
                      <w:rFonts w:hint="eastAsia"/>
                      <w:b/>
                      <w:bCs/>
                      <w:sz w:val="13"/>
                      <w:szCs w:val="13"/>
                      <w:highlight w:val="none"/>
                      <w:vertAlign w:val="baseline"/>
                      <w:lang w:val="en-US" w:eastAsia="zh-CN"/>
                    </w:rPr>
                    <w:br w:type="textWrapping"/>
                  </w:r>
                  <w:r>
                    <w:rPr>
                      <w:rFonts w:hint="eastAsia"/>
                      <w:b/>
                      <w:bCs/>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3"/>
                      <w:szCs w:val="13"/>
                      <w:highlight w:val="none"/>
                      <w:vertAlign w:val="baseline"/>
                    </w:rPr>
                  </w:pPr>
                  <w:r>
                    <w:rPr>
                      <w:rFonts w:hint="eastAsia"/>
                      <w:b/>
                      <w:bCs/>
                      <w:sz w:val="13"/>
                      <w:szCs w:val="13"/>
                      <w:highlight w:val="none"/>
                      <w:vertAlign w:val="baseline"/>
                      <w:lang w:val="en-US" w:eastAsia="zh-CN"/>
                    </w:rPr>
                    <w:t>Measurements测量值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index指标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7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2020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2021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hydrocracking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炉反区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分馏一区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分馏二区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胺液区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P104旁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K101一层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K101二层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K102A一层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K102A二层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K102C一层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K102C二层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PRA北侧</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PRA南侧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82.5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C00000"/>
                      <w:sz w:val="13"/>
                      <w:szCs w:val="13"/>
                      <w:highlight w:val="none"/>
                      <w:vertAlign w:val="baseline"/>
                    </w:rPr>
                  </w:pPr>
                  <w:r>
                    <w:rPr>
                      <w:rFonts w:hint="eastAsia"/>
                      <w:color w:val="C00000"/>
                      <w:sz w:val="13"/>
                      <w:szCs w:val="13"/>
                      <w:highlight w:val="none"/>
                      <w:vertAlign w:val="baseline"/>
                      <w:lang w:val="en-US" w:eastAsia="zh-CN"/>
                    </w:rPr>
                    <w:t xml:space="preserve">急冷氢管线 </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C00000"/>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P101旁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P102旁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P217旁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92.3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C00000"/>
                      <w:sz w:val="13"/>
                      <w:szCs w:val="13"/>
                      <w:highlight w:val="none"/>
                      <w:vertAlign w:val="baseline"/>
                      <w:lang w:val="en-US" w:eastAsia="zh-CN"/>
                    </w:rPr>
                  </w:pPr>
                  <w:r>
                    <w:rPr>
                      <w:rFonts w:hint="eastAsia"/>
                      <w:color w:val="C00000"/>
                      <w:sz w:val="13"/>
                      <w:szCs w:val="13"/>
                      <w:highlight w:val="none"/>
                      <w:vertAlign w:val="baseline"/>
                      <w:lang w:val="en-US" w:eastAsia="zh-CN"/>
                    </w:rPr>
                    <w:t>86.3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C00000"/>
                      <w:sz w:val="13"/>
                      <w:szCs w:val="13"/>
                      <w:highlight w:val="none"/>
                      <w:vertAlign w:val="baseline"/>
                      <w:lang w:val="en-US" w:eastAsia="zh-CN"/>
                    </w:rPr>
                  </w:pPr>
                  <w:r>
                    <w:rPr>
                      <w:rFonts w:hint="eastAsia" w:eastAsiaTheme="minorEastAsia"/>
                      <w:color w:val="C00000"/>
                      <w:sz w:val="13"/>
                      <w:szCs w:val="13"/>
                      <w:highlight w:val="none"/>
                      <w:vertAlign w:val="baseline"/>
                      <w:lang w:val="en-US" w:eastAsia="zh-CN"/>
                    </w:rPr>
                    <w:t>降速</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A202</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83.3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A204</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81.8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A205</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eastAsiaTheme="minorEastAsia"/>
                      <w:sz w:val="13"/>
                      <w:szCs w:val="13"/>
                      <w:highlight w:val="none"/>
                      <w:vertAlign w:val="baseline"/>
                      <w:lang w:val="en-US" w:eastAsia="zh-CN"/>
                    </w:rPr>
                    <w:t>83.6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A207</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93.1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auto"/>
                      <w:sz w:val="13"/>
                      <w:szCs w:val="13"/>
                      <w:highlight w:val="none"/>
                      <w:vertAlign w:val="baseline"/>
                      <w:lang w:val="en-US" w:eastAsia="zh-CN"/>
                    </w:rPr>
                    <w:t>80.5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停运</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Hydrocracking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67.2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67.1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70.9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auto"/>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75.5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装置正西</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auto"/>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eastAsiaTheme="minorEastAsia"/>
                      <w:color w:val="FF0000"/>
                      <w:sz w:val="13"/>
                      <w:szCs w:val="13"/>
                      <w:highlight w:val="none"/>
                      <w:vertAlign w:val="baseline"/>
                      <w:lang w:val="en-US" w:eastAsia="zh-CN"/>
                    </w:rPr>
                    <w:t>75.3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装置西北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color w:val="000000" w:themeColor="text1"/>
                      <w:sz w:val="13"/>
                      <w:szCs w:val="13"/>
                      <w:highlight w:val="none"/>
                      <w:vertAlign w:val="baseline"/>
                      <w:lang w:val="en-US" w:eastAsia="zh-CN"/>
                    </w:rPr>
                    <w:t>73.9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eastAsiaTheme="minorEastAsia"/>
                      <w:color w:val="000000" w:themeColor="text1"/>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LPG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P101AB旁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P203AB旁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P302AB旁</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88.9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78.7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A201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80.4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13"/>
                      <w:szCs w:val="13"/>
                      <w:highlight w:val="none"/>
                      <w:vertAlign w:val="baseline"/>
                      <w:lang w:val="en-US" w:eastAsia="zh-CN"/>
                    </w:rPr>
                  </w:pPr>
                  <w:r>
                    <w:rPr>
                      <w:rFonts w:hint="eastAsia"/>
                      <w:color w:val="auto"/>
                      <w:sz w:val="13"/>
                      <w:szCs w:val="13"/>
                      <w:highlight w:val="none"/>
                      <w:vertAlign w:val="baseline"/>
                      <w:lang w:val="en-US" w:eastAsia="zh-CN"/>
                    </w:rPr>
                    <w:t>A301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auto"/>
                      <w:sz w:val="13"/>
                      <w:szCs w:val="13"/>
                      <w:highlight w:val="none"/>
                      <w:vertAlign w:val="baseline"/>
                      <w:lang w:val="en-US" w:eastAsia="zh-CN"/>
                    </w:rPr>
                  </w:pPr>
                  <w:r>
                    <w:rPr>
                      <w:rFonts w:hint="eastAsia"/>
                      <w:color w:val="auto"/>
                      <w:sz w:val="13"/>
                      <w:szCs w:val="13"/>
                      <w:highlight w:val="none"/>
                      <w:vertAlign w:val="baseline"/>
                      <w:lang w:val="en-US" w:eastAsia="zh-CN"/>
                    </w:rPr>
                    <w:t>81.9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LPG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69.5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装置西南</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Inside the Hydrogenation  unit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sz w:val="13"/>
                      <w:szCs w:val="13"/>
                      <w:highlight w:val="none"/>
                      <w:vertAlign w:val="baseline"/>
                      <w:lang w:val="en-US" w:eastAsia="zh-CN"/>
                    </w:rPr>
                  </w:pPr>
                  <w:r>
                    <w:rPr>
                      <w:rFonts w:hint="eastAsia"/>
                      <w:sz w:val="13"/>
                      <w:szCs w:val="13"/>
                      <w:highlight w:val="none"/>
                      <w:vertAlign w:val="baseline"/>
                      <w:lang w:val="en-US" w:eastAsia="zh-CN"/>
                    </w:rPr>
                    <w:t>煤柴油加氢装置内</w:t>
                  </w: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78.5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C00000"/>
                      <w:sz w:val="13"/>
                      <w:szCs w:val="13"/>
                      <w:highlight w:val="none"/>
                      <w:vertAlign w:val="baseline"/>
                      <w:lang w:val="en-US" w:eastAsia="zh-CN"/>
                    </w:rPr>
                  </w:pPr>
                  <w:r>
                    <w:rPr>
                      <w:rFonts w:hint="eastAsia" w:ascii="宋体" w:hAnsi="宋体" w:eastAsia="宋体" w:cs="宋体"/>
                      <w:color w:val="C00000"/>
                      <w:sz w:val="13"/>
                      <w:szCs w:val="13"/>
                      <w:highlight w:val="none"/>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煤油分馏区顶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航煤高低分</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空冷区主管架</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泵区及软水站</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公用工程区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低分气脱硫区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压缩机二层</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color w:val="C00000"/>
                      <w:sz w:val="13"/>
                      <w:szCs w:val="13"/>
                      <w:highlight w:val="none"/>
                      <w:vertAlign w:val="baseline"/>
                      <w:lang w:val="en-US" w:eastAsia="zh-CN"/>
                    </w:rPr>
                    <w:t>煤油P-101</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88.3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CIS-201分馏区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76.1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加热炉区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柴油反应区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vertAlign w:val="baseline"/>
                      <w:lang w:val="en-US" w:eastAsia="zh-CN"/>
                    </w:rPr>
                  </w:pPr>
                  <w:r>
                    <w:rPr>
                      <w:rFonts w:hint="eastAsia" w:ascii="宋体" w:hAnsi="宋体" w:eastAsia="宋体" w:cs="宋体"/>
                      <w:sz w:val="13"/>
                      <w:szCs w:val="13"/>
                      <w:highlight w:val="none"/>
                    </w:rPr>
                    <w:t>高处空冷区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79.3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auto"/>
                      <w:sz w:val="13"/>
                      <w:szCs w:val="13"/>
                      <w:highlight w:val="none"/>
                      <w:vertAlign w:val="baseline"/>
                      <w:lang w:val="en-US" w:eastAsia="zh-CN"/>
                    </w:rPr>
                  </w:pPr>
                  <w:r>
                    <w:rPr>
                      <w:rFonts w:hint="eastAsia" w:ascii="宋体" w:hAnsi="宋体" w:eastAsia="宋体" w:cs="宋体"/>
                      <w:color w:val="auto"/>
                      <w:sz w:val="13"/>
                      <w:szCs w:val="13"/>
                      <w:highlight w:val="none"/>
                    </w:rPr>
                    <w:t>冷油泵区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color w:val="C00000"/>
                      <w:sz w:val="13"/>
                      <w:szCs w:val="13"/>
                      <w:highlight w:val="none"/>
                      <w:vertAlign w:val="baseline"/>
                      <w:lang w:val="en-US" w:eastAsia="zh-CN"/>
                    </w:rPr>
                  </w:pPr>
                  <w:r>
                    <w:rPr>
                      <w:rFonts w:hint="eastAsia" w:ascii="宋体" w:hAnsi="宋体" w:eastAsia="宋体" w:cs="宋体"/>
                      <w:color w:val="C00000"/>
                      <w:sz w:val="13"/>
                      <w:szCs w:val="13"/>
                      <w:highlight w:val="none"/>
                    </w:rPr>
                    <w:t>热油泵区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C00000"/>
                      <w:sz w:val="13"/>
                      <w:szCs w:val="13"/>
                      <w:highlight w:val="none"/>
                      <w:vertAlign w:val="baseline"/>
                      <w:lang w:val="en-US" w:eastAsia="zh-CN"/>
                    </w:rPr>
                  </w:pPr>
                  <w:r>
                    <w:rPr>
                      <w:rFonts w:hint="eastAsia"/>
                      <w:color w:val="C00000"/>
                      <w:sz w:val="13"/>
                      <w:szCs w:val="13"/>
                      <w:highlight w:val="none"/>
                      <w:vertAlign w:val="baseline"/>
                      <w:lang w:val="en-US" w:eastAsia="zh-CN"/>
                    </w:rPr>
                    <w:t>87.2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color w:val="C00000"/>
                      <w:sz w:val="13"/>
                      <w:szCs w:val="13"/>
                      <w:highlight w:val="none"/>
                      <w:vertAlign w:val="baseline"/>
                      <w:lang w:val="en-US" w:eastAsia="zh-CN"/>
                    </w:rPr>
                    <w:t>85.2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柴油高换区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柴油分馏区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P-102原料区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top"/>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rPr>
                    <w:t>低分脱硫区</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79.7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Hydrogenation unit boundary</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煤柴油加氢装置边界</w:t>
                  </w: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65.4</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72.3</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装置东侧南角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71.4</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装置西侧中间</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73.6</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jc w:val="center"/>
                    <w:rPr>
                      <w:rFonts w:hint="eastAsia" w:ascii="宋体" w:hAnsi="宋体" w:eastAsia="宋体" w:cs="宋体"/>
                      <w:sz w:val="13"/>
                      <w:szCs w:val="13"/>
                      <w:highlight w:val="none"/>
                    </w:rPr>
                  </w:pPr>
                  <w:r>
                    <w:rPr>
                      <w:rFonts w:hint="eastAsia" w:ascii="宋体" w:hAnsi="宋体" w:eastAsia="宋体" w:cs="宋体"/>
                      <w:sz w:val="13"/>
                      <w:szCs w:val="13"/>
                      <w:highlight w:val="none"/>
                      <w:lang w:val="en-US" w:eastAsia="zh-CN"/>
                    </w:rPr>
                    <w:t>装置西侧北角</w:t>
                  </w:r>
                </w:p>
              </w:tc>
              <w:tc>
                <w:tcPr>
                  <w:tcW w:w="75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LAeq</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73.8</w:t>
                  </w:r>
                </w:p>
              </w:tc>
              <w:tc>
                <w:tcPr>
                  <w:tcW w:w="800" w:type="dxa"/>
                  <w:vAlign w:val="center"/>
                </w:tcPr>
                <w:p>
                  <w:pPr>
                    <w:jc w:val="center"/>
                    <w:rPr>
                      <w:rFonts w:hint="eastAsia" w:ascii="宋体" w:hAnsi="宋体" w:eastAsia="宋体" w:cs="宋体"/>
                      <w:sz w:val="13"/>
                      <w:szCs w:val="13"/>
                      <w:highlight w:val="none"/>
                      <w:lang w:val="en-US" w:eastAsia="zh-CN"/>
                    </w:rPr>
                  </w:pP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bl>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000000" w:themeColor="text1"/>
                <w:sz w:val="21"/>
                <w:szCs w:val="21"/>
                <w:highlight w:val="none"/>
                <w:lang w:val="en-US" w:eastAsia="zh-CN"/>
              </w:rPr>
              <w:t>2021年3月27日 14:00:00质检部对加氢裂化装置分馏空冷区域检测噪声，结果是86.4dB（A）高于指标85dB（A）。</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2月份公司开始安排休假后，按规定提交回国人员职业健康体检计划表，每批次回国人员进行健康体检，本月提交3月30日，4月6日体检人员名单。由于公司安排回国前体检，发现体检参数异常的公司未进一步通报，请体检人员自行查阅体检报告。</w:t>
            </w:r>
          </w:p>
          <w:p>
            <w:pPr>
              <w:pStyle w:val="14"/>
              <w:numPr>
                <w:ilvl w:val="0"/>
                <w:numId w:val="5"/>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劳动防护</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目前HSE部采购的劳保鞋已到货，部门总共领到86双。本季度连库存安排统一发放一次，本次发放完成后部门劳保鞋无库存，如有损坏，更换走流程会比较慢</w:t>
            </w:r>
            <w:r>
              <w:rPr>
                <w:rFonts w:hint="eastAsia" w:ascii="宋体" w:hAnsi="宋体" w:cs="宋体"/>
                <w:b w:val="0"/>
                <w:bCs/>
                <w:color w:val="000000" w:themeColor="text1"/>
                <w:kern w:val="2"/>
                <w:sz w:val="21"/>
                <w:szCs w:val="21"/>
                <w:highlight w:val="none"/>
                <w:lang w:val="en-US" w:eastAsia="zh-CN" w:bidi="ar-SA"/>
              </w:rPr>
              <w:t>。</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p>
          <w:tbl>
            <w:tblPr>
              <w:tblStyle w:val="5"/>
              <w:tblW w:w="6885" w:type="dxa"/>
              <w:jc w:val="center"/>
              <w:shd w:val="clear" w:color="auto" w:fill="auto"/>
              <w:tblLayout w:type="fixed"/>
              <w:tblCellMar>
                <w:top w:w="0" w:type="dxa"/>
                <w:left w:w="0" w:type="dxa"/>
                <w:bottom w:w="0" w:type="dxa"/>
                <w:right w:w="0" w:type="dxa"/>
              </w:tblCellMar>
            </w:tblPr>
            <w:tblGrid>
              <w:gridCol w:w="2236"/>
              <w:gridCol w:w="930"/>
              <w:gridCol w:w="930"/>
              <w:gridCol w:w="930"/>
              <w:gridCol w:w="930"/>
              <w:gridCol w:w="929"/>
            </w:tblGrid>
            <w:tr>
              <w:tblPrEx>
                <w:shd w:val="clear" w:color="auto" w:fill="auto"/>
                <w:tblCellMar>
                  <w:top w:w="0" w:type="dxa"/>
                  <w:left w:w="0" w:type="dxa"/>
                  <w:bottom w:w="0" w:type="dxa"/>
                  <w:right w:w="0" w:type="dxa"/>
                </w:tblCellMar>
              </w:tblPrEx>
              <w:trPr>
                <w:trHeight w:val="270" w:hRule="atLeast"/>
                <w:jc w:val="center"/>
              </w:trPr>
              <w:tc>
                <w:tcPr>
                  <w:tcW w:w="6885"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w:t>
                  </w:r>
                  <w:r>
                    <w:rPr>
                      <w:rFonts w:hint="eastAsia" w:ascii="宋体" w:hAnsi="宋体" w:cs="宋体"/>
                      <w:b/>
                      <w:i w:val="0"/>
                      <w:color w:val="auto"/>
                      <w:kern w:val="0"/>
                      <w:sz w:val="13"/>
                      <w:szCs w:val="13"/>
                      <w:highlight w:val="none"/>
                      <w:u w:val="none"/>
                      <w:lang w:val="en-US" w:eastAsia="zh-CN" w:bidi="ar"/>
                    </w:rPr>
                    <w:t>1</w:t>
                  </w:r>
                  <w:r>
                    <w:rPr>
                      <w:rFonts w:hint="eastAsia" w:ascii="宋体" w:hAnsi="宋体" w:eastAsia="宋体" w:cs="宋体"/>
                      <w:b/>
                      <w:i w:val="0"/>
                      <w:color w:val="auto"/>
                      <w:kern w:val="0"/>
                      <w:sz w:val="13"/>
                      <w:szCs w:val="13"/>
                      <w:highlight w:val="none"/>
                      <w:u w:val="none"/>
                      <w:lang w:val="en-US" w:eastAsia="zh-CN" w:bidi="ar"/>
                    </w:rPr>
                    <w:t>.</w:t>
                  </w:r>
                  <w:r>
                    <w:rPr>
                      <w:rFonts w:hint="eastAsia" w:ascii="宋体" w:hAnsi="宋体" w:cs="宋体"/>
                      <w:b/>
                      <w:i w:val="0"/>
                      <w:color w:val="auto"/>
                      <w:kern w:val="0"/>
                      <w:sz w:val="13"/>
                      <w:szCs w:val="13"/>
                      <w:highlight w:val="none"/>
                      <w:u w:val="none"/>
                      <w:lang w:val="en-US" w:eastAsia="zh-CN" w:bidi="ar"/>
                    </w:rPr>
                    <w:t>3</w:t>
                  </w:r>
                  <w:r>
                    <w:rPr>
                      <w:rFonts w:hint="eastAsia" w:ascii="宋体" w:hAnsi="宋体" w:eastAsia="宋体" w:cs="宋体"/>
                      <w:b/>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157" w:hRule="atLeast"/>
                <w:jc w:val="center"/>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人数</w:t>
                  </w:r>
                </w:p>
              </w:tc>
              <w:tc>
                <w:tcPr>
                  <w:tcW w:w="18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18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tblCellMar>
                  <w:top w:w="0" w:type="dxa"/>
                  <w:left w:w="0" w:type="dxa"/>
                  <w:bottom w:w="0" w:type="dxa"/>
                  <w:right w:w="0" w:type="dxa"/>
                </w:tblCellMar>
              </w:tblPrEx>
              <w:trPr>
                <w:trHeight w:val="167" w:hRule="atLeast"/>
                <w:jc w:val="center"/>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tblCellMar>
                  <w:top w:w="0" w:type="dxa"/>
                  <w:left w:w="0" w:type="dxa"/>
                  <w:bottom w:w="0" w:type="dxa"/>
                  <w:right w:w="0" w:type="dxa"/>
                </w:tblCellMar>
              </w:tblPrEx>
              <w:trPr>
                <w:trHeight w:val="15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劳保鞋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86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86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86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86</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劳保服（套）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7</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7</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纱手套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36</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警戒带</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val="en-US" w:eastAsia="zh-CN"/>
                    </w:rPr>
                    <w:t>半皮手套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val="en-US" w:eastAsia="zh-CN"/>
                    </w:rPr>
                    <w:t>帆布手套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240</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防</w:t>
                  </w:r>
                  <w:r>
                    <w:rPr>
                      <w:rFonts w:hint="eastAsia" w:ascii="宋体" w:hAnsi="宋体" w:cs="宋体"/>
                      <w:i w:val="0"/>
                      <w:color w:val="auto"/>
                      <w:sz w:val="13"/>
                      <w:szCs w:val="13"/>
                      <w:highlight w:val="none"/>
                      <w:u w:val="none"/>
                      <w:lang w:eastAsia="zh-CN"/>
                    </w:rPr>
                    <w:t>酸碱手套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16</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5"/>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防疫工作和心理健康</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文莱2021年对新冠肺炎总体控制非常到位。本公司目前未出台更多的政策，随着全世界范围疫苗接种，国外疫情普遍好转，按照公司和部门的要求提醒回国员工签订保证书，外出注意防范，有异常及时汇报联系。29日出现血清阳性事件后，米江华晚上汇报了牙疼发烧的事件。</w:t>
            </w:r>
          </w:p>
          <w:p>
            <w:pPr>
              <w:pStyle w:val="14"/>
              <w:numPr>
                <w:ilvl w:val="0"/>
                <w:numId w:val="0"/>
              </w:numPr>
              <w:ind w:firstLine="420" w:firstLineChars="200"/>
              <w:jc w:val="both"/>
              <w:rPr>
                <w:rFonts w:hint="default"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i w:val="0"/>
                <w:iCs w:val="0"/>
                <w:color w:val="000000" w:themeColor="text1"/>
                <w:kern w:val="2"/>
                <w:sz w:val="21"/>
                <w:szCs w:val="21"/>
                <w:highlight w:val="none"/>
                <w:lang w:val="en-US" w:eastAsia="zh-CN" w:bidi="ar-SA"/>
              </w:rPr>
            </w:pPr>
            <w:r>
              <w:rPr>
                <w:rFonts w:hint="eastAsia" w:ascii="宋体" w:hAnsi="宋体" w:cs="宋体"/>
                <w:b/>
                <w:bCs w:val="0"/>
                <w:i w:val="0"/>
                <w:iCs w:val="0"/>
                <w:color w:val="000000" w:themeColor="text1"/>
                <w:kern w:val="2"/>
                <w:sz w:val="21"/>
                <w:szCs w:val="21"/>
                <w:highlight w:val="none"/>
                <w:lang w:val="en-US" w:eastAsia="zh-CN" w:bidi="ar-SA"/>
              </w:rPr>
              <w:t>五、消防安全管理方面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部门根据公司要求，今年更新了各装置消防档案，对装置内各类消防设备设施进行统计，明确</w:t>
            </w:r>
            <w:r>
              <w:rPr>
                <w:rFonts w:hint="default" w:ascii="宋体" w:hAnsi="宋体" w:cs="宋体"/>
                <w:b w:val="0"/>
                <w:bCs/>
                <w:color w:val="000000" w:themeColor="text1"/>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000000" w:themeColor="text1"/>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各岗位员工消防技能得到强化，处置初期事故能力得到显著提升，各装置应急水平有了较大提高。</w:t>
            </w:r>
          </w:p>
          <w:tbl>
            <w:tblPr>
              <w:tblStyle w:val="5"/>
              <w:tblW w:w="8099" w:type="dxa"/>
              <w:tblInd w:w="0" w:type="dxa"/>
              <w:shd w:val="clear" w:color="auto" w:fill="auto"/>
              <w:tblLayout w:type="fixed"/>
              <w:tblCellMar>
                <w:top w:w="0" w:type="dxa"/>
                <w:left w:w="0" w:type="dxa"/>
                <w:bottom w:w="0" w:type="dxa"/>
                <w:right w:w="0" w:type="dxa"/>
              </w:tblCellMar>
            </w:tblPr>
            <w:tblGrid>
              <w:gridCol w:w="622"/>
              <w:gridCol w:w="1408"/>
              <w:gridCol w:w="899"/>
              <w:gridCol w:w="899"/>
              <w:gridCol w:w="1116"/>
              <w:gridCol w:w="721"/>
              <w:gridCol w:w="978"/>
              <w:gridCol w:w="1456"/>
            </w:tblGrid>
            <w:tr>
              <w:tblPrEx>
                <w:shd w:val="clear" w:color="auto" w:fill="auto"/>
                <w:tblCellMar>
                  <w:top w:w="0" w:type="dxa"/>
                  <w:left w:w="0" w:type="dxa"/>
                  <w:bottom w:w="0" w:type="dxa"/>
                  <w:right w:w="0" w:type="dxa"/>
                </w:tblCellMar>
              </w:tblPrEx>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炼油二部消防器材台账</w:t>
                  </w:r>
                </w:p>
              </w:tc>
            </w:tr>
            <w:tr>
              <w:tblPrEx>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lang w:val="en-US" w:eastAsia="zh-CN"/>
                    </w:rPr>
                  </w:pPr>
                  <w:r>
                    <w:rPr>
                      <w:rFonts w:hint="eastAsia" w:ascii="宋体" w:hAnsi="宋体" w:eastAsia="宋体" w:cs="宋体"/>
                      <w:i w:val="0"/>
                      <w:color w:val="000000"/>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完好率（%）</w:t>
                  </w:r>
                </w:p>
              </w:tc>
            </w:tr>
            <w:tr>
              <w:tblPrEx>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3月主要消防工作：</w:t>
            </w:r>
          </w:p>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加氢装置消防检查各类问题3项：</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主要是消防栓链子未扣，签名检查不到位问题，都落实考核并责令整改。</w:t>
            </w:r>
            <w:r>
              <w:rPr>
                <w:rFonts w:hint="eastAsia" w:ascii="宋体" w:hAnsi="宋体" w:cs="宋体"/>
                <w:b w:val="0"/>
                <w:bCs/>
                <w:color w:val="000000" w:themeColor="text1"/>
                <w:kern w:val="2"/>
                <w:sz w:val="21"/>
                <w:szCs w:val="21"/>
                <w:highlight w:val="none"/>
                <w:lang w:val="en-US" w:eastAsia="zh-CN" w:bidi="ar-SA"/>
              </w:rPr>
              <w:br w:type="textWrapping"/>
            </w:r>
            <w:r>
              <w:rPr>
                <w:rFonts w:hint="eastAsia" w:ascii="宋体" w:hAnsi="宋体" w:cs="宋体"/>
                <w:b w:val="0"/>
                <w:bCs/>
                <w:color w:val="000000" w:themeColor="text1"/>
                <w:kern w:val="2"/>
                <w:sz w:val="21"/>
                <w:szCs w:val="21"/>
                <w:highlight w:val="none"/>
                <w:lang w:val="en-US" w:eastAsia="zh-CN" w:bidi="ar-SA"/>
              </w:rPr>
              <w:t xml:space="preserve">    加裂气分装置消防检查各类问题7项，说明基础工作还是不够扎实。铅封到货后，已安排加裂班组整改，4月初仔细检查并落实考核。</w:t>
            </w:r>
          </w:p>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3月份加裂、加氢、气分装置梳理消防阀井积水数量，请设备验证后认为不需要进一步防腐。</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本月加裂、加氢安排全部门消防炮和消防栓抹黄油保养一次，列入部门消防档案。</w:t>
            </w:r>
          </w:p>
          <w:p>
            <w:pPr>
              <w:pStyle w:val="4"/>
              <w:numPr>
                <w:ilvl w:val="0"/>
                <w:numId w:val="0"/>
              </w:numPr>
              <w:spacing w:line="240" w:lineRule="auto"/>
              <w:ind w:firstLine="420" w:firstLineChars="200"/>
              <w:jc w:val="left"/>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消防档案由装置分开建立更新整合为部门只有一个文件。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eastAsia" w:ascii="宋体" w:hAnsi="宋体" w:eastAsia="宋体" w:cs="宋体"/>
                <w:sz w:val="21"/>
                <w:szCs w:val="21"/>
                <w:highlight w:val="none"/>
                <w:lang w:val="en-US" w:eastAsia="zh-CN"/>
              </w:rPr>
            </w:pPr>
            <w:r>
              <w:rPr>
                <w:rFonts w:hint="eastAsia" w:ascii="宋体" w:hAnsi="宋体" w:eastAsia="宋体" w:cs="宋体"/>
                <w:b/>
                <w:color w:val="000000" w:themeColor="text1"/>
                <w:sz w:val="21"/>
                <w:szCs w:val="21"/>
                <w:highlight w:val="none"/>
              </w:rPr>
              <w:t xml:space="preserve">意见及建议 </w:t>
            </w:r>
            <w:r>
              <w:rPr>
                <w:rFonts w:hint="eastAsia" w:ascii="宋体" w:hAnsi="宋体" w:eastAsia="宋体" w:cs="宋体"/>
                <w:b/>
                <w:color w:val="000000" w:themeColor="text1"/>
                <w:sz w:val="21"/>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下一步HSE工作计划：</w:t>
            </w:r>
          </w:p>
          <w:p>
            <w:pPr>
              <w:pStyle w:val="4"/>
              <w:numPr>
                <w:ilvl w:val="0"/>
                <w:numId w:val="6"/>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制定</w:t>
            </w:r>
            <w:r>
              <w:rPr>
                <w:rFonts w:hint="eastAsia" w:ascii="宋体" w:hAnsi="宋体" w:eastAsia="宋体" w:cs="宋体"/>
                <w:color w:val="auto"/>
                <w:sz w:val="21"/>
                <w:szCs w:val="21"/>
                <w:highlight w:val="none"/>
                <w:lang w:val="en-US" w:eastAsia="zh-CN"/>
              </w:rPr>
              <w:t>2021年4</w:t>
            </w:r>
            <w:r>
              <w:rPr>
                <w:rFonts w:hint="eastAsia" w:ascii="宋体" w:hAnsi="宋体" w:eastAsia="宋体" w:cs="宋体"/>
                <w:color w:val="auto"/>
                <w:sz w:val="21"/>
                <w:szCs w:val="21"/>
                <w:highlight w:val="none"/>
              </w:rPr>
              <w:t>月的安全学习计划，学习公司培训内容。</w:t>
            </w:r>
            <w:r>
              <w:rPr>
                <w:rFonts w:hint="eastAsia" w:ascii="宋体" w:hAnsi="宋体" w:eastAsia="宋体" w:cs="宋体"/>
                <w:color w:val="auto"/>
                <w:sz w:val="21"/>
                <w:szCs w:val="21"/>
                <w:highlight w:val="none"/>
                <w:lang w:val="en-US" w:eastAsia="zh-CN"/>
              </w:rPr>
              <w:t>由班组自行组织学习，副班期间验证学习效果。</w:t>
            </w:r>
          </w:p>
          <w:p>
            <w:pPr>
              <w:pStyle w:val="4"/>
              <w:numPr>
                <w:ilvl w:val="0"/>
                <w:numId w:val="6"/>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下月是现场作业高峰期，有卸剂任务和较多的作业，按HSE部高风险监护要求，合理控制高风险作业数量，安排监护人员，督促班组提高监护质量。</w:t>
            </w:r>
          </w:p>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按《炼油二部202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年应急演练计划》组织</w:t>
            </w:r>
            <w:r>
              <w:rPr>
                <w:rFonts w:hint="eastAsia" w:ascii="宋体" w:hAnsi="宋体" w:eastAsia="宋体" w:cs="宋体"/>
                <w:color w:val="auto"/>
                <w:sz w:val="21"/>
                <w:szCs w:val="21"/>
                <w:highlight w:val="none"/>
                <w:lang w:eastAsia="zh-CN"/>
              </w:rPr>
              <w:t>应急演练</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高温法兰着火应急演练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4、制定文莱员工和中方员工培训计划，督促各班组继续做好文莱员工安全基础知识培训并考试。确保培训有计划、有目标、有效果。</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5、按2021年度制定的HSE工作计划和目标开展全年安全工作。</w:t>
            </w:r>
          </w:p>
        </w:tc>
      </w:tr>
    </w:tbl>
    <w:p>
      <w:pPr>
        <w:jc w:val="left"/>
        <w:rPr>
          <w:color w:val="000000" w:themeColor="text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237A1"/>
    <w:multiLevelType w:val="singleLevel"/>
    <w:tmpl w:val="9DD237A1"/>
    <w:lvl w:ilvl="0" w:tentative="0">
      <w:start w:val="2"/>
      <w:numFmt w:val="decimal"/>
      <w:suff w:val="nothing"/>
      <w:lvlText w:val="%1、"/>
      <w:lvlJc w:val="left"/>
    </w:lvl>
  </w:abstractNum>
  <w:abstractNum w:abstractNumId="1">
    <w:nsid w:val="CCF9CDA6"/>
    <w:multiLevelType w:val="singleLevel"/>
    <w:tmpl w:val="CCF9CDA6"/>
    <w:lvl w:ilvl="0" w:tentative="0">
      <w:start w:val="2"/>
      <w:numFmt w:val="decimal"/>
      <w:suff w:val="nothing"/>
      <w:lvlText w:val="%1、"/>
      <w:lvlJc w:val="left"/>
    </w:lvl>
  </w:abstractNum>
  <w:abstractNum w:abstractNumId="2">
    <w:nsid w:val="2CA9ED7A"/>
    <w:multiLevelType w:val="singleLevel"/>
    <w:tmpl w:val="2CA9ED7A"/>
    <w:lvl w:ilvl="0" w:tentative="0">
      <w:start w:val="1"/>
      <w:numFmt w:val="decimal"/>
      <w:suff w:val="nothing"/>
      <w:lvlText w:val="%1、"/>
      <w:lvlJc w:val="left"/>
    </w:lvl>
  </w:abstractNum>
  <w:abstractNum w:abstractNumId="3">
    <w:nsid w:val="3C7CA898"/>
    <w:multiLevelType w:val="singleLevel"/>
    <w:tmpl w:val="3C7CA898"/>
    <w:lvl w:ilvl="0" w:tentative="0">
      <w:start w:val="1"/>
      <w:numFmt w:val="decimal"/>
      <w:suff w:val="nothing"/>
      <w:lvlText w:val="%1、"/>
      <w:lvlJc w:val="left"/>
    </w:lvl>
  </w:abstractNum>
  <w:abstractNum w:abstractNumId="4">
    <w:nsid w:val="61C05DB4"/>
    <w:multiLevelType w:val="singleLevel"/>
    <w:tmpl w:val="61C05DB4"/>
    <w:lvl w:ilvl="0" w:tentative="0">
      <w:start w:val="2"/>
      <w:numFmt w:val="decimal"/>
      <w:suff w:val="nothing"/>
      <w:lvlText w:val="%1、"/>
      <w:lvlJc w:val="left"/>
    </w:lvl>
  </w:abstractNum>
  <w:abstractNum w:abstractNumId="5">
    <w:nsid w:val="7B0B614F"/>
    <w:multiLevelType w:val="singleLevel"/>
    <w:tmpl w:val="7B0B614F"/>
    <w:lvl w:ilvl="0" w:tentative="0">
      <w:start w:val="3"/>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0E6E87"/>
    <w:rsid w:val="00101D4B"/>
    <w:rsid w:val="00115E70"/>
    <w:rsid w:val="0011764D"/>
    <w:rsid w:val="00126FB2"/>
    <w:rsid w:val="00151055"/>
    <w:rsid w:val="00166928"/>
    <w:rsid w:val="00172A27"/>
    <w:rsid w:val="0017411E"/>
    <w:rsid w:val="00174848"/>
    <w:rsid w:val="00196727"/>
    <w:rsid w:val="00204113"/>
    <w:rsid w:val="002437CE"/>
    <w:rsid w:val="00254CE2"/>
    <w:rsid w:val="0026158D"/>
    <w:rsid w:val="002901EA"/>
    <w:rsid w:val="00295CF4"/>
    <w:rsid w:val="002D66D5"/>
    <w:rsid w:val="00317B0A"/>
    <w:rsid w:val="003517ED"/>
    <w:rsid w:val="00360AFE"/>
    <w:rsid w:val="00382228"/>
    <w:rsid w:val="00393C1C"/>
    <w:rsid w:val="003979E0"/>
    <w:rsid w:val="003B6CFF"/>
    <w:rsid w:val="003C1B6B"/>
    <w:rsid w:val="003F0335"/>
    <w:rsid w:val="003F42B5"/>
    <w:rsid w:val="00425CF9"/>
    <w:rsid w:val="0043796C"/>
    <w:rsid w:val="00442449"/>
    <w:rsid w:val="00460DB8"/>
    <w:rsid w:val="004646BB"/>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45FC1"/>
    <w:rsid w:val="00772C23"/>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C389E"/>
    <w:rsid w:val="00BE1372"/>
    <w:rsid w:val="00BE6EAD"/>
    <w:rsid w:val="00BF1C80"/>
    <w:rsid w:val="00BF7297"/>
    <w:rsid w:val="00C31A24"/>
    <w:rsid w:val="00C377C1"/>
    <w:rsid w:val="00CB1177"/>
    <w:rsid w:val="00CC6DC0"/>
    <w:rsid w:val="00CD0110"/>
    <w:rsid w:val="00CE2CB7"/>
    <w:rsid w:val="00CF5081"/>
    <w:rsid w:val="00D236BF"/>
    <w:rsid w:val="00D3662F"/>
    <w:rsid w:val="00D455D3"/>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0569EB"/>
    <w:rsid w:val="01364E34"/>
    <w:rsid w:val="013F75FE"/>
    <w:rsid w:val="01930534"/>
    <w:rsid w:val="01B93227"/>
    <w:rsid w:val="01CA7DC3"/>
    <w:rsid w:val="01DB6D34"/>
    <w:rsid w:val="01E76146"/>
    <w:rsid w:val="020B1D1E"/>
    <w:rsid w:val="021B780B"/>
    <w:rsid w:val="028508E4"/>
    <w:rsid w:val="02867312"/>
    <w:rsid w:val="028F5F96"/>
    <w:rsid w:val="03497AEB"/>
    <w:rsid w:val="035646A7"/>
    <w:rsid w:val="036E5137"/>
    <w:rsid w:val="038744CC"/>
    <w:rsid w:val="03C30973"/>
    <w:rsid w:val="040B29CE"/>
    <w:rsid w:val="043A6A3B"/>
    <w:rsid w:val="04430A41"/>
    <w:rsid w:val="047D0D18"/>
    <w:rsid w:val="04983E58"/>
    <w:rsid w:val="049B412B"/>
    <w:rsid w:val="04A74B88"/>
    <w:rsid w:val="04BD6947"/>
    <w:rsid w:val="055E71F6"/>
    <w:rsid w:val="05757612"/>
    <w:rsid w:val="05850E0C"/>
    <w:rsid w:val="05861BDE"/>
    <w:rsid w:val="05B6391C"/>
    <w:rsid w:val="05C92961"/>
    <w:rsid w:val="05E06667"/>
    <w:rsid w:val="06543F4D"/>
    <w:rsid w:val="06BF7086"/>
    <w:rsid w:val="07065114"/>
    <w:rsid w:val="070F7272"/>
    <w:rsid w:val="072C5734"/>
    <w:rsid w:val="07755DBD"/>
    <w:rsid w:val="0779743B"/>
    <w:rsid w:val="078E5E5D"/>
    <w:rsid w:val="07C32AD2"/>
    <w:rsid w:val="07E973F5"/>
    <w:rsid w:val="080437A6"/>
    <w:rsid w:val="081D4BB3"/>
    <w:rsid w:val="08340034"/>
    <w:rsid w:val="08354CA1"/>
    <w:rsid w:val="088B316B"/>
    <w:rsid w:val="08934EF7"/>
    <w:rsid w:val="08E20CDC"/>
    <w:rsid w:val="08F11CEE"/>
    <w:rsid w:val="09511AFC"/>
    <w:rsid w:val="095303BB"/>
    <w:rsid w:val="097E24F3"/>
    <w:rsid w:val="09C64707"/>
    <w:rsid w:val="09D061EA"/>
    <w:rsid w:val="09D27193"/>
    <w:rsid w:val="09E57151"/>
    <w:rsid w:val="09EC54AD"/>
    <w:rsid w:val="0A1519F2"/>
    <w:rsid w:val="0A43092E"/>
    <w:rsid w:val="0AC74596"/>
    <w:rsid w:val="0AF84910"/>
    <w:rsid w:val="0B110224"/>
    <w:rsid w:val="0B303F21"/>
    <w:rsid w:val="0B34410E"/>
    <w:rsid w:val="0B785BA0"/>
    <w:rsid w:val="0B9F08CB"/>
    <w:rsid w:val="0BB73E3E"/>
    <w:rsid w:val="0BC733E1"/>
    <w:rsid w:val="0BD55B76"/>
    <w:rsid w:val="0BDB3E9B"/>
    <w:rsid w:val="0C2E4CCF"/>
    <w:rsid w:val="0C8F4441"/>
    <w:rsid w:val="0CB11B6F"/>
    <w:rsid w:val="0CF43C22"/>
    <w:rsid w:val="0D0F41E7"/>
    <w:rsid w:val="0D50577F"/>
    <w:rsid w:val="0D5E0685"/>
    <w:rsid w:val="0D61119E"/>
    <w:rsid w:val="0D874147"/>
    <w:rsid w:val="0D8D3FF9"/>
    <w:rsid w:val="0DD64AD6"/>
    <w:rsid w:val="0E0728DC"/>
    <w:rsid w:val="0E09789B"/>
    <w:rsid w:val="0E1B5E6F"/>
    <w:rsid w:val="0E607EFE"/>
    <w:rsid w:val="0E9E5D23"/>
    <w:rsid w:val="0F0E61B4"/>
    <w:rsid w:val="0F207184"/>
    <w:rsid w:val="0F753174"/>
    <w:rsid w:val="0F863BDD"/>
    <w:rsid w:val="0FA87AB6"/>
    <w:rsid w:val="0FCB3EE3"/>
    <w:rsid w:val="105D3432"/>
    <w:rsid w:val="10D55505"/>
    <w:rsid w:val="11023C35"/>
    <w:rsid w:val="112041CD"/>
    <w:rsid w:val="113D36D1"/>
    <w:rsid w:val="115326FC"/>
    <w:rsid w:val="11567EAE"/>
    <w:rsid w:val="117F2F3A"/>
    <w:rsid w:val="11B61A05"/>
    <w:rsid w:val="11E50EF6"/>
    <w:rsid w:val="12B2127B"/>
    <w:rsid w:val="12CD167E"/>
    <w:rsid w:val="12E651AD"/>
    <w:rsid w:val="12EC49B6"/>
    <w:rsid w:val="130E1528"/>
    <w:rsid w:val="131E18DE"/>
    <w:rsid w:val="13325073"/>
    <w:rsid w:val="133455B5"/>
    <w:rsid w:val="135D1014"/>
    <w:rsid w:val="1363039E"/>
    <w:rsid w:val="13921B02"/>
    <w:rsid w:val="13A858C5"/>
    <w:rsid w:val="13DD6845"/>
    <w:rsid w:val="13E746EC"/>
    <w:rsid w:val="14095A4A"/>
    <w:rsid w:val="14156E41"/>
    <w:rsid w:val="14357C05"/>
    <w:rsid w:val="143E0A51"/>
    <w:rsid w:val="145B4AC5"/>
    <w:rsid w:val="14656E35"/>
    <w:rsid w:val="14BE61EB"/>
    <w:rsid w:val="15506141"/>
    <w:rsid w:val="155B3FC3"/>
    <w:rsid w:val="158D5EE0"/>
    <w:rsid w:val="15926F97"/>
    <w:rsid w:val="15F66B94"/>
    <w:rsid w:val="160F1FF0"/>
    <w:rsid w:val="16422CF3"/>
    <w:rsid w:val="164B11BA"/>
    <w:rsid w:val="166E3D9E"/>
    <w:rsid w:val="16794FAF"/>
    <w:rsid w:val="169664E4"/>
    <w:rsid w:val="16A65D64"/>
    <w:rsid w:val="16DE0C5B"/>
    <w:rsid w:val="16F2172F"/>
    <w:rsid w:val="171E0489"/>
    <w:rsid w:val="17210E76"/>
    <w:rsid w:val="17516C34"/>
    <w:rsid w:val="17576E39"/>
    <w:rsid w:val="17690D9D"/>
    <w:rsid w:val="17791F1A"/>
    <w:rsid w:val="18155628"/>
    <w:rsid w:val="188C38FF"/>
    <w:rsid w:val="189E6D2D"/>
    <w:rsid w:val="18E73387"/>
    <w:rsid w:val="18F52505"/>
    <w:rsid w:val="19374697"/>
    <w:rsid w:val="193E00C1"/>
    <w:rsid w:val="19596C9A"/>
    <w:rsid w:val="19904A9B"/>
    <w:rsid w:val="19A84392"/>
    <w:rsid w:val="19B10FD0"/>
    <w:rsid w:val="19E622F6"/>
    <w:rsid w:val="19FC60BA"/>
    <w:rsid w:val="1A0365AE"/>
    <w:rsid w:val="1A204E74"/>
    <w:rsid w:val="1A2A0043"/>
    <w:rsid w:val="1A486384"/>
    <w:rsid w:val="1A56396D"/>
    <w:rsid w:val="1A6F204B"/>
    <w:rsid w:val="1A8850F9"/>
    <w:rsid w:val="1AAE0510"/>
    <w:rsid w:val="1AC91654"/>
    <w:rsid w:val="1AF3519C"/>
    <w:rsid w:val="1B8669DE"/>
    <w:rsid w:val="1B882476"/>
    <w:rsid w:val="1B996295"/>
    <w:rsid w:val="1B9F2B40"/>
    <w:rsid w:val="1BC21DD1"/>
    <w:rsid w:val="1BC67844"/>
    <w:rsid w:val="1BDC79DE"/>
    <w:rsid w:val="1BEC69A2"/>
    <w:rsid w:val="1C166281"/>
    <w:rsid w:val="1C5A3AE1"/>
    <w:rsid w:val="1C610250"/>
    <w:rsid w:val="1C725CB7"/>
    <w:rsid w:val="1C742DF3"/>
    <w:rsid w:val="1C832482"/>
    <w:rsid w:val="1CA4030D"/>
    <w:rsid w:val="1CDB1CF5"/>
    <w:rsid w:val="1CE87992"/>
    <w:rsid w:val="1CF21197"/>
    <w:rsid w:val="1D2509F8"/>
    <w:rsid w:val="1D39639E"/>
    <w:rsid w:val="1DA223B2"/>
    <w:rsid w:val="1DA90CE5"/>
    <w:rsid w:val="1DFF2D70"/>
    <w:rsid w:val="1E174A39"/>
    <w:rsid w:val="1E34060E"/>
    <w:rsid w:val="1E470088"/>
    <w:rsid w:val="1E7E0E4F"/>
    <w:rsid w:val="1E8B0950"/>
    <w:rsid w:val="1EF33EFB"/>
    <w:rsid w:val="1F1846C1"/>
    <w:rsid w:val="1FAD5173"/>
    <w:rsid w:val="1FC21193"/>
    <w:rsid w:val="1FD36AAD"/>
    <w:rsid w:val="1FE0017E"/>
    <w:rsid w:val="1FEA36AC"/>
    <w:rsid w:val="20451281"/>
    <w:rsid w:val="207F07B0"/>
    <w:rsid w:val="209D53D7"/>
    <w:rsid w:val="20A90EC8"/>
    <w:rsid w:val="20B9631A"/>
    <w:rsid w:val="20DD321C"/>
    <w:rsid w:val="20FE1DFE"/>
    <w:rsid w:val="21850EB0"/>
    <w:rsid w:val="21895655"/>
    <w:rsid w:val="21A960F5"/>
    <w:rsid w:val="222C3819"/>
    <w:rsid w:val="22692EC0"/>
    <w:rsid w:val="227F5E13"/>
    <w:rsid w:val="22A45E0E"/>
    <w:rsid w:val="22D836EE"/>
    <w:rsid w:val="22E45CD0"/>
    <w:rsid w:val="230305B1"/>
    <w:rsid w:val="237767FF"/>
    <w:rsid w:val="238240EE"/>
    <w:rsid w:val="23DB1CC2"/>
    <w:rsid w:val="23DE6437"/>
    <w:rsid w:val="23E74E6E"/>
    <w:rsid w:val="23FC2F1B"/>
    <w:rsid w:val="243844EA"/>
    <w:rsid w:val="245264A4"/>
    <w:rsid w:val="24673827"/>
    <w:rsid w:val="24773772"/>
    <w:rsid w:val="247E093F"/>
    <w:rsid w:val="248A5495"/>
    <w:rsid w:val="24C921F4"/>
    <w:rsid w:val="24D05AF9"/>
    <w:rsid w:val="252773C4"/>
    <w:rsid w:val="253B5254"/>
    <w:rsid w:val="25432B3F"/>
    <w:rsid w:val="254A6EF9"/>
    <w:rsid w:val="2568634C"/>
    <w:rsid w:val="25981531"/>
    <w:rsid w:val="25B52A09"/>
    <w:rsid w:val="25BF7294"/>
    <w:rsid w:val="26416DF4"/>
    <w:rsid w:val="266A4E01"/>
    <w:rsid w:val="26FA155C"/>
    <w:rsid w:val="27117B3B"/>
    <w:rsid w:val="27163DA3"/>
    <w:rsid w:val="273B1554"/>
    <w:rsid w:val="27C12D8F"/>
    <w:rsid w:val="288E619D"/>
    <w:rsid w:val="28C81064"/>
    <w:rsid w:val="28E11BC8"/>
    <w:rsid w:val="28F810BC"/>
    <w:rsid w:val="290636C3"/>
    <w:rsid w:val="29350EB3"/>
    <w:rsid w:val="29977865"/>
    <w:rsid w:val="29AF6CA2"/>
    <w:rsid w:val="29B514C3"/>
    <w:rsid w:val="29C1433C"/>
    <w:rsid w:val="29F27E0C"/>
    <w:rsid w:val="29FE733F"/>
    <w:rsid w:val="2A104B38"/>
    <w:rsid w:val="2A3560AF"/>
    <w:rsid w:val="2AA1322A"/>
    <w:rsid w:val="2AC55A51"/>
    <w:rsid w:val="2AE73867"/>
    <w:rsid w:val="2B3511B2"/>
    <w:rsid w:val="2B7703EE"/>
    <w:rsid w:val="2B91237F"/>
    <w:rsid w:val="2B985EEB"/>
    <w:rsid w:val="2BF36EEC"/>
    <w:rsid w:val="2BFA4EDA"/>
    <w:rsid w:val="2C1E7F01"/>
    <w:rsid w:val="2C217884"/>
    <w:rsid w:val="2C8629CA"/>
    <w:rsid w:val="2C901DBD"/>
    <w:rsid w:val="2CFB2A97"/>
    <w:rsid w:val="2D006A49"/>
    <w:rsid w:val="2D197858"/>
    <w:rsid w:val="2D1C4D6B"/>
    <w:rsid w:val="2D2D4B59"/>
    <w:rsid w:val="2D31477A"/>
    <w:rsid w:val="2D3C640D"/>
    <w:rsid w:val="2D81600D"/>
    <w:rsid w:val="2D82136A"/>
    <w:rsid w:val="2DB51E27"/>
    <w:rsid w:val="2DB90D09"/>
    <w:rsid w:val="2DCC61B7"/>
    <w:rsid w:val="2DE07BC1"/>
    <w:rsid w:val="2DEF21BC"/>
    <w:rsid w:val="2DEF7462"/>
    <w:rsid w:val="2DF76ACD"/>
    <w:rsid w:val="2E05543C"/>
    <w:rsid w:val="2E5E736B"/>
    <w:rsid w:val="2E866FF1"/>
    <w:rsid w:val="2EB07C3C"/>
    <w:rsid w:val="2EBE52F5"/>
    <w:rsid w:val="2F100842"/>
    <w:rsid w:val="2F3904F2"/>
    <w:rsid w:val="2F8C290B"/>
    <w:rsid w:val="2F96524A"/>
    <w:rsid w:val="3041215F"/>
    <w:rsid w:val="304B53D1"/>
    <w:rsid w:val="305333CF"/>
    <w:rsid w:val="30897916"/>
    <w:rsid w:val="3094053A"/>
    <w:rsid w:val="30A2199A"/>
    <w:rsid w:val="30BC1580"/>
    <w:rsid w:val="30E664D9"/>
    <w:rsid w:val="31061549"/>
    <w:rsid w:val="31123AF3"/>
    <w:rsid w:val="314C3101"/>
    <w:rsid w:val="316818B1"/>
    <w:rsid w:val="319C2492"/>
    <w:rsid w:val="31BD3713"/>
    <w:rsid w:val="31E22D2E"/>
    <w:rsid w:val="32105418"/>
    <w:rsid w:val="32351402"/>
    <w:rsid w:val="324528AB"/>
    <w:rsid w:val="327C72F0"/>
    <w:rsid w:val="32B15D30"/>
    <w:rsid w:val="32CD6BF9"/>
    <w:rsid w:val="32D63D2E"/>
    <w:rsid w:val="33224DA0"/>
    <w:rsid w:val="33763FD7"/>
    <w:rsid w:val="33AA1458"/>
    <w:rsid w:val="33B13479"/>
    <w:rsid w:val="33D542E8"/>
    <w:rsid w:val="34076047"/>
    <w:rsid w:val="34136804"/>
    <w:rsid w:val="34486366"/>
    <w:rsid w:val="34526DC3"/>
    <w:rsid w:val="34855C35"/>
    <w:rsid w:val="348F025D"/>
    <w:rsid w:val="34BA052A"/>
    <w:rsid w:val="34DB4F20"/>
    <w:rsid w:val="34E3717B"/>
    <w:rsid w:val="35021552"/>
    <w:rsid w:val="35467964"/>
    <w:rsid w:val="356174CA"/>
    <w:rsid w:val="3563612E"/>
    <w:rsid w:val="357F143F"/>
    <w:rsid w:val="35AF178F"/>
    <w:rsid w:val="35E160A4"/>
    <w:rsid w:val="35F672CB"/>
    <w:rsid w:val="35F707F2"/>
    <w:rsid w:val="369B4038"/>
    <w:rsid w:val="37102876"/>
    <w:rsid w:val="375630EB"/>
    <w:rsid w:val="37725457"/>
    <w:rsid w:val="379913AD"/>
    <w:rsid w:val="37C87525"/>
    <w:rsid w:val="37D05C75"/>
    <w:rsid w:val="37D1440F"/>
    <w:rsid w:val="381349CD"/>
    <w:rsid w:val="382E6313"/>
    <w:rsid w:val="38477E3A"/>
    <w:rsid w:val="38546D8B"/>
    <w:rsid w:val="385733E9"/>
    <w:rsid w:val="386E21D1"/>
    <w:rsid w:val="38987794"/>
    <w:rsid w:val="389B6D5C"/>
    <w:rsid w:val="38B111EB"/>
    <w:rsid w:val="38B51368"/>
    <w:rsid w:val="396E73E3"/>
    <w:rsid w:val="398D5D5C"/>
    <w:rsid w:val="39C24173"/>
    <w:rsid w:val="39C3331D"/>
    <w:rsid w:val="39F63CF4"/>
    <w:rsid w:val="3A102AE1"/>
    <w:rsid w:val="3A2A5F88"/>
    <w:rsid w:val="3A560415"/>
    <w:rsid w:val="3A6F3E43"/>
    <w:rsid w:val="3A7F2103"/>
    <w:rsid w:val="3B133E8F"/>
    <w:rsid w:val="3B1E1290"/>
    <w:rsid w:val="3B267B43"/>
    <w:rsid w:val="3B325BE8"/>
    <w:rsid w:val="3B4C4E08"/>
    <w:rsid w:val="3BBF5348"/>
    <w:rsid w:val="3BD36EFF"/>
    <w:rsid w:val="3C1C298E"/>
    <w:rsid w:val="3C5E10E6"/>
    <w:rsid w:val="3CDB767E"/>
    <w:rsid w:val="3CF30269"/>
    <w:rsid w:val="3D192C0E"/>
    <w:rsid w:val="3D3F6F8F"/>
    <w:rsid w:val="3D4143AC"/>
    <w:rsid w:val="3D415084"/>
    <w:rsid w:val="3D484174"/>
    <w:rsid w:val="3D881E5D"/>
    <w:rsid w:val="3DA92DF1"/>
    <w:rsid w:val="3E165C09"/>
    <w:rsid w:val="3E766696"/>
    <w:rsid w:val="3E92128B"/>
    <w:rsid w:val="3EB439A4"/>
    <w:rsid w:val="3EB64B20"/>
    <w:rsid w:val="3ED15EB6"/>
    <w:rsid w:val="3F12174B"/>
    <w:rsid w:val="3F423B86"/>
    <w:rsid w:val="3F7337E0"/>
    <w:rsid w:val="3F864282"/>
    <w:rsid w:val="3F8705E3"/>
    <w:rsid w:val="3F955BB8"/>
    <w:rsid w:val="3FF96E2C"/>
    <w:rsid w:val="4077346A"/>
    <w:rsid w:val="40AD61C5"/>
    <w:rsid w:val="40B93EEE"/>
    <w:rsid w:val="40BA19F8"/>
    <w:rsid w:val="40BD2213"/>
    <w:rsid w:val="40DB48CF"/>
    <w:rsid w:val="40FA4AFB"/>
    <w:rsid w:val="41253F5D"/>
    <w:rsid w:val="413C6933"/>
    <w:rsid w:val="4150437E"/>
    <w:rsid w:val="41534353"/>
    <w:rsid w:val="416A35AB"/>
    <w:rsid w:val="4172541A"/>
    <w:rsid w:val="41847BA6"/>
    <w:rsid w:val="41E06217"/>
    <w:rsid w:val="41F54F5A"/>
    <w:rsid w:val="42130EBA"/>
    <w:rsid w:val="42490DCC"/>
    <w:rsid w:val="42687F2A"/>
    <w:rsid w:val="42737C98"/>
    <w:rsid w:val="42A233A7"/>
    <w:rsid w:val="42D63E36"/>
    <w:rsid w:val="42E107E2"/>
    <w:rsid w:val="434F5F6D"/>
    <w:rsid w:val="43A05323"/>
    <w:rsid w:val="43B8712B"/>
    <w:rsid w:val="43C37964"/>
    <w:rsid w:val="43F01C02"/>
    <w:rsid w:val="44242CC9"/>
    <w:rsid w:val="44384C42"/>
    <w:rsid w:val="443C34B2"/>
    <w:rsid w:val="445C2C2F"/>
    <w:rsid w:val="448D1E8D"/>
    <w:rsid w:val="44DD0767"/>
    <w:rsid w:val="44EA6089"/>
    <w:rsid w:val="44EA6A49"/>
    <w:rsid w:val="44F50768"/>
    <w:rsid w:val="45235DB7"/>
    <w:rsid w:val="45563823"/>
    <w:rsid w:val="45A06B8B"/>
    <w:rsid w:val="45BC0B85"/>
    <w:rsid w:val="45D85025"/>
    <w:rsid w:val="4614152E"/>
    <w:rsid w:val="463D41C4"/>
    <w:rsid w:val="466B6D3A"/>
    <w:rsid w:val="468451D2"/>
    <w:rsid w:val="46D45C41"/>
    <w:rsid w:val="46EA0515"/>
    <w:rsid w:val="46EB771C"/>
    <w:rsid w:val="46FD081D"/>
    <w:rsid w:val="478E10BB"/>
    <w:rsid w:val="479E6500"/>
    <w:rsid w:val="47A93D57"/>
    <w:rsid w:val="47BC04F2"/>
    <w:rsid w:val="47C66C4E"/>
    <w:rsid w:val="47C9013D"/>
    <w:rsid w:val="4829016C"/>
    <w:rsid w:val="48612D41"/>
    <w:rsid w:val="48663E39"/>
    <w:rsid w:val="48684DC2"/>
    <w:rsid w:val="48717D60"/>
    <w:rsid w:val="487B04BC"/>
    <w:rsid w:val="48CE65B8"/>
    <w:rsid w:val="48E45D76"/>
    <w:rsid w:val="48FA050B"/>
    <w:rsid w:val="490F3FDE"/>
    <w:rsid w:val="49294743"/>
    <w:rsid w:val="4956373C"/>
    <w:rsid w:val="49866073"/>
    <w:rsid w:val="49D21ECD"/>
    <w:rsid w:val="49D943F4"/>
    <w:rsid w:val="4A4A6819"/>
    <w:rsid w:val="4AB67E25"/>
    <w:rsid w:val="4ABB1E99"/>
    <w:rsid w:val="4AD4252A"/>
    <w:rsid w:val="4B057A9E"/>
    <w:rsid w:val="4B5D11C9"/>
    <w:rsid w:val="4B613C0D"/>
    <w:rsid w:val="4B7D7D66"/>
    <w:rsid w:val="4B877A48"/>
    <w:rsid w:val="4BB20E9F"/>
    <w:rsid w:val="4BF60B62"/>
    <w:rsid w:val="4C061035"/>
    <w:rsid w:val="4C431332"/>
    <w:rsid w:val="4C4A0A08"/>
    <w:rsid w:val="4C641EEA"/>
    <w:rsid w:val="4C6C40C7"/>
    <w:rsid w:val="4C6E1D20"/>
    <w:rsid w:val="4CA60478"/>
    <w:rsid w:val="4D3D43B6"/>
    <w:rsid w:val="4D5258B8"/>
    <w:rsid w:val="4DC34132"/>
    <w:rsid w:val="4DD344D0"/>
    <w:rsid w:val="4DEC39FB"/>
    <w:rsid w:val="4E002DE4"/>
    <w:rsid w:val="4E0108E0"/>
    <w:rsid w:val="4E1247A2"/>
    <w:rsid w:val="4E3819A8"/>
    <w:rsid w:val="4E650AAA"/>
    <w:rsid w:val="4E780434"/>
    <w:rsid w:val="4E8613BF"/>
    <w:rsid w:val="4EE70DCD"/>
    <w:rsid w:val="4EFE7FE7"/>
    <w:rsid w:val="4F575969"/>
    <w:rsid w:val="4F651666"/>
    <w:rsid w:val="4F697F08"/>
    <w:rsid w:val="4F751E53"/>
    <w:rsid w:val="4F7D7473"/>
    <w:rsid w:val="4F8A1070"/>
    <w:rsid w:val="4F9E6C72"/>
    <w:rsid w:val="4FAC2BA2"/>
    <w:rsid w:val="4FB33B95"/>
    <w:rsid w:val="4FCF6BC8"/>
    <w:rsid w:val="4FD90AD9"/>
    <w:rsid w:val="4FEB5937"/>
    <w:rsid w:val="4FF16F35"/>
    <w:rsid w:val="4FF84FF0"/>
    <w:rsid w:val="50304FB9"/>
    <w:rsid w:val="50657C3F"/>
    <w:rsid w:val="509D041B"/>
    <w:rsid w:val="50B07FB8"/>
    <w:rsid w:val="50BB1C77"/>
    <w:rsid w:val="50E86CE1"/>
    <w:rsid w:val="511901AC"/>
    <w:rsid w:val="512011BF"/>
    <w:rsid w:val="51303C5C"/>
    <w:rsid w:val="51456762"/>
    <w:rsid w:val="51587603"/>
    <w:rsid w:val="516D03CF"/>
    <w:rsid w:val="51A23F89"/>
    <w:rsid w:val="51A41800"/>
    <w:rsid w:val="51C554A7"/>
    <w:rsid w:val="51DD5015"/>
    <w:rsid w:val="51ED037D"/>
    <w:rsid w:val="51FF66F6"/>
    <w:rsid w:val="52262258"/>
    <w:rsid w:val="523F258B"/>
    <w:rsid w:val="52573B2C"/>
    <w:rsid w:val="531F68EF"/>
    <w:rsid w:val="53735E3F"/>
    <w:rsid w:val="53745B37"/>
    <w:rsid w:val="538D4177"/>
    <w:rsid w:val="539C3043"/>
    <w:rsid w:val="540E4306"/>
    <w:rsid w:val="54204C6F"/>
    <w:rsid w:val="54462E26"/>
    <w:rsid w:val="545B7466"/>
    <w:rsid w:val="546654E2"/>
    <w:rsid w:val="5467146E"/>
    <w:rsid w:val="549C4364"/>
    <w:rsid w:val="54AD64B8"/>
    <w:rsid w:val="54DB14A0"/>
    <w:rsid w:val="54FE414C"/>
    <w:rsid w:val="557A7269"/>
    <w:rsid w:val="55812005"/>
    <w:rsid w:val="558D0C3D"/>
    <w:rsid w:val="561B4E94"/>
    <w:rsid w:val="56241275"/>
    <w:rsid w:val="563F77A1"/>
    <w:rsid w:val="563F7E61"/>
    <w:rsid w:val="565B3E09"/>
    <w:rsid w:val="567A4239"/>
    <w:rsid w:val="56993F91"/>
    <w:rsid w:val="56BB30E7"/>
    <w:rsid w:val="57082C48"/>
    <w:rsid w:val="577B69BD"/>
    <w:rsid w:val="577C21FE"/>
    <w:rsid w:val="578651C9"/>
    <w:rsid w:val="57A90016"/>
    <w:rsid w:val="57E40DAD"/>
    <w:rsid w:val="57EA5CD0"/>
    <w:rsid w:val="580C3EEC"/>
    <w:rsid w:val="58662639"/>
    <w:rsid w:val="5878541C"/>
    <w:rsid w:val="587A7F54"/>
    <w:rsid w:val="58A92CEC"/>
    <w:rsid w:val="58D446C3"/>
    <w:rsid w:val="5960392E"/>
    <w:rsid w:val="596E4564"/>
    <w:rsid w:val="599066F9"/>
    <w:rsid w:val="59A73705"/>
    <w:rsid w:val="59D87DCF"/>
    <w:rsid w:val="59F0742F"/>
    <w:rsid w:val="5AA677CC"/>
    <w:rsid w:val="5ABD18CA"/>
    <w:rsid w:val="5B443737"/>
    <w:rsid w:val="5B5205DD"/>
    <w:rsid w:val="5B604CCA"/>
    <w:rsid w:val="5B8703E4"/>
    <w:rsid w:val="5B966DD2"/>
    <w:rsid w:val="5BA265C2"/>
    <w:rsid w:val="5BC568B9"/>
    <w:rsid w:val="5BC71635"/>
    <w:rsid w:val="5BFF1D9A"/>
    <w:rsid w:val="5C0E7CF1"/>
    <w:rsid w:val="5C4A0EB4"/>
    <w:rsid w:val="5CC41382"/>
    <w:rsid w:val="5CDD295F"/>
    <w:rsid w:val="5CF115DF"/>
    <w:rsid w:val="5CF45BB2"/>
    <w:rsid w:val="5D194C3D"/>
    <w:rsid w:val="5D2232F7"/>
    <w:rsid w:val="5D2F31D0"/>
    <w:rsid w:val="5D580961"/>
    <w:rsid w:val="5DCA5050"/>
    <w:rsid w:val="5E073D09"/>
    <w:rsid w:val="5E1530B6"/>
    <w:rsid w:val="5E2E4AE0"/>
    <w:rsid w:val="5E375644"/>
    <w:rsid w:val="5EC31AA9"/>
    <w:rsid w:val="5EEC330D"/>
    <w:rsid w:val="5EF3790D"/>
    <w:rsid w:val="5F0C3257"/>
    <w:rsid w:val="5F2B542C"/>
    <w:rsid w:val="5F7F4C48"/>
    <w:rsid w:val="5F902C08"/>
    <w:rsid w:val="5FC44E70"/>
    <w:rsid w:val="5FCC71BD"/>
    <w:rsid w:val="5FEE1EBE"/>
    <w:rsid w:val="5FFD786A"/>
    <w:rsid w:val="60163D08"/>
    <w:rsid w:val="60397C61"/>
    <w:rsid w:val="60457738"/>
    <w:rsid w:val="606F05D1"/>
    <w:rsid w:val="6071081A"/>
    <w:rsid w:val="608753A8"/>
    <w:rsid w:val="60C127E2"/>
    <w:rsid w:val="611B27B8"/>
    <w:rsid w:val="61675558"/>
    <w:rsid w:val="61791EBB"/>
    <w:rsid w:val="61A258C3"/>
    <w:rsid w:val="61C50803"/>
    <w:rsid w:val="61CF285E"/>
    <w:rsid w:val="61E31FF7"/>
    <w:rsid w:val="61F3253A"/>
    <w:rsid w:val="61F72004"/>
    <w:rsid w:val="623364E2"/>
    <w:rsid w:val="6269371F"/>
    <w:rsid w:val="6280270B"/>
    <w:rsid w:val="6290138D"/>
    <w:rsid w:val="62FE4DB6"/>
    <w:rsid w:val="63411233"/>
    <w:rsid w:val="6371519C"/>
    <w:rsid w:val="63CF7EA0"/>
    <w:rsid w:val="63EB1278"/>
    <w:rsid w:val="63FE7C90"/>
    <w:rsid w:val="64130C9C"/>
    <w:rsid w:val="64890688"/>
    <w:rsid w:val="64A56503"/>
    <w:rsid w:val="64C12427"/>
    <w:rsid w:val="64CC7083"/>
    <w:rsid w:val="64DA32FF"/>
    <w:rsid w:val="64E61333"/>
    <w:rsid w:val="65565D21"/>
    <w:rsid w:val="655C17E3"/>
    <w:rsid w:val="656320EA"/>
    <w:rsid w:val="65925BD2"/>
    <w:rsid w:val="65C1034B"/>
    <w:rsid w:val="65C42EAC"/>
    <w:rsid w:val="65E56C2E"/>
    <w:rsid w:val="660B7AD6"/>
    <w:rsid w:val="66166E16"/>
    <w:rsid w:val="664137D1"/>
    <w:rsid w:val="66644C03"/>
    <w:rsid w:val="67142C59"/>
    <w:rsid w:val="672B09C0"/>
    <w:rsid w:val="673E3156"/>
    <w:rsid w:val="67B17F2F"/>
    <w:rsid w:val="67BC34A3"/>
    <w:rsid w:val="67CD448E"/>
    <w:rsid w:val="6812469A"/>
    <w:rsid w:val="68343D01"/>
    <w:rsid w:val="68345EFA"/>
    <w:rsid w:val="68412D1F"/>
    <w:rsid w:val="68521491"/>
    <w:rsid w:val="68651773"/>
    <w:rsid w:val="687363E0"/>
    <w:rsid w:val="687D25D7"/>
    <w:rsid w:val="68831DF1"/>
    <w:rsid w:val="688E69D5"/>
    <w:rsid w:val="68B005BF"/>
    <w:rsid w:val="68F10015"/>
    <w:rsid w:val="69453CAE"/>
    <w:rsid w:val="696D044F"/>
    <w:rsid w:val="69CC5084"/>
    <w:rsid w:val="69D42DFD"/>
    <w:rsid w:val="6A4D38CC"/>
    <w:rsid w:val="6A7B3501"/>
    <w:rsid w:val="6A83070A"/>
    <w:rsid w:val="6A952B73"/>
    <w:rsid w:val="6AA767DF"/>
    <w:rsid w:val="6AD34EB7"/>
    <w:rsid w:val="6B2F65CA"/>
    <w:rsid w:val="6B417688"/>
    <w:rsid w:val="6B792D95"/>
    <w:rsid w:val="6B7945B2"/>
    <w:rsid w:val="6B8332DC"/>
    <w:rsid w:val="6B836D12"/>
    <w:rsid w:val="6B8D7098"/>
    <w:rsid w:val="6BCE1881"/>
    <w:rsid w:val="6C133BBF"/>
    <w:rsid w:val="6C2528C3"/>
    <w:rsid w:val="6C434A75"/>
    <w:rsid w:val="6C587DD6"/>
    <w:rsid w:val="6C67143D"/>
    <w:rsid w:val="6CC15681"/>
    <w:rsid w:val="6CC169EA"/>
    <w:rsid w:val="6CCE3EAF"/>
    <w:rsid w:val="6CE80DD5"/>
    <w:rsid w:val="6D0C2EC7"/>
    <w:rsid w:val="6D1D4182"/>
    <w:rsid w:val="6D6862A9"/>
    <w:rsid w:val="6D82609C"/>
    <w:rsid w:val="6DE60C71"/>
    <w:rsid w:val="6DF632CA"/>
    <w:rsid w:val="6E044221"/>
    <w:rsid w:val="6E1E7816"/>
    <w:rsid w:val="6E5B73C2"/>
    <w:rsid w:val="6E6A7057"/>
    <w:rsid w:val="6EA460B0"/>
    <w:rsid w:val="6EA67F1E"/>
    <w:rsid w:val="6ED748E2"/>
    <w:rsid w:val="6EEA141A"/>
    <w:rsid w:val="6F006126"/>
    <w:rsid w:val="6F58119A"/>
    <w:rsid w:val="6F6A69DF"/>
    <w:rsid w:val="6FB474C1"/>
    <w:rsid w:val="6FD67D2D"/>
    <w:rsid w:val="702D1129"/>
    <w:rsid w:val="703F2A9B"/>
    <w:rsid w:val="70513BCB"/>
    <w:rsid w:val="70540A97"/>
    <w:rsid w:val="70877F12"/>
    <w:rsid w:val="708E0EFF"/>
    <w:rsid w:val="70F51FFE"/>
    <w:rsid w:val="710126B6"/>
    <w:rsid w:val="7113383B"/>
    <w:rsid w:val="711A3AEF"/>
    <w:rsid w:val="71387808"/>
    <w:rsid w:val="71647ABD"/>
    <w:rsid w:val="716672AC"/>
    <w:rsid w:val="71A44910"/>
    <w:rsid w:val="71B616E6"/>
    <w:rsid w:val="71E20A0C"/>
    <w:rsid w:val="72170A18"/>
    <w:rsid w:val="72251116"/>
    <w:rsid w:val="722700EC"/>
    <w:rsid w:val="72455907"/>
    <w:rsid w:val="724759DE"/>
    <w:rsid w:val="724E6F6F"/>
    <w:rsid w:val="72597CAB"/>
    <w:rsid w:val="726E2F4A"/>
    <w:rsid w:val="72E03356"/>
    <w:rsid w:val="72E16C17"/>
    <w:rsid w:val="72EE7820"/>
    <w:rsid w:val="73046B30"/>
    <w:rsid w:val="730A3DBC"/>
    <w:rsid w:val="732F5F49"/>
    <w:rsid w:val="734C51A1"/>
    <w:rsid w:val="738C3045"/>
    <w:rsid w:val="73AF33E4"/>
    <w:rsid w:val="73C87D86"/>
    <w:rsid w:val="73F4453F"/>
    <w:rsid w:val="741B69D5"/>
    <w:rsid w:val="74660E8F"/>
    <w:rsid w:val="74A544A9"/>
    <w:rsid w:val="74C2167D"/>
    <w:rsid w:val="74FA64A1"/>
    <w:rsid w:val="75325EF2"/>
    <w:rsid w:val="7536125A"/>
    <w:rsid w:val="7543205F"/>
    <w:rsid w:val="7551049F"/>
    <w:rsid w:val="75603D7E"/>
    <w:rsid w:val="75817B06"/>
    <w:rsid w:val="75AB7FC6"/>
    <w:rsid w:val="75C0462A"/>
    <w:rsid w:val="75D65F80"/>
    <w:rsid w:val="75FD7FE8"/>
    <w:rsid w:val="760B3BA1"/>
    <w:rsid w:val="760B3C89"/>
    <w:rsid w:val="763114C8"/>
    <w:rsid w:val="76430AA4"/>
    <w:rsid w:val="769E5067"/>
    <w:rsid w:val="77017979"/>
    <w:rsid w:val="770B4E68"/>
    <w:rsid w:val="77347AF5"/>
    <w:rsid w:val="77414AF5"/>
    <w:rsid w:val="776546D1"/>
    <w:rsid w:val="776910D1"/>
    <w:rsid w:val="776B5ECA"/>
    <w:rsid w:val="777251DF"/>
    <w:rsid w:val="77796C16"/>
    <w:rsid w:val="77851480"/>
    <w:rsid w:val="77A52B64"/>
    <w:rsid w:val="77B02B59"/>
    <w:rsid w:val="77B37243"/>
    <w:rsid w:val="77F065FF"/>
    <w:rsid w:val="78057E51"/>
    <w:rsid w:val="781A041C"/>
    <w:rsid w:val="78433048"/>
    <w:rsid w:val="78813F0F"/>
    <w:rsid w:val="78824B08"/>
    <w:rsid w:val="7893796A"/>
    <w:rsid w:val="78A41443"/>
    <w:rsid w:val="78BF2F9F"/>
    <w:rsid w:val="79093DAC"/>
    <w:rsid w:val="79142267"/>
    <w:rsid w:val="793E6F8C"/>
    <w:rsid w:val="794779F9"/>
    <w:rsid w:val="79754823"/>
    <w:rsid w:val="79E2446E"/>
    <w:rsid w:val="79E67FC4"/>
    <w:rsid w:val="79EC64A5"/>
    <w:rsid w:val="7A270EB2"/>
    <w:rsid w:val="7AAB0E35"/>
    <w:rsid w:val="7AC073C5"/>
    <w:rsid w:val="7AC80A51"/>
    <w:rsid w:val="7ACF2B88"/>
    <w:rsid w:val="7B333437"/>
    <w:rsid w:val="7B471E31"/>
    <w:rsid w:val="7B8D7F14"/>
    <w:rsid w:val="7BB95525"/>
    <w:rsid w:val="7BF52AE7"/>
    <w:rsid w:val="7C3723FB"/>
    <w:rsid w:val="7C5C5E49"/>
    <w:rsid w:val="7C7258D8"/>
    <w:rsid w:val="7C8C70A3"/>
    <w:rsid w:val="7CE26DA4"/>
    <w:rsid w:val="7CF43267"/>
    <w:rsid w:val="7D6D4FDA"/>
    <w:rsid w:val="7D9B1FEF"/>
    <w:rsid w:val="7DD244DF"/>
    <w:rsid w:val="7DE35492"/>
    <w:rsid w:val="7E082C52"/>
    <w:rsid w:val="7E0B70A8"/>
    <w:rsid w:val="7E366456"/>
    <w:rsid w:val="7E8A5FEF"/>
    <w:rsid w:val="7E9F39E2"/>
    <w:rsid w:val="7EB5455D"/>
    <w:rsid w:val="7F81562B"/>
    <w:rsid w:val="7F8F15FF"/>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 w:type="paragraph" w:styleId="15">
    <w:name w:val="No Spacing"/>
    <w:qFormat/>
    <w:uiPriority w:val="1"/>
    <w:rPr>
      <w:rFonts w:ascii="Calibri" w:hAnsi="Calibri" w:eastAsia="宋体" w:cs="Times New Roman"/>
      <w:sz w:val="22"/>
      <w:szCs w:val="22"/>
      <w:lang w:val="en-US" w:eastAsia="zh-CN" w:bidi="ar-SA"/>
    </w:rPr>
  </w:style>
  <w:style w:type="character" w:customStyle="1" w:styleId="16">
    <w:name w:val="font121"/>
    <w:basedOn w:val="7"/>
    <w:qFormat/>
    <w:uiPriority w:val="0"/>
    <w:rPr>
      <w:rFonts w:hint="default" w:ascii="Arial" w:hAnsi="Arial" w:cs="Arial"/>
      <w:color w:val="000000"/>
      <w:sz w:val="22"/>
      <w:szCs w:val="22"/>
      <w:u w:val="none"/>
    </w:rPr>
  </w:style>
  <w:style w:type="character" w:customStyle="1" w:styleId="17">
    <w:name w:val="font71"/>
    <w:basedOn w:val="7"/>
    <w:qFormat/>
    <w:uiPriority w:val="0"/>
    <w:rPr>
      <w:rFonts w:ascii="黑体" w:hAnsi="宋体" w:eastAsia="黑体" w:cs="黑体"/>
      <w:color w:val="000000"/>
      <w:sz w:val="22"/>
      <w:szCs w:val="22"/>
      <w:u w:val="none"/>
    </w:rPr>
  </w:style>
  <w:style w:type="character" w:customStyle="1" w:styleId="18">
    <w:name w:val="font61"/>
    <w:basedOn w:val="7"/>
    <w:qFormat/>
    <w:uiPriority w:val="0"/>
    <w:rPr>
      <w:rFonts w:hint="default" w:ascii="Arial" w:hAnsi="Arial" w:cs="Arial"/>
      <w:color w:val="000000"/>
      <w:sz w:val="22"/>
      <w:szCs w:val="22"/>
      <w:u w:val="none"/>
    </w:rPr>
  </w:style>
  <w:style w:type="character" w:customStyle="1" w:styleId="19">
    <w:name w:val="font13"/>
    <w:basedOn w:val="7"/>
    <w:qFormat/>
    <w:uiPriority w:val="0"/>
    <w:rPr>
      <w:rFonts w:hint="eastAsia" w:ascii="黑体" w:hAnsi="宋体" w:eastAsia="黑体" w:cs="黑体"/>
      <w:color w:val="000000"/>
      <w:sz w:val="22"/>
      <w:szCs w:val="22"/>
      <w:u w:val="none"/>
    </w:rPr>
  </w:style>
  <w:style w:type="character" w:customStyle="1" w:styleId="20">
    <w:name w:val="font132"/>
    <w:basedOn w:val="7"/>
    <w:qFormat/>
    <w:uiPriority w:val="0"/>
    <w:rPr>
      <w:rFonts w:hint="eastAsia" w:ascii="宋体" w:hAnsi="宋体" w:eastAsia="宋体" w:cs="宋体"/>
      <w:color w:val="000000"/>
      <w:sz w:val="22"/>
      <w:szCs w:val="22"/>
      <w:u w:val="none"/>
    </w:rPr>
  </w:style>
  <w:style w:type="character" w:customStyle="1" w:styleId="21">
    <w:name w:val="font51"/>
    <w:basedOn w:val="7"/>
    <w:qFormat/>
    <w:uiPriority w:val="0"/>
    <w:rPr>
      <w:rFonts w:hint="eastAsia" w:ascii="等线" w:hAnsi="等线" w:eastAsia="等线" w:cs="等线"/>
      <w:color w:val="000000"/>
      <w:sz w:val="22"/>
      <w:szCs w:val="22"/>
      <w:u w:val="none"/>
    </w:rPr>
  </w:style>
  <w:style w:type="character" w:customStyle="1" w:styleId="22">
    <w:name w:val="font81"/>
    <w:basedOn w:val="7"/>
    <w:qFormat/>
    <w:uiPriority w:val="0"/>
    <w:rPr>
      <w:rFonts w:hint="eastAsia" w:ascii="等线" w:hAnsi="等线" w:eastAsia="等线" w:cs="等线"/>
      <w:color w:val="C65911"/>
      <w:sz w:val="22"/>
      <w:szCs w:val="22"/>
      <w:u w:val="none"/>
    </w:rPr>
  </w:style>
  <w:style w:type="character" w:customStyle="1" w:styleId="23">
    <w:name w:val="font41"/>
    <w:basedOn w:val="7"/>
    <w:qFormat/>
    <w:uiPriority w:val="0"/>
    <w:rPr>
      <w:rFonts w:hint="default" w:ascii="Arial" w:hAnsi="Arial" w:cs="Arial"/>
      <w:color w:val="000000"/>
      <w:sz w:val="22"/>
      <w:szCs w:val="22"/>
      <w:u w:val="none"/>
    </w:rPr>
  </w:style>
  <w:style w:type="character" w:customStyle="1" w:styleId="24">
    <w:name w:val="font11"/>
    <w:basedOn w:val="7"/>
    <w:qFormat/>
    <w:uiPriority w:val="0"/>
    <w:rPr>
      <w:rFonts w:ascii="黑体" w:hAnsi="宋体" w:eastAsia="黑体" w:cs="黑体"/>
      <w:color w:val="000000"/>
      <w:sz w:val="22"/>
      <w:szCs w:val="22"/>
      <w:u w:val="none"/>
    </w:rPr>
  </w:style>
  <w:style w:type="character" w:customStyle="1" w:styleId="25">
    <w:name w:val="font112"/>
    <w:basedOn w:val="7"/>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13</Pages>
  <Words>11430</Words>
  <Characters>14050</Characters>
  <Lines>14</Lines>
  <Paragraphs>4</Paragraphs>
  <TotalTime>152</TotalTime>
  <ScaleCrop>false</ScaleCrop>
  <LinksUpToDate>false</LinksUpToDate>
  <CharactersWithSpaces>14187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Administrator</cp:lastModifiedBy>
  <cp:lastPrinted>2020-04-02T03:13:00Z</cp:lastPrinted>
  <dcterms:modified xsi:type="dcterms:W3CDTF">2021-04-02T08:21:52Z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DF952448B10340E7B8FDEA3E736A653A</vt:lpwstr>
  </property>
</Properties>
</file>