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A2DF" w14:textId="4CAEFF38" w:rsidR="00BC58D5" w:rsidRDefault="00BC58D5" w:rsidP="00BC58D5">
      <w:pPr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702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K001A</w:t>
      </w:r>
      <w:r>
        <w:rPr>
          <w:rFonts w:ascii="宋体" w:eastAsia="宋体" w:hAnsi="宋体" w:hint="eastAsia"/>
          <w:szCs w:val="21"/>
        </w:rPr>
        <w:t>火炬气压缩机检修总结</w:t>
      </w:r>
    </w:p>
    <w:p w14:paraId="098CC316" w14:textId="038E3039" w:rsidR="0068663D" w:rsidRDefault="0068663D" w:rsidP="0068663D">
      <w:pPr>
        <w:jc w:val="left"/>
        <w:rPr>
          <w:rFonts w:ascii="宋体" w:eastAsia="宋体" w:hAnsi="宋体" w:hint="eastAsia"/>
          <w:szCs w:val="21"/>
        </w:rPr>
      </w:pPr>
      <w:proofErr w:type="gramStart"/>
      <w:r>
        <w:rPr>
          <w:rFonts w:ascii="宋体" w:eastAsia="宋体" w:hAnsi="宋体" w:hint="eastAsia"/>
          <w:szCs w:val="21"/>
        </w:rPr>
        <w:t>一</w:t>
      </w:r>
      <w:proofErr w:type="gramEnd"/>
      <w:r>
        <w:rPr>
          <w:rFonts w:ascii="宋体" w:eastAsia="宋体" w:hAnsi="宋体" w:hint="eastAsia"/>
          <w:szCs w:val="21"/>
        </w:rPr>
        <w:t>．故障原因分析;</w:t>
      </w:r>
    </w:p>
    <w:p w14:paraId="410D60BB" w14:textId="77777777" w:rsidR="00BC58D5" w:rsidRDefault="001558DE" w:rsidP="001558DE">
      <w:pPr>
        <w:ind w:firstLineChars="200" w:firstLine="420"/>
        <w:jc w:val="left"/>
        <w:rPr>
          <w:rFonts w:ascii="宋体" w:eastAsia="宋体" w:hAnsi="宋体"/>
          <w:szCs w:val="21"/>
        </w:rPr>
      </w:pPr>
      <w:r w:rsidRPr="00F77F11">
        <w:rPr>
          <w:rFonts w:ascii="宋体" w:eastAsia="宋体" w:hAnsi="宋体"/>
          <w:szCs w:val="21"/>
        </w:rPr>
        <w:t>5</w:t>
      </w:r>
      <w:r w:rsidRPr="00F77F11">
        <w:rPr>
          <w:rFonts w:ascii="宋体" w:eastAsia="宋体" w:hAnsi="宋体" w:hint="eastAsia"/>
          <w:szCs w:val="21"/>
        </w:rPr>
        <w:t>月</w:t>
      </w:r>
      <w:r w:rsidRPr="00F77F11">
        <w:rPr>
          <w:rFonts w:ascii="宋体" w:eastAsia="宋体" w:hAnsi="宋体"/>
          <w:szCs w:val="21"/>
        </w:rPr>
        <w:t>17</w:t>
      </w:r>
      <w:r w:rsidRPr="00F77F11">
        <w:rPr>
          <w:rFonts w:ascii="宋体" w:eastAsia="宋体" w:hAnsi="宋体" w:hint="eastAsia"/>
          <w:szCs w:val="21"/>
        </w:rPr>
        <w:t>日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0:39</w:t>
      </w:r>
      <w:r>
        <w:rPr>
          <w:rFonts w:ascii="宋体" w:eastAsia="宋体" w:hAnsi="宋体" w:hint="eastAsia"/>
          <w:szCs w:val="21"/>
        </w:rPr>
        <w:t>火炬气回收4</w:t>
      </w:r>
      <w:r>
        <w:rPr>
          <w:rFonts w:ascii="宋体" w:eastAsia="宋体" w:hAnsi="宋体"/>
          <w:szCs w:val="21"/>
        </w:rPr>
        <w:t>702</w:t>
      </w:r>
      <w:r>
        <w:rPr>
          <w:rFonts w:ascii="宋体" w:eastAsia="宋体" w:hAnsi="宋体" w:hint="eastAsia"/>
          <w:szCs w:val="21"/>
        </w:rPr>
        <w:t>-</w:t>
      </w:r>
      <w:r w:rsidRPr="00F77F11">
        <w:rPr>
          <w:rFonts w:ascii="宋体" w:eastAsia="宋体" w:hAnsi="宋体" w:hint="eastAsia"/>
          <w:szCs w:val="21"/>
        </w:rPr>
        <w:t>K</w:t>
      </w:r>
      <w:r w:rsidRPr="00F77F11">
        <w:rPr>
          <w:rFonts w:ascii="宋体" w:eastAsia="宋体" w:hAnsi="宋体"/>
          <w:szCs w:val="21"/>
        </w:rPr>
        <w:t>001A</w:t>
      </w:r>
      <w:r w:rsidRPr="00F77F11">
        <w:rPr>
          <w:rFonts w:ascii="宋体" w:eastAsia="宋体" w:hAnsi="宋体" w:hint="eastAsia"/>
          <w:szCs w:val="21"/>
        </w:rPr>
        <w:t>超电流跳机，盘车盘不动，解体</w:t>
      </w:r>
      <w:r w:rsidRPr="00F77F11">
        <w:rPr>
          <w:rFonts w:ascii="宋体" w:eastAsia="宋体" w:hAnsi="宋体"/>
          <w:szCs w:val="21"/>
        </w:rPr>
        <w:t>一级</w:t>
      </w:r>
      <w:proofErr w:type="gramStart"/>
      <w:r w:rsidRPr="00F77F11">
        <w:rPr>
          <w:rFonts w:ascii="宋体" w:eastAsia="宋体" w:hAnsi="宋体"/>
          <w:szCs w:val="21"/>
        </w:rPr>
        <w:t>缸</w:t>
      </w:r>
      <w:proofErr w:type="gramEnd"/>
      <w:r w:rsidRPr="00F77F11">
        <w:rPr>
          <w:rFonts w:ascii="宋体" w:eastAsia="宋体" w:hAnsi="宋体"/>
          <w:szCs w:val="21"/>
        </w:rPr>
        <w:t>发现：螺杆咬合严重，密封线基本磨平，阴阳螺杆表面磨损严重，螺杆与缸体发生磨损，导致缸体轻微变形；4套干气密封损坏；两端的气封磨损严重；支撑与推力轴瓦无磨损正常，两端端面无磨损正常；转子基本报废需更</w:t>
      </w:r>
      <w:r>
        <w:rPr>
          <w:rFonts w:ascii="宋体" w:eastAsia="宋体" w:hAnsi="宋体" w:hint="eastAsia"/>
          <w:szCs w:val="21"/>
        </w:rPr>
        <w:t>还换。</w:t>
      </w:r>
    </w:p>
    <w:p w14:paraId="680563E8" w14:textId="7081DD22" w:rsidR="001558DE" w:rsidRDefault="001558DE" w:rsidP="001558DE">
      <w:pPr>
        <w:ind w:firstLineChars="200" w:firstLine="420"/>
        <w:jc w:val="left"/>
      </w:pPr>
      <w:r>
        <w:rPr>
          <w:rFonts w:ascii="宋体" w:eastAsia="宋体" w:hAnsi="宋体" w:hint="eastAsia"/>
          <w:szCs w:val="21"/>
        </w:rPr>
        <w:t>结合</w:t>
      </w:r>
      <w:r w:rsidR="0068663D">
        <w:rPr>
          <w:rFonts w:ascii="宋体" w:eastAsia="宋体" w:hAnsi="宋体" w:hint="eastAsia"/>
          <w:szCs w:val="21"/>
        </w:rPr>
        <w:t>近期压缩机运行状态分析由于</w:t>
      </w:r>
      <w:r w:rsidRPr="00F77F11">
        <w:rPr>
          <w:rFonts w:ascii="宋体" w:eastAsia="宋体" w:hAnsi="宋体" w:hint="eastAsia"/>
          <w:szCs w:val="21"/>
        </w:rPr>
        <w:t>液化气未经冷却排放至气柜，</w:t>
      </w:r>
      <w:proofErr w:type="gramStart"/>
      <w:r w:rsidRPr="00F77F11">
        <w:rPr>
          <w:rFonts w:ascii="宋体" w:eastAsia="宋体" w:hAnsi="宋体" w:hint="eastAsia"/>
          <w:szCs w:val="21"/>
        </w:rPr>
        <w:t>液化气带液严重</w:t>
      </w:r>
      <w:proofErr w:type="gramEnd"/>
      <w:r w:rsidRPr="00F77F11">
        <w:rPr>
          <w:rFonts w:ascii="宋体" w:eastAsia="宋体" w:hAnsi="宋体" w:hint="eastAsia"/>
          <w:szCs w:val="21"/>
        </w:rPr>
        <w:t>，</w:t>
      </w:r>
      <w:r w:rsidRPr="00F77F11">
        <w:rPr>
          <w:rFonts w:ascii="宋体" w:eastAsia="宋体" w:hAnsi="宋体"/>
          <w:szCs w:val="21"/>
        </w:rPr>
        <w:t>大量液体进入机体，导致螺杆密封线磨损，磨损下来的金属碎屑堆积导致螺杆碰磨严重</w:t>
      </w:r>
      <w:r w:rsidR="0068663D">
        <w:rPr>
          <w:rFonts w:ascii="宋体" w:eastAsia="宋体" w:hAnsi="宋体" w:hint="eastAsia"/>
          <w:szCs w:val="21"/>
        </w:rPr>
        <w:t>。</w:t>
      </w:r>
    </w:p>
    <w:p w14:paraId="0B0106F9" w14:textId="272176AD" w:rsidR="0074492E" w:rsidRPr="0068663D" w:rsidRDefault="0068663D">
      <w:pPr>
        <w:rPr>
          <w:rFonts w:ascii="宋体" w:eastAsia="宋体" w:hAnsi="宋体"/>
          <w:szCs w:val="21"/>
        </w:rPr>
      </w:pPr>
      <w:r w:rsidRPr="0068663D">
        <w:rPr>
          <w:rFonts w:ascii="宋体" w:eastAsia="宋体" w:hAnsi="宋体" w:hint="eastAsia"/>
          <w:szCs w:val="21"/>
        </w:rPr>
        <w:t>二．</w:t>
      </w:r>
      <w:r>
        <w:rPr>
          <w:rFonts w:ascii="宋体" w:eastAsia="宋体" w:hAnsi="宋体" w:hint="eastAsia"/>
          <w:szCs w:val="21"/>
        </w:rPr>
        <w:t>检修中</w:t>
      </w:r>
      <w:r w:rsidR="001558DE" w:rsidRPr="0068663D">
        <w:rPr>
          <w:rFonts w:ascii="宋体" w:eastAsia="宋体" w:hAnsi="宋体" w:hint="eastAsia"/>
          <w:szCs w:val="21"/>
        </w:rPr>
        <w:t>检发现问题</w:t>
      </w:r>
      <w:r>
        <w:rPr>
          <w:rFonts w:ascii="宋体" w:eastAsia="宋体" w:hAnsi="宋体" w:hint="eastAsia"/>
          <w:szCs w:val="21"/>
        </w:rPr>
        <w:t>及处理情况</w:t>
      </w:r>
    </w:p>
    <w:p w14:paraId="5E2CCCC1" w14:textId="3944B7AE" w:rsidR="0068663D" w:rsidRPr="0068663D" w:rsidRDefault="001558DE">
      <w:pPr>
        <w:rPr>
          <w:rFonts w:ascii="宋体" w:eastAsia="宋体" w:hAnsi="宋体"/>
          <w:szCs w:val="21"/>
        </w:rPr>
      </w:pPr>
      <w:r w:rsidRPr="0068663D">
        <w:rPr>
          <w:rFonts w:ascii="宋体" w:eastAsia="宋体" w:hAnsi="宋体" w:hint="eastAsia"/>
          <w:szCs w:val="21"/>
        </w:rPr>
        <w:t>一级</w:t>
      </w:r>
      <w:r w:rsidR="00BC58D5">
        <w:rPr>
          <w:rFonts w:ascii="宋体" w:eastAsia="宋体" w:hAnsi="宋体" w:hint="eastAsia"/>
          <w:szCs w:val="21"/>
        </w:rPr>
        <w:t>压缩机</w:t>
      </w:r>
      <w:r w:rsidRPr="0068663D">
        <w:rPr>
          <w:rFonts w:ascii="宋体" w:eastAsia="宋体" w:hAnsi="宋体"/>
          <w:szCs w:val="21"/>
        </w:rPr>
        <w:cr/>
        <w:t>1.螺杆咬合严重，密封线基本磨平，阴阳螺杆表面磨损严重基本报废，螺杆与缸体发生磨损，导致缸体轻微变形，大量转子脱落金属烧粘在气缸表面。</w:t>
      </w:r>
      <w:r w:rsidR="0068663D">
        <w:rPr>
          <w:rFonts w:ascii="宋体" w:eastAsia="宋体" w:hAnsi="宋体" w:hint="eastAsia"/>
          <w:szCs w:val="21"/>
        </w:rPr>
        <w:t>对转子整体更换，做样板对气缸打磨修复。</w:t>
      </w:r>
      <w:r w:rsidRPr="0068663D">
        <w:rPr>
          <w:rFonts w:ascii="宋体" w:eastAsia="宋体" w:hAnsi="宋体"/>
          <w:szCs w:val="21"/>
        </w:rPr>
        <w:cr/>
        <w:t>2.四套梳齿密封全部磨损报废</w:t>
      </w:r>
      <w:r w:rsidR="0068663D">
        <w:rPr>
          <w:rFonts w:ascii="宋体" w:eastAsia="宋体" w:hAnsi="宋体" w:hint="eastAsia"/>
          <w:szCs w:val="21"/>
        </w:rPr>
        <w:t>，更换处理。</w:t>
      </w:r>
      <w:r w:rsidRPr="0068663D">
        <w:rPr>
          <w:rFonts w:ascii="宋体" w:eastAsia="宋体" w:hAnsi="宋体"/>
          <w:szCs w:val="21"/>
        </w:rPr>
        <w:cr/>
        <w:t>3.四套干气密封损坏</w:t>
      </w:r>
      <w:r w:rsidR="0068663D">
        <w:rPr>
          <w:rFonts w:ascii="宋体" w:eastAsia="宋体" w:hAnsi="宋体" w:hint="eastAsia"/>
          <w:szCs w:val="21"/>
        </w:rPr>
        <w:t>，全部更换</w:t>
      </w:r>
      <w:r w:rsidRPr="0068663D">
        <w:rPr>
          <w:rFonts w:ascii="宋体" w:eastAsia="宋体" w:hAnsi="宋体"/>
          <w:szCs w:val="21"/>
        </w:rPr>
        <w:t>。</w:t>
      </w:r>
    </w:p>
    <w:p w14:paraId="5D9ECAF5" w14:textId="1C476E92" w:rsidR="001558DE" w:rsidRDefault="0068663D">
      <w:pPr>
        <w:rPr>
          <w:rFonts w:ascii="宋体" w:eastAsia="宋体" w:hAnsi="宋体"/>
          <w:szCs w:val="21"/>
        </w:rPr>
      </w:pPr>
      <w:r w:rsidRPr="0068663D">
        <w:rPr>
          <w:rFonts w:ascii="宋体" w:eastAsia="宋体" w:hAnsi="宋体" w:hint="eastAsia"/>
          <w:szCs w:val="21"/>
        </w:rPr>
        <w:t>4</w:t>
      </w:r>
      <w:r w:rsidRPr="0068663D">
        <w:rPr>
          <w:rFonts w:ascii="宋体" w:eastAsia="宋体" w:hAnsi="宋体"/>
          <w:szCs w:val="21"/>
        </w:rPr>
        <w:t>.</w:t>
      </w:r>
      <w:r w:rsidRPr="0068663D">
        <w:rPr>
          <w:rFonts w:ascii="宋体" w:eastAsia="宋体" w:hAnsi="宋体" w:hint="eastAsia"/>
          <w:szCs w:val="21"/>
        </w:rPr>
        <w:t>更换新转子试装发现，同步齿轮咬死，经过调整重新对同步齿轮铰孔。</w:t>
      </w:r>
      <w:r w:rsidR="001558DE" w:rsidRPr="0068663D">
        <w:rPr>
          <w:rFonts w:ascii="宋体" w:eastAsia="宋体" w:hAnsi="宋体"/>
          <w:szCs w:val="21"/>
        </w:rPr>
        <w:cr/>
        <w:t>二级</w:t>
      </w:r>
      <w:r w:rsidR="00BC58D5">
        <w:rPr>
          <w:rFonts w:ascii="宋体" w:eastAsia="宋体" w:hAnsi="宋体" w:hint="eastAsia"/>
          <w:szCs w:val="21"/>
        </w:rPr>
        <w:t>压缩机</w:t>
      </w:r>
      <w:r w:rsidR="001558DE" w:rsidRPr="0068663D">
        <w:rPr>
          <w:rFonts w:ascii="宋体" w:eastAsia="宋体" w:hAnsi="宋体"/>
          <w:szCs w:val="21"/>
        </w:rPr>
        <w:cr/>
        <w:t>1.非</w:t>
      </w:r>
      <w:proofErr w:type="gramStart"/>
      <w:r w:rsidR="001558DE" w:rsidRPr="0068663D">
        <w:rPr>
          <w:rFonts w:ascii="宋体" w:eastAsia="宋体" w:hAnsi="宋体"/>
          <w:szCs w:val="21"/>
        </w:rPr>
        <w:t>驱端阴</w:t>
      </w:r>
      <w:proofErr w:type="gramEnd"/>
      <w:r w:rsidR="001558DE" w:rsidRPr="0068663D">
        <w:rPr>
          <w:rFonts w:ascii="宋体" w:eastAsia="宋体" w:hAnsi="宋体"/>
          <w:szCs w:val="21"/>
        </w:rPr>
        <w:t>转子轴瓦间隙0.25mm,超出标准范围</w:t>
      </w:r>
      <w:r>
        <w:rPr>
          <w:rFonts w:ascii="宋体" w:eastAsia="宋体" w:hAnsi="宋体" w:hint="eastAsia"/>
          <w:szCs w:val="21"/>
        </w:rPr>
        <w:t>，予以更换。</w:t>
      </w:r>
      <w:r w:rsidR="001558DE" w:rsidRPr="0068663D">
        <w:rPr>
          <w:rFonts w:ascii="宋体" w:eastAsia="宋体" w:hAnsi="宋体"/>
          <w:szCs w:val="21"/>
        </w:rPr>
        <w:cr/>
        <w:t>2.阳转子同步齿轮锁紧螺母打紧后2/3已越过退刀槽</w:t>
      </w:r>
      <w:r>
        <w:rPr>
          <w:rFonts w:ascii="宋体" w:eastAsia="宋体" w:hAnsi="宋体" w:hint="eastAsia"/>
          <w:szCs w:val="21"/>
        </w:rPr>
        <w:t>，加3</w:t>
      </w:r>
      <w:r>
        <w:rPr>
          <w:rFonts w:ascii="宋体" w:eastAsia="宋体" w:hAnsi="宋体"/>
          <w:szCs w:val="21"/>
        </w:rPr>
        <w:t>mm</w:t>
      </w:r>
      <w:r>
        <w:rPr>
          <w:rFonts w:ascii="宋体" w:eastAsia="宋体" w:hAnsi="宋体" w:hint="eastAsia"/>
          <w:szCs w:val="21"/>
        </w:rPr>
        <w:t>厚的调整垫</w:t>
      </w:r>
      <w:r w:rsidR="001558DE" w:rsidRPr="0068663D">
        <w:rPr>
          <w:rFonts w:ascii="宋体" w:eastAsia="宋体" w:hAnsi="宋体"/>
          <w:szCs w:val="21"/>
        </w:rPr>
        <w:t>。</w:t>
      </w:r>
      <w:r w:rsidR="001558DE" w:rsidRPr="0068663D">
        <w:rPr>
          <w:rFonts w:ascii="宋体" w:eastAsia="宋体" w:hAnsi="宋体"/>
          <w:szCs w:val="21"/>
        </w:rPr>
        <w:cr/>
      </w:r>
      <w:r w:rsidR="001558DE">
        <w:rPr>
          <w:noProof/>
        </w:rPr>
        <w:drawing>
          <wp:inline distT="0" distB="0" distL="0" distR="0" wp14:anchorId="330F51C4" wp14:editId="6DC09AE0">
            <wp:extent cx="4643755" cy="244094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755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5849B" w14:textId="77777777" w:rsidR="00D940E6" w:rsidRDefault="00D940E6" w:rsidP="00D940E6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总结：</w:t>
      </w:r>
    </w:p>
    <w:p w14:paraId="656CCC75" w14:textId="4EE501FB" w:rsidR="00674CFE" w:rsidRPr="00BC58D5" w:rsidRDefault="00D940E6" w:rsidP="00674CFE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szCs w:val="21"/>
        </w:rPr>
      </w:pPr>
      <w:r w:rsidRPr="00BC58D5">
        <w:rPr>
          <w:rFonts w:ascii="宋体" w:eastAsia="宋体" w:hAnsi="宋体" w:hint="eastAsia"/>
          <w:szCs w:val="21"/>
        </w:rPr>
        <w:t>通过本次检修全面掌握了螺杆压缩机构造，运行原理，各部件之间相互关系。掌握了各主要尺寸数据的测量方法包括推力间隙、端面间隙、转子啮合间隙、</w:t>
      </w:r>
      <w:proofErr w:type="gramStart"/>
      <w:r w:rsidRPr="00BC58D5">
        <w:rPr>
          <w:rFonts w:ascii="宋体" w:eastAsia="宋体" w:hAnsi="宋体" w:hint="eastAsia"/>
          <w:szCs w:val="21"/>
        </w:rPr>
        <w:t>追面与</w:t>
      </w:r>
      <w:proofErr w:type="gramEnd"/>
      <w:r w:rsidRPr="00BC58D5">
        <w:rPr>
          <w:rFonts w:ascii="宋体" w:eastAsia="宋体" w:hAnsi="宋体" w:hint="eastAsia"/>
          <w:szCs w:val="21"/>
        </w:rPr>
        <w:t>非追面间隙及齿轮的啮合间隙等。</w:t>
      </w:r>
    </w:p>
    <w:p w14:paraId="4289D48C" w14:textId="04DCECCA" w:rsidR="00674CFE" w:rsidRPr="00BC58D5" w:rsidRDefault="00674CFE" w:rsidP="00674CFE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szCs w:val="21"/>
        </w:rPr>
      </w:pPr>
      <w:r w:rsidRPr="00BC58D5">
        <w:rPr>
          <w:rFonts w:ascii="宋体" w:eastAsia="宋体" w:hAnsi="宋体" w:hint="eastAsia"/>
          <w:szCs w:val="21"/>
        </w:rPr>
        <w:t>反转间隙调整应靠下线调整，二级反转间隙0</w:t>
      </w:r>
      <w:r w:rsidRPr="00BC58D5">
        <w:rPr>
          <w:rFonts w:ascii="宋体" w:eastAsia="宋体" w:hAnsi="宋体"/>
          <w:szCs w:val="21"/>
        </w:rPr>
        <w:t>.10mm</w:t>
      </w:r>
      <w:r w:rsidRPr="00BC58D5">
        <w:rPr>
          <w:rFonts w:ascii="宋体" w:eastAsia="宋体" w:hAnsi="宋体" w:hint="eastAsia"/>
          <w:szCs w:val="21"/>
        </w:rPr>
        <w:t>非追面间隙0</w:t>
      </w:r>
      <w:r w:rsidRPr="00BC58D5">
        <w:rPr>
          <w:rFonts w:ascii="宋体" w:eastAsia="宋体" w:hAnsi="宋体"/>
          <w:szCs w:val="21"/>
        </w:rPr>
        <w:t>.12</w:t>
      </w:r>
      <w:r w:rsidRPr="00BC58D5">
        <w:rPr>
          <w:rFonts w:ascii="宋体" w:eastAsia="宋体" w:hAnsi="宋体" w:hint="eastAsia"/>
          <w:szCs w:val="21"/>
        </w:rPr>
        <w:t>mm</w:t>
      </w:r>
      <w:r w:rsidRPr="00BC58D5">
        <w:rPr>
          <w:rFonts w:ascii="宋体" w:eastAsia="宋体" w:hAnsi="宋体"/>
          <w:szCs w:val="21"/>
        </w:rPr>
        <w:t>,</w:t>
      </w:r>
      <w:r w:rsidRPr="00BC58D5">
        <w:rPr>
          <w:rFonts w:ascii="宋体" w:eastAsia="宋体" w:hAnsi="宋体" w:hint="eastAsia"/>
          <w:szCs w:val="21"/>
        </w:rPr>
        <w:t>在停机时可能会</w:t>
      </w:r>
      <w:proofErr w:type="gramStart"/>
      <w:r w:rsidRPr="00BC58D5">
        <w:rPr>
          <w:rFonts w:ascii="宋体" w:eastAsia="宋体" w:hAnsi="宋体" w:hint="eastAsia"/>
          <w:szCs w:val="21"/>
        </w:rPr>
        <w:t>出现背压反推</w:t>
      </w:r>
      <w:proofErr w:type="gramEnd"/>
      <w:r w:rsidRPr="00BC58D5">
        <w:rPr>
          <w:rFonts w:ascii="宋体" w:eastAsia="宋体" w:hAnsi="宋体" w:hint="eastAsia"/>
          <w:szCs w:val="21"/>
        </w:rPr>
        <w:t>，磕伤非追面的情况，需要关注。</w:t>
      </w:r>
    </w:p>
    <w:p w14:paraId="33BE829B" w14:textId="1A414B46" w:rsidR="00D940E6" w:rsidRPr="00674CFE" w:rsidRDefault="00D940E6" w:rsidP="00674CFE">
      <w:pPr>
        <w:pStyle w:val="a4"/>
        <w:numPr>
          <w:ilvl w:val="0"/>
          <w:numId w:val="1"/>
        </w:numPr>
        <w:ind w:firstLineChars="0"/>
        <w:rPr>
          <w:rFonts w:ascii="宋体" w:eastAsia="宋体" w:hAnsi="宋体"/>
          <w:szCs w:val="21"/>
        </w:rPr>
      </w:pPr>
      <w:r w:rsidRPr="00674CFE">
        <w:rPr>
          <w:rFonts w:ascii="宋体" w:eastAsia="宋体" w:hAnsi="宋体" w:hint="eastAsia"/>
          <w:szCs w:val="21"/>
        </w:rPr>
        <w:t>由于经验的不足和细节</w:t>
      </w:r>
      <w:proofErr w:type="gramStart"/>
      <w:r w:rsidRPr="00674CFE">
        <w:rPr>
          <w:rFonts w:ascii="宋体" w:eastAsia="宋体" w:hAnsi="宋体" w:hint="eastAsia"/>
          <w:szCs w:val="21"/>
        </w:rPr>
        <w:t>把控不到位</w:t>
      </w:r>
      <w:proofErr w:type="gramEnd"/>
      <w:r w:rsidRPr="00674CFE">
        <w:rPr>
          <w:rFonts w:ascii="宋体" w:eastAsia="宋体" w:hAnsi="宋体" w:hint="eastAsia"/>
          <w:szCs w:val="21"/>
        </w:rPr>
        <w:t>，在检修中仍存在一些问题，</w:t>
      </w:r>
      <w:r w:rsidRPr="00674CFE">
        <w:rPr>
          <w:rFonts w:ascii="宋体" w:eastAsia="宋体" w:hAnsi="宋体" w:hint="eastAsia"/>
          <w:szCs w:val="21"/>
        </w:rPr>
        <w:t>让检修陷入误区，以后检修中从以下几点改进</w:t>
      </w:r>
      <w:r w:rsidR="00674CFE" w:rsidRPr="00674CFE">
        <w:rPr>
          <w:rFonts w:ascii="宋体" w:eastAsia="宋体" w:hAnsi="宋体" w:hint="eastAsia"/>
          <w:szCs w:val="21"/>
        </w:rPr>
        <w:t>：</w:t>
      </w:r>
    </w:p>
    <w:p w14:paraId="4B13DBCB" w14:textId="1C7791E7" w:rsidR="00D940E6" w:rsidRPr="00BC58D5" w:rsidRDefault="00674CFE" w:rsidP="00BC58D5">
      <w:pPr>
        <w:pStyle w:val="a4"/>
        <w:numPr>
          <w:ilvl w:val="0"/>
          <w:numId w:val="2"/>
        </w:numPr>
        <w:ind w:firstLineChars="0"/>
        <w:rPr>
          <w:rFonts w:ascii="宋体" w:eastAsia="宋体" w:hAnsi="宋体"/>
          <w:szCs w:val="21"/>
        </w:rPr>
      </w:pPr>
      <w:r w:rsidRPr="00BC58D5">
        <w:rPr>
          <w:rFonts w:ascii="宋体" w:eastAsia="宋体" w:hAnsi="宋体" w:hint="eastAsia"/>
          <w:szCs w:val="21"/>
        </w:rPr>
        <w:t>一级转子啮合间隙和同步齿轮间隙调整中，由于没有认真检查同步齿轮键的配合，未完全锁紧同步齿轮，造成多次同步齿轮间隙和转子啮合间隙测量数据都在变化，以后同类型检修要做好细节检查，少走弯路。</w:t>
      </w:r>
      <w:r w:rsidR="00BC58D5" w:rsidRPr="00BC58D5">
        <w:rPr>
          <w:rFonts w:ascii="宋体" w:eastAsia="宋体" w:hAnsi="宋体"/>
          <w:szCs w:val="21"/>
        </w:rPr>
        <w:t xml:space="preserve"> </w:t>
      </w:r>
    </w:p>
    <w:p w14:paraId="6B0642EC" w14:textId="2B7E8A07" w:rsidR="00D940E6" w:rsidRPr="00BC58D5" w:rsidRDefault="00D940E6" w:rsidP="00BC58D5">
      <w:pPr>
        <w:pStyle w:val="a4"/>
        <w:numPr>
          <w:ilvl w:val="0"/>
          <w:numId w:val="2"/>
        </w:numPr>
        <w:ind w:firstLineChars="0"/>
        <w:rPr>
          <w:rFonts w:ascii="宋体" w:eastAsia="宋体" w:hAnsi="宋体"/>
          <w:szCs w:val="21"/>
        </w:rPr>
      </w:pPr>
      <w:r w:rsidRPr="00BC58D5">
        <w:rPr>
          <w:rFonts w:ascii="宋体" w:eastAsia="宋体" w:hAnsi="宋体" w:hint="eastAsia"/>
          <w:szCs w:val="21"/>
        </w:rPr>
        <w:t>对零部件清洗修复要彻底，</w:t>
      </w:r>
      <w:r w:rsidRPr="00BC58D5">
        <w:rPr>
          <w:rFonts w:ascii="宋体" w:eastAsia="宋体" w:hAnsi="宋体" w:hint="eastAsia"/>
          <w:szCs w:val="21"/>
        </w:rPr>
        <w:t>高点</w:t>
      </w:r>
      <w:r w:rsidRPr="00BC58D5">
        <w:rPr>
          <w:rFonts w:ascii="宋体" w:eastAsia="宋体" w:hAnsi="宋体" w:hint="eastAsia"/>
          <w:szCs w:val="21"/>
        </w:rPr>
        <w:t>会很影响后面间隙调整，</w:t>
      </w:r>
      <w:r w:rsidRPr="00BC58D5">
        <w:rPr>
          <w:rFonts w:ascii="宋体" w:eastAsia="宋体" w:hAnsi="宋体" w:hint="eastAsia"/>
          <w:szCs w:val="21"/>
        </w:rPr>
        <w:t>要全部修平</w:t>
      </w:r>
      <w:r w:rsidRPr="00BC58D5">
        <w:rPr>
          <w:rFonts w:ascii="宋体" w:eastAsia="宋体" w:hAnsi="宋体" w:hint="eastAsia"/>
          <w:szCs w:val="21"/>
        </w:rPr>
        <w:t>。</w:t>
      </w:r>
    </w:p>
    <w:p w14:paraId="3081F9B3" w14:textId="32250F07" w:rsidR="00BC58D5" w:rsidRPr="00BC58D5" w:rsidRDefault="00BC58D5" w:rsidP="00BC58D5">
      <w:pPr>
        <w:pStyle w:val="a4"/>
        <w:numPr>
          <w:ilvl w:val="0"/>
          <w:numId w:val="2"/>
        </w:numPr>
        <w:ind w:firstLineChars="0"/>
        <w:rPr>
          <w:rFonts w:ascii="宋体" w:eastAsia="宋体" w:hAnsi="宋体" w:hint="eastAsia"/>
          <w:szCs w:val="21"/>
        </w:rPr>
      </w:pPr>
      <w:r w:rsidRPr="00BC58D5">
        <w:rPr>
          <w:rFonts w:ascii="宋体" w:eastAsia="宋体" w:hAnsi="宋体" w:hint="eastAsia"/>
          <w:szCs w:val="21"/>
        </w:rPr>
        <w:lastRenderedPageBreak/>
        <w:t>使用千分尺和</w:t>
      </w:r>
      <w:proofErr w:type="gramStart"/>
      <w:r w:rsidRPr="00BC58D5">
        <w:rPr>
          <w:rFonts w:ascii="宋体" w:eastAsia="宋体" w:hAnsi="宋体" w:hint="eastAsia"/>
          <w:szCs w:val="21"/>
        </w:rPr>
        <w:t>量缸表</w:t>
      </w:r>
      <w:proofErr w:type="gramEnd"/>
      <w:r w:rsidRPr="00BC58D5">
        <w:rPr>
          <w:rFonts w:ascii="宋体" w:eastAsia="宋体" w:hAnsi="宋体" w:hint="eastAsia"/>
          <w:szCs w:val="21"/>
        </w:rPr>
        <w:t>测量数据要校尺，最好用同一把尺子。减少数据测量的误差。</w:t>
      </w:r>
      <w:r w:rsidRPr="00BC58D5">
        <w:rPr>
          <w:rFonts w:ascii="宋体" w:eastAsia="宋体" w:hAnsi="宋体" w:hint="eastAsia"/>
          <w:szCs w:val="21"/>
        </w:rPr>
        <w:t>尺寸核对要全面仔细，更换新部件尺寸要全部核对。</w:t>
      </w:r>
    </w:p>
    <w:p w14:paraId="5B271DCC" w14:textId="6C1BAEE6" w:rsidR="0068663D" w:rsidRPr="00BC58D5" w:rsidRDefault="00BC58D5" w:rsidP="00BC58D5">
      <w:pPr>
        <w:pStyle w:val="a4"/>
        <w:numPr>
          <w:ilvl w:val="0"/>
          <w:numId w:val="2"/>
        </w:numPr>
        <w:ind w:firstLineChars="0"/>
        <w:rPr>
          <w:rFonts w:ascii="宋体" w:eastAsia="宋体" w:hAnsi="宋体"/>
          <w:szCs w:val="21"/>
        </w:rPr>
      </w:pPr>
      <w:r w:rsidRPr="00BC58D5">
        <w:rPr>
          <w:rFonts w:ascii="宋体" w:eastAsia="宋体" w:hAnsi="宋体" w:hint="eastAsia"/>
          <w:szCs w:val="21"/>
        </w:rPr>
        <w:t>做好现场规格化和</w:t>
      </w:r>
      <w:r>
        <w:rPr>
          <w:rFonts w:ascii="宋体" w:eastAsia="宋体" w:hAnsi="宋体" w:hint="eastAsia"/>
          <w:szCs w:val="21"/>
        </w:rPr>
        <w:t>废</w:t>
      </w:r>
      <w:r w:rsidRPr="00BC58D5">
        <w:rPr>
          <w:rFonts w:ascii="宋体" w:eastAsia="宋体" w:hAnsi="宋体" w:hint="eastAsia"/>
          <w:szCs w:val="21"/>
        </w:rPr>
        <w:t>油收集，保证检修现场整洁。</w:t>
      </w:r>
    </w:p>
    <w:p w14:paraId="5DBDE09F" w14:textId="13AEF1DC" w:rsidR="00BC58D5" w:rsidRPr="00BC58D5" w:rsidRDefault="00BC58D5" w:rsidP="00BC58D5">
      <w:pPr>
        <w:pStyle w:val="a4"/>
        <w:numPr>
          <w:ilvl w:val="0"/>
          <w:numId w:val="2"/>
        </w:numPr>
        <w:ind w:firstLineChars="0"/>
        <w:rPr>
          <w:rFonts w:ascii="宋体" w:eastAsia="宋体" w:hAnsi="宋体" w:hint="eastAsia"/>
          <w:szCs w:val="21"/>
        </w:rPr>
      </w:pPr>
      <w:r w:rsidRPr="00BC58D5">
        <w:rPr>
          <w:rFonts w:ascii="宋体" w:eastAsia="宋体" w:hAnsi="宋体" w:hint="eastAsia"/>
          <w:szCs w:val="21"/>
        </w:rPr>
        <w:t>根据检修需要做多做专用工具，为以后检修提供方便。</w:t>
      </w:r>
    </w:p>
    <w:sectPr w:rsidR="00BC58D5" w:rsidRPr="00BC58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3D02"/>
    <w:multiLevelType w:val="hybridMultilevel"/>
    <w:tmpl w:val="53BA59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C8080E"/>
    <w:multiLevelType w:val="hybridMultilevel"/>
    <w:tmpl w:val="593A7494"/>
    <w:lvl w:ilvl="0" w:tplc="96CA2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92E"/>
    <w:rsid w:val="001558DE"/>
    <w:rsid w:val="00674CFE"/>
    <w:rsid w:val="0068663D"/>
    <w:rsid w:val="0074492E"/>
    <w:rsid w:val="00BC58D5"/>
    <w:rsid w:val="00D9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45013"/>
  <w15:chartTrackingRefBased/>
  <w15:docId w15:val="{135AEE48-ABE2-4EE3-B02C-F2B6E1597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8D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40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674C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7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冉 永锋</dc:creator>
  <cp:keywords/>
  <dc:description/>
  <cp:lastModifiedBy>冉 永锋</cp:lastModifiedBy>
  <cp:revision>2</cp:revision>
  <dcterms:created xsi:type="dcterms:W3CDTF">2021-06-04T08:13:00Z</dcterms:created>
  <dcterms:modified xsi:type="dcterms:W3CDTF">2021-06-04T09:02:00Z</dcterms:modified>
</cp:coreProperties>
</file>