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AADF5" w14:textId="77777777" w:rsidR="00F15B89" w:rsidRDefault="00F15B89">
      <w:pPr>
        <w:tabs>
          <w:tab w:val="left" w:pos="993"/>
        </w:tabs>
        <w:spacing w:after="0"/>
        <w:ind w:firstLineChars="275" w:firstLine="98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</w:p>
    <w:p w14:paraId="17104668" w14:textId="77777777" w:rsidR="00F15B89" w:rsidRDefault="005F38F3">
      <w:pPr>
        <w:tabs>
          <w:tab w:val="left" w:pos="993"/>
        </w:tabs>
        <w:spacing w:after="0"/>
        <w:ind w:firstLineChars="275" w:firstLine="99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  <w:r>
        <w:rPr>
          <w:rFonts w:ascii="Arial" w:eastAsia="华文仿宋" w:hAnsi="Arial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5EE3D29" wp14:editId="1FACFB14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69B24F" w14:textId="77777777" w:rsidR="00F15B89" w:rsidRDefault="005F38F3">
      <w:pPr>
        <w:tabs>
          <w:tab w:val="left" w:pos="993"/>
        </w:tabs>
        <w:spacing w:after="0"/>
        <w:ind w:firstLineChars="320" w:firstLine="1025"/>
        <w:jc w:val="left"/>
        <w:rPr>
          <w:rFonts w:ascii="Arial" w:eastAsia="华文仿宋" w:hAnsi="Arial" w:cs="Arial"/>
          <w:b/>
          <w:spacing w:val="-20"/>
          <w:sz w:val="36"/>
          <w:szCs w:val="36"/>
        </w:rPr>
      </w:pP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Bhd</w:t>
      </w:r>
      <w:proofErr w:type="spellEnd"/>
    </w:p>
    <w:p w14:paraId="7FEA792E" w14:textId="77777777" w:rsidR="00F15B89" w:rsidRDefault="005F38F3">
      <w:pPr>
        <w:spacing w:after="0"/>
        <w:ind w:firstLineChars="278" w:firstLine="991"/>
        <w:jc w:val="left"/>
        <w:rPr>
          <w:rFonts w:ascii="Arial" w:eastAsia="华文中宋" w:hAnsi="Arial" w:cs="Arial"/>
          <w:b/>
          <w:sz w:val="24"/>
        </w:rPr>
      </w:pPr>
      <w:proofErr w:type="gramStart"/>
      <w:r>
        <w:rPr>
          <w:rFonts w:ascii="Arial" w:eastAsia="华文中宋" w:hAnsi="Arial" w:cs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eastAsia="华文中宋" w:hAnsi="Arial" w:cs="Arial"/>
          <w:b/>
          <w:spacing w:val="-2"/>
          <w:sz w:val="36"/>
          <w:szCs w:val="36"/>
        </w:rPr>
        <w:t>（文莱）有限公司</w:t>
      </w:r>
    </w:p>
    <w:p w14:paraId="6137DCE9" w14:textId="77777777" w:rsidR="00F15B89" w:rsidRDefault="00F15B89">
      <w:pPr>
        <w:jc w:val="right"/>
        <w:rPr>
          <w:rFonts w:ascii="Arial" w:eastAsia="华文仿宋" w:hAnsi="Arial" w:cs="Arial"/>
        </w:rPr>
      </w:pPr>
    </w:p>
    <w:p w14:paraId="3722B295" w14:textId="22CF9D96" w:rsidR="00F15B89" w:rsidRDefault="005F38F3">
      <w:pPr>
        <w:jc w:val="right"/>
        <w:rPr>
          <w:rFonts w:ascii="Arial" w:eastAsia="华文仿宋" w:hAnsi="Arial" w:cs="Arial"/>
          <w:sz w:val="28"/>
          <w:szCs w:val="28"/>
        </w:rPr>
      </w:pPr>
      <w:r>
        <w:rPr>
          <w:rFonts w:ascii="Arial" w:eastAsia="华文仿宋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28F60C" wp14:editId="207404A6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3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自选图形 66" o:spid="_x0000_s1026" o:spt="32" type="#_x0000_t32" style="position:absolute;left:0pt;margin-left:-1.95pt;margin-top:16.75pt;height:0pt;width:443.25pt;z-index:251651072;mso-width-relative:page;mso-height-relative:page;" filled="f" stroked="t" coordsize="21600,21600" o:gfxdata="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O&#10;79DUAAAACAEAAA8AAAAAAAAAAQAgAAAAIgAAAGRycy9kb3ducmV2LnhtbFBLAQIUABQAAAAIAIdO&#10;4kBfbjOO7gEAALcDAAAOAAAAAAAAAAEAIAAAACMBAABkcnMvZTJvRG9jLnhtbFBLBQYAAAAABgAG&#10;AFkBAACD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华文仿宋" w:hAnsi="Arial" w:cs="Arial"/>
        </w:rPr>
        <w:t xml:space="preserve">   </w:t>
      </w:r>
      <w:r>
        <w:rPr>
          <w:rFonts w:ascii="Arial" w:eastAsia="华文仿宋" w:hAnsi="Arial" w:cs="Arial"/>
          <w:sz w:val="28"/>
          <w:szCs w:val="28"/>
        </w:rPr>
        <w:t>HYBN-T4-</w:t>
      </w:r>
      <w:r>
        <w:rPr>
          <w:rFonts w:ascii="Arial" w:eastAsia="华文仿宋" w:hAnsi="Arial" w:cs="Arial" w:hint="eastAsia"/>
          <w:sz w:val="28"/>
          <w:szCs w:val="28"/>
        </w:rPr>
        <w:t>16</w:t>
      </w:r>
      <w:r>
        <w:rPr>
          <w:rFonts w:ascii="Arial" w:eastAsia="华文仿宋" w:hAnsi="Arial" w:cs="Arial"/>
          <w:sz w:val="28"/>
          <w:szCs w:val="28"/>
        </w:rPr>
        <w:t>-0005-</w:t>
      </w:r>
      <w:r>
        <w:rPr>
          <w:rFonts w:ascii="Arial" w:eastAsia="华文仿宋" w:hAnsi="Arial" w:cs="Arial" w:hint="eastAsia"/>
          <w:sz w:val="28"/>
          <w:szCs w:val="28"/>
        </w:rPr>
        <w:t>021</w:t>
      </w:r>
      <w:r>
        <w:rPr>
          <w:rFonts w:ascii="Arial" w:eastAsia="华文仿宋" w:hAnsi="Arial" w:cs="Arial"/>
          <w:sz w:val="28"/>
          <w:szCs w:val="28"/>
        </w:rPr>
        <w:t>-202</w:t>
      </w:r>
      <w:r w:rsidR="002141BE">
        <w:rPr>
          <w:rFonts w:ascii="Arial" w:eastAsia="华文仿宋" w:hAnsi="Arial" w:cs="Arial"/>
          <w:sz w:val="28"/>
          <w:szCs w:val="28"/>
        </w:rPr>
        <w:t>0</w:t>
      </w:r>
    </w:p>
    <w:p w14:paraId="4929D319" w14:textId="77777777" w:rsidR="00F15B89" w:rsidRDefault="00F15B89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64943F2B" w14:textId="77777777" w:rsidR="00F15B89" w:rsidRDefault="00F15B89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64853B4" w14:textId="77777777" w:rsidR="00F15B89" w:rsidRDefault="00F15B89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FBFD644" w14:textId="77777777" w:rsidR="00F15B89" w:rsidRDefault="00F15B89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D8BB92F" w14:textId="77777777" w:rsidR="00F15B89" w:rsidRDefault="00F15B89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44C08AE" w14:textId="77777777" w:rsidR="00F15B89" w:rsidRDefault="00F15B89">
      <w:pPr>
        <w:spacing w:line="56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63F5D56C" w14:textId="77777777" w:rsidR="00F15B89" w:rsidRDefault="00F15B89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690984BF" w14:textId="77777777" w:rsidR="00F15B89" w:rsidRDefault="00F15B89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D367E89" w14:textId="77777777" w:rsidR="00F15B89" w:rsidRDefault="005F38F3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/>
          <w:b/>
          <w:sz w:val="32"/>
          <w:szCs w:val="32"/>
          <w:lang w:val="en-GB"/>
        </w:rPr>
        <w:t>Production Technology Monthly Report</w:t>
      </w:r>
      <w:r>
        <w:rPr>
          <w:rFonts w:ascii="Arial" w:eastAsia="华文仿宋" w:hAnsi="Arial" w:cs="Arial" w:hint="eastAsia"/>
          <w:b/>
          <w:sz w:val="32"/>
          <w:szCs w:val="32"/>
        </w:rPr>
        <w:t xml:space="preserve"> 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of A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ir</w:t>
      </w:r>
    </w:p>
    <w:p w14:paraId="1EA11DDF" w14:textId="77777777" w:rsidR="00F15B89" w:rsidRDefault="005F38F3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S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 xml:space="preserve">eparation &amp; 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C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ompression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 xml:space="preserve"> System Production</w:t>
      </w:r>
    </w:p>
    <w:p w14:paraId="2603AE28" w14:textId="77777777" w:rsidR="00F15B89" w:rsidRDefault="00F15B89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</w:p>
    <w:p w14:paraId="763D0C92" w14:textId="77777777" w:rsidR="00F15B89" w:rsidRDefault="005F38F3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  <w:r>
        <w:rPr>
          <w:rFonts w:ascii="Arial" w:eastAsia="华文中宋" w:hAnsi="Arial" w:cs="Arial" w:hint="eastAsia"/>
          <w:b/>
          <w:sz w:val="44"/>
          <w:szCs w:val="44"/>
        </w:rPr>
        <w:t>空</w:t>
      </w:r>
      <w:proofErr w:type="gramStart"/>
      <w:r>
        <w:rPr>
          <w:rFonts w:ascii="Arial" w:eastAsia="华文中宋" w:hAnsi="Arial" w:cs="Arial" w:hint="eastAsia"/>
          <w:b/>
          <w:sz w:val="44"/>
          <w:szCs w:val="44"/>
        </w:rPr>
        <w:t>分空压</w:t>
      </w:r>
      <w:proofErr w:type="gramEnd"/>
      <w:r>
        <w:rPr>
          <w:rFonts w:ascii="Arial" w:eastAsia="华文中宋" w:hAnsi="Arial" w:cs="Arial" w:hint="eastAsia"/>
          <w:b/>
          <w:sz w:val="44"/>
          <w:szCs w:val="44"/>
        </w:rPr>
        <w:t>装置</w:t>
      </w:r>
      <w:r>
        <w:rPr>
          <w:rFonts w:ascii="Arial" w:eastAsia="华文中宋" w:hAnsi="Arial" w:cs="Arial"/>
          <w:b/>
          <w:sz w:val="44"/>
          <w:szCs w:val="44"/>
        </w:rPr>
        <w:t>生产技术月报</w:t>
      </w:r>
    </w:p>
    <w:p w14:paraId="1F18274A" w14:textId="77777777" w:rsidR="00F15B89" w:rsidRDefault="00F15B89">
      <w:pPr>
        <w:spacing w:after="0"/>
        <w:jc w:val="center"/>
        <w:rPr>
          <w:rFonts w:ascii="Arial" w:eastAsia="华文仿宋" w:hAnsi="Arial" w:cs="Arial"/>
          <w:b/>
          <w:sz w:val="36"/>
          <w:szCs w:val="36"/>
        </w:rPr>
      </w:pPr>
    </w:p>
    <w:p w14:paraId="7CA80B3C" w14:textId="77777777" w:rsidR="00F15B89" w:rsidRDefault="00F15B89">
      <w:pPr>
        <w:spacing w:after="0"/>
        <w:rPr>
          <w:rFonts w:ascii="Arial" w:eastAsia="华文仿宋" w:hAnsi="Arial" w:cs="Arial"/>
          <w:b/>
          <w:sz w:val="32"/>
          <w:szCs w:val="32"/>
        </w:rPr>
      </w:pPr>
      <w:bookmarkStart w:id="0" w:name="_Toc512429772"/>
    </w:p>
    <w:p w14:paraId="55C3F654" w14:textId="77777777" w:rsidR="00F15B89" w:rsidRDefault="00F15B89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59CDE655" w14:textId="77777777" w:rsidR="00F15B89" w:rsidRDefault="00F15B89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4B0A2159" w14:textId="77777777" w:rsidR="00F15B89" w:rsidRDefault="00F15B89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5EAE1E55" w14:textId="77777777" w:rsidR="00F15B89" w:rsidRDefault="005F38F3">
      <w:pPr>
        <w:spacing w:after="0" w:line="440" w:lineRule="exact"/>
        <w:ind w:left="2560" w:hangingChars="800" w:hanging="2560"/>
        <w:jc w:val="center"/>
        <w:rPr>
          <w:rFonts w:ascii="Arial" w:eastAsia="华文仿宋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kern w:val="0"/>
          <w:sz w:val="32"/>
          <w:szCs w:val="32"/>
        </w:rPr>
        <w:t xml:space="preserve"> </w:t>
      </w:r>
    </w:p>
    <w:p w14:paraId="58CE9C43" w14:textId="77777777" w:rsidR="00F15B89" w:rsidRDefault="00F15B89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</w:rPr>
      </w:pPr>
    </w:p>
    <w:p w14:paraId="094D9A13" w14:textId="77777777" w:rsidR="00F15B89" w:rsidRDefault="00F15B89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011C7551" w14:textId="77777777" w:rsidR="00F15B89" w:rsidRDefault="00F15B89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3BCD508F" w14:textId="77777777" w:rsidR="00F15B89" w:rsidRDefault="00F15B89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bookmarkEnd w:id="0"/>
    <w:p w14:paraId="4E985744" w14:textId="77777777" w:rsidR="00F15B89" w:rsidRDefault="00F15B89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45589E6D" w14:textId="77777777" w:rsidR="00F15B89" w:rsidRDefault="00F15B89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73C28373" w14:textId="77777777" w:rsidR="00F15B89" w:rsidRDefault="00F15B89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0839DA67" w14:textId="2D3885BF" w:rsidR="00F15B89" w:rsidRDefault="005F38F3">
      <w:pPr>
        <w:spacing w:after="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/>
          <w:sz w:val="32"/>
          <w:szCs w:val="32"/>
        </w:rPr>
        <w:t>Issued Date</w:t>
      </w:r>
      <w:r>
        <w:rPr>
          <w:rFonts w:ascii="Arial" w:eastAsia="黑体" w:hAnsi="Arial" w:cs="Arial"/>
          <w:sz w:val="32"/>
          <w:szCs w:val="32"/>
        </w:rPr>
        <w:t>：</w:t>
      </w:r>
      <w:r w:rsidR="002141BE">
        <w:rPr>
          <w:rFonts w:ascii="Arial" w:eastAsia="黑体" w:hAnsi="Arial" w:cs="Arial"/>
          <w:sz w:val="32"/>
          <w:szCs w:val="32"/>
        </w:rPr>
        <w:t>A</w:t>
      </w:r>
      <w:r w:rsidR="002141BE">
        <w:rPr>
          <w:rFonts w:ascii="Arial" w:eastAsia="黑体" w:hAnsi="Arial" w:cs="Arial" w:hint="eastAsia"/>
          <w:sz w:val="32"/>
          <w:szCs w:val="32"/>
        </w:rPr>
        <w:t>pr</w:t>
      </w:r>
      <w:r>
        <w:rPr>
          <w:rFonts w:ascii="Arial" w:eastAsia="黑体" w:hAnsi="Arial" w:cs="Arial"/>
          <w:sz w:val="32"/>
          <w:szCs w:val="32"/>
        </w:rPr>
        <w:t xml:space="preserve"> 2021           </w:t>
      </w:r>
      <w:r>
        <w:rPr>
          <w:rFonts w:ascii="Arial" w:eastAsia="黑体" w:hAnsi="Arial" w:cs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eastAsia="黑体" w:hAnsi="Arial" w:cs="Arial"/>
          <w:sz w:val="32"/>
          <w:szCs w:val="32"/>
        </w:rPr>
        <w:t>日期：</w:t>
      </w:r>
      <w:r>
        <w:rPr>
          <w:rFonts w:ascii="Arial" w:eastAsia="黑体" w:hAnsi="Arial" w:cs="Arial"/>
          <w:sz w:val="32"/>
          <w:szCs w:val="32"/>
        </w:rPr>
        <w:t>2021</w:t>
      </w:r>
      <w:r>
        <w:rPr>
          <w:rFonts w:ascii="Arial" w:eastAsia="黑体" w:hAnsi="Arial" w:cs="Arial"/>
          <w:sz w:val="32"/>
          <w:szCs w:val="32"/>
        </w:rPr>
        <w:t>年</w:t>
      </w:r>
      <w:r>
        <w:rPr>
          <w:rFonts w:ascii="Arial" w:eastAsia="黑体" w:hAnsi="Arial" w:cs="Arial"/>
          <w:sz w:val="32"/>
          <w:szCs w:val="32"/>
        </w:rPr>
        <w:t>0</w:t>
      </w:r>
      <w:r w:rsidR="00CD353A">
        <w:rPr>
          <w:rFonts w:ascii="Arial" w:eastAsia="黑体" w:hAnsi="Arial" w:cs="Arial"/>
          <w:sz w:val="32"/>
          <w:szCs w:val="32"/>
        </w:rPr>
        <w:t>4</w:t>
      </w:r>
      <w:r>
        <w:rPr>
          <w:rFonts w:ascii="Arial" w:eastAsia="黑体" w:hAnsi="Arial" w:cs="Arial"/>
          <w:sz w:val="32"/>
          <w:szCs w:val="32"/>
        </w:rPr>
        <w:t>月</w:t>
      </w:r>
    </w:p>
    <w:p w14:paraId="2E7C4C34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  <w:sectPr w:rsidR="00F15B89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718435DD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78134A5B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171874A1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203F09CD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2D67B1A0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7E160AC8" w14:textId="77777777" w:rsidR="00F15B89" w:rsidRDefault="005F38F3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 xml:space="preserve">Prepared </w:t>
      </w:r>
      <w:proofErr w:type="spellStart"/>
      <w:proofErr w:type="gramStart"/>
      <w:r>
        <w:rPr>
          <w:rFonts w:ascii="Arial" w:eastAsia="华文中宋" w:hAnsi="Arial" w:cs="Arial"/>
          <w:sz w:val="32"/>
          <w:szCs w:val="21"/>
        </w:rPr>
        <w:t>by:</w:t>
      </w:r>
      <w:r>
        <w:rPr>
          <w:rFonts w:ascii="Arial" w:eastAsia="华文中宋" w:hAnsi="Arial" w:cs="Arial" w:hint="eastAsia"/>
          <w:sz w:val="32"/>
          <w:szCs w:val="21"/>
        </w:rPr>
        <w:t>Zhang</w:t>
      </w:r>
      <w:proofErr w:type="spellEnd"/>
      <w:proofErr w:type="gramEnd"/>
      <w:r>
        <w:rPr>
          <w:rFonts w:ascii="Arial" w:eastAsia="华文中宋" w:hAnsi="Arial" w:cs="Arial" w:hint="eastAsia"/>
          <w:sz w:val="32"/>
          <w:szCs w:val="21"/>
        </w:rPr>
        <w:t xml:space="preserve">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Yunbo</w:t>
      </w:r>
      <w:proofErr w:type="spellEnd"/>
    </w:p>
    <w:p w14:paraId="2EA89BAF" w14:textId="77777777" w:rsidR="00F15B89" w:rsidRDefault="005F38F3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b/>
          <w:sz w:val="32"/>
          <w:szCs w:val="32"/>
        </w:rPr>
        <w:t>编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写：</w:t>
      </w:r>
      <w:r>
        <w:rPr>
          <w:rFonts w:ascii="Arial" w:eastAsia="华文中宋" w:hAnsi="Arial" w:cs="Arial" w:hint="eastAsia"/>
          <w:b/>
          <w:sz w:val="32"/>
          <w:szCs w:val="32"/>
        </w:rPr>
        <w:t>张云波</w:t>
      </w:r>
    </w:p>
    <w:p w14:paraId="15695A53" w14:textId="77777777" w:rsidR="00F15B89" w:rsidRDefault="00F15B89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05BADC27" w14:textId="77777777" w:rsidR="00F15B89" w:rsidRDefault="00F15B89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6C9C67E8" w14:textId="77777777" w:rsidR="00F15B89" w:rsidRDefault="005F38F3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sz w:val="32"/>
          <w:szCs w:val="21"/>
        </w:rPr>
        <w:t xml:space="preserve">Checked </w:t>
      </w:r>
      <w:proofErr w:type="spellStart"/>
      <w:proofErr w:type="gramStart"/>
      <w:r>
        <w:rPr>
          <w:rFonts w:ascii="Arial" w:eastAsia="华文中宋" w:hAnsi="Arial" w:cs="Arial"/>
          <w:sz w:val="32"/>
          <w:szCs w:val="21"/>
        </w:rPr>
        <w:t>by:</w:t>
      </w:r>
      <w:r>
        <w:rPr>
          <w:rFonts w:ascii="Arial" w:eastAsia="华文中宋" w:hAnsi="Arial" w:cs="Arial" w:hint="eastAsia"/>
          <w:sz w:val="32"/>
          <w:szCs w:val="21"/>
        </w:rPr>
        <w:t>Wen</w:t>
      </w:r>
      <w:proofErr w:type="spellEnd"/>
      <w:proofErr w:type="gramEnd"/>
      <w:r>
        <w:rPr>
          <w:rFonts w:ascii="Arial" w:eastAsia="华文中宋" w:hAnsi="Arial" w:cs="Arial" w:hint="eastAsia"/>
          <w:sz w:val="32"/>
          <w:szCs w:val="21"/>
        </w:rPr>
        <w:t xml:space="preserve">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Jiancheng</w:t>
      </w:r>
      <w:proofErr w:type="spellEnd"/>
    </w:p>
    <w:p w14:paraId="474B21C6" w14:textId="77777777" w:rsidR="00F15B89" w:rsidRDefault="005F38F3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核：</w:t>
      </w:r>
      <w:r>
        <w:rPr>
          <w:rFonts w:ascii="Arial" w:eastAsia="华文中宋" w:hAnsi="Arial" w:cs="Arial" w:hint="eastAsia"/>
          <w:b/>
          <w:sz w:val="32"/>
          <w:szCs w:val="32"/>
        </w:rPr>
        <w:t>温建成</w:t>
      </w:r>
    </w:p>
    <w:p w14:paraId="285B7163" w14:textId="77777777" w:rsidR="00F15B89" w:rsidRDefault="00F15B89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5719AF3E" w14:textId="77777777" w:rsidR="00F15B89" w:rsidRDefault="00F15B89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0F64B3EB" w14:textId="77777777" w:rsidR="00F15B89" w:rsidRDefault="00F15B89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25570268" w14:textId="77777777" w:rsidR="00F15B89" w:rsidRDefault="005F38F3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 xml:space="preserve">Approved </w:t>
      </w:r>
      <w:proofErr w:type="spellStart"/>
      <w:proofErr w:type="gramStart"/>
      <w:r>
        <w:rPr>
          <w:rFonts w:ascii="Arial" w:eastAsia="华文中宋" w:hAnsi="Arial" w:cs="Arial"/>
          <w:sz w:val="32"/>
          <w:szCs w:val="21"/>
        </w:rPr>
        <w:t>by:</w:t>
      </w:r>
      <w:r>
        <w:rPr>
          <w:rFonts w:ascii="Arial" w:eastAsia="华文中宋" w:hAnsi="Arial" w:cs="Arial" w:hint="eastAsia"/>
          <w:sz w:val="32"/>
          <w:szCs w:val="21"/>
        </w:rPr>
        <w:t>She</w:t>
      </w:r>
      <w:proofErr w:type="spellEnd"/>
      <w:proofErr w:type="gramEnd"/>
      <w:r>
        <w:rPr>
          <w:rFonts w:ascii="Arial" w:eastAsia="华文中宋" w:hAnsi="Arial" w:cs="Arial" w:hint="eastAsia"/>
          <w:sz w:val="32"/>
          <w:szCs w:val="21"/>
        </w:rPr>
        <w:t xml:space="preserve"> Hongmei</w:t>
      </w:r>
    </w:p>
    <w:p w14:paraId="160426ED" w14:textId="77777777" w:rsidR="00F15B89" w:rsidRDefault="005F38F3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定：</w:t>
      </w:r>
      <w:r>
        <w:rPr>
          <w:rFonts w:ascii="Arial" w:eastAsia="华文中宋" w:hAnsi="Arial" w:cs="Arial" w:hint="eastAsia"/>
          <w:b/>
          <w:sz w:val="32"/>
          <w:szCs w:val="32"/>
        </w:rPr>
        <w:t>佘红梅</w:t>
      </w:r>
    </w:p>
    <w:p w14:paraId="38560F17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588DB9A6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5017FC68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433AF939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4877D892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38BC4337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296B5738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15FDC8B4" w14:textId="77777777" w:rsidR="00F15B89" w:rsidRDefault="00F15B89">
      <w:pPr>
        <w:rPr>
          <w:rFonts w:ascii="Arial" w:eastAsia="华文仿宋" w:hAnsi="Arial" w:cs="Arial"/>
          <w:b/>
          <w:sz w:val="32"/>
          <w:szCs w:val="32"/>
        </w:rPr>
      </w:pPr>
    </w:p>
    <w:p w14:paraId="44094E33" w14:textId="77777777" w:rsidR="00F15B89" w:rsidRDefault="00F15B89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</w:pPr>
    </w:p>
    <w:p w14:paraId="3409C5D5" w14:textId="77777777" w:rsidR="00F15B89" w:rsidRDefault="00F15B89">
      <w:pPr>
        <w:rPr>
          <w:rFonts w:ascii="Arial" w:hAnsi="Arial" w:cs="Arial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4"/>
          <w:lang w:val="zh-CN"/>
        </w:rPr>
        <w:id w:val="-812636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F744E8" w14:textId="77777777" w:rsidR="00F15B89" w:rsidRDefault="00F15B89">
          <w:pPr>
            <w:pStyle w:val="TOC20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4"/>
              <w:lang w:val="zh-CN"/>
            </w:rPr>
          </w:pPr>
        </w:p>
        <w:p w14:paraId="2A1B71E4" w14:textId="77777777" w:rsidR="00F15B89" w:rsidRDefault="00F15B89">
          <w:pPr>
            <w:rPr>
              <w:lang w:val="zh-CN"/>
            </w:rPr>
          </w:pPr>
        </w:p>
        <w:p w14:paraId="79ED0A2C" w14:textId="77777777" w:rsidR="00F15B89" w:rsidRDefault="005F38F3">
          <w:pPr>
            <w:pStyle w:val="TOC20"/>
            <w:jc w:val="center"/>
            <w:rPr>
              <w:rFonts w:ascii="Arial" w:eastAsia="黑体" w:hAnsi="Arial" w:cs="Arial"/>
              <w:b/>
              <w:bCs/>
              <w:color w:val="auto"/>
              <w:lang w:val="zh-CN"/>
            </w:rPr>
          </w:pP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目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 xml:space="preserve">  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录</w:t>
          </w:r>
        </w:p>
        <w:p w14:paraId="15AC2BBA" w14:textId="77777777" w:rsidR="00F15B89" w:rsidRDefault="00F15B89">
          <w:pPr>
            <w:rPr>
              <w:rFonts w:ascii="Arial" w:hAnsi="Arial" w:cs="Arial"/>
              <w:lang w:val="zh-CN"/>
            </w:rPr>
          </w:pPr>
        </w:p>
        <w:p w14:paraId="09164E39" w14:textId="77777777" w:rsidR="00F15B89" w:rsidRDefault="005F38F3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"1-2" \h \z \u </w:instrText>
          </w:r>
          <w:r>
            <w:rPr>
              <w:rFonts w:ascii="Arial" w:hAnsi="Arial" w:cs="Arial"/>
            </w:rPr>
            <w:fldChar w:fldCharType="separate"/>
          </w:r>
          <w:hyperlink w:anchor="_Toc54191804" w:history="1">
            <w:r>
              <w:rPr>
                <w:rStyle w:val="afb"/>
                <w:rFonts w:ascii="Arial" w:hAnsi="Arial" w:cs="Arial"/>
              </w:rPr>
              <w:t xml:space="preserve">1 </w:t>
            </w:r>
            <w:r>
              <w:rPr>
                <w:rStyle w:val="afb"/>
                <w:rFonts w:ascii="Arial" w:hAnsi="Arial" w:cs="Arial"/>
              </w:rPr>
              <w:t>生产概况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PAGEREF _Toc54191804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fldChar w:fldCharType="end"/>
            </w:r>
          </w:hyperlink>
        </w:p>
        <w:p w14:paraId="37C39768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5" w:history="1">
            <w:r w:rsidR="005F38F3">
              <w:rPr>
                <w:rStyle w:val="afb"/>
                <w:rFonts w:ascii="Arial" w:hAnsi="Arial" w:cs="Arial"/>
              </w:rPr>
              <w:t xml:space="preserve">2 </w:t>
            </w:r>
            <w:r w:rsidR="005F38F3">
              <w:rPr>
                <w:rStyle w:val="afb"/>
                <w:rFonts w:ascii="Arial" w:hAnsi="Arial" w:cs="Arial"/>
              </w:rPr>
              <w:t>生产大事记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_Toc54191805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5943B2F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6" w:history="1">
            <w:r w:rsidR="005F38F3">
              <w:rPr>
                <w:rStyle w:val="afb"/>
                <w:rFonts w:ascii="Arial" w:hAnsi="Arial" w:cs="Arial"/>
              </w:rPr>
              <w:t xml:space="preserve">3 </w:t>
            </w:r>
            <w:r w:rsidR="005F38F3">
              <w:rPr>
                <w:rStyle w:val="afb"/>
                <w:rFonts w:ascii="Arial" w:hAnsi="Arial" w:cs="Arial"/>
              </w:rPr>
              <w:t>装置能耗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_Toc54191806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2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02AF6214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7" w:history="1">
            <w:r w:rsidR="005F38F3">
              <w:rPr>
                <w:rStyle w:val="afb"/>
                <w:rFonts w:ascii="Arial" w:hAnsi="Arial" w:cs="Arial"/>
              </w:rPr>
              <w:t xml:space="preserve">3.1 </w:t>
            </w:r>
            <w:r w:rsidR="005F38F3">
              <w:rPr>
                <w:rStyle w:val="afb"/>
                <w:rFonts w:ascii="Arial" w:hAnsi="Arial" w:cs="Arial"/>
              </w:rPr>
              <w:t>综合能耗及对比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_Toc54191807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2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1D52513D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8" w:history="1">
            <w:r w:rsidR="005F38F3">
              <w:rPr>
                <w:rStyle w:val="afb"/>
                <w:rFonts w:ascii="Arial" w:hAnsi="Arial" w:cs="Arial"/>
              </w:rPr>
              <w:t xml:space="preserve">3.2 </w:t>
            </w:r>
            <w:r w:rsidR="005F38F3">
              <w:rPr>
                <w:rStyle w:val="afb"/>
                <w:rFonts w:ascii="Arial" w:hAnsi="Arial" w:cs="Arial"/>
              </w:rPr>
              <w:t>装置单耗对比分析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_Toc54191808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3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7A035EEF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9" w:history="1">
            <w:r w:rsidR="005F38F3">
              <w:rPr>
                <w:rStyle w:val="afb"/>
                <w:rFonts w:ascii="Arial" w:hAnsi="Arial" w:cs="Arial"/>
              </w:rPr>
              <w:t xml:space="preserve">3.3 </w:t>
            </w:r>
            <w:r w:rsidR="005F38F3">
              <w:rPr>
                <w:rStyle w:val="afb"/>
                <w:rFonts w:ascii="Arial" w:hAnsi="Arial" w:cs="Arial"/>
              </w:rPr>
              <w:t>装置节能情况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_Toc54191809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3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E5DFC7E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0" w:history="1">
            <w:r w:rsidR="005F38F3">
              <w:rPr>
                <w:rStyle w:val="afb"/>
                <w:rFonts w:ascii="Arial" w:hAnsi="Arial" w:cs="Arial"/>
              </w:rPr>
              <w:t xml:space="preserve">4  </w:t>
            </w:r>
            <w:r w:rsidR="005F38F3">
              <w:rPr>
                <w:rStyle w:val="afb"/>
                <w:rFonts w:ascii="Arial" w:hAnsi="Arial" w:cs="Arial"/>
              </w:rPr>
              <w:t>装置原料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_Toc54191810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3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26AC6FC7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1" w:history="1">
            <w:r w:rsidR="005F38F3">
              <w:rPr>
                <w:rStyle w:val="afb"/>
                <w:rFonts w:ascii="Arial" w:hAnsi="Arial" w:cs="Arial"/>
              </w:rPr>
              <w:t xml:space="preserve">4.1 </w:t>
            </w:r>
            <w:r w:rsidR="005F38F3">
              <w:rPr>
                <w:rStyle w:val="afb"/>
                <w:rFonts w:ascii="Arial" w:hAnsi="Arial" w:cs="Arial"/>
              </w:rPr>
              <w:t>原料性质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_Toc54191811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3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4048DE77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2" w:history="1">
            <w:r w:rsidR="005F38F3">
              <w:rPr>
                <w:rStyle w:val="afb"/>
                <w:rFonts w:ascii="Arial" w:hAnsi="Arial" w:cs="Arial"/>
              </w:rPr>
              <w:t xml:space="preserve">4.2 </w:t>
            </w:r>
            <w:r w:rsidR="005F38F3">
              <w:rPr>
                <w:rStyle w:val="afb"/>
                <w:rFonts w:ascii="Arial" w:hAnsi="Arial" w:cs="Arial"/>
              </w:rPr>
              <w:t>原料质量与控制指标分析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_Toc54191812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3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468B4569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3" w:history="1">
            <w:r w:rsidR="005F38F3">
              <w:rPr>
                <w:rStyle w:val="afb"/>
                <w:rFonts w:ascii="Arial" w:hAnsi="Arial" w:cs="Arial"/>
              </w:rPr>
              <w:t xml:space="preserve">5  </w:t>
            </w:r>
            <w:r w:rsidR="005F38F3">
              <w:rPr>
                <w:rStyle w:val="afb"/>
                <w:rFonts w:ascii="Arial" w:hAnsi="Arial" w:cs="Arial"/>
              </w:rPr>
              <w:t>产品质量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_Toc54191813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4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7F2A03D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4" w:history="1">
            <w:r w:rsidR="005F38F3">
              <w:rPr>
                <w:rStyle w:val="afb"/>
                <w:rFonts w:ascii="Arial" w:hAnsi="Arial" w:cs="Arial"/>
              </w:rPr>
              <w:t xml:space="preserve">5.1 </w:t>
            </w:r>
            <w:r w:rsidR="005F38F3">
              <w:rPr>
                <w:rStyle w:val="afb"/>
                <w:rFonts w:ascii="Arial" w:hAnsi="Arial" w:cs="Arial"/>
              </w:rPr>
              <w:t>馏出口合格率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_Toc54191814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4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1FA2EDB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5" w:history="1">
            <w:r w:rsidR="005F38F3">
              <w:rPr>
                <w:rStyle w:val="afb"/>
                <w:rFonts w:ascii="Arial" w:hAnsi="Arial" w:cs="Arial"/>
              </w:rPr>
              <w:t xml:space="preserve">5.2 </w:t>
            </w:r>
            <w:r w:rsidR="005F38F3">
              <w:rPr>
                <w:rStyle w:val="afb"/>
                <w:rFonts w:ascii="Arial" w:hAnsi="Arial" w:cs="Arial"/>
              </w:rPr>
              <w:t>馏出口合格率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_Toc54191815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4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55E47A93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6" w:history="1">
            <w:r w:rsidR="005F38F3">
              <w:rPr>
                <w:rStyle w:val="afb"/>
                <w:rFonts w:ascii="Arial" w:hAnsi="Arial" w:cs="Arial"/>
              </w:rPr>
              <w:t xml:space="preserve">6 </w:t>
            </w:r>
            <w:r w:rsidR="005F38F3">
              <w:rPr>
                <w:rStyle w:val="afb"/>
                <w:rFonts w:ascii="Arial" w:hAnsi="Arial" w:cs="Arial"/>
              </w:rPr>
              <w:t>工艺过程管理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_Toc54191816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6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393F2C46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7" w:history="1">
            <w:r w:rsidR="005F38F3">
              <w:rPr>
                <w:rStyle w:val="afb"/>
                <w:rFonts w:ascii="Arial" w:hAnsi="Arial" w:cs="Arial"/>
              </w:rPr>
              <w:t xml:space="preserve">6.1 </w:t>
            </w:r>
            <w:r w:rsidR="005F38F3">
              <w:rPr>
                <w:rStyle w:val="afb"/>
                <w:rFonts w:ascii="Arial" w:hAnsi="Arial" w:cs="Arial"/>
              </w:rPr>
              <w:t>工艺控制指标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_Toc54191817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6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47924F39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8" w:history="1">
            <w:r w:rsidR="005F38F3">
              <w:rPr>
                <w:rStyle w:val="afb"/>
                <w:rFonts w:ascii="Arial" w:hAnsi="Arial" w:cs="Arial"/>
              </w:rPr>
              <w:t xml:space="preserve">6.2 </w:t>
            </w:r>
            <w:r w:rsidR="005F38F3">
              <w:rPr>
                <w:rStyle w:val="afb"/>
                <w:rFonts w:ascii="Arial" w:hAnsi="Arial" w:cs="Arial"/>
              </w:rPr>
              <w:t>装置平稳率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_Toc54191818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7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52F616B9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9" w:history="1">
            <w:r w:rsidR="005F38F3">
              <w:rPr>
                <w:rStyle w:val="afb"/>
                <w:rFonts w:ascii="Arial" w:hAnsi="Arial" w:cs="Arial"/>
              </w:rPr>
              <w:t xml:space="preserve">7 </w:t>
            </w:r>
            <w:r w:rsidR="005F38F3">
              <w:rPr>
                <w:rStyle w:val="afb"/>
                <w:rFonts w:ascii="Arial" w:hAnsi="Arial" w:cs="Arial"/>
              </w:rPr>
              <w:t>工艺联锁及报警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_Toc54191819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7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45D288F4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0" w:history="1">
            <w:r w:rsidR="005F38F3">
              <w:rPr>
                <w:rStyle w:val="afb"/>
                <w:rFonts w:ascii="Arial" w:hAnsi="Arial" w:cs="Arial"/>
              </w:rPr>
              <w:t xml:space="preserve">7.1 </w:t>
            </w:r>
            <w:r w:rsidR="005F38F3">
              <w:rPr>
                <w:rStyle w:val="afb"/>
                <w:rFonts w:ascii="Arial" w:hAnsi="Arial" w:cs="Arial"/>
              </w:rPr>
              <w:t>装置联锁投用情况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_Toc54191820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7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38DCD900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1" w:history="1">
            <w:r w:rsidR="005F38F3">
              <w:rPr>
                <w:rStyle w:val="afb"/>
                <w:rFonts w:ascii="Arial" w:hAnsi="Arial" w:cs="Arial"/>
              </w:rPr>
              <w:t xml:space="preserve">7.2 </w:t>
            </w:r>
            <w:r w:rsidR="005F38F3">
              <w:rPr>
                <w:rStyle w:val="afb"/>
                <w:rFonts w:ascii="Arial" w:hAnsi="Arial" w:cs="Arial"/>
              </w:rPr>
              <w:t>装置联锁启动情况说明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_Toc54191821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0B7D9F1C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2" w:history="1">
            <w:r w:rsidR="005F38F3">
              <w:rPr>
                <w:rStyle w:val="afb"/>
                <w:rFonts w:ascii="Arial" w:hAnsi="Arial" w:cs="Arial"/>
              </w:rPr>
              <w:t xml:space="preserve">7.3 </w:t>
            </w:r>
            <w:r w:rsidR="005F38F3">
              <w:rPr>
                <w:rStyle w:val="afb"/>
                <w:rFonts w:ascii="Arial" w:hAnsi="Arial" w:cs="Arial"/>
              </w:rPr>
              <w:t>生产过程参数报警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_Toc54191822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D4D9AEF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23" w:history="1">
            <w:r w:rsidR="005F38F3">
              <w:rPr>
                <w:rStyle w:val="afb"/>
                <w:rFonts w:ascii="Arial" w:hAnsi="Arial" w:cs="Arial"/>
              </w:rPr>
              <w:t xml:space="preserve">8 </w:t>
            </w:r>
            <w:r w:rsidR="005F38F3">
              <w:rPr>
                <w:rStyle w:val="afb"/>
                <w:rFonts w:ascii="Arial" w:hAnsi="Arial" w:cs="Arial"/>
              </w:rPr>
              <w:t>化工辅料、催化剂管理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_Toc54191823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553DB1A4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4" w:history="1">
            <w:r w:rsidR="005F38F3">
              <w:rPr>
                <w:rStyle w:val="afb"/>
                <w:rFonts w:ascii="Arial" w:hAnsi="Arial" w:cs="Arial"/>
              </w:rPr>
              <w:t xml:space="preserve">8.1 </w:t>
            </w:r>
            <w:r w:rsidR="005F38F3">
              <w:rPr>
                <w:rStyle w:val="afb"/>
                <w:rFonts w:ascii="Arial" w:hAnsi="Arial" w:cs="Arial"/>
              </w:rPr>
              <w:t>化工辅料消耗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_Toc54191824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3AD4D34B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5" w:history="1">
            <w:r w:rsidR="005F38F3">
              <w:rPr>
                <w:rStyle w:val="afb"/>
                <w:rFonts w:ascii="Arial" w:hAnsi="Arial" w:cs="Arial"/>
              </w:rPr>
              <w:t xml:space="preserve">8.2 </w:t>
            </w:r>
            <w:r w:rsidR="005F38F3">
              <w:rPr>
                <w:rStyle w:val="afb"/>
                <w:rFonts w:ascii="Arial" w:hAnsi="Arial" w:cs="Arial"/>
              </w:rPr>
              <w:t>催化剂使用情况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_Toc54191825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9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11BAC19C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26" w:history="1">
            <w:r w:rsidR="005F38F3">
              <w:rPr>
                <w:rStyle w:val="afb"/>
                <w:rFonts w:ascii="Arial" w:hAnsi="Arial" w:cs="Arial"/>
              </w:rPr>
              <w:t xml:space="preserve">9 </w:t>
            </w:r>
            <w:r w:rsidR="005F38F3">
              <w:rPr>
                <w:rStyle w:val="afb"/>
                <w:rFonts w:ascii="Arial" w:hAnsi="Arial" w:cs="Arial"/>
              </w:rPr>
              <w:t>工艺技术分析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_Toc54191826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44A23D96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7" w:history="1">
            <w:r w:rsidR="005F38F3">
              <w:rPr>
                <w:rStyle w:val="afb"/>
                <w:rFonts w:ascii="Arial" w:hAnsi="Arial" w:cs="Arial"/>
              </w:rPr>
              <w:t xml:space="preserve">9.1 </w:t>
            </w:r>
            <w:r w:rsidR="005F38F3">
              <w:rPr>
                <w:rStyle w:val="afb"/>
                <w:rFonts w:ascii="Arial" w:hAnsi="Arial" w:cs="Arial"/>
              </w:rPr>
              <w:t>原料组成、掺炼比例变化的技术分析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_Toc54191827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1F217B03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8" w:history="1">
            <w:r w:rsidR="005F38F3">
              <w:rPr>
                <w:rStyle w:val="afb"/>
                <w:rFonts w:ascii="Arial" w:hAnsi="Arial" w:cs="Arial"/>
              </w:rPr>
              <w:t xml:space="preserve">9.2 </w:t>
            </w:r>
            <w:r w:rsidR="005F38F3">
              <w:rPr>
                <w:rStyle w:val="afb"/>
                <w:rFonts w:ascii="Arial" w:hAnsi="Arial" w:cs="Arial"/>
              </w:rPr>
              <w:t>反应器压降、温升及催化剂运行状况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_Toc54191828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278DB8F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9" w:history="1">
            <w:r w:rsidR="005F38F3">
              <w:rPr>
                <w:rStyle w:val="afb"/>
                <w:rFonts w:ascii="Arial" w:hAnsi="Arial" w:cs="Arial"/>
              </w:rPr>
              <w:t xml:space="preserve">9.3 </w:t>
            </w:r>
            <w:r w:rsidR="005F38F3">
              <w:rPr>
                <w:rStyle w:val="afb"/>
                <w:rFonts w:ascii="Arial" w:hAnsi="Arial" w:cs="Arial"/>
              </w:rPr>
              <w:t>主要工艺参数调整的技术分析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_Toc54191829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518BE300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0" w:history="1">
            <w:r w:rsidR="005F38F3">
              <w:rPr>
                <w:rStyle w:val="afb"/>
                <w:rFonts w:ascii="Arial" w:hAnsi="Arial" w:cs="Arial"/>
              </w:rPr>
              <w:t xml:space="preserve">9.4 </w:t>
            </w:r>
            <w:r w:rsidR="005F38F3">
              <w:rPr>
                <w:rStyle w:val="afb"/>
                <w:rFonts w:ascii="Arial" w:hAnsi="Arial" w:cs="Arial"/>
              </w:rPr>
              <w:t>装置长周期运行的相关技术分析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_Toc54191830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7E905FF9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1" w:history="1">
            <w:r w:rsidR="005F38F3">
              <w:rPr>
                <w:rStyle w:val="afb"/>
                <w:rFonts w:ascii="Arial" w:hAnsi="Arial" w:cs="Arial"/>
              </w:rPr>
              <w:t xml:space="preserve">9.5 </w:t>
            </w:r>
            <w:r w:rsidR="005F38F3">
              <w:rPr>
                <w:rStyle w:val="afb"/>
                <w:rFonts w:ascii="Arial" w:hAnsi="Arial" w:cs="Arial"/>
              </w:rPr>
              <w:t>生产瓶颈、热点问题的技术分析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_Toc54191831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03BEBFA8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32" w:history="1">
            <w:r w:rsidR="005F38F3">
              <w:rPr>
                <w:rStyle w:val="afb"/>
                <w:rFonts w:ascii="Arial" w:hAnsi="Arial" w:cs="Arial"/>
              </w:rPr>
              <w:t xml:space="preserve">10 </w:t>
            </w:r>
            <w:r w:rsidR="005F38F3">
              <w:rPr>
                <w:rStyle w:val="afb"/>
                <w:rFonts w:ascii="Arial" w:hAnsi="Arial" w:cs="Arial"/>
              </w:rPr>
              <w:t>技术改造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_Toc54191832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47CB4E99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3" w:history="1">
            <w:r w:rsidR="005F38F3">
              <w:rPr>
                <w:rStyle w:val="afb"/>
                <w:rFonts w:ascii="Arial" w:hAnsi="Arial" w:cs="Arial"/>
              </w:rPr>
              <w:t xml:space="preserve">10.1 </w:t>
            </w:r>
            <w:r w:rsidR="005F38F3">
              <w:rPr>
                <w:rStyle w:val="afb"/>
                <w:rFonts w:ascii="Arial" w:hAnsi="Arial" w:cs="Arial"/>
              </w:rPr>
              <w:t>技改项目实施进度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_Toc54191833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5D9310C2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4" w:history="1">
            <w:r w:rsidR="005F38F3">
              <w:rPr>
                <w:rStyle w:val="afb"/>
                <w:rFonts w:ascii="Arial" w:hAnsi="Arial" w:cs="Arial"/>
              </w:rPr>
              <w:t xml:space="preserve">10.2 </w:t>
            </w:r>
            <w:r w:rsidR="005F38F3">
              <w:rPr>
                <w:rStyle w:val="afb"/>
                <w:rFonts w:ascii="Arial" w:hAnsi="Arial" w:cs="Arial"/>
              </w:rPr>
              <w:t>技术改造项目效果评价（新增）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_Toc54191834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10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DF6BFC3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35" w:history="1">
            <w:r w:rsidR="005F38F3">
              <w:rPr>
                <w:rStyle w:val="afb"/>
                <w:rFonts w:ascii="Arial" w:hAnsi="Arial" w:cs="Arial"/>
              </w:rPr>
              <w:t xml:space="preserve">11 </w:t>
            </w:r>
            <w:r w:rsidR="005F38F3">
              <w:rPr>
                <w:rStyle w:val="afb"/>
                <w:rFonts w:ascii="Arial" w:hAnsi="Arial" w:cs="Arial"/>
              </w:rPr>
              <w:t>生产波动分析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_Toc54191835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 w:hint="eastAsia"/>
              </w:rPr>
              <w:t>4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2E277B26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6" w:history="1">
            <w:r w:rsidR="005F38F3">
              <w:rPr>
                <w:rStyle w:val="afb"/>
                <w:rFonts w:ascii="Arial" w:hAnsi="Arial" w:cs="Arial"/>
              </w:rPr>
              <w:t xml:space="preserve">11.1 </w:t>
            </w:r>
            <w:r w:rsidR="005F38F3">
              <w:rPr>
                <w:rStyle w:val="afb"/>
                <w:rFonts w:ascii="Arial" w:hAnsi="Arial" w:cs="Arial"/>
              </w:rPr>
              <w:t>装置生产波动名称</w:t>
            </w:r>
            <w:r w:rsidR="005F38F3">
              <w:rPr>
                <w:rStyle w:val="afb"/>
                <w:rFonts w:ascii="Arial" w:hAnsi="Arial" w:cs="Arial"/>
              </w:rPr>
              <w:t>1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_Toc54191836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 w:hint="eastAsia"/>
              </w:rPr>
              <w:t>5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3BAC3C71" w14:textId="77777777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37" w:history="1">
            <w:r w:rsidR="005F38F3">
              <w:rPr>
                <w:rStyle w:val="afb"/>
                <w:rFonts w:ascii="Arial" w:hAnsi="Arial" w:cs="Arial"/>
              </w:rPr>
              <w:t xml:space="preserve">12 </w:t>
            </w:r>
            <w:r w:rsidR="005F38F3">
              <w:rPr>
                <w:rStyle w:val="afb"/>
                <w:rFonts w:ascii="Arial" w:hAnsi="Arial" w:cs="Arial"/>
              </w:rPr>
              <w:t>工艺防腐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_Toc54191837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 w:hint="eastAsia"/>
              </w:rPr>
              <w:t>5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59979A82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8" w:history="1">
            <w:r w:rsidR="005F38F3">
              <w:rPr>
                <w:rStyle w:val="afb"/>
                <w:rFonts w:ascii="Arial" w:hAnsi="Arial" w:cs="Arial"/>
              </w:rPr>
              <w:t xml:space="preserve">12.1 </w:t>
            </w:r>
            <w:r w:rsidR="005F38F3">
              <w:rPr>
                <w:rStyle w:val="afb"/>
                <w:rFonts w:ascii="Arial" w:hAnsi="Arial" w:cs="Arial"/>
              </w:rPr>
              <w:t>原料杂质含量分析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_Toc54191838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 w:hint="eastAsia"/>
              </w:rPr>
              <w:t>6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280F56CD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9" w:history="1">
            <w:r w:rsidR="005F38F3">
              <w:rPr>
                <w:rStyle w:val="afb"/>
                <w:rFonts w:ascii="Arial" w:hAnsi="Arial" w:cs="Arial"/>
              </w:rPr>
              <w:t xml:space="preserve">12.2 </w:t>
            </w:r>
            <w:r w:rsidR="005F38F3">
              <w:rPr>
                <w:rStyle w:val="afb"/>
                <w:rFonts w:ascii="Arial" w:hAnsi="Arial" w:cs="Arial"/>
              </w:rPr>
              <w:t>相关设施运行情况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_Toc54191839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 w:hint="eastAsia"/>
              </w:rPr>
              <w:t>7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F81CDB0" w14:textId="77777777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40" w:history="1">
            <w:r w:rsidR="005F38F3">
              <w:rPr>
                <w:rStyle w:val="afb"/>
                <w:rFonts w:ascii="Arial" w:hAnsi="Arial" w:cs="Arial"/>
              </w:rPr>
              <w:t xml:space="preserve">12.3 </w:t>
            </w:r>
            <w:r w:rsidR="005F38F3">
              <w:rPr>
                <w:rStyle w:val="afb"/>
                <w:rFonts w:ascii="Arial" w:hAnsi="Arial" w:cs="Arial"/>
              </w:rPr>
              <w:t>腐蚀监测点分析结果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_Toc54191840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5F38F3">
              <w:rPr>
                <w:rFonts w:ascii="Arial" w:hAnsi="Arial" w:cs="Arial" w:hint="eastAsia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1BCC342" w14:textId="42B70A82" w:rsidR="00F15B89" w:rsidRDefault="009B6E30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41" w:history="1">
            <w:r w:rsidR="005F38F3">
              <w:rPr>
                <w:rStyle w:val="afb"/>
                <w:rFonts w:ascii="Arial" w:hAnsi="Arial" w:cs="Arial"/>
              </w:rPr>
              <w:t xml:space="preserve">13 </w:t>
            </w:r>
            <w:r w:rsidR="005F38F3">
              <w:rPr>
                <w:rStyle w:val="afb"/>
                <w:rFonts w:ascii="Arial" w:hAnsi="Arial" w:cs="Arial"/>
              </w:rPr>
              <w:t>环保管理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_Toc54191841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B41D7C">
              <w:rPr>
                <w:rFonts w:ascii="Arial" w:hAnsi="Arial" w:cs="Arial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219BB197" w14:textId="1EB6029A" w:rsidR="00F15B89" w:rsidRDefault="009B6E30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42" w:history="1">
            <w:r w:rsidR="005F38F3">
              <w:rPr>
                <w:rStyle w:val="afb"/>
                <w:rFonts w:ascii="Arial" w:hAnsi="Arial" w:cs="Arial"/>
              </w:rPr>
              <w:t xml:space="preserve">13.1 </w:t>
            </w:r>
            <w:r w:rsidR="005F38F3">
              <w:rPr>
                <w:rStyle w:val="afb"/>
                <w:rFonts w:ascii="Arial" w:hAnsi="Arial" w:cs="Arial"/>
              </w:rPr>
              <w:t>环保监控点分析数据</w:t>
            </w:r>
            <w:r w:rsidR="005F38F3">
              <w:rPr>
                <w:rFonts w:ascii="Arial" w:hAnsi="Arial" w:cs="Arial"/>
              </w:rPr>
              <w:tab/>
            </w:r>
            <w:r w:rsidR="005F38F3">
              <w:rPr>
                <w:rFonts w:ascii="Arial" w:hAnsi="Arial" w:cs="Arial"/>
              </w:rPr>
              <w:fldChar w:fldCharType="begin"/>
            </w:r>
            <w:r w:rsidR="005F38F3">
              <w:rPr>
                <w:rFonts w:ascii="Arial" w:hAnsi="Arial" w:cs="Arial"/>
              </w:rPr>
              <w:instrText xml:space="preserve"> PAGEREF _Toc54191842 \h </w:instrText>
            </w:r>
            <w:r w:rsidR="005F38F3">
              <w:rPr>
                <w:rFonts w:ascii="Arial" w:hAnsi="Arial" w:cs="Arial"/>
              </w:rPr>
            </w:r>
            <w:r w:rsidR="005F38F3">
              <w:rPr>
                <w:rFonts w:ascii="Arial" w:hAnsi="Arial" w:cs="Arial"/>
              </w:rPr>
              <w:fldChar w:fldCharType="separate"/>
            </w:r>
            <w:r w:rsidR="005F38F3">
              <w:rPr>
                <w:rFonts w:ascii="Arial" w:hAnsi="Arial" w:cs="Arial"/>
              </w:rPr>
              <w:t>1</w:t>
            </w:r>
            <w:r w:rsidR="00B41D7C">
              <w:rPr>
                <w:rFonts w:ascii="Arial" w:hAnsi="Arial" w:cs="Arial"/>
              </w:rPr>
              <w:t>8</w:t>
            </w:r>
            <w:r w:rsidR="005F38F3">
              <w:rPr>
                <w:rFonts w:ascii="Arial" w:hAnsi="Arial" w:cs="Arial"/>
              </w:rPr>
              <w:fldChar w:fldCharType="end"/>
            </w:r>
          </w:hyperlink>
        </w:p>
        <w:p w14:paraId="6CF8B5EF" w14:textId="77777777" w:rsidR="00F15B89" w:rsidRDefault="005F38F3">
          <w:pPr>
            <w:rPr>
              <w:rFonts w:ascii="Arial" w:hAnsi="Arial" w:cs="Arial"/>
            </w:rPr>
          </w:pPr>
          <w:r>
            <w:rPr>
              <w:rFonts w:ascii="Arial" w:hAnsi="Arial" w:cs="Arial"/>
              <w:kern w:val="0"/>
              <w:sz w:val="22"/>
              <w:szCs w:val="22"/>
            </w:rPr>
            <w:fldChar w:fldCharType="end"/>
          </w:r>
        </w:p>
      </w:sdtContent>
    </w:sdt>
    <w:p w14:paraId="1C6887FD" w14:textId="77777777" w:rsidR="00F15B89" w:rsidRDefault="00F15B89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  <w:sectPr w:rsidR="00F15B89">
          <w:footerReference w:type="default" r:id="rId14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tbl>
      <w:tblPr>
        <w:tblpPr w:leftFromText="180" w:rightFromText="180" w:vertAnchor="text" w:horzAnchor="margin" w:tblpX="-39" w:tblpY="-30"/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091"/>
        <w:gridCol w:w="2989"/>
        <w:gridCol w:w="1145"/>
        <w:gridCol w:w="716"/>
        <w:gridCol w:w="1705"/>
      </w:tblGrid>
      <w:tr w:rsidR="00F15B89" w14:paraId="7A66FC74" w14:textId="77777777">
        <w:trPr>
          <w:trHeight w:val="479"/>
        </w:trPr>
        <w:tc>
          <w:tcPr>
            <w:tcW w:w="1256" w:type="dxa"/>
            <w:vMerge w:val="restart"/>
            <w:vAlign w:val="center"/>
          </w:tcPr>
          <w:p w14:paraId="7135B99E" w14:textId="77777777" w:rsidR="00F15B89" w:rsidRDefault="005F38F3">
            <w:pPr>
              <w:pStyle w:val="af"/>
              <w:pBdr>
                <w:bottom w:val="none" w:sz="0" w:space="0" w:color="auto"/>
              </w:pBd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DE3296D" wp14:editId="2EB8FB4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567055" cy="527685"/>
                  <wp:effectExtent l="0" t="0" r="4445" b="6350"/>
                  <wp:wrapNone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6" w:type="dxa"/>
            <w:gridSpan w:val="5"/>
            <w:vAlign w:val="center"/>
          </w:tcPr>
          <w:p w14:paraId="351ED1E5" w14:textId="77777777" w:rsidR="00F15B89" w:rsidRDefault="005F38F3">
            <w:pPr>
              <w:pStyle w:val="af"/>
              <w:pBdr>
                <w:bottom w:val="none" w:sz="0" w:space="0" w:color="auto"/>
              </w:pBdr>
              <w:spacing w:line="320" w:lineRule="exact"/>
              <w:rPr>
                <w:rFonts w:ascii="Arial" w:eastAsia="华文中宋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Hengyi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Industries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Sdn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Bhd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恒逸实业</w:t>
            </w:r>
            <w:proofErr w:type="gramEnd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（文莱）有限公司</w:t>
            </w:r>
          </w:p>
        </w:tc>
      </w:tr>
      <w:tr w:rsidR="00F15B89" w14:paraId="23816139" w14:textId="77777777">
        <w:trPr>
          <w:trHeight w:val="479"/>
        </w:trPr>
        <w:tc>
          <w:tcPr>
            <w:tcW w:w="1256" w:type="dxa"/>
            <w:vMerge/>
          </w:tcPr>
          <w:p w14:paraId="5BEFEC2B" w14:textId="77777777" w:rsidR="00F15B89" w:rsidRDefault="00F15B89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646" w:type="dxa"/>
            <w:gridSpan w:val="5"/>
            <w:vAlign w:val="center"/>
          </w:tcPr>
          <w:p w14:paraId="1E441B8B" w14:textId="77777777" w:rsidR="00F15B89" w:rsidRDefault="005F38F3">
            <w:pPr>
              <w:spacing w:after="0" w:line="320" w:lineRule="exact"/>
              <w:ind w:left="1922" w:hangingChars="800" w:hanging="1922"/>
              <w:jc w:val="center"/>
              <w:rPr>
                <w:rFonts w:ascii="Arial" w:eastAsia="华文仿宋" w:hAnsi="Arial" w:cs="Arial"/>
                <w:b/>
                <w:sz w:val="24"/>
              </w:rPr>
            </w:pPr>
            <w:r>
              <w:rPr>
                <w:rFonts w:ascii="Arial" w:eastAsia="华文仿宋" w:hAnsi="Arial" w:cs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eastAsia="华文仿宋" w:hAnsi="Arial" w:cs="Arial" w:hint="eastAsia"/>
                <w:b/>
                <w:sz w:val="24"/>
              </w:rPr>
              <w:t>ASU</w:t>
            </w:r>
          </w:p>
          <w:p w14:paraId="35E168E1" w14:textId="77777777" w:rsidR="00F15B89" w:rsidRDefault="005F38F3">
            <w:pPr>
              <w:spacing w:after="0" w:line="320" w:lineRule="exact"/>
              <w:jc w:val="center"/>
              <w:rPr>
                <w:rFonts w:ascii="Arial" w:eastAsia="华文中宋" w:hAnsi="Arial" w:cs="Arial"/>
                <w:b/>
                <w:sz w:val="24"/>
              </w:rPr>
            </w:pPr>
            <w:r>
              <w:rPr>
                <w:rFonts w:ascii="Arial" w:eastAsia="华文中宋" w:hAnsi="Arial" w:cs="Arial" w:hint="eastAsia"/>
                <w:b/>
                <w:sz w:val="24"/>
              </w:rPr>
              <w:t>空</w:t>
            </w:r>
            <w:proofErr w:type="gramStart"/>
            <w:r>
              <w:rPr>
                <w:rFonts w:ascii="Arial" w:eastAsia="华文中宋" w:hAnsi="Arial" w:cs="Arial" w:hint="eastAsia"/>
                <w:b/>
                <w:sz w:val="24"/>
              </w:rPr>
              <w:t>分空压</w:t>
            </w:r>
            <w:proofErr w:type="gramEnd"/>
            <w:r>
              <w:rPr>
                <w:rFonts w:ascii="Arial" w:eastAsia="华文中宋" w:hAnsi="Arial" w:cs="Arial" w:hint="eastAsia"/>
                <w:b/>
                <w:sz w:val="24"/>
              </w:rPr>
              <w:t>装置</w:t>
            </w:r>
            <w:r>
              <w:rPr>
                <w:rFonts w:ascii="Arial" w:eastAsia="华文中宋" w:hAnsi="Arial" w:cs="Arial"/>
                <w:b/>
                <w:sz w:val="24"/>
              </w:rPr>
              <w:t>生产技术月报</w:t>
            </w:r>
          </w:p>
        </w:tc>
      </w:tr>
      <w:tr w:rsidR="00F15B89" w14:paraId="147018B5" w14:textId="77777777">
        <w:trPr>
          <w:trHeight w:val="479"/>
        </w:trPr>
        <w:tc>
          <w:tcPr>
            <w:tcW w:w="1256" w:type="dxa"/>
            <w:vMerge/>
          </w:tcPr>
          <w:p w14:paraId="357B873F" w14:textId="77777777" w:rsidR="00F15B89" w:rsidRDefault="00F15B89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1" w:type="dxa"/>
            <w:vAlign w:val="center"/>
          </w:tcPr>
          <w:p w14:paraId="5F0056EC" w14:textId="77777777" w:rsidR="00F15B89" w:rsidRDefault="005F38F3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Doc. No.</w:t>
            </w:r>
          </w:p>
        </w:tc>
        <w:tc>
          <w:tcPr>
            <w:tcW w:w="2989" w:type="dxa"/>
            <w:vAlign w:val="center"/>
          </w:tcPr>
          <w:p w14:paraId="2B13902D" w14:textId="2B1DB12B" w:rsidR="00F15B89" w:rsidRDefault="005F38F3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eastAsia="黑体" w:hAnsi="Arial" w:cs="Arial"/>
                <w:sz w:val="21"/>
                <w:szCs w:val="21"/>
              </w:rPr>
            </w:pPr>
            <w:r>
              <w:rPr>
                <w:rFonts w:ascii="Arial" w:eastAsia="黑体" w:hAnsi="Arial" w:cs="Arial"/>
              </w:rPr>
              <w:t>HYBN-T4-</w:t>
            </w:r>
            <w:r>
              <w:rPr>
                <w:rFonts w:ascii="Arial" w:eastAsia="黑体" w:hAnsi="Arial" w:cs="Arial" w:hint="eastAsia"/>
              </w:rPr>
              <w:t>16</w:t>
            </w:r>
            <w:r>
              <w:rPr>
                <w:rFonts w:ascii="Arial" w:eastAsia="黑体" w:hAnsi="Arial" w:cs="Arial"/>
              </w:rPr>
              <w:t>-0005-</w:t>
            </w:r>
            <w:r>
              <w:rPr>
                <w:rFonts w:ascii="Arial" w:eastAsia="黑体" w:hAnsi="Arial" w:cs="Arial" w:hint="eastAsia"/>
              </w:rPr>
              <w:t>021</w:t>
            </w:r>
            <w:r>
              <w:rPr>
                <w:rFonts w:ascii="Arial" w:eastAsia="黑体" w:hAnsi="Arial" w:cs="Arial"/>
              </w:rPr>
              <w:t>-202</w:t>
            </w:r>
            <w:r w:rsidR="002141BE">
              <w:rPr>
                <w:rFonts w:ascii="Arial" w:eastAsia="黑体" w:hAnsi="Arial" w:cs="Arial"/>
              </w:rPr>
              <w:t>0</w:t>
            </w:r>
          </w:p>
        </w:tc>
        <w:tc>
          <w:tcPr>
            <w:tcW w:w="1145" w:type="dxa"/>
            <w:vAlign w:val="center"/>
          </w:tcPr>
          <w:p w14:paraId="288ECC2A" w14:textId="77777777" w:rsidR="00F15B89" w:rsidRDefault="005F38F3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Ver. N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716" w:type="dxa"/>
            <w:vAlign w:val="center"/>
          </w:tcPr>
          <w:p w14:paraId="093B3B7B" w14:textId="77777777" w:rsidR="00F15B89" w:rsidRDefault="005F38F3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14:paraId="40659774" w14:textId="06A8C629" w:rsidR="00F15B89" w:rsidRDefault="005F38F3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Page 1 of 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8F1B16"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</w:tbl>
    <w:p w14:paraId="2B7089E2" w14:textId="77777777" w:rsidR="00F15B89" w:rsidRDefault="005F38F3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1" w:name="_Toc33513761"/>
      <w:bookmarkStart w:id="2" w:name="_Toc34415477"/>
      <w:bookmarkStart w:id="3" w:name="_Toc54191804"/>
      <w:r>
        <w:rPr>
          <w:rFonts w:ascii="Arial" w:hAnsi="Arial" w:cs="Arial"/>
          <w:sz w:val="22"/>
          <w:szCs w:val="22"/>
        </w:rPr>
        <w:t xml:space="preserve">1 </w:t>
      </w:r>
      <w:r>
        <w:rPr>
          <w:rFonts w:ascii="Arial" w:hAnsi="Arial" w:cs="Arial"/>
          <w:sz w:val="22"/>
          <w:szCs w:val="22"/>
        </w:rPr>
        <w:t>生产概况</w:t>
      </w:r>
      <w:bookmarkEnd w:id="1"/>
      <w:bookmarkEnd w:id="2"/>
      <w:bookmarkEnd w:id="3"/>
    </w:p>
    <w:p w14:paraId="17666A70" w14:textId="77777777" w:rsidR="00F15B89" w:rsidRDefault="005F38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1.1</w:t>
      </w:r>
      <w:r>
        <w:rPr>
          <w:rFonts w:ascii="Arial" w:hAnsi="Arial" w:cs="Arial" w:hint="eastAsia"/>
          <w:b/>
          <w:bCs/>
          <w:sz w:val="22"/>
          <w:szCs w:val="22"/>
        </w:rPr>
        <w:t>空</w:t>
      </w: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>分空压</w:t>
      </w:r>
      <w:proofErr w:type="gramEnd"/>
      <w:r>
        <w:rPr>
          <w:rFonts w:ascii="Arial" w:hAnsi="Arial" w:cs="Arial" w:hint="eastAsia"/>
          <w:b/>
          <w:bCs/>
          <w:sz w:val="22"/>
          <w:szCs w:val="22"/>
        </w:rPr>
        <w:t>单元</w:t>
      </w:r>
    </w:p>
    <w:p w14:paraId="4F0DFB2A" w14:textId="51067FA6" w:rsidR="00F15B89" w:rsidRDefault="005F38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Cs w:val="21"/>
        </w:rPr>
        <w:t>本月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/>
          <w:szCs w:val="21"/>
        </w:rPr>
        <w:t>装置</w:t>
      </w:r>
      <w:r>
        <w:rPr>
          <w:rFonts w:ascii="Arial" w:hAnsi="Arial" w:cs="Arial" w:hint="eastAsia"/>
          <w:szCs w:val="21"/>
        </w:rPr>
        <w:t>正常运行</w:t>
      </w:r>
      <w:r>
        <w:rPr>
          <w:rFonts w:ascii="Arial" w:hAnsi="Arial" w:cs="Arial"/>
          <w:szCs w:val="21"/>
        </w:rPr>
        <w:t>，全月</w:t>
      </w:r>
      <w:r>
        <w:rPr>
          <w:rFonts w:ascii="Arial" w:hAnsi="Arial" w:cs="Arial" w:hint="eastAsia"/>
          <w:szCs w:val="21"/>
        </w:rPr>
        <w:t>氮气产量</w:t>
      </w:r>
      <w:r>
        <w:rPr>
          <w:rFonts w:ascii="Arial" w:hAnsi="Arial" w:cs="Arial"/>
          <w:szCs w:val="21"/>
        </w:rPr>
        <w:t>共计</w:t>
      </w:r>
      <w:r>
        <w:rPr>
          <w:rFonts w:ascii="Arial" w:hAnsi="Arial" w:cs="Arial" w:hint="eastAsia"/>
          <w:szCs w:val="21"/>
        </w:rPr>
        <w:t>1</w:t>
      </w:r>
      <w:r w:rsidR="008822EC">
        <w:rPr>
          <w:rFonts w:ascii="Arial" w:hAnsi="Arial" w:cs="Arial"/>
          <w:szCs w:val="21"/>
        </w:rPr>
        <w:t>2975950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color w:val="000000" w:themeColor="text1"/>
          <w:szCs w:val="21"/>
        </w:rPr>
        <w:t>放空</w:t>
      </w:r>
      <w:r w:rsidR="00894B0F">
        <w:rPr>
          <w:rFonts w:ascii="Arial" w:hAnsi="Arial" w:cs="Arial" w:hint="eastAsia"/>
          <w:color w:val="000000" w:themeColor="text1"/>
          <w:szCs w:val="21"/>
        </w:rPr>
        <w:t>量</w:t>
      </w:r>
      <w:r>
        <w:rPr>
          <w:rFonts w:ascii="Arial" w:hAnsi="Arial" w:cs="Arial"/>
          <w:color w:val="000000" w:themeColor="text1"/>
          <w:szCs w:val="21"/>
        </w:rPr>
        <w:t>3</w:t>
      </w:r>
      <w:r w:rsidR="00951678">
        <w:rPr>
          <w:rFonts w:ascii="Arial" w:hAnsi="Arial" w:cs="Arial"/>
          <w:color w:val="000000" w:themeColor="text1"/>
          <w:szCs w:val="21"/>
        </w:rPr>
        <w:t>515618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/>
          <w:color w:val="000000" w:themeColor="text1"/>
          <w:szCs w:val="21"/>
        </w:rPr>
        <w:t>，</w:t>
      </w:r>
      <w:proofErr w:type="gramStart"/>
      <w:r>
        <w:rPr>
          <w:rFonts w:ascii="Arial" w:hAnsi="Arial" w:cs="Arial" w:hint="eastAsia"/>
          <w:color w:val="000000" w:themeColor="text1"/>
          <w:szCs w:val="21"/>
        </w:rPr>
        <w:t>放空占</w:t>
      </w:r>
      <w:proofErr w:type="gramEnd"/>
      <w:r>
        <w:rPr>
          <w:rFonts w:ascii="Arial" w:hAnsi="Arial" w:cs="Arial" w:hint="eastAsia"/>
          <w:color w:val="000000" w:themeColor="text1"/>
          <w:szCs w:val="21"/>
        </w:rPr>
        <w:t>比</w:t>
      </w:r>
      <w:r>
        <w:rPr>
          <w:rFonts w:ascii="Arial" w:hAnsi="Arial" w:cs="Arial"/>
          <w:color w:val="000000" w:themeColor="text1"/>
          <w:szCs w:val="21"/>
        </w:rPr>
        <w:t>2</w:t>
      </w:r>
      <w:r w:rsidR="00951678">
        <w:rPr>
          <w:rFonts w:ascii="Arial" w:hAnsi="Arial" w:cs="Arial"/>
          <w:color w:val="000000" w:themeColor="text1"/>
          <w:szCs w:val="21"/>
        </w:rPr>
        <w:t>7</w:t>
      </w:r>
      <w:r>
        <w:rPr>
          <w:rFonts w:ascii="Arial" w:hAnsi="Arial" w:cs="Arial"/>
          <w:color w:val="000000" w:themeColor="text1"/>
          <w:szCs w:val="21"/>
        </w:rPr>
        <w:t>.</w:t>
      </w:r>
      <w:r w:rsidR="00951678">
        <w:rPr>
          <w:rFonts w:ascii="Arial" w:hAnsi="Arial" w:cs="Arial"/>
          <w:color w:val="000000" w:themeColor="text1"/>
          <w:szCs w:val="21"/>
        </w:rPr>
        <w:t>1</w:t>
      </w:r>
      <w:r>
        <w:rPr>
          <w:rFonts w:ascii="Arial" w:hAnsi="Arial" w:cs="Arial"/>
          <w:color w:val="000000" w:themeColor="text1"/>
          <w:szCs w:val="21"/>
        </w:rPr>
        <w:t>%</w:t>
      </w:r>
      <w:r>
        <w:rPr>
          <w:rFonts w:ascii="Arial" w:hAnsi="Arial" w:cs="Arial"/>
          <w:color w:val="000000" w:themeColor="text1"/>
          <w:szCs w:val="21"/>
        </w:rPr>
        <w:t>；装置</w:t>
      </w:r>
      <w:r>
        <w:rPr>
          <w:rFonts w:ascii="Arial" w:hAnsi="Arial" w:cs="Arial"/>
          <w:szCs w:val="21"/>
        </w:rPr>
        <w:t>平均</w:t>
      </w:r>
      <w:r>
        <w:rPr>
          <w:rFonts w:ascii="Arial" w:hAnsi="Arial" w:cs="Arial" w:hint="eastAsia"/>
          <w:szCs w:val="21"/>
        </w:rPr>
        <w:t>外送</w:t>
      </w:r>
      <w:r w:rsidR="00894B0F">
        <w:rPr>
          <w:rFonts w:ascii="Arial" w:hAnsi="Arial" w:cs="Arial" w:hint="eastAsia"/>
          <w:szCs w:val="21"/>
        </w:rPr>
        <w:t>出</w:t>
      </w:r>
      <w:r>
        <w:rPr>
          <w:rFonts w:ascii="Arial" w:hAnsi="Arial" w:cs="Arial"/>
          <w:szCs w:val="21"/>
        </w:rPr>
        <w:t>量</w:t>
      </w:r>
      <w:r>
        <w:rPr>
          <w:rFonts w:ascii="Arial" w:hAnsi="Arial" w:cs="Arial" w:hint="eastAsia"/>
          <w:szCs w:val="21"/>
        </w:rPr>
        <w:t>1</w:t>
      </w:r>
      <w:r w:rsidR="00AD3D03">
        <w:rPr>
          <w:rFonts w:ascii="Arial" w:hAnsi="Arial" w:cs="Arial"/>
          <w:szCs w:val="21"/>
        </w:rPr>
        <w:t>3</w:t>
      </w:r>
      <w:r w:rsidR="00951678">
        <w:rPr>
          <w:rFonts w:ascii="Arial" w:hAnsi="Arial" w:cs="Arial"/>
          <w:szCs w:val="21"/>
        </w:rPr>
        <w:t>139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 w:hint="eastAsia"/>
          <w:szCs w:val="21"/>
        </w:rPr>
        <w:t>/h</w:t>
      </w:r>
      <w:r>
        <w:rPr>
          <w:rFonts w:ascii="Arial" w:hAnsi="Arial" w:cs="Arial"/>
          <w:szCs w:val="21"/>
          <w:lang w:val="en-GB"/>
        </w:rPr>
        <w:t>；</w:t>
      </w:r>
      <w:r>
        <w:rPr>
          <w:rFonts w:ascii="Arial" w:hAnsi="Arial" w:cs="Arial"/>
          <w:szCs w:val="21"/>
        </w:rPr>
        <w:t>装置平稳率</w:t>
      </w:r>
      <w:r w:rsidR="00323682">
        <w:rPr>
          <w:rFonts w:ascii="Arial" w:hAnsi="Arial" w:cs="Arial"/>
          <w:szCs w:val="21"/>
        </w:rPr>
        <w:t>100</w:t>
      </w:r>
      <w:r>
        <w:rPr>
          <w:rFonts w:ascii="Arial" w:hAnsi="Arial" w:cs="Arial"/>
          <w:szCs w:val="21"/>
        </w:rPr>
        <w:t>%</w:t>
      </w:r>
      <w:r>
        <w:rPr>
          <w:rFonts w:ascii="Arial" w:hAnsi="Arial" w:cs="Arial"/>
          <w:szCs w:val="21"/>
        </w:rPr>
        <w:t>，</w:t>
      </w:r>
      <w:proofErr w:type="gramStart"/>
      <w:r>
        <w:rPr>
          <w:rFonts w:ascii="Arial" w:hAnsi="Arial" w:cs="Arial"/>
          <w:szCs w:val="21"/>
        </w:rPr>
        <w:t>联锁</w:t>
      </w:r>
      <w:proofErr w:type="gramEnd"/>
      <w:r>
        <w:rPr>
          <w:rFonts w:ascii="Arial" w:hAnsi="Arial" w:cs="Arial"/>
          <w:szCs w:val="21"/>
        </w:rPr>
        <w:t>投用率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 w:hint="eastAsia"/>
          <w:szCs w:val="21"/>
        </w:rPr>
        <w:t>。</w:t>
      </w:r>
    </w:p>
    <w:p w14:paraId="6669681A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bookmarkStart w:id="4" w:name="_Toc34415479"/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1-1 </w:t>
      </w: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装置生产</w:t>
      </w:r>
      <w:r>
        <w:rPr>
          <w:rFonts w:ascii="Arial" w:eastAsia="黑体" w:hAnsi="Arial" w:cs="Arial"/>
          <w:szCs w:val="21"/>
        </w:rPr>
        <w:t>任务完成情况</w:t>
      </w:r>
    </w:p>
    <w:tbl>
      <w:tblPr>
        <w:tblStyle w:val="12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134"/>
        <w:gridCol w:w="1625"/>
        <w:gridCol w:w="1210"/>
        <w:gridCol w:w="1699"/>
      </w:tblGrid>
      <w:tr w:rsidR="00F15B89" w14:paraId="5018D60F" w14:textId="77777777" w:rsidTr="0061002C">
        <w:trPr>
          <w:trHeight w:val="611"/>
          <w:jc w:val="center"/>
        </w:trPr>
        <w:tc>
          <w:tcPr>
            <w:tcW w:w="1413" w:type="dxa"/>
            <w:vAlign w:val="center"/>
          </w:tcPr>
          <w:p w14:paraId="74CB9239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559" w:type="dxa"/>
            <w:vAlign w:val="center"/>
          </w:tcPr>
          <w:p w14:paraId="40B57A4F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设计量Nm³/h</w:t>
            </w:r>
          </w:p>
        </w:tc>
        <w:tc>
          <w:tcPr>
            <w:tcW w:w="1559" w:type="dxa"/>
            <w:vAlign w:val="center"/>
          </w:tcPr>
          <w:p w14:paraId="0D220E3B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上月总量Nm³</w:t>
            </w:r>
          </w:p>
        </w:tc>
        <w:tc>
          <w:tcPr>
            <w:tcW w:w="1134" w:type="dxa"/>
            <w:vAlign w:val="center"/>
          </w:tcPr>
          <w:p w14:paraId="6E88A5A1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上月平均Nm³/h</w:t>
            </w:r>
          </w:p>
        </w:tc>
        <w:tc>
          <w:tcPr>
            <w:tcW w:w="1625" w:type="dxa"/>
            <w:vAlign w:val="center"/>
          </w:tcPr>
          <w:p w14:paraId="0B46F42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本月总量Nm³</w:t>
            </w:r>
          </w:p>
        </w:tc>
        <w:tc>
          <w:tcPr>
            <w:tcW w:w="1210" w:type="dxa"/>
            <w:vAlign w:val="center"/>
          </w:tcPr>
          <w:p w14:paraId="3C11F801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本月平均Nm³/h</w:t>
            </w:r>
          </w:p>
        </w:tc>
        <w:tc>
          <w:tcPr>
            <w:tcW w:w="1699" w:type="dxa"/>
            <w:vAlign w:val="center"/>
          </w:tcPr>
          <w:p w14:paraId="186404C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年累计量Nm³</w:t>
            </w:r>
          </w:p>
        </w:tc>
      </w:tr>
      <w:tr w:rsidR="00486C75" w14:paraId="033926F0" w14:textId="77777777" w:rsidTr="0061002C">
        <w:trPr>
          <w:trHeight w:val="421"/>
          <w:jc w:val="center"/>
        </w:trPr>
        <w:tc>
          <w:tcPr>
            <w:tcW w:w="1413" w:type="dxa"/>
            <w:vAlign w:val="center"/>
          </w:tcPr>
          <w:p w14:paraId="63D8D005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0.6MPa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0FB1301A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18000</w:t>
            </w:r>
          </w:p>
        </w:tc>
        <w:tc>
          <w:tcPr>
            <w:tcW w:w="1559" w:type="dxa"/>
            <w:vAlign w:val="center"/>
          </w:tcPr>
          <w:p w14:paraId="1B8F1895" w14:textId="3D6D7E8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0259836</w:t>
            </w:r>
          </w:p>
        </w:tc>
        <w:tc>
          <w:tcPr>
            <w:tcW w:w="1134" w:type="dxa"/>
            <w:vAlign w:val="center"/>
          </w:tcPr>
          <w:p w14:paraId="5BAEDC60" w14:textId="72C13AEB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3790</w:t>
            </w:r>
          </w:p>
        </w:tc>
        <w:tc>
          <w:tcPr>
            <w:tcW w:w="1625" w:type="dxa"/>
            <w:vAlign w:val="center"/>
          </w:tcPr>
          <w:p w14:paraId="5E493D51" w14:textId="5C0CB2FA" w:rsidR="00486C75" w:rsidRDefault="00951678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460332</w:t>
            </w:r>
          </w:p>
        </w:tc>
        <w:tc>
          <w:tcPr>
            <w:tcW w:w="1210" w:type="dxa"/>
            <w:vAlign w:val="center"/>
          </w:tcPr>
          <w:p w14:paraId="3AC24297" w14:textId="3E14B9D3" w:rsidR="00486C75" w:rsidRDefault="00951678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3139</w:t>
            </w:r>
          </w:p>
        </w:tc>
        <w:tc>
          <w:tcPr>
            <w:tcW w:w="1699" w:type="dxa"/>
            <w:vAlign w:val="center"/>
          </w:tcPr>
          <w:p w14:paraId="49815F7D" w14:textId="38200E4E" w:rsidR="00486C75" w:rsidRDefault="002141BE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37849948</w:t>
            </w:r>
          </w:p>
        </w:tc>
      </w:tr>
      <w:tr w:rsidR="00486C75" w14:paraId="37B19B38" w14:textId="77777777" w:rsidTr="00D4267E">
        <w:trPr>
          <w:trHeight w:val="876"/>
          <w:jc w:val="center"/>
        </w:trPr>
        <w:tc>
          <w:tcPr>
            <w:tcW w:w="1413" w:type="dxa"/>
            <w:vAlign w:val="center"/>
          </w:tcPr>
          <w:p w14:paraId="42978793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氮气至重整</w:t>
            </w:r>
          </w:p>
        </w:tc>
        <w:tc>
          <w:tcPr>
            <w:tcW w:w="1559" w:type="dxa"/>
            <w:vAlign w:val="center"/>
          </w:tcPr>
          <w:p w14:paraId="4A38E9B2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046A3399" w14:textId="274BACEA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98612</w:t>
            </w:r>
          </w:p>
        </w:tc>
        <w:tc>
          <w:tcPr>
            <w:tcW w:w="1134" w:type="dxa"/>
            <w:vAlign w:val="center"/>
          </w:tcPr>
          <w:p w14:paraId="794A3791" w14:textId="1FBB1DED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36</w:t>
            </w:r>
          </w:p>
        </w:tc>
        <w:tc>
          <w:tcPr>
            <w:tcW w:w="1625" w:type="dxa"/>
            <w:vAlign w:val="center"/>
          </w:tcPr>
          <w:p w14:paraId="2F429E5A" w14:textId="1B0D0BCC" w:rsidR="00486C75" w:rsidRDefault="002B7A5F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84860</w:t>
            </w:r>
          </w:p>
        </w:tc>
        <w:tc>
          <w:tcPr>
            <w:tcW w:w="1210" w:type="dxa"/>
            <w:vAlign w:val="center"/>
          </w:tcPr>
          <w:p w14:paraId="29C1B318" w14:textId="09E37F6E" w:rsidR="00486C75" w:rsidRDefault="002B7A5F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35</w:t>
            </w:r>
          </w:p>
        </w:tc>
        <w:tc>
          <w:tcPr>
            <w:tcW w:w="1699" w:type="dxa"/>
            <w:vAlign w:val="center"/>
          </w:tcPr>
          <w:p w14:paraId="070075BD" w14:textId="404C4A2B" w:rsidR="00486C75" w:rsidRDefault="00813253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1669395</w:t>
            </w:r>
          </w:p>
        </w:tc>
      </w:tr>
      <w:tr w:rsidR="00486C75" w14:paraId="7821DB40" w14:textId="77777777" w:rsidTr="0061002C">
        <w:trPr>
          <w:trHeight w:val="421"/>
          <w:jc w:val="center"/>
        </w:trPr>
        <w:tc>
          <w:tcPr>
            <w:tcW w:w="1413" w:type="dxa"/>
            <w:vAlign w:val="center"/>
          </w:tcPr>
          <w:p w14:paraId="339C78BA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氮气至常减压</w:t>
            </w:r>
          </w:p>
        </w:tc>
        <w:tc>
          <w:tcPr>
            <w:tcW w:w="1559" w:type="dxa"/>
            <w:vAlign w:val="center"/>
          </w:tcPr>
          <w:p w14:paraId="14D0590E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17F52DA1" w14:textId="5911ABCF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7924</w:t>
            </w:r>
          </w:p>
        </w:tc>
        <w:tc>
          <w:tcPr>
            <w:tcW w:w="1134" w:type="dxa"/>
            <w:vAlign w:val="center"/>
          </w:tcPr>
          <w:p w14:paraId="33E42E2A" w14:textId="0E757D71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25" w:type="dxa"/>
            <w:vAlign w:val="center"/>
          </w:tcPr>
          <w:p w14:paraId="53CBCF55" w14:textId="2C42EF3E" w:rsidR="00486C75" w:rsidRDefault="009D7A50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4619</w:t>
            </w:r>
          </w:p>
        </w:tc>
        <w:tc>
          <w:tcPr>
            <w:tcW w:w="1210" w:type="dxa"/>
            <w:vAlign w:val="center"/>
          </w:tcPr>
          <w:p w14:paraId="4CDDD40F" w14:textId="376D3D3C" w:rsidR="00486C75" w:rsidRDefault="009D7A50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99" w:type="dxa"/>
            <w:vAlign w:val="center"/>
          </w:tcPr>
          <w:p w14:paraId="751D17AA" w14:textId="3C4C2B0C" w:rsidR="00486C75" w:rsidRDefault="00813253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188021</w:t>
            </w:r>
          </w:p>
        </w:tc>
      </w:tr>
      <w:tr w:rsidR="00486C75" w14:paraId="13B10539" w14:textId="77777777" w:rsidTr="0061002C">
        <w:trPr>
          <w:trHeight w:val="421"/>
          <w:jc w:val="center"/>
        </w:trPr>
        <w:tc>
          <w:tcPr>
            <w:tcW w:w="1413" w:type="dxa"/>
            <w:vAlign w:val="center"/>
          </w:tcPr>
          <w:p w14:paraId="45E52840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2.5MPa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0345FECA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间歇使用</w:t>
            </w:r>
          </w:p>
        </w:tc>
        <w:tc>
          <w:tcPr>
            <w:tcW w:w="1559" w:type="dxa"/>
            <w:vAlign w:val="center"/>
          </w:tcPr>
          <w:p w14:paraId="2F4C2F33" w14:textId="385EAA59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45000</w:t>
            </w:r>
          </w:p>
        </w:tc>
        <w:tc>
          <w:tcPr>
            <w:tcW w:w="1134" w:type="dxa"/>
            <w:vAlign w:val="center"/>
          </w:tcPr>
          <w:p w14:paraId="18BB8AA1" w14:textId="541EC18D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29</w:t>
            </w:r>
          </w:p>
        </w:tc>
        <w:tc>
          <w:tcPr>
            <w:tcW w:w="1625" w:type="dxa"/>
            <w:vAlign w:val="center"/>
          </w:tcPr>
          <w:p w14:paraId="6DC1F776" w14:textId="3E6F401E" w:rsidR="00486C75" w:rsidRDefault="0026581D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42158</w:t>
            </w:r>
          </w:p>
        </w:tc>
        <w:tc>
          <w:tcPr>
            <w:tcW w:w="1210" w:type="dxa"/>
            <w:vAlign w:val="center"/>
          </w:tcPr>
          <w:p w14:paraId="453F53D1" w14:textId="51D2CBF5" w:rsidR="00486C75" w:rsidRDefault="0026581D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36</w:t>
            </w:r>
          </w:p>
        </w:tc>
        <w:tc>
          <w:tcPr>
            <w:tcW w:w="1699" w:type="dxa"/>
            <w:vAlign w:val="center"/>
          </w:tcPr>
          <w:p w14:paraId="297F4CC6" w14:textId="31A493E6" w:rsidR="00486C75" w:rsidRDefault="00813253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1068104</w:t>
            </w:r>
          </w:p>
        </w:tc>
      </w:tr>
      <w:tr w:rsidR="00486C75" w14:paraId="21CB0FB8" w14:textId="77777777" w:rsidTr="0061002C">
        <w:trPr>
          <w:trHeight w:val="421"/>
          <w:jc w:val="center"/>
        </w:trPr>
        <w:tc>
          <w:tcPr>
            <w:tcW w:w="1413" w:type="dxa"/>
            <w:vAlign w:val="center"/>
          </w:tcPr>
          <w:p w14:paraId="09222584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仪表风</w:t>
            </w:r>
          </w:p>
        </w:tc>
        <w:tc>
          <w:tcPr>
            <w:tcW w:w="1559" w:type="dxa"/>
            <w:vAlign w:val="center"/>
          </w:tcPr>
          <w:p w14:paraId="7E05E934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0000</w:t>
            </w:r>
          </w:p>
        </w:tc>
        <w:tc>
          <w:tcPr>
            <w:tcW w:w="1559" w:type="dxa"/>
            <w:vAlign w:val="center"/>
          </w:tcPr>
          <w:p w14:paraId="43D06F32" w14:textId="410132D9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030277</w:t>
            </w:r>
          </w:p>
        </w:tc>
        <w:tc>
          <w:tcPr>
            <w:tcW w:w="1134" w:type="dxa"/>
            <w:vAlign w:val="center"/>
          </w:tcPr>
          <w:p w14:paraId="2E469C05" w14:textId="6F2E0EA3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449</w:t>
            </w:r>
          </w:p>
        </w:tc>
        <w:tc>
          <w:tcPr>
            <w:tcW w:w="1625" w:type="dxa"/>
            <w:vAlign w:val="center"/>
          </w:tcPr>
          <w:p w14:paraId="65DC30E6" w14:textId="36E8217F" w:rsidR="00486C75" w:rsidRDefault="00ED696A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885547</w:t>
            </w:r>
          </w:p>
        </w:tc>
        <w:tc>
          <w:tcPr>
            <w:tcW w:w="1210" w:type="dxa"/>
            <w:vAlign w:val="center"/>
          </w:tcPr>
          <w:p w14:paraId="4B4CD387" w14:textId="2D57C86D" w:rsidR="00486C75" w:rsidRDefault="00ED696A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563</w:t>
            </w:r>
          </w:p>
        </w:tc>
        <w:tc>
          <w:tcPr>
            <w:tcW w:w="1699" w:type="dxa"/>
            <w:vAlign w:val="center"/>
          </w:tcPr>
          <w:p w14:paraId="5D5BB211" w14:textId="31F9A949" w:rsidR="00486C75" w:rsidRDefault="00813253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29204337</w:t>
            </w:r>
          </w:p>
        </w:tc>
      </w:tr>
      <w:tr w:rsidR="00486C75" w14:paraId="337FEFF4" w14:textId="77777777" w:rsidTr="0061002C">
        <w:trPr>
          <w:trHeight w:val="421"/>
          <w:jc w:val="center"/>
        </w:trPr>
        <w:tc>
          <w:tcPr>
            <w:tcW w:w="1413" w:type="dxa"/>
            <w:vAlign w:val="center"/>
          </w:tcPr>
          <w:p w14:paraId="0626BBA5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工厂风</w:t>
            </w:r>
          </w:p>
        </w:tc>
        <w:tc>
          <w:tcPr>
            <w:tcW w:w="1559" w:type="dxa"/>
            <w:vAlign w:val="center"/>
          </w:tcPr>
          <w:p w14:paraId="16F96C74" w14:textId="77777777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1559" w:type="dxa"/>
            <w:vAlign w:val="center"/>
          </w:tcPr>
          <w:p w14:paraId="79C26ADD" w14:textId="437F3053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346399</w:t>
            </w:r>
          </w:p>
        </w:tc>
        <w:tc>
          <w:tcPr>
            <w:tcW w:w="1134" w:type="dxa"/>
            <w:vAlign w:val="center"/>
          </w:tcPr>
          <w:p w14:paraId="328AA07D" w14:textId="6A11F09B" w:rsidR="00486C75" w:rsidRDefault="00486C75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498</w:t>
            </w:r>
          </w:p>
        </w:tc>
        <w:tc>
          <w:tcPr>
            <w:tcW w:w="1625" w:type="dxa"/>
            <w:vAlign w:val="center"/>
          </w:tcPr>
          <w:p w14:paraId="0B3BAD29" w14:textId="54032782" w:rsidR="00486C75" w:rsidRDefault="00337616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366593</w:t>
            </w:r>
          </w:p>
        </w:tc>
        <w:tc>
          <w:tcPr>
            <w:tcW w:w="1210" w:type="dxa"/>
            <w:vAlign w:val="center"/>
          </w:tcPr>
          <w:p w14:paraId="0B6EB7E4" w14:textId="7B30AEE6" w:rsidR="00486C75" w:rsidRDefault="00337616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676</w:t>
            </w:r>
          </w:p>
        </w:tc>
        <w:tc>
          <w:tcPr>
            <w:tcW w:w="1699" w:type="dxa"/>
            <w:vAlign w:val="center"/>
          </w:tcPr>
          <w:p w14:paraId="31916FEF" w14:textId="61FADE5A" w:rsidR="00486C75" w:rsidRDefault="00813253" w:rsidP="00486C75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12012640</w:t>
            </w:r>
          </w:p>
        </w:tc>
      </w:tr>
    </w:tbl>
    <w:p w14:paraId="0C649F22" w14:textId="0E5AFC69" w:rsidR="00C86A30" w:rsidRPr="00C86A30" w:rsidRDefault="00486C75" w:rsidP="00B64377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Arial" w:hAnsi="Arial" w:cs="Arial"/>
        </w:rPr>
        <w:t>4</w:t>
      </w:r>
      <w:r w:rsidR="00084400">
        <w:rPr>
          <w:rFonts w:ascii="Arial" w:hAnsi="Arial" w:cs="Arial" w:hint="eastAsia"/>
        </w:rPr>
        <w:t>月份</w:t>
      </w:r>
      <w:r w:rsidR="008C2F02">
        <w:rPr>
          <w:rFonts w:ascii="Arial" w:hAnsi="Arial" w:cs="Arial" w:hint="eastAsia"/>
        </w:rPr>
        <w:t>0</w:t>
      </w:r>
      <w:r w:rsidR="008C2F02">
        <w:rPr>
          <w:rFonts w:ascii="Arial" w:hAnsi="Arial" w:cs="Arial"/>
        </w:rPr>
        <w:t>.6M</w:t>
      </w:r>
      <w:r w:rsidR="008C2F02">
        <w:rPr>
          <w:rFonts w:ascii="Arial" w:hAnsi="Arial" w:cs="Arial" w:hint="eastAsia"/>
        </w:rPr>
        <w:t>pa</w:t>
      </w:r>
      <w:r w:rsidR="00084400">
        <w:rPr>
          <w:rFonts w:ascii="Arial" w:hAnsi="Arial" w:cs="Arial" w:hint="eastAsia"/>
        </w:rPr>
        <w:t>氮气</w:t>
      </w:r>
      <w:r w:rsidR="00C36F1E">
        <w:rPr>
          <w:rFonts w:ascii="Arial" w:hAnsi="Arial" w:cs="Arial" w:hint="eastAsia"/>
        </w:rPr>
        <w:t>用量</w:t>
      </w:r>
      <w:r w:rsidR="00084400">
        <w:rPr>
          <w:rFonts w:ascii="Arial" w:hAnsi="Arial" w:cs="Arial" w:hint="eastAsia"/>
        </w:rPr>
        <w:t>相比</w:t>
      </w:r>
      <w:r w:rsidR="00E2632D">
        <w:rPr>
          <w:rFonts w:ascii="Arial" w:hAnsi="Arial" w:cs="Arial" w:hint="eastAsia"/>
        </w:rPr>
        <w:t>上</w:t>
      </w:r>
      <w:r w:rsidR="00084400">
        <w:rPr>
          <w:rFonts w:ascii="Arial" w:hAnsi="Arial" w:cs="Arial" w:hint="eastAsia"/>
        </w:rPr>
        <w:t>月</w:t>
      </w:r>
      <w:r w:rsidR="00185DB5">
        <w:rPr>
          <w:rFonts w:ascii="Arial" w:hAnsi="Arial" w:cs="Arial" w:hint="eastAsia"/>
        </w:rPr>
        <w:t>减少</w:t>
      </w:r>
      <w:r w:rsidR="008C2F02">
        <w:rPr>
          <w:rFonts w:ascii="Arial" w:hAnsi="Arial" w:cs="Arial" w:hint="eastAsia"/>
        </w:rPr>
        <w:t>了</w:t>
      </w:r>
      <w:r w:rsidR="00185DB5">
        <w:rPr>
          <w:rFonts w:ascii="Arial" w:hAnsi="Arial" w:cs="Arial"/>
        </w:rPr>
        <w:t>799504</w:t>
      </w:r>
      <w:r w:rsidR="00E2632D">
        <w:rPr>
          <w:rFonts w:ascii="Arial" w:hAnsi="Arial" w:cs="Arial" w:hint="eastAsia"/>
        </w:rPr>
        <w:t>m</w:t>
      </w:r>
      <w:r w:rsidR="00E2632D">
        <w:rPr>
          <w:rFonts w:ascii="Arial" w:hAnsi="Arial" w:cs="Arial" w:hint="eastAsia"/>
        </w:rPr>
        <w:t>³</w:t>
      </w:r>
      <w:r w:rsidR="00C36F1E">
        <w:rPr>
          <w:rFonts w:ascii="Arial" w:hAnsi="Arial" w:cs="Arial" w:hint="eastAsia"/>
        </w:rPr>
        <w:t>，平均</w:t>
      </w:r>
      <w:r w:rsidR="00185DB5">
        <w:rPr>
          <w:rFonts w:ascii="Arial" w:hAnsi="Arial" w:cs="Arial" w:hint="eastAsia"/>
        </w:rPr>
        <w:t>减少</w:t>
      </w:r>
      <w:r w:rsidR="00185DB5">
        <w:rPr>
          <w:rFonts w:ascii="Arial" w:hAnsi="Arial" w:cs="Arial"/>
        </w:rPr>
        <w:t>651</w:t>
      </w:r>
      <w:r w:rsidR="00C36F1E">
        <w:rPr>
          <w:rFonts w:ascii="宋体" w:hAnsi="宋体" w:cs="宋体" w:hint="eastAsia"/>
          <w:szCs w:val="21"/>
        </w:rPr>
        <w:t>Nm³/h</w:t>
      </w:r>
      <w:bookmarkStart w:id="5" w:name="_Hlk63158199"/>
      <w:r w:rsidR="00E346FE">
        <w:rPr>
          <w:rFonts w:ascii="Arial" w:hAnsi="Arial" w:cs="Arial" w:hint="eastAsia"/>
        </w:rPr>
        <w:t>；</w:t>
      </w:r>
      <w:r w:rsidR="00E346FE">
        <w:rPr>
          <w:rFonts w:ascii="Arial" w:hAnsi="Arial" w:cs="Arial" w:hint="eastAsia"/>
        </w:rPr>
        <w:t>0</w:t>
      </w:r>
      <w:r w:rsidR="00E346FE">
        <w:rPr>
          <w:rFonts w:ascii="Arial" w:hAnsi="Arial" w:cs="Arial"/>
        </w:rPr>
        <w:t>.85MP</w:t>
      </w:r>
      <w:r w:rsidR="00E346FE">
        <w:rPr>
          <w:rFonts w:ascii="Arial" w:hAnsi="Arial" w:cs="Arial" w:hint="eastAsia"/>
        </w:rPr>
        <w:t>a</w:t>
      </w:r>
      <w:bookmarkEnd w:id="5"/>
      <w:r w:rsidR="008C2F02">
        <w:rPr>
          <w:rFonts w:ascii="Arial" w:hAnsi="Arial" w:cs="Arial" w:hint="eastAsia"/>
        </w:rPr>
        <w:t>、</w:t>
      </w:r>
      <w:r w:rsidR="00084400">
        <w:rPr>
          <w:rFonts w:ascii="Arial" w:hAnsi="Arial" w:cs="Arial"/>
        </w:rPr>
        <w:t>2.5MP</w:t>
      </w:r>
      <w:r w:rsidR="00084400">
        <w:rPr>
          <w:rFonts w:ascii="Arial" w:hAnsi="Arial" w:cs="Arial" w:hint="eastAsia"/>
        </w:rPr>
        <w:t>a</w:t>
      </w:r>
      <w:r w:rsidR="00084400">
        <w:rPr>
          <w:rFonts w:ascii="Arial" w:hAnsi="Arial" w:cs="Arial" w:hint="eastAsia"/>
        </w:rPr>
        <w:t>氮气</w:t>
      </w:r>
      <w:r w:rsidR="008C2F02">
        <w:rPr>
          <w:rFonts w:ascii="Arial" w:hAnsi="Arial" w:cs="Arial" w:hint="eastAsia"/>
        </w:rPr>
        <w:t>用量基本持平</w:t>
      </w:r>
      <w:r w:rsidR="00E346FE">
        <w:rPr>
          <w:rFonts w:ascii="宋体" w:hAnsi="宋体" w:cs="宋体" w:hint="eastAsia"/>
          <w:szCs w:val="21"/>
        </w:rPr>
        <w:t>；</w:t>
      </w:r>
      <w:r w:rsidR="008C2F02">
        <w:rPr>
          <w:rFonts w:ascii="宋体" w:hAnsi="宋体" w:cs="宋体" w:hint="eastAsia"/>
          <w:szCs w:val="21"/>
        </w:rPr>
        <w:t>仪表风</w:t>
      </w:r>
      <w:r w:rsidR="00E346FE">
        <w:rPr>
          <w:rFonts w:ascii="宋体" w:hAnsi="宋体" w:cs="宋体" w:hint="eastAsia"/>
          <w:szCs w:val="21"/>
        </w:rPr>
        <w:t>用量</w:t>
      </w:r>
      <w:r w:rsidR="00E346FE">
        <w:rPr>
          <w:rFonts w:ascii="Arial" w:hAnsi="Arial" w:cs="Arial" w:hint="eastAsia"/>
        </w:rPr>
        <w:t>平均增加</w:t>
      </w:r>
      <w:r w:rsidR="00E346FE">
        <w:rPr>
          <w:rFonts w:ascii="Arial" w:hAnsi="Arial" w:cs="Arial"/>
        </w:rPr>
        <w:t>1</w:t>
      </w:r>
      <w:r w:rsidR="00185DB5">
        <w:rPr>
          <w:rFonts w:ascii="Arial" w:hAnsi="Arial" w:cs="Arial"/>
        </w:rPr>
        <w:t>14</w:t>
      </w:r>
      <w:r w:rsidR="00E346FE">
        <w:rPr>
          <w:rFonts w:ascii="宋体" w:hAnsi="宋体" w:cs="宋体" w:hint="eastAsia"/>
          <w:szCs w:val="21"/>
        </w:rPr>
        <w:t>Nm³/h；</w:t>
      </w:r>
      <w:r w:rsidR="008C2F02">
        <w:rPr>
          <w:rFonts w:ascii="宋体" w:hAnsi="宋体" w:cs="宋体" w:hint="eastAsia"/>
          <w:szCs w:val="21"/>
        </w:rPr>
        <w:t>工厂风用量</w:t>
      </w:r>
      <w:r w:rsidR="00E346FE">
        <w:rPr>
          <w:rFonts w:ascii="Arial" w:hAnsi="Arial" w:cs="Arial" w:hint="eastAsia"/>
        </w:rPr>
        <w:t>平均增加</w:t>
      </w:r>
      <w:r w:rsidR="00185DB5">
        <w:rPr>
          <w:rFonts w:ascii="Arial" w:hAnsi="Arial" w:cs="Arial"/>
        </w:rPr>
        <w:t>17</w:t>
      </w:r>
      <w:r w:rsidR="00E346FE">
        <w:rPr>
          <w:rFonts w:ascii="Arial" w:hAnsi="Arial" w:cs="Arial"/>
        </w:rPr>
        <w:t>8</w:t>
      </w:r>
      <w:r w:rsidR="00E346FE">
        <w:rPr>
          <w:rFonts w:ascii="宋体" w:hAnsi="宋体" w:cs="宋体" w:hint="eastAsia"/>
          <w:szCs w:val="21"/>
        </w:rPr>
        <w:t>Nm³/h；</w:t>
      </w:r>
      <w:r w:rsidR="00CB27CD">
        <w:rPr>
          <w:rFonts w:ascii="宋体" w:hAnsi="宋体" w:cs="宋体" w:hint="eastAsia"/>
          <w:szCs w:val="21"/>
        </w:rPr>
        <w:t>氮气使用量减少</w:t>
      </w:r>
      <w:r w:rsidR="00084400">
        <w:rPr>
          <w:rFonts w:ascii="宋体" w:hAnsi="宋体" w:cs="宋体" w:hint="eastAsia"/>
          <w:szCs w:val="21"/>
        </w:rPr>
        <w:t>原因是</w:t>
      </w:r>
      <w:r w:rsidR="00185DB5">
        <w:rPr>
          <w:rFonts w:ascii="宋体" w:hAnsi="宋体" w:cs="宋体"/>
          <w:szCs w:val="21"/>
        </w:rPr>
        <w:t>4</w:t>
      </w:r>
      <w:r w:rsidR="00084400">
        <w:rPr>
          <w:rFonts w:ascii="宋体" w:hAnsi="宋体" w:cs="宋体" w:hint="eastAsia"/>
          <w:szCs w:val="21"/>
        </w:rPr>
        <w:t>月</w:t>
      </w:r>
      <w:r w:rsidR="00093369">
        <w:rPr>
          <w:rFonts w:ascii="宋体" w:hAnsi="宋体" w:cs="宋体" w:hint="eastAsia"/>
          <w:szCs w:val="21"/>
        </w:rPr>
        <w:t>份</w:t>
      </w:r>
      <w:r w:rsidR="00C36F1E">
        <w:rPr>
          <w:rFonts w:ascii="宋体" w:hAnsi="宋体" w:cs="宋体" w:hint="eastAsia"/>
          <w:szCs w:val="21"/>
        </w:rPr>
        <w:t>比</w:t>
      </w:r>
      <w:r w:rsidR="00185DB5">
        <w:rPr>
          <w:rFonts w:ascii="宋体" w:hAnsi="宋体" w:cs="宋体"/>
          <w:szCs w:val="21"/>
        </w:rPr>
        <w:t>3</w:t>
      </w:r>
      <w:r w:rsidR="00C36F1E">
        <w:rPr>
          <w:rFonts w:ascii="宋体" w:hAnsi="宋体" w:cs="宋体" w:hint="eastAsia"/>
          <w:szCs w:val="21"/>
        </w:rPr>
        <w:t>月份</w:t>
      </w:r>
      <w:r w:rsidR="00185DB5">
        <w:rPr>
          <w:rFonts w:ascii="宋体" w:hAnsi="宋体" w:cs="宋体" w:hint="eastAsia"/>
          <w:szCs w:val="21"/>
        </w:rPr>
        <w:t>少</w:t>
      </w:r>
      <w:r w:rsidR="00185DB5">
        <w:rPr>
          <w:rFonts w:ascii="宋体" w:hAnsi="宋体" w:cs="宋体"/>
          <w:szCs w:val="21"/>
        </w:rPr>
        <w:t>1</w:t>
      </w:r>
      <w:r w:rsidR="00093369">
        <w:rPr>
          <w:rFonts w:ascii="宋体" w:hAnsi="宋体" w:cs="宋体" w:hint="eastAsia"/>
          <w:szCs w:val="21"/>
        </w:rPr>
        <w:t>天，</w:t>
      </w:r>
      <w:r w:rsidR="00CB27CD">
        <w:rPr>
          <w:rFonts w:ascii="宋体" w:hAnsi="宋体" w:cs="宋体" w:hint="eastAsia"/>
          <w:szCs w:val="21"/>
        </w:rPr>
        <w:t>仪表风和工厂</w:t>
      </w:r>
      <w:proofErr w:type="gramStart"/>
      <w:r w:rsidR="00CB27CD">
        <w:rPr>
          <w:rFonts w:ascii="宋体" w:hAnsi="宋体" w:cs="宋体" w:hint="eastAsia"/>
          <w:szCs w:val="21"/>
        </w:rPr>
        <w:t>风增加量属于</w:t>
      </w:r>
      <w:proofErr w:type="gramEnd"/>
      <w:r w:rsidR="00CB27CD">
        <w:rPr>
          <w:rFonts w:ascii="宋体" w:hAnsi="宋体" w:cs="宋体" w:hint="eastAsia"/>
          <w:szCs w:val="21"/>
        </w:rPr>
        <w:t>正常波动范围</w:t>
      </w:r>
      <w:r w:rsidR="0002383F">
        <w:rPr>
          <w:rFonts w:ascii="宋体" w:hAnsi="宋体" w:cs="宋体" w:hint="eastAsia"/>
          <w:szCs w:val="21"/>
        </w:rPr>
        <w:t>。</w:t>
      </w:r>
    </w:p>
    <w:p w14:paraId="0319875D" w14:textId="77777777" w:rsidR="00F15B89" w:rsidRDefault="005F38F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</w:rPr>
        <w:t>1.2</w:t>
      </w:r>
      <w:r>
        <w:rPr>
          <w:rFonts w:ascii="Arial" w:hAnsi="Arial" w:cs="Arial" w:hint="eastAsia"/>
          <w:b/>
          <w:bCs/>
        </w:rPr>
        <w:t>第二循环水场</w:t>
      </w:r>
    </w:p>
    <w:p w14:paraId="056AAAD1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1-2  </w:t>
      </w:r>
      <w:r>
        <w:rPr>
          <w:rFonts w:ascii="Arial" w:eastAsia="黑体" w:hAnsi="Arial" w:cs="Arial" w:hint="eastAsia"/>
          <w:szCs w:val="21"/>
        </w:rPr>
        <w:t>第二循环水场生产任务完成情况</w:t>
      </w:r>
    </w:p>
    <w:tbl>
      <w:tblPr>
        <w:tblStyle w:val="22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F15B89" w14:paraId="7A1E182B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6827D7F6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5B94E680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7A5BADDD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2A29F0A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2602B3DA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50BA82F8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1E3F3698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A44A2B" w14:paraId="5CA136D8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F92173D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循环水外供</w:t>
            </w:r>
          </w:p>
        </w:tc>
        <w:tc>
          <w:tcPr>
            <w:tcW w:w="1365" w:type="dxa"/>
            <w:vAlign w:val="center"/>
          </w:tcPr>
          <w:p w14:paraId="52927579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000</w:t>
            </w:r>
          </w:p>
        </w:tc>
        <w:tc>
          <w:tcPr>
            <w:tcW w:w="1515" w:type="dxa"/>
            <w:vAlign w:val="center"/>
          </w:tcPr>
          <w:p w14:paraId="57B1759A" w14:textId="503138FE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863797</w:t>
            </w:r>
          </w:p>
        </w:tc>
        <w:tc>
          <w:tcPr>
            <w:tcW w:w="1529" w:type="dxa"/>
            <w:vAlign w:val="center"/>
          </w:tcPr>
          <w:p w14:paraId="4DF97C32" w14:textId="22E12656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849</w:t>
            </w:r>
          </w:p>
        </w:tc>
        <w:tc>
          <w:tcPr>
            <w:tcW w:w="1546" w:type="dxa"/>
            <w:vAlign w:val="center"/>
          </w:tcPr>
          <w:p w14:paraId="771E6F8A" w14:textId="459DB77F" w:rsidR="00A44A2B" w:rsidRPr="00751A0F" w:rsidRDefault="000C42CC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705643</w:t>
            </w:r>
          </w:p>
        </w:tc>
        <w:tc>
          <w:tcPr>
            <w:tcW w:w="1529" w:type="dxa"/>
            <w:vAlign w:val="center"/>
          </w:tcPr>
          <w:p w14:paraId="65A9F81E" w14:textId="48593B36" w:rsidR="00A44A2B" w:rsidRPr="00751A0F" w:rsidRDefault="000C42CC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758</w:t>
            </w:r>
          </w:p>
        </w:tc>
        <w:tc>
          <w:tcPr>
            <w:tcW w:w="1380" w:type="dxa"/>
            <w:vAlign w:val="center"/>
          </w:tcPr>
          <w:p w14:paraId="44A081D2" w14:textId="5EFA7023" w:rsidR="00A44A2B" w:rsidRDefault="00EF32C4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11182424</w:t>
            </w:r>
          </w:p>
        </w:tc>
      </w:tr>
      <w:tr w:rsidR="00A44A2B" w14:paraId="5E06B56E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2FC1E957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生产水补水</w:t>
            </w:r>
          </w:p>
        </w:tc>
        <w:tc>
          <w:tcPr>
            <w:tcW w:w="1365" w:type="dxa"/>
            <w:vAlign w:val="center"/>
          </w:tcPr>
          <w:p w14:paraId="3D218586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1515" w:type="dxa"/>
            <w:vAlign w:val="center"/>
          </w:tcPr>
          <w:p w14:paraId="4A0C3421" w14:textId="368C8D02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2580</w:t>
            </w:r>
          </w:p>
        </w:tc>
        <w:tc>
          <w:tcPr>
            <w:tcW w:w="1529" w:type="dxa"/>
            <w:vAlign w:val="center"/>
          </w:tcPr>
          <w:p w14:paraId="5138B6A5" w14:textId="2AB6D53E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0.3</w:t>
            </w:r>
          </w:p>
        </w:tc>
        <w:tc>
          <w:tcPr>
            <w:tcW w:w="1546" w:type="dxa"/>
            <w:vAlign w:val="center"/>
          </w:tcPr>
          <w:p w14:paraId="07C3BDEC" w14:textId="492B77E1" w:rsidR="00A44A2B" w:rsidRPr="00751A0F" w:rsidRDefault="00B30C96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2099</w:t>
            </w:r>
          </w:p>
        </w:tc>
        <w:tc>
          <w:tcPr>
            <w:tcW w:w="1529" w:type="dxa"/>
            <w:vAlign w:val="center"/>
          </w:tcPr>
          <w:p w14:paraId="7B59C260" w14:textId="291C4093" w:rsidR="00A44A2B" w:rsidRPr="00751A0F" w:rsidRDefault="00B30C96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0.7</w:t>
            </w:r>
          </w:p>
        </w:tc>
        <w:tc>
          <w:tcPr>
            <w:tcW w:w="1380" w:type="dxa"/>
            <w:vAlign w:val="center"/>
          </w:tcPr>
          <w:p w14:paraId="3D82CD31" w14:textId="14DED2E6" w:rsidR="00A44A2B" w:rsidRDefault="00EF32C4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85267</w:t>
            </w:r>
          </w:p>
        </w:tc>
      </w:tr>
      <w:tr w:rsidR="00A44A2B" w14:paraId="137BB875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426B14A1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排污水量</w:t>
            </w:r>
          </w:p>
        </w:tc>
        <w:tc>
          <w:tcPr>
            <w:tcW w:w="1365" w:type="dxa"/>
            <w:vAlign w:val="center"/>
          </w:tcPr>
          <w:p w14:paraId="21032BE6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515" w:type="dxa"/>
            <w:vAlign w:val="center"/>
          </w:tcPr>
          <w:p w14:paraId="11B7CE01" w14:textId="28359606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637</w:t>
            </w:r>
          </w:p>
        </w:tc>
        <w:tc>
          <w:tcPr>
            <w:tcW w:w="1529" w:type="dxa"/>
            <w:vAlign w:val="center"/>
          </w:tcPr>
          <w:p w14:paraId="5366BFB9" w14:textId="02A856A9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1546" w:type="dxa"/>
            <w:vAlign w:val="center"/>
          </w:tcPr>
          <w:p w14:paraId="27D6015D" w14:textId="1BD14C0B" w:rsidR="00A44A2B" w:rsidRPr="00751A0F" w:rsidRDefault="005C784F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512</w:t>
            </w:r>
          </w:p>
        </w:tc>
        <w:tc>
          <w:tcPr>
            <w:tcW w:w="1529" w:type="dxa"/>
            <w:vAlign w:val="center"/>
          </w:tcPr>
          <w:p w14:paraId="57FF0880" w14:textId="55FECEB5" w:rsidR="00A44A2B" w:rsidRPr="00751A0F" w:rsidRDefault="005C784F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.1</w:t>
            </w:r>
          </w:p>
        </w:tc>
        <w:tc>
          <w:tcPr>
            <w:tcW w:w="1380" w:type="dxa"/>
            <w:vAlign w:val="center"/>
          </w:tcPr>
          <w:p w14:paraId="6DF60DC9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</w:tr>
    </w:tbl>
    <w:p w14:paraId="0C600B4B" w14:textId="5095B82B" w:rsidR="00F15B89" w:rsidRDefault="00A44A2B" w:rsidP="009015E3">
      <w:pPr>
        <w:spacing w:after="0" w:line="360" w:lineRule="auto"/>
        <w:ind w:firstLineChars="200" w:firstLine="42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4</w:t>
      </w:r>
      <w:r w:rsidR="009015E3">
        <w:rPr>
          <w:rFonts w:ascii="Arial" w:eastAsia="黑体" w:hAnsi="Arial" w:cs="Arial" w:hint="eastAsia"/>
          <w:szCs w:val="21"/>
        </w:rPr>
        <w:t>月份二</w:t>
      </w:r>
      <w:proofErr w:type="gramStart"/>
      <w:r w:rsidR="009015E3">
        <w:rPr>
          <w:rFonts w:ascii="Arial" w:eastAsia="黑体" w:hAnsi="Arial" w:cs="Arial" w:hint="eastAsia"/>
          <w:szCs w:val="21"/>
        </w:rPr>
        <w:t>循</w:t>
      </w:r>
      <w:proofErr w:type="gramEnd"/>
      <w:r w:rsidR="009015E3">
        <w:rPr>
          <w:rFonts w:ascii="Arial" w:eastAsia="黑体" w:hAnsi="Arial" w:cs="Arial" w:hint="eastAsia"/>
          <w:szCs w:val="21"/>
        </w:rPr>
        <w:t>生产补水较</w:t>
      </w:r>
      <w:r w:rsidR="005749C3">
        <w:rPr>
          <w:rFonts w:ascii="Arial" w:eastAsia="黑体" w:hAnsi="Arial" w:cs="Arial"/>
          <w:szCs w:val="21"/>
        </w:rPr>
        <w:t>3</w:t>
      </w:r>
      <w:r w:rsidR="009015E3">
        <w:rPr>
          <w:rFonts w:ascii="Arial" w:eastAsia="黑体" w:hAnsi="Arial" w:cs="Arial" w:hint="eastAsia"/>
          <w:szCs w:val="21"/>
        </w:rPr>
        <w:t>月</w:t>
      </w:r>
      <w:r w:rsidR="005749C3">
        <w:rPr>
          <w:rFonts w:ascii="Arial" w:eastAsia="黑体" w:hAnsi="Arial" w:cs="Arial" w:hint="eastAsia"/>
          <w:szCs w:val="21"/>
        </w:rPr>
        <w:t>减少</w:t>
      </w:r>
      <w:r w:rsidR="005749C3">
        <w:rPr>
          <w:rFonts w:ascii="Arial" w:eastAsia="黑体" w:hAnsi="Arial" w:cs="Arial"/>
          <w:szCs w:val="21"/>
        </w:rPr>
        <w:t>481</w:t>
      </w:r>
      <w:r w:rsidR="009015E3" w:rsidRPr="009015E3">
        <w:rPr>
          <w:rFonts w:ascii="宋体" w:hAnsi="宋体" w:cs="宋体" w:hint="eastAsia"/>
          <w:szCs w:val="21"/>
        </w:rPr>
        <w:t xml:space="preserve"> </w:t>
      </w:r>
      <w:r w:rsidR="009015E3" w:rsidRPr="00B30C59">
        <w:rPr>
          <w:rFonts w:ascii="Arial" w:eastAsia="黑体" w:hAnsi="Arial" w:cs="Arial" w:hint="eastAsia"/>
          <w:szCs w:val="21"/>
        </w:rPr>
        <w:t>m</w:t>
      </w:r>
      <w:r w:rsidR="009015E3" w:rsidRPr="00B30C59">
        <w:rPr>
          <w:rFonts w:ascii="Calibri" w:eastAsia="黑体" w:hAnsi="Calibri" w:cs="Calibri"/>
          <w:szCs w:val="21"/>
        </w:rPr>
        <w:t>³</w:t>
      </w:r>
      <w:r w:rsidR="009015E3" w:rsidRPr="00B30C59">
        <w:rPr>
          <w:rFonts w:ascii="Arial" w:eastAsia="黑体" w:hAnsi="Arial" w:cs="Arial" w:hint="eastAsia"/>
          <w:szCs w:val="21"/>
        </w:rPr>
        <w:t>，排污量</w:t>
      </w:r>
      <w:r w:rsidR="00450C13">
        <w:rPr>
          <w:rFonts w:ascii="Arial" w:eastAsia="黑体" w:hAnsi="Arial" w:cs="Arial" w:hint="eastAsia"/>
          <w:szCs w:val="21"/>
        </w:rPr>
        <w:t>减少</w:t>
      </w:r>
      <w:r w:rsidR="00450C13">
        <w:rPr>
          <w:rFonts w:ascii="Arial" w:eastAsia="黑体" w:hAnsi="Arial" w:cs="Arial" w:hint="eastAsia"/>
          <w:szCs w:val="21"/>
        </w:rPr>
        <w:t>1</w:t>
      </w:r>
      <w:r w:rsidR="005749C3">
        <w:rPr>
          <w:rFonts w:ascii="Arial" w:eastAsia="黑体" w:hAnsi="Arial" w:cs="Arial"/>
          <w:szCs w:val="21"/>
        </w:rPr>
        <w:t>25</w:t>
      </w:r>
      <w:r w:rsidR="00450C13" w:rsidRPr="00450C13">
        <w:rPr>
          <w:rFonts w:ascii="Arial" w:eastAsia="黑体" w:hAnsi="Arial" w:cs="Arial" w:hint="eastAsia"/>
          <w:szCs w:val="21"/>
        </w:rPr>
        <w:t xml:space="preserve"> </w:t>
      </w:r>
      <w:r w:rsidR="00450C13" w:rsidRPr="00B30C59">
        <w:rPr>
          <w:rFonts w:ascii="Arial" w:eastAsia="黑体" w:hAnsi="Arial" w:cs="Arial" w:hint="eastAsia"/>
          <w:szCs w:val="21"/>
        </w:rPr>
        <w:t>m</w:t>
      </w:r>
      <w:r w:rsidR="00450C13" w:rsidRPr="00B30C59">
        <w:rPr>
          <w:rFonts w:ascii="Calibri" w:eastAsia="黑体" w:hAnsi="Calibri" w:cs="Calibri"/>
          <w:szCs w:val="21"/>
        </w:rPr>
        <w:t>³</w:t>
      </w:r>
      <w:r w:rsidR="00450C13">
        <w:rPr>
          <w:rFonts w:ascii="Calibri" w:eastAsia="黑体" w:hAnsi="Calibri" w:cs="Calibri" w:hint="eastAsia"/>
          <w:szCs w:val="21"/>
        </w:rPr>
        <w:t>，原因为：</w:t>
      </w:r>
      <w:r w:rsidR="00682BDD">
        <w:rPr>
          <w:rFonts w:ascii="Calibri" w:eastAsia="黑体" w:hAnsi="Calibri" w:cs="Calibri" w:hint="eastAsia"/>
          <w:szCs w:val="21"/>
        </w:rPr>
        <w:t>（</w:t>
      </w:r>
      <w:r w:rsidR="00682BDD">
        <w:rPr>
          <w:rFonts w:ascii="Calibri" w:eastAsia="黑体" w:hAnsi="Calibri" w:cs="Calibri" w:hint="eastAsia"/>
          <w:szCs w:val="21"/>
        </w:rPr>
        <w:t>1</w:t>
      </w:r>
      <w:r w:rsidR="00682BDD">
        <w:rPr>
          <w:rFonts w:ascii="Calibri" w:eastAsia="黑体" w:hAnsi="Calibri" w:cs="Calibri" w:hint="eastAsia"/>
          <w:szCs w:val="21"/>
        </w:rPr>
        <w:t>）</w:t>
      </w:r>
      <w:r w:rsidR="005749C3">
        <w:rPr>
          <w:rFonts w:ascii="Calibri" w:eastAsia="黑体" w:hAnsi="Calibri" w:cs="Calibri"/>
          <w:szCs w:val="21"/>
        </w:rPr>
        <w:t>4</w:t>
      </w:r>
      <w:r w:rsidR="007808C6">
        <w:rPr>
          <w:rFonts w:ascii="Calibri" w:eastAsia="黑体" w:hAnsi="Calibri" w:cs="Calibri" w:hint="eastAsia"/>
          <w:szCs w:val="21"/>
        </w:rPr>
        <w:t>月份</w:t>
      </w:r>
      <w:r w:rsidR="00AF7E76">
        <w:rPr>
          <w:rFonts w:ascii="Calibri" w:eastAsia="黑体" w:hAnsi="Calibri" w:cs="Calibri" w:hint="eastAsia"/>
          <w:szCs w:val="21"/>
        </w:rPr>
        <w:t>较</w:t>
      </w:r>
      <w:r w:rsidR="005749C3">
        <w:rPr>
          <w:rFonts w:ascii="Calibri" w:eastAsia="黑体" w:hAnsi="Calibri" w:cs="Calibri"/>
          <w:szCs w:val="21"/>
        </w:rPr>
        <w:t>3</w:t>
      </w:r>
      <w:r w:rsidR="00AF7E76">
        <w:rPr>
          <w:rFonts w:ascii="Calibri" w:eastAsia="黑体" w:hAnsi="Calibri" w:cs="Calibri" w:hint="eastAsia"/>
          <w:szCs w:val="21"/>
        </w:rPr>
        <w:t>月</w:t>
      </w:r>
      <w:r w:rsidR="00AF7E76">
        <w:rPr>
          <w:rFonts w:ascii="Calibri" w:eastAsia="黑体" w:hAnsi="Calibri" w:cs="Calibri" w:hint="eastAsia"/>
          <w:szCs w:val="21"/>
        </w:rPr>
        <w:lastRenderedPageBreak/>
        <w:t>份</w:t>
      </w:r>
      <w:r w:rsidR="005749C3">
        <w:rPr>
          <w:rFonts w:ascii="Calibri" w:eastAsia="黑体" w:hAnsi="Calibri" w:cs="Calibri" w:hint="eastAsia"/>
          <w:szCs w:val="21"/>
        </w:rPr>
        <w:t>少</w:t>
      </w:r>
      <w:r w:rsidR="005749C3">
        <w:rPr>
          <w:rFonts w:ascii="Calibri" w:eastAsia="黑体" w:hAnsi="Calibri" w:cs="Calibri" w:hint="eastAsia"/>
          <w:szCs w:val="21"/>
        </w:rPr>
        <w:t>1</w:t>
      </w:r>
      <w:r w:rsidR="007808C6">
        <w:rPr>
          <w:rFonts w:ascii="Calibri" w:eastAsia="黑体" w:hAnsi="Calibri" w:cs="Calibri" w:hint="eastAsia"/>
          <w:szCs w:val="21"/>
        </w:rPr>
        <w:t>天</w:t>
      </w:r>
      <w:r w:rsidR="00450C13">
        <w:rPr>
          <w:rFonts w:ascii="Calibri" w:eastAsia="黑体" w:hAnsi="Calibri" w:cs="Calibri" w:hint="eastAsia"/>
          <w:szCs w:val="21"/>
        </w:rPr>
        <w:t>；</w:t>
      </w:r>
      <w:r w:rsidR="00682BDD">
        <w:rPr>
          <w:rFonts w:ascii="Calibri" w:eastAsia="黑体" w:hAnsi="Calibri" w:cs="Calibri" w:hint="eastAsia"/>
          <w:szCs w:val="21"/>
        </w:rPr>
        <w:t>（</w:t>
      </w:r>
      <w:r w:rsidR="00682BDD">
        <w:rPr>
          <w:rFonts w:ascii="Calibri" w:eastAsia="黑体" w:hAnsi="Calibri" w:cs="Calibri" w:hint="eastAsia"/>
          <w:szCs w:val="21"/>
        </w:rPr>
        <w:t>2</w:t>
      </w:r>
      <w:r w:rsidR="00682BDD">
        <w:rPr>
          <w:rFonts w:ascii="Calibri" w:eastAsia="黑体" w:hAnsi="Calibri" w:cs="Calibri" w:hint="eastAsia"/>
          <w:szCs w:val="21"/>
        </w:rPr>
        <w:t>）</w:t>
      </w:r>
      <w:r w:rsidR="007808C6">
        <w:rPr>
          <w:rFonts w:ascii="Calibri" w:eastAsia="黑体" w:hAnsi="Calibri" w:cs="Calibri" w:hint="eastAsia"/>
          <w:szCs w:val="21"/>
        </w:rPr>
        <w:t>生产水补水水质非常好</w:t>
      </w:r>
      <w:r w:rsidR="00122E28">
        <w:rPr>
          <w:rFonts w:ascii="Calibri" w:eastAsia="黑体" w:hAnsi="Calibri" w:cs="Calibri" w:hint="eastAsia"/>
          <w:szCs w:val="21"/>
        </w:rPr>
        <w:t>，排污量很小</w:t>
      </w:r>
      <w:r w:rsidR="008F6F40">
        <w:rPr>
          <w:rFonts w:ascii="Arial" w:eastAsia="黑体" w:hAnsi="Arial" w:cs="Arial" w:hint="eastAsia"/>
          <w:szCs w:val="21"/>
        </w:rPr>
        <w:t>。</w:t>
      </w:r>
    </w:p>
    <w:p w14:paraId="5B9DE4DB" w14:textId="77777777" w:rsidR="00F15B89" w:rsidRPr="00AF7E76" w:rsidRDefault="00F15B89">
      <w:pPr>
        <w:spacing w:after="0" w:line="360" w:lineRule="auto"/>
        <w:rPr>
          <w:rFonts w:ascii="Arial" w:hAnsi="Arial" w:cs="Arial"/>
          <w:b/>
          <w:bCs/>
        </w:rPr>
      </w:pPr>
    </w:p>
    <w:p w14:paraId="536190A1" w14:textId="77777777" w:rsidR="00F15B89" w:rsidRDefault="005F38F3">
      <w:pPr>
        <w:spacing w:after="0" w:line="360" w:lineRule="auto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  <w:bCs/>
        </w:rPr>
        <w:t>1.3</w:t>
      </w:r>
      <w:r>
        <w:rPr>
          <w:rFonts w:ascii="Arial" w:hAnsi="Arial" w:cs="Arial" w:hint="eastAsia"/>
          <w:b/>
          <w:bCs/>
        </w:rPr>
        <w:t>厂前区制冷站</w:t>
      </w:r>
    </w:p>
    <w:p w14:paraId="60F65FFB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1-3  </w:t>
      </w:r>
      <w:r>
        <w:rPr>
          <w:rFonts w:ascii="Arial" w:eastAsia="黑体" w:hAnsi="Arial" w:cs="Arial" w:hint="eastAsia"/>
          <w:szCs w:val="21"/>
        </w:rPr>
        <w:t>厂前区制冷站生产任务完成情况</w:t>
      </w:r>
    </w:p>
    <w:tbl>
      <w:tblPr>
        <w:tblStyle w:val="31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F15B89" w14:paraId="3BB9CED3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66CD04CF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623E773A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1170D9D8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3161EAEB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147DFCB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40557716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29C66913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A44A2B" w14:paraId="7BD2F0F9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2405515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110</w:t>
            </w:r>
            <w:r>
              <w:rPr>
                <w:rFonts w:ascii="Arial" w:hAnsi="Arial" w:cs="Arial" w:hint="eastAsia"/>
                <w:szCs w:val="21"/>
              </w:rPr>
              <w:t>℃热水</w:t>
            </w:r>
          </w:p>
        </w:tc>
        <w:tc>
          <w:tcPr>
            <w:tcW w:w="1365" w:type="dxa"/>
            <w:vAlign w:val="center"/>
          </w:tcPr>
          <w:p w14:paraId="590CFE10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1515" w:type="dxa"/>
            <w:vAlign w:val="center"/>
          </w:tcPr>
          <w:p w14:paraId="627B9A2E" w14:textId="32D87D84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7489</w:t>
            </w:r>
          </w:p>
        </w:tc>
        <w:tc>
          <w:tcPr>
            <w:tcW w:w="1529" w:type="dxa"/>
            <w:vAlign w:val="center"/>
          </w:tcPr>
          <w:p w14:paraId="3AD6C5E8" w14:textId="5145DE62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7.3</w:t>
            </w:r>
          </w:p>
        </w:tc>
        <w:tc>
          <w:tcPr>
            <w:tcW w:w="1546" w:type="dxa"/>
            <w:vAlign w:val="center"/>
          </w:tcPr>
          <w:p w14:paraId="5C731E09" w14:textId="454D1DD5" w:rsidR="00A44A2B" w:rsidRDefault="00FA5593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9465</w:t>
            </w:r>
          </w:p>
        </w:tc>
        <w:tc>
          <w:tcPr>
            <w:tcW w:w="1529" w:type="dxa"/>
            <w:vAlign w:val="center"/>
          </w:tcPr>
          <w:p w14:paraId="4754276B" w14:textId="7E92768B" w:rsidR="00A44A2B" w:rsidRDefault="00FA5593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2.6</w:t>
            </w:r>
          </w:p>
        </w:tc>
        <w:tc>
          <w:tcPr>
            <w:tcW w:w="1380" w:type="dxa"/>
            <w:vAlign w:val="center"/>
          </w:tcPr>
          <w:p w14:paraId="02792026" w14:textId="6F5FB8A8" w:rsidR="00A44A2B" w:rsidRDefault="00FA5593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 w:rsidRPr="00FA5593">
              <w:rPr>
                <w:rFonts w:ascii="Arial" w:hAnsi="Arial" w:cs="Arial"/>
                <w:szCs w:val="21"/>
              </w:rPr>
              <w:t>231</w:t>
            </w:r>
            <w:r w:rsidR="00A97E4E">
              <w:rPr>
                <w:rFonts w:ascii="Arial" w:hAnsi="Arial" w:cs="Arial"/>
                <w:szCs w:val="21"/>
              </w:rPr>
              <w:t>989</w:t>
            </w:r>
          </w:p>
        </w:tc>
      </w:tr>
      <w:tr w:rsidR="00A44A2B" w14:paraId="37C902EA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6736FE0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 w:hint="eastAsia"/>
                <w:szCs w:val="21"/>
              </w:rPr>
              <w:t>℃冷水</w:t>
            </w:r>
          </w:p>
        </w:tc>
        <w:tc>
          <w:tcPr>
            <w:tcW w:w="1365" w:type="dxa"/>
            <w:vAlign w:val="center"/>
          </w:tcPr>
          <w:p w14:paraId="7597D909" w14:textId="77777777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348</w:t>
            </w:r>
          </w:p>
        </w:tc>
        <w:tc>
          <w:tcPr>
            <w:tcW w:w="1515" w:type="dxa"/>
            <w:vAlign w:val="center"/>
          </w:tcPr>
          <w:p w14:paraId="5D6E275A" w14:textId="11F38B31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12074</w:t>
            </w:r>
          </w:p>
        </w:tc>
        <w:tc>
          <w:tcPr>
            <w:tcW w:w="1529" w:type="dxa"/>
            <w:vAlign w:val="center"/>
          </w:tcPr>
          <w:p w14:paraId="65E895EA" w14:textId="054329B2" w:rsidR="00A44A2B" w:rsidRDefault="00A44A2B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83</w:t>
            </w:r>
          </w:p>
        </w:tc>
        <w:tc>
          <w:tcPr>
            <w:tcW w:w="1546" w:type="dxa"/>
            <w:vAlign w:val="center"/>
          </w:tcPr>
          <w:p w14:paraId="26CC1344" w14:textId="51C2C865" w:rsidR="00A44A2B" w:rsidRDefault="00160A3F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90094</w:t>
            </w:r>
          </w:p>
        </w:tc>
        <w:tc>
          <w:tcPr>
            <w:tcW w:w="1529" w:type="dxa"/>
            <w:vAlign w:val="center"/>
          </w:tcPr>
          <w:p w14:paraId="7E0BE8B2" w14:textId="41B67E6F" w:rsidR="00A44A2B" w:rsidRDefault="00160A3F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19</w:t>
            </w:r>
          </w:p>
        </w:tc>
        <w:tc>
          <w:tcPr>
            <w:tcW w:w="1380" w:type="dxa"/>
            <w:vAlign w:val="center"/>
          </w:tcPr>
          <w:p w14:paraId="29EB026E" w14:textId="117F04DD" w:rsidR="00A44A2B" w:rsidRDefault="00A97E4E" w:rsidP="00A44A2B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2404823</w:t>
            </w:r>
          </w:p>
        </w:tc>
      </w:tr>
    </w:tbl>
    <w:p w14:paraId="35819364" w14:textId="4DE9F2B6" w:rsidR="00F15B89" w:rsidRPr="0003494C" w:rsidRDefault="0003494C">
      <w:pPr>
        <w:rPr>
          <w:rFonts w:ascii="Calibri" w:eastAsia="黑体" w:hAnsi="Calibri" w:cs="Calibri"/>
          <w:szCs w:val="21"/>
        </w:rPr>
      </w:pPr>
      <w:r w:rsidRPr="0003494C">
        <w:rPr>
          <w:rFonts w:ascii="Calibri" w:eastAsia="黑体" w:hAnsi="Calibri" w:cs="Calibri" w:hint="eastAsia"/>
          <w:szCs w:val="21"/>
        </w:rPr>
        <w:t>厂前区制冷站热水消耗及冷冻水外供与上月</w:t>
      </w:r>
      <w:r w:rsidR="00490B27">
        <w:rPr>
          <w:rFonts w:ascii="Calibri" w:eastAsia="黑体" w:hAnsi="Calibri" w:cs="Calibri" w:hint="eastAsia"/>
          <w:szCs w:val="21"/>
        </w:rPr>
        <w:t>基本</w:t>
      </w:r>
      <w:r w:rsidRPr="0003494C">
        <w:rPr>
          <w:rFonts w:ascii="Calibri" w:eastAsia="黑体" w:hAnsi="Calibri" w:cs="Calibri" w:hint="eastAsia"/>
          <w:szCs w:val="21"/>
        </w:rPr>
        <w:t>持平，全月</w:t>
      </w:r>
      <w:r w:rsidR="00160A3F">
        <w:rPr>
          <w:rFonts w:ascii="Calibri" w:eastAsia="黑体" w:hAnsi="Calibri" w:cs="Calibri" w:hint="eastAsia"/>
          <w:szCs w:val="21"/>
        </w:rPr>
        <w:t>单台制冷机</w:t>
      </w:r>
      <w:r w:rsidRPr="0003494C">
        <w:rPr>
          <w:rFonts w:ascii="Calibri" w:eastAsia="黑体" w:hAnsi="Calibri" w:cs="Calibri" w:hint="eastAsia"/>
          <w:szCs w:val="21"/>
        </w:rPr>
        <w:t>正常运行</w:t>
      </w:r>
      <w:r w:rsidR="00490B27">
        <w:rPr>
          <w:rFonts w:ascii="Calibri" w:eastAsia="黑体" w:hAnsi="Calibri" w:cs="Calibri" w:hint="eastAsia"/>
          <w:szCs w:val="21"/>
        </w:rPr>
        <w:t>供应厂前区</w:t>
      </w:r>
      <w:proofErr w:type="gramStart"/>
      <w:r w:rsidR="00490B27">
        <w:rPr>
          <w:rFonts w:ascii="Calibri" w:eastAsia="黑体" w:hAnsi="Calibri" w:cs="Calibri" w:hint="eastAsia"/>
          <w:szCs w:val="21"/>
        </w:rPr>
        <w:t>冷冻水</w:t>
      </w:r>
      <w:proofErr w:type="gramEnd"/>
      <w:r w:rsidR="00160A3F">
        <w:rPr>
          <w:rFonts w:ascii="Calibri" w:eastAsia="黑体" w:hAnsi="Calibri" w:cs="Calibri" w:hint="eastAsia"/>
          <w:szCs w:val="21"/>
        </w:rPr>
        <w:t>管网</w:t>
      </w:r>
      <w:r w:rsidRPr="0003494C">
        <w:rPr>
          <w:rFonts w:ascii="Calibri" w:eastAsia="黑体" w:hAnsi="Calibri" w:cs="Calibri" w:hint="eastAsia"/>
          <w:szCs w:val="21"/>
        </w:rPr>
        <w:t>。</w:t>
      </w:r>
    </w:p>
    <w:p w14:paraId="470028A3" w14:textId="77777777" w:rsidR="00F15B89" w:rsidRDefault="005F38F3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6" w:name="_Toc54191805"/>
      <w:r>
        <w:rPr>
          <w:rFonts w:ascii="Arial" w:hAnsi="Arial" w:cs="Arial"/>
          <w:sz w:val="22"/>
          <w:szCs w:val="22"/>
        </w:rPr>
        <w:t xml:space="preserve">2 </w:t>
      </w:r>
      <w:bookmarkEnd w:id="4"/>
      <w:r>
        <w:rPr>
          <w:rFonts w:ascii="Arial" w:hAnsi="Arial" w:cs="Arial"/>
          <w:sz w:val="22"/>
          <w:szCs w:val="22"/>
        </w:rPr>
        <w:t>生产大事记</w:t>
      </w:r>
      <w:bookmarkEnd w:id="6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411"/>
        <w:gridCol w:w="7366"/>
      </w:tblGrid>
      <w:tr w:rsidR="00F15B89" w14:paraId="4FBB2DF5" w14:textId="77777777" w:rsidTr="00212130">
        <w:tc>
          <w:tcPr>
            <w:tcW w:w="804" w:type="pct"/>
          </w:tcPr>
          <w:p w14:paraId="6C23CFBA" w14:textId="77777777" w:rsidR="00F15B89" w:rsidRDefault="005F38F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日期</w:t>
            </w:r>
          </w:p>
        </w:tc>
        <w:tc>
          <w:tcPr>
            <w:tcW w:w="4196" w:type="pct"/>
          </w:tcPr>
          <w:p w14:paraId="34E4FC98" w14:textId="77777777" w:rsidR="00F15B89" w:rsidRDefault="005F38F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装置生产记事</w:t>
            </w:r>
          </w:p>
        </w:tc>
      </w:tr>
      <w:tr w:rsidR="00F15B89" w14:paraId="1EF99754" w14:textId="77777777" w:rsidTr="00212130">
        <w:tc>
          <w:tcPr>
            <w:tcW w:w="804" w:type="pct"/>
          </w:tcPr>
          <w:p w14:paraId="5ADEE891" w14:textId="3E1ECBC3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7B5480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7BEF8C1A" w14:textId="2FDEB4E9" w:rsidR="00F15B89" w:rsidRPr="002A01D3" w:rsidRDefault="007B5480" w:rsidP="002A01D3">
            <w:pPr>
              <w:pStyle w:val="afd"/>
              <w:widowControl/>
              <w:numPr>
                <w:ilvl w:val="0"/>
                <w:numId w:val="11"/>
              </w:numPr>
              <w:tabs>
                <w:tab w:val="left" w:pos="312"/>
              </w:tabs>
              <w:spacing w:line="360" w:lineRule="auto"/>
              <w:ind w:firstLineChars="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A01D3">
              <w:rPr>
                <w:rFonts w:ascii="Arial" w:hAnsi="Arial" w:cs="Arial"/>
                <w:kern w:val="0"/>
                <w:sz w:val="18"/>
                <w:szCs w:val="18"/>
              </w:rPr>
              <w:t>XV00202</w:t>
            </w:r>
            <w:r w:rsidRPr="002A01D3">
              <w:rPr>
                <w:rFonts w:ascii="Arial" w:hAnsi="Arial" w:cs="Arial" w:hint="eastAsia"/>
                <w:kern w:val="0"/>
                <w:sz w:val="18"/>
                <w:szCs w:val="18"/>
              </w:rPr>
              <w:t>回讯开关延迟报警致分子筛暂停，</w:t>
            </w:r>
            <w:proofErr w:type="gramStart"/>
            <w:r w:rsidRPr="002A01D3">
              <w:rPr>
                <w:rFonts w:ascii="Arial" w:hAnsi="Arial" w:cs="Arial" w:hint="eastAsia"/>
                <w:kern w:val="0"/>
                <w:sz w:val="18"/>
                <w:szCs w:val="18"/>
              </w:rPr>
              <w:t>仪控现场处理回讯</w:t>
            </w:r>
            <w:proofErr w:type="gramEnd"/>
            <w:r w:rsidRPr="002A01D3">
              <w:rPr>
                <w:rFonts w:ascii="Arial" w:hAnsi="Arial" w:cs="Arial" w:hint="eastAsia"/>
                <w:kern w:val="0"/>
                <w:sz w:val="18"/>
                <w:szCs w:val="18"/>
              </w:rPr>
              <w:t>开关触点后运行正常</w:t>
            </w:r>
            <w:r w:rsidR="005F38F3" w:rsidRPr="002A01D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  <w:p w14:paraId="348CF757" w14:textId="1DFC4799" w:rsidR="002A01D3" w:rsidRPr="002A01D3" w:rsidRDefault="002A01D3" w:rsidP="002A01D3">
            <w:pPr>
              <w:pStyle w:val="afd"/>
              <w:widowControl/>
              <w:numPr>
                <w:ilvl w:val="0"/>
                <w:numId w:val="11"/>
              </w:numPr>
              <w:tabs>
                <w:tab w:val="left" w:pos="312"/>
              </w:tabs>
              <w:spacing w:line="360" w:lineRule="auto"/>
              <w:ind w:firstLineChars="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炼油三部二甲界区检修置换持续用氮气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Nm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382C9B">
              <w:rPr>
                <w:rFonts w:ascii="Arial" w:hAnsi="Arial" w:cs="Arial" w:hint="eastAsia"/>
                <w:kern w:val="0"/>
                <w:sz w:val="18"/>
                <w:szCs w:val="18"/>
              </w:rPr>
              <w:t>，至</w:t>
            </w:r>
            <w:r w:rsidR="00382C9B"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 w:rsidR="00382C9B">
              <w:rPr>
                <w:rFonts w:ascii="Arial" w:hAnsi="Arial" w:cs="Arial" w:hint="eastAsia"/>
                <w:kern w:val="0"/>
                <w:sz w:val="18"/>
                <w:szCs w:val="18"/>
              </w:rPr>
              <w:t>日结束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1A6E9BCB" w14:textId="77777777" w:rsidTr="00212130">
        <w:tc>
          <w:tcPr>
            <w:tcW w:w="804" w:type="pct"/>
          </w:tcPr>
          <w:p w14:paraId="682F395F" w14:textId="640268D4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382C9B"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2B7AA091" w14:textId="53008234" w:rsidR="00275BAB" w:rsidRPr="00070EA5" w:rsidRDefault="00382C9B" w:rsidP="00070EA5">
            <w:pPr>
              <w:widowControl/>
              <w:numPr>
                <w:ilvl w:val="0"/>
                <w:numId w:val="2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分子筛电加热器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H001B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切换至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E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H001A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运行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0FCA7F45" w14:textId="77777777" w:rsidTr="00212130">
        <w:tc>
          <w:tcPr>
            <w:tcW w:w="804" w:type="pct"/>
          </w:tcPr>
          <w:p w14:paraId="205B684E" w14:textId="5781D51B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E456EE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6DBD3C98" w14:textId="64735BB9" w:rsidR="00F35EFE" w:rsidRPr="00F71ADB" w:rsidRDefault="00743801" w:rsidP="00F71ADB">
            <w:pPr>
              <w:widowControl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空气压缩机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K001C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防喘振阀更换</w:t>
            </w:r>
            <w:r w:rsidR="00F35EFE" w:rsidRPr="00F71ADB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5FAF09F2" w14:textId="77777777" w:rsidTr="00212130">
        <w:tc>
          <w:tcPr>
            <w:tcW w:w="804" w:type="pct"/>
          </w:tcPr>
          <w:p w14:paraId="66812AD8" w14:textId="72CF4303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743801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045583D4" w14:textId="38600450" w:rsidR="00F15B89" w:rsidRDefault="005F38F3">
            <w:pPr>
              <w:widowControl/>
              <w:tabs>
                <w:tab w:val="left" w:pos="312"/>
              </w:tabs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proofErr w:type="gramStart"/>
            <w:r w:rsidR="00743801">
              <w:rPr>
                <w:rFonts w:ascii="Arial" w:hAnsi="Arial" w:cs="Arial" w:hint="eastAsia"/>
                <w:kern w:val="0"/>
                <w:sz w:val="18"/>
                <w:szCs w:val="18"/>
              </w:rPr>
              <w:t>膨胀机</w:t>
            </w:r>
            <w:proofErr w:type="gramEnd"/>
            <w:r w:rsidR="00743801"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 w:rsidR="00743801">
              <w:rPr>
                <w:rFonts w:ascii="Arial" w:hAnsi="Arial" w:cs="Arial"/>
                <w:kern w:val="0"/>
                <w:sz w:val="18"/>
                <w:szCs w:val="18"/>
              </w:rPr>
              <w:t>701</w:t>
            </w:r>
            <w:r w:rsidR="00743801"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 w:rsidR="00743801">
              <w:rPr>
                <w:rFonts w:ascii="Arial" w:hAnsi="Arial" w:cs="Arial"/>
                <w:kern w:val="0"/>
                <w:sz w:val="18"/>
                <w:szCs w:val="18"/>
              </w:rPr>
              <w:t>ET001A</w:t>
            </w:r>
            <w:r w:rsidR="00743801">
              <w:rPr>
                <w:rFonts w:ascii="Arial" w:hAnsi="Arial" w:cs="Arial" w:hint="eastAsia"/>
                <w:kern w:val="0"/>
                <w:sz w:val="18"/>
                <w:szCs w:val="18"/>
              </w:rPr>
              <w:t>喷嘴加热器更换</w:t>
            </w:r>
            <w:r w:rsidR="00F35EFE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317DCA0F" w14:textId="77777777" w:rsidTr="00212130">
        <w:tc>
          <w:tcPr>
            <w:tcW w:w="804" w:type="pct"/>
          </w:tcPr>
          <w:p w14:paraId="591D7004" w14:textId="4476CD2C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5F38F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312B74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595F20E5" w14:textId="4CEEE1C5" w:rsidR="00F15B89" w:rsidRDefault="00312B74">
            <w:pPr>
              <w:widowControl/>
              <w:numPr>
                <w:ilvl w:val="0"/>
                <w:numId w:val="4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空气压缩机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K001D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切换至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K001C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运行</w:t>
            </w:r>
            <w:r w:rsidR="0040017C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512C9A18" w14:textId="77777777" w:rsidTr="00212130">
        <w:tc>
          <w:tcPr>
            <w:tcW w:w="804" w:type="pct"/>
          </w:tcPr>
          <w:p w14:paraId="738C586E" w14:textId="2267E74B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B50DC2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6A2965A0" w14:textId="19D7FBF2" w:rsidR="00F15B89" w:rsidRDefault="00881754">
            <w:pPr>
              <w:widowControl/>
              <w:numPr>
                <w:ilvl w:val="0"/>
                <w:numId w:val="6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: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现场突降暴雨，空分低压后备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0884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、中压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9500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、产品氮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20010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合计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40394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，最大量用时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分钟，管网最低压力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MPa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0192259C" w14:textId="77777777" w:rsidTr="00212130">
        <w:tc>
          <w:tcPr>
            <w:tcW w:w="804" w:type="pct"/>
          </w:tcPr>
          <w:p w14:paraId="372064EF" w14:textId="101F833C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A67693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AE6539"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70CCF2F9" w14:textId="3AF51515" w:rsidR="00F15B89" w:rsidRDefault="00AE6539">
            <w:pPr>
              <w:widowControl/>
              <w:numPr>
                <w:ilvl w:val="0"/>
                <w:numId w:val="7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低温液氮泵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NO001A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切换至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701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NP001B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运行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1C4570" w14:paraId="5A2A3B0C" w14:textId="77777777" w:rsidTr="00212130">
        <w:tc>
          <w:tcPr>
            <w:tcW w:w="804" w:type="pct"/>
          </w:tcPr>
          <w:p w14:paraId="3D95CD5E" w14:textId="0C6EBF3E" w:rsidR="001C4570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1C4570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1C4570"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  <w:r w:rsidR="001C4570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36F46DEF" w14:textId="1459B6CB" w:rsidR="001C4570" w:rsidRDefault="001C4570" w:rsidP="001C4570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1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: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现场突降暴雨，空分低压后备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4500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、中压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6500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、产品氮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20800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，合计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42900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，最大量用时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分钟，管网最低压力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0.6</w:t>
            </w:r>
            <w:r w:rsidR="00255A98"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  <w:r w:rsidR="00255A98">
              <w:rPr>
                <w:rFonts w:ascii="Arial" w:hAnsi="Arial" w:cs="Arial" w:hint="eastAsia"/>
                <w:kern w:val="0"/>
                <w:sz w:val="18"/>
                <w:szCs w:val="18"/>
              </w:rPr>
              <w:t>MPa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F15B89" w14:paraId="1EF03F2C" w14:textId="77777777" w:rsidTr="00212130">
        <w:tc>
          <w:tcPr>
            <w:tcW w:w="804" w:type="pct"/>
          </w:tcPr>
          <w:p w14:paraId="5EB97B8E" w14:textId="4C7D7038" w:rsidR="00F15B89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="00725B56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0CC5E509" w14:textId="73DE9C54" w:rsidR="00A9713D" w:rsidRPr="00212130" w:rsidRDefault="00255A98" w:rsidP="00212130">
            <w:pPr>
              <w:widowControl/>
              <w:numPr>
                <w:ilvl w:val="0"/>
                <w:numId w:val="8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空压机级间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冷却器气侧冷凝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水取样分析氯离子＜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3.0mg/L,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硫化物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0.01mg/L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，铜离子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1.</w:t>
            </w:r>
            <w:r w:rsidR="00725B56"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mg/L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，均在正常范围</w:t>
            </w:r>
            <w:r w:rsidR="001C4570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A67693" w14:paraId="22B654B5" w14:textId="77777777" w:rsidTr="00212130">
        <w:tc>
          <w:tcPr>
            <w:tcW w:w="804" w:type="pct"/>
          </w:tcPr>
          <w:p w14:paraId="3B9FD59F" w14:textId="026860FA" w:rsidR="00A67693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A6769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A67693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="008B2527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A6769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701BE32A" w14:textId="77777777" w:rsidR="00A67693" w:rsidRDefault="008B2527" w:rsidP="008B2527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：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接调度通知，停氮气增压机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K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003B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V-001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液位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6.8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%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  <w:p w14:paraId="7DD30010" w14:textId="44D06842" w:rsidR="008B2527" w:rsidRPr="00A67693" w:rsidRDefault="008B2527" w:rsidP="008B2527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1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: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现场突降暴雨，空分低压后备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4500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、中压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14500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、产品氮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20900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，合计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49900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，最大量用时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分钟，管网最低压力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0.6</w:t>
            </w:r>
            <w:r w:rsidR="00CD201A"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MPa</w:t>
            </w:r>
            <w:r w:rsidR="00CD201A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4351EC" w14:paraId="04D8253F" w14:textId="77777777" w:rsidTr="00212130">
        <w:tc>
          <w:tcPr>
            <w:tcW w:w="804" w:type="pct"/>
          </w:tcPr>
          <w:p w14:paraId="1B98EE9E" w14:textId="73FDA081" w:rsidR="004351EC" w:rsidRDefault="00A44A2B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4351EC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FF3FEA"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  <w:r w:rsidR="004351EC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4196" w:type="pct"/>
          </w:tcPr>
          <w:p w14:paraId="5506E6FC" w14:textId="73325D18" w:rsidR="004351EC" w:rsidRPr="00A67693" w:rsidRDefault="004351EC" w:rsidP="004351EC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proofErr w:type="gramStart"/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膨胀机</w:t>
            </w:r>
            <w:proofErr w:type="gramEnd"/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膨胀量由</w:t>
            </w:r>
            <w:r w:rsidR="00FF3FEA">
              <w:rPr>
                <w:rFonts w:ascii="Arial" w:hAnsi="Arial" w:cs="Arial"/>
                <w:kern w:val="0"/>
                <w:sz w:val="18"/>
                <w:szCs w:val="18"/>
              </w:rPr>
              <w:t>29000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降至</w:t>
            </w:r>
            <w:r w:rsidR="00FF3FEA">
              <w:rPr>
                <w:rFonts w:ascii="Arial" w:hAnsi="Arial" w:cs="Arial"/>
                <w:kern w:val="0"/>
                <w:sz w:val="18"/>
                <w:szCs w:val="18"/>
              </w:rPr>
              <w:t>27000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Nm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FF3FEA">
              <w:rPr>
                <w:rFonts w:ascii="Arial" w:hAnsi="Arial" w:cs="Arial" w:hint="eastAsia"/>
                <w:kern w:val="0"/>
                <w:sz w:val="18"/>
                <w:szCs w:val="18"/>
              </w:rPr>
              <w:t>，因常压液氮贮槽液位高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。</w:t>
            </w:r>
          </w:p>
        </w:tc>
      </w:tr>
    </w:tbl>
    <w:p w14:paraId="03E132DE" w14:textId="14F6387A" w:rsidR="00F15B89" w:rsidRPr="00FF3FEA" w:rsidRDefault="00F15B89">
      <w:pPr>
        <w:rPr>
          <w:rFonts w:ascii="Arial" w:hAnsi="Arial" w:cs="Arial"/>
        </w:rPr>
        <w:sectPr w:rsidR="00F15B89" w:rsidRPr="00FF3FEA">
          <w:footerReference w:type="default" r:id="rId16"/>
          <w:pgSz w:w="11906" w:h="16838"/>
          <w:pgMar w:top="1418" w:right="1418" w:bottom="1418" w:left="1701" w:header="1077" w:footer="397" w:gutter="0"/>
          <w:pgNumType w:start="1"/>
          <w:cols w:space="720"/>
          <w:docGrid w:type="linesAndChars" w:linePitch="312"/>
        </w:sectPr>
      </w:pPr>
    </w:p>
    <w:p w14:paraId="716915FC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7" w:name="_Toc54191806"/>
      <w:bookmarkStart w:id="8" w:name="_Toc42346711"/>
      <w:bookmarkStart w:id="9" w:name="_Toc34415485"/>
      <w:r>
        <w:rPr>
          <w:rFonts w:ascii="Arial" w:hAnsi="Arial" w:cs="Arial"/>
          <w:sz w:val="22"/>
          <w:szCs w:val="22"/>
        </w:rPr>
        <w:lastRenderedPageBreak/>
        <w:t xml:space="preserve">3 </w:t>
      </w:r>
      <w:r>
        <w:rPr>
          <w:rFonts w:ascii="Arial" w:hAnsi="Arial" w:cs="Arial"/>
          <w:sz w:val="22"/>
          <w:szCs w:val="22"/>
        </w:rPr>
        <w:t>装置能耗</w:t>
      </w:r>
      <w:bookmarkEnd w:id="7"/>
      <w:bookmarkEnd w:id="8"/>
      <w:r>
        <w:rPr>
          <w:rFonts w:ascii="Arial" w:hAnsi="Arial" w:cs="Arial"/>
          <w:sz w:val="22"/>
          <w:szCs w:val="22"/>
        </w:rPr>
        <w:tab/>
      </w:r>
    </w:p>
    <w:p w14:paraId="677D4C3F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0" w:name="_Toc34838813"/>
      <w:bookmarkStart w:id="11" w:name="_Toc42346713"/>
      <w:bookmarkStart w:id="12" w:name="_Toc47529327"/>
      <w:bookmarkStart w:id="13" w:name="_Toc37232474"/>
      <w:bookmarkStart w:id="14" w:name="_Toc54191807"/>
      <w:r>
        <w:rPr>
          <w:rFonts w:ascii="Arial" w:hAnsi="Arial" w:cs="Arial"/>
          <w:b/>
          <w:bCs w:val="0"/>
        </w:rPr>
        <w:t xml:space="preserve">3.1 </w:t>
      </w:r>
      <w:r>
        <w:rPr>
          <w:rFonts w:ascii="Arial" w:hAnsi="Arial" w:cs="Arial"/>
          <w:b/>
          <w:bCs w:val="0"/>
        </w:rPr>
        <w:t>综合能耗</w:t>
      </w:r>
      <w:bookmarkEnd w:id="10"/>
      <w:bookmarkEnd w:id="11"/>
      <w:bookmarkEnd w:id="12"/>
      <w:bookmarkEnd w:id="13"/>
      <w:r>
        <w:rPr>
          <w:rFonts w:ascii="Arial" w:hAnsi="Arial" w:cs="Arial"/>
          <w:b/>
          <w:bCs w:val="0"/>
        </w:rPr>
        <w:t>及对比</w:t>
      </w:r>
      <w:bookmarkEnd w:id="14"/>
    </w:p>
    <w:p w14:paraId="4CE2F5B6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5" w:name="_Toc54191808"/>
      <w:r>
        <w:rPr>
          <w:rFonts w:ascii="Arial" w:hAnsi="Arial" w:cs="Arial" w:hint="eastAsia"/>
          <w:b/>
          <w:bCs w:val="0"/>
        </w:rPr>
        <w:t>3.1.1</w:t>
      </w:r>
      <w:r>
        <w:rPr>
          <w:rFonts w:ascii="Arial" w:hAnsi="Arial" w:cs="Arial" w:hint="eastAsia"/>
          <w:b/>
          <w:bCs w:val="0"/>
        </w:rPr>
        <w:t>空</w:t>
      </w:r>
      <w:proofErr w:type="gramStart"/>
      <w:r>
        <w:rPr>
          <w:rFonts w:ascii="Arial" w:hAnsi="Arial" w:cs="Arial" w:hint="eastAsia"/>
          <w:b/>
          <w:bCs w:val="0"/>
        </w:rPr>
        <w:t>分空压</w:t>
      </w:r>
      <w:proofErr w:type="gramEnd"/>
      <w:r>
        <w:rPr>
          <w:rFonts w:ascii="Arial" w:hAnsi="Arial" w:cs="Arial" w:hint="eastAsia"/>
          <w:b/>
          <w:bCs w:val="0"/>
        </w:rPr>
        <w:t>单元</w:t>
      </w:r>
    </w:p>
    <w:p w14:paraId="39F92561" w14:textId="77777777" w:rsidR="00F15B89" w:rsidRDefault="005F38F3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装置产品折算能耗表</w:t>
      </w:r>
      <w:r>
        <w:rPr>
          <w:rFonts w:ascii="仿宋_GB2312" w:eastAsia="仿宋_GB2312" w:hAnsi="宋体"/>
          <w:bCs/>
          <w:sz w:val="28"/>
          <w:szCs w:val="28"/>
        </w:rPr>
        <w:t xml:space="preserve">                     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850"/>
        <w:gridCol w:w="851"/>
        <w:gridCol w:w="1417"/>
        <w:gridCol w:w="993"/>
        <w:gridCol w:w="1417"/>
        <w:gridCol w:w="992"/>
        <w:gridCol w:w="1701"/>
      </w:tblGrid>
      <w:tr w:rsidR="00F15B89" w14:paraId="041ACF44" w14:textId="77777777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261BC10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bookmarkStart w:id="16" w:name="_Hlk56430629"/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850" w:type="dxa"/>
            <w:vMerge w:val="restart"/>
            <w:vAlign w:val="center"/>
          </w:tcPr>
          <w:p w14:paraId="11C9B5CA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024FC45A" w14:textId="77777777" w:rsidR="00F15B89" w:rsidRDefault="005F38F3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410" w:type="dxa"/>
            <w:gridSpan w:val="2"/>
            <w:noWrap/>
            <w:vAlign w:val="center"/>
          </w:tcPr>
          <w:p w14:paraId="492C6C7D" w14:textId="79AFE7DE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  <w:r w:rsidR="00A44A2B"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月份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484ACF4E" w14:textId="1B4B497A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</w:t>
            </w:r>
            <w:r w:rsidR="00A44A2B"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月份</w:t>
            </w:r>
          </w:p>
        </w:tc>
        <w:tc>
          <w:tcPr>
            <w:tcW w:w="1701" w:type="dxa"/>
            <w:vAlign w:val="center"/>
          </w:tcPr>
          <w:p w14:paraId="78FFB049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F15B89" w14:paraId="160B97D6" w14:textId="77777777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138E292A" w14:textId="77777777" w:rsidR="00F15B89" w:rsidRDefault="00F15B89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4FCDF258" w14:textId="77777777" w:rsidR="00F15B89" w:rsidRDefault="00F15B89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2AD6FBC0" w14:textId="77777777" w:rsidR="00F15B89" w:rsidRDefault="00F15B89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1484D02A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4632A5D0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417" w:type="dxa"/>
            <w:noWrap/>
            <w:vAlign w:val="center"/>
          </w:tcPr>
          <w:p w14:paraId="200FEC23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2" w:type="dxa"/>
            <w:noWrap/>
            <w:vAlign w:val="center"/>
          </w:tcPr>
          <w:p w14:paraId="1DE2D0CF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217163BA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A44A2B" w:rsidRPr="006B42B1" w14:paraId="3F29BB53" w14:textId="77777777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55CCA83C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氮气产量</w:t>
            </w:r>
          </w:p>
        </w:tc>
        <w:tc>
          <w:tcPr>
            <w:tcW w:w="850" w:type="dxa"/>
            <w:noWrap/>
            <w:vAlign w:val="center"/>
          </w:tcPr>
          <w:p w14:paraId="275EE82E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 w:rsidRPr="006B42B1"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7EFDF324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417" w:type="dxa"/>
            <w:noWrap/>
            <w:vAlign w:val="center"/>
          </w:tcPr>
          <w:p w14:paraId="6F65A263" w14:textId="11DE3558" w:rsidR="00A44A2B" w:rsidRPr="006B42B1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3411564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2913A8FA" w14:textId="4D47148A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.4069</w:t>
            </w:r>
          </w:p>
        </w:tc>
        <w:tc>
          <w:tcPr>
            <w:tcW w:w="1417" w:type="dxa"/>
            <w:noWrap/>
            <w:vAlign w:val="center"/>
          </w:tcPr>
          <w:p w14:paraId="72463FC8" w14:textId="2136A84B" w:rsidR="00A44A2B" w:rsidRDefault="00CA4A9C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2975950</w:t>
            </w:r>
          </w:p>
        </w:tc>
        <w:tc>
          <w:tcPr>
            <w:tcW w:w="992" w:type="dxa"/>
            <w:vMerge w:val="restart"/>
            <w:noWrap/>
            <w:vAlign w:val="center"/>
          </w:tcPr>
          <w:p w14:paraId="0C09C802" w14:textId="063903B5" w:rsidR="00A44A2B" w:rsidRDefault="009717C9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.4205</w:t>
            </w:r>
          </w:p>
        </w:tc>
        <w:tc>
          <w:tcPr>
            <w:tcW w:w="1701" w:type="dxa"/>
            <w:vMerge w:val="restart"/>
            <w:vAlign w:val="center"/>
          </w:tcPr>
          <w:p w14:paraId="6E4A9B03" w14:textId="6F354827" w:rsidR="00A44A2B" w:rsidRDefault="00050D85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51886902</w:t>
            </w:r>
            <w:r w:rsidR="00A44A2B">
              <w:rPr>
                <w:rFonts w:ascii="宋体" w:hAnsi="宋体" w:cs="宋体" w:hint="eastAsia"/>
                <w:szCs w:val="21"/>
              </w:rPr>
              <w:t>m</w:t>
            </w:r>
            <w:r w:rsidR="00A44A2B" w:rsidRPr="006B42B1">
              <w:rPr>
                <w:rFonts w:ascii="宋体" w:hAnsi="宋体" w:cs="宋体" w:hint="eastAsia"/>
                <w:szCs w:val="21"/>
              </w:rPr>
              <w:t>3</w:t>
            </w:r>
          </w:p>
        </w:tc>
      </w:tr>
      <w:tr w:rsidR="00A44A2B" w:rsidRPr="006B42B1" w14:paraId="3F383EAE" w14:textId="77777777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3F043518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850" w:type="dxa"/>
            <w:noWrap/>
            <w:vAlign w:val="center"/>
          </w:tcPr>
          <w:p w14:paraId="1F75C0AC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 w:rsidRPr="006B42B1"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036D4FFE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8000</w:t>
            </w:r>
          </w:p>
        </w:tc>
        <w:tc>
          <w:tcPr>
            <w:tcW w:w="1417" w:type="dxa"/>
            <w:noWrap/>
            <w:vAlign w:val="center"/>
          </w:tcPr>
          <w:p w14:paraId="13A27E05" w14:textId="6968AB40" w:rsidR="00A44A2B" w:rsidRPr="006B42B1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8026</w:t>
            </w:r>
          </w:p>
        </w:tc>
        <w:tc>
          <w:tcPr>
            <w:tcW w:w="993" w:type="dxa"/>
            <w:vMerge/>
            <w:noWrap/>
            <w:vAlign w:val="center"/>
          </w:tcPr>
          <w:p w14:paraId="5BC948E0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53FDA904" w14:textId="3C395094" w:rsidR="00A44A2B" w:rsidRPr="006B42B1" w:rsidRDefault="00CA4A9C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8022</w:t>
            </w:r>
          </w:p>
        </w:tc>
        <w:tc>
          <w:tcPr>
            <w:tcW w:w="992" w:type="dxa"/>
            <w:vMerge/>
            <w:noWrap/>
            <w:vAlign w:val="center"/>
          </w:tcPr>
          <w:p w14:paraId="4549F105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40B01C3E" w14:textId="77777777" w:rsidR="00A44A2B" w:rsidRPr="006B42B1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A44A2B" w:rsidRPr="006B42B1" w14:paraId="5788210C" w14:textId="77777777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6BC96FFA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液氮产量</w:t>
            </w:r>
          </w:p>
        </w:tc>
        <w:tc>
          <w:tcPr>
            <w:tcW w:w="850" w:type="dxa"/>
            <w:noWrap/>
            <w:vAlign w:val="center"/>
          </w:tcPr>
          <w:p w14:paraId="29D9B0B3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 w:rsidRPr="006B42B1"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1F5C85A4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417" w:type="dxa"/>
            <w:noWrap/>
            <w:vAlign w:val="center"/>
          </w:tcPr>
          <w:p w14:paraId="3B7FAA69" w14:textId="67CED87B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247688</w:t>
            </w:r>
          </w:p>
        </w:tc>
        <w:tc>
          <w:tcPr>
            <w:tcW w:w="993" w:type="dxa"/>
            <w:vMerge/>
            <w:noWrap/>
            <w:vAlign w:val="center"/>
          </w:tcPr>
          <w:p w14:paraId="2BB96313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021A9D15" w14:textId="38FA0710" w:rsidR="00A44A2B" w:rsidRDefault="00BC1D2C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243440</w:t>
            </w:r>
          </w:p>
        </w:tc>
        <w:tc>
          <w:tcPr>
            <w:tcW w:w="992" w:type="dxa"/>
            <w:vMerge/>
            <w:noWrap/>
            <w:vAlign w:val="center"/>
          </w:tcPr>
          <w:p w14:paraId="5208E58D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A5B3189" w14:textId="77777777" w:rsidR="00A44A2B" w:rsidRPr="006B42B1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 w:rsidRPr="006B42B1">
              <w:rPr>
                <w:rFonts w:ascii="宋体" w:hAnsi="宋体" w:cs="宋体" w:hint="eastAsia"/>
                <w:szCs w:val="21"/>
              </w:rPr>
              <w:t>无累积量</w:t>
            </w:r>
          </w:p>
        </w:tc>
      </w:tr>
      <w:tr w:rsidR="00A44A2B" w:rsidRPr="006B42B1" w14:paraId="71078068" w14:textId="77777777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1C689FC1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850" w:type="dxa"/>
            <w:noWrap/>
            <w:vAlign w:val="center"/>
          </w:tcPr>
          <w:p w14:paraId="74C57325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 w:rsidRPr="006B42B1"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55DF4FF2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500</w:t>
            </w:r>
          </w:p>
        </w:tc>
        <w:tc>
          <w:tcPr>
            <w:tcW w:w="1417" w:type="dxa"/>
            <w:noWrap/>
            <w:vAlign w:val="center"/>
          </w:tcPr>
          <w:p w14:paraId="730ADA57" w14:textId="79AE9F1B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677</w:t>
            </w:r>
          </w:p>
        </w:tc>
        <w:tc>
          <w:tcPr>
            <w:tcW w:w="993" w:type="dxa"/>
            <w:vMerge/>
            <w:noWrap/>
            <w:vAlign w:val="center"/>
          </w:tcPr>
          <w:p w14:paraId="02673D3C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4DA4E390" w14:textId="10DCCD4F" w:rsidR="00A44A2B" w:rsidRDefault="00BC1D2C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727</w:t>
            </w:r>
          </w:p>
        </w:tc>
        <w:tc>
          <w:tcPr>
            <w:tcW w:w="992" w:type="dxa"/>
            <w:vMerge/>
            <w:noWrap/>
            <w:vAlign w:val="center"/>
          </w:tcPr>
          <w:p w14:paraId="49BAF111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23BEFD48" w14:textId="77777777" w:rsidR="00A44A2B" w:rsidRPr="006B42B1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A44A2B" w:rsidRPr="006B42B1" w14:paraId="185B2C4B" w14:textId="77777777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47D5FA09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850" w:type="dxa"/>
            <w:noWrap/>
            <w:vAlign w:val="center"/>
          </w:tcPr>
          <w:p w14:paraId="76E6069B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71985241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.37</w:t>
            </w:r>
          </w:p>
        </w:tc>
        <w:tc>
          <w:tcPr>
            <w:tcW w:w="1417" w:type="dxa"/>
            <w:noWrap/>
            <w:vAlign w:val="center"/>
          </w:tcPr>
          <w:p w14:paraId="7B9881D1" w14:textId="0E5C39A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964740</w:t>
            </w:r>
          </w:p>
        </w:tc>
        <w:tc>
          <w:tcPr>
            <w:tcW w:w="993" w:type="dxa"/>
            <w:vMerge/>
            <w:noWrap/>
            <w:vAlign w:val="center"/>
          </w:tcPr>
          <w:p w14:paraId="24B93905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70CD45A9" w14:textId="2ECFDE4B" w:rsidR="00A44A2B" w:rsidRDefault="009717C9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979583</w:t>
            </w:r>
          </w:p>
        </w:tc>
        <w:tc>
          <w:tcPr>
            <w:tcW w:w="992" w:type="dxa"/>
            <w:vMerge/>
            <w:noWrap/>
            <w:vAlign w:val="center"/>
          </w:tcPr>
          <w:p w14:paraId="0DF6643A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06FB40D" w14:textId="3CF25BB1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 w:rsidRPr="006B42B1">
              <w:rPr>
                <w:rFonts w:ascii="宋体" w:hAnsi="宋体" w:cs="宋体" w:hint="eastAsia"/>
                <w:szCs w:val="21"/>
              </w:rPr>
              <w:t>无累积量</w:t>
            </w:r>
          </w:p>
        </w:tc>
      </w:tr>
      <w:bookmarkEnd w:id="16"/>
    </w:tbl>
    <w:p w14:paraId="7CBEFD5A" w14:textId="77777777" w:rsidR="00F15B89" w:rsidRPr="006B42B1" w:rsidRDefault="00F15B89" w:rsidP="006B42B1">
      <w:pPr>
        <w:spacing w:after="0" w:line="440" w:lineRule="exact"/>
        <w:jc w:val="center"/>
        <w:rPr>
          <w:rFonts w:ascii="宋体" w:hAnsi="宋体" w:cs="宋体"/>
          <w:szCs w:val="21"/>
        </w:rPr>
      </w:pP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731"/>
        <w:gridCol w:w="851"/>
        <w:gridCol w:w="1417"/>
        <w:gridCol w:w="993"/>
        <w:gridCol w:w="1275"/>
        <w:gridCol w:w="1134"/>
        <w:gridCol w:w="1701"/>
      </w:tblGrid>
      <w:tr w:rsidR="00F15B89" w14:paraId="15BEA483" w14:textId="77777777">
        <w:trPr>
          <w:trHeight w:val="397"/>
          <w:jc w:val="center"/>
        </w:trPr>
        <w:tc>
          <w:tcPr>
            <w:tcW w:w="1527" w:type="dxa"/>
            <w:vMerge w:val="restart"/>
            <w:noWrap/>
            <w:vAlign w:val="center"/>
          </w:tcPr>
          <w:p w14:paraId="460A6A2B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731" w:type="dxa"/>
            <w:vMerge w:val="restart"/>
            <w:vAlign w:val="center"/>
          </w:tcPr>
          <w:p w14:paraId="1897D2D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1380F03B" w14:textId="77777777" w:rsidR="00F15B89" w:rsidRDefault="005F38F3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410" w:type="dxa"/>
            <w:gridSpan w:val="2"/>
            <w:noWrap/>
            <w:vAlign w:val="center"/>
          </w:tcPr>
          <w:p w14:paraId="548CC4A6" w14:textId="0278A715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  <w:r w:rsidR="00A44A2B"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月份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3760FD81" w14:textId="66A75623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</w:t>
            </w:r>
            <w:r w:rsidR="00A44A2B"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月份</w:t>
            </w:r>
          </w:p>
        </w:tc>
        <w:tc>
          <w:tcPr>
            <w:tcW w:w="1701" w:type="dxa"/>
            <w:vAlign w:val="center"/>
          </w:tcPr>
          <w:p w14:paraId="1EEA189B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F15B89" w14:paraId="1CD54EA6" w14:textId="77777777">
        <w:trPr>
          <w:trHeight w:val="369"/>
          <w:jc w:val="center"/>
        </w:trPr>
        <w:tc>
          <w:tcPr>
            <w:tcW w:w="1527" w:type="dxa"/>
            <w:vMerge/>
            <w:vAlign w:val="center"/>
          </w:tcPr>
          <w:p w14:paraId="4DBA03E4" w14:textId="77777777" w:rsidR="00F15B89" w:rsidRDefault="00F15B89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31" w:type="dxa"/>
            <w:vMerge/>
            <w:vAlign w:val="center"/>
          </w:tcPr>
          <w:p w14:paraId="7434148C" w14:textId="77777777" w:rsidR="00F15B89" w:rsidRDefault="00F15B89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0D052D15" w14:textId="77777777" w:rsidR="00F15B89" w:rsidRDefault="00F15B89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1A9F399A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69717A8C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275" w:type="dxa"/>
            <w:noWrap/>
            <w:vAlign w:val="center"/>
          </w:tcPr>
          <w:p w14:paraId="41773024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134" w:type="dxa"/>
            <w:noWrap/>
            <w:vAlign w:val="center"/>
          </w:tcPr>
          <w:p w14:paraId="147EA268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592934A4" w14:textId="77777777" w:rsidR="00F15B89" w:rsidRDefault="005F38F3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A44A2B" w14:paraId="21FF6089" w14:textId="77777777">
        <w:trPr>
          <w:trHeight w:val="443"/>
          <w:jc w:val="center"/>
        </w:trPr>
        <w:tc>
          <w:tcPr>
            <w:tcW w:w="1527" w:type="dxa"/>
            <w:noWrap/>
            <w:vAlign w:val="center"/>
          </w:tcPr>
          <w:p w14:paraId="3E36EC54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仪表风产量</w:t>
            </w:r>
          </w:p>
        </w:tc>
        <w:tc>
          <w:tcPr>
            <w:tcW w:w="731" w:type="dxa"/>
            <w:noWrap/>
            <w:vAlign w:val="center"/>
          </w:tcPr>
          <w:p w14:paraId="5C152AEE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331CD330" w14:textId="77777777" w:rsidR="00A44A2B" w:rsidRDefault="00A44A2B" w:rsidP="00A44A2B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417" w:type="dxa"/>
            <w:noWrap/>
            <w:vAlign w:val="center"/>
          </w:tcPr>
          <w:p w14:paraId="73DEB366" w14:textId="59590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030277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41953D86" w14:textId="41BB4E04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>
              <w:rPr>
                <w:rFonts w:ascii="Arial" w:hAnsi="Arial" w:cs="Arial"/>
                <w:szCs w:val="21"/>
              </w:rPr>
              <w:t>.1224</w:t>
            </w:r>
          </w:p>
        </w:tc>
        <w:tc>
          <w:tcPr>
            <w:tcW w:w="1275" w:type="dxa"/>
            <w:noWrap/>
            <w:vAlign w:val="center"/>
          </w:tcPr>
          <w:p w14:paraId="1566260F" w14:textId="0ABC2992" w:rsidR="00A44A2B" w:rsidRDefault="00D05314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885547</w:t>
            </w:r>
          </w:p>
        </w:tc>
        <w:tc>
          <w:tcPr>
            <w:tcW w:w="1134" w:type="dxa"/>
            <w:vMerge w:val="restart"/>
            <w:noWrap/>
            <w:vAlign w:val="center"/>
          </w:tcPr>
          <w:p w14:paraId="0ACEC1E7" w14:textId="3671456C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>
              <w:rPr>
                <w:rFonts w:ascii="Arial" w:hAnsi="Arial" w:cs="Arial"/>
                <w:szCs w:val="21"/>
              </w:rPr>
              <w:t>.1224</w:t>
            </w:r>
          </w:p>
        </w:tc>
        <w:tc>
          <w:tcPr>
            <w:tcW w:w="1701" w:type="dxa"/>
            <w:vMerge w:val="restart"/>
            <w:vAlign w:val="center"/>
          </w:tcPr>
          <w:p w14:paraId="38F17417" w14:textId="782E61D7" w:rsidR="00A44A2B" w:rsidRDefault="007332D9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/>
                <w:szCs w:val="21"/>
              </w:rPr>
              <w:t>29204337</w:t>
            </w:r>
            <w:r w:rsidR="00A44A2B">
              <w:rPr>
                <w:rFonts w:ascii="宋体" w:hAnsi="宋体" w:cs="宋体" w:hint="eastAsia"/>
                <w:szCs w:val="21"/>
              </w:rPr>
              <w:t>m</w:t>
            </w:r>
            <w:r w:rsidR="00A44A2B"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</w:p>
        </w:tc>
      </w:tr>
      <w:tr w:rsidR="00A44A2B" w14:paraId="45A9DDBB" w14:textId="77777777">
        <w:trPr>
          <w:trHeight w:val="442"/>
          <w:jc w:val="center"/>
        </w:trPr>
        <w:tc>
          <w:tcPr>
            <w:tcW w:w="1527" w:type="dxa"/>
            <w:noWrap/>
            <w:vAlign w:val="center"/>
          </w:tcPr>
          <w:p w14:paraId="5D273ADD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731" w:type="dxa"/>
            <w:noWrap/>
            <w:vAlign w:val="center"/>
          </w:tcPr>
          <w:p w14:paraId="450A1AFC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FBA0233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0000</w:t>
            </w:r>
          </w:p>
        </w:tc>
        <w:tc>
          <w:tcPr>
            <w:tcW w:w="1417" w:type="dxa"/>
            <w:noWrap/>
            <w:vAlign w:val="center"/>
          </w:tcPr>
          <w:p w14:paraId="0DF33167" w14:textId="1D0718CD" w:rsidR="00A44A2B" w:rsidRDefault="00A44A2B" w:rsidP="00A44A2B">
            <w:pPr>
              <w:spacing w:after="0" w:line="4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9</w:t>
            </w:r>
            <w:r>
              <w:rPr>
                <w:rFonts w:ascii="仿宋_GB2312" w:eastAsia="仿宋_GB2312" w:hAnsi="华文仿宋" w:cs="宋体"/>
                <w:szCs w:val="21"/>
              </w:rPr>
              <w:t>449</w:t>
            </w:r>
          </w:p>
        </w:tc>
        <w:tc>
          <w:tcPr>
            <w:tcW w:w="993" w:type="dxa"/>
            <w:vMerge/>
            <w:noWrap/>
            <w:vAlign w:val="center"/>
          </w:tcPr>
          <w:p w14:paraId="45BAEBD9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2EF6BCD9" w14:textId="41C46E76" w:rsidR="00A44A2B" w:rsidRDefault="00D05314" w:rsidP="00A44A2B">
            <w:pPr>
              <w:spacing w:after="0" w:line="4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9</w:t>
            </w:r>
            <w:r>
              <w:rPr>
                <w:rFonts w:ascii="仿宋_GB2312" w:eastAsia="仿宋_GB2312" w:hAnsi="华文仿宋" w:cs="宋体"/>
                <w:szCs w:val="21"/>
              </w:rPr>
              <w:t>563</w:t>
            </w:r>
          </w:p>
        </w:tc>
        <w:tc>
          <w:tcPr>
            <w:tcW w:w="1134" w:type="dxa"/>
            <w:vMerge/>
            <w:noWrap/>
            <w:vAlign w:val="center"/>
          </w:tcPr>
          <w:p w14:paraId="4AB7A294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1E4E821" w14:textId="77777777" w:rsidR="00A44A2B" w:rsidRDefault="00A44A2B" w:rsidP="00A44A2B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A44A2B" w14:paraId="7CF19356" w14:textId="77777777">
        <w:trPr>
          <w:trHeight w:val="442"/>
          <w:jc w:val="center"/>
        </w:trPr>
        <w:tc>
          <w:tcPr>
            <w:tcW w:w="1527" w:type="dxa"/>
            <w:noWrap/>
            <w:vAlign w:val="center"/>
          </w:tcPr>
          <w:p w14:paraId="20AC1B11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工厂风产量</w:t>
            </w:r>
          </w:p>
        </w:tc>
        <w:tc>
          <w:tcPr>
            <w:tcW w:w="731" w:type="dxa"/>
            <w:noWrap/>
            <w:vAlign w:val="center"/>
          </w:tcPr>
          <w:p w14:paraId="05971446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0FF184A5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417" w:type="dxa"/>
            <w:noWrap/>
            <w:vAlign w:val="center"/>
          </w:tcPr>
          <w:p w14:paraId="3F7A5ECC" w14:textId="5BEC29E5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346399</w:t>
            </w:r>
          </w:p>
        </w:tc>
        <w:tc>
          <w:tcPr>
            <w:tcW w:w="993" w:type="dxa"/>
            <w:vMerge/>
            <w:noWrap/>
            <w:vAlign w:val="center"/>
          </w:tcPr>
          <w:p w14:paraId="54937C12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390B8EB7" w14:textId="71BC27B9" w:rsidR="00A44A2B" w:rsidRDefault="00D05314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366593</w:t>
            </w:r>
          </w:p>
        </w:tc>
        <w:tc>
          <w:tcPr>
            <w:tcW w:w="1134" w:type="dxa"/>
            <w:vMerge/>
            <w:noWrap/>
            <w:vAlign w:val="center"/>
          </w:tcPr>
          <w:p w14:paraId="0B6EC399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3527224" w14:textId="60AF3F5B" w:rsidR="00A44A2B" w:rsidRDefault="007332D9" w:rsidP="00A44A2B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Arial" w:hAnsi="Arial" w:cs="Arial"/>
                <w:szCs w:val="21"/>
              </w:rPr>
              <w:t>12012640</w:t>
            </w:r>
            <w:r w:rsidR="00A44A2B">
              <w:rPr>
                <w:rFonts w:ascii="宋体" w:hAnsi="宋体" w:cs="宋体" w:hint="eastAsia"/>
                <w:szCs w:val="21"/>
              </w:rPr>
              <w:t>m</w:t>
            </w:r>
            <w:r w:rsidR="00A44A2B">
              <w:rPr>
                <w:rFonts w:ascii="宋体" w:hAnsi="宋体" w:cs="宋体" w:hint="eastAsia"/>
                <w:szCs w:val="21"/>
                <w:vertAlign w:val="superscript"/>
              </w:rPr>
              <w:t>3</w:t>
            </w:r>
          </w:p>
        </w:tc>
      </w:tr>
      <w:tr w:rsidR="00A44A2B" w14:paraId="309BA85A" w14:textId="77777777">
        <w:trPr>
          <w:trHeight w:val="442"/>
          <w:jc w:val="center"/>
        </w:trPr>
        <w:tc>
          <w:tcPr>
            <w:tcW w:w="1527" w:type="dxa"/>
            <w:noWrap/>
            <w:vAlign w:val="center"/>
          </w:tcPr>
          <w:p w14:paraId="5AAE364A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731" w:type="dxa"/>
            <w:noWrap/>
            <w:vAlign w:val="center"/>
          </w:tcPr>
          <w:p w14:paraId="68658C06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1AB9A58A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3500</w:t>
            </w:r>
          </w:p>
        </w:tc>
        <w:tc>
          <w:tcPr>
            <w:tcW w:w="1417" w:type="dxa"/>
            <w:noWrap/>
            <w:vAlign w:val="center"/>
          </w:tcPr>
          <w:p w14:paraId="5F104D10" w14:textId="1BF5B58B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498</w:t>
            </w:r>
          </w:p>
        </w:tc>
        <w:tc>
          <w:tcPr>
            <w:tcW w:w="993" w:type="dxa"/>
            <w:vMerge/>
            <w:noWrap/>
            <w:vAlign w:val="center"/>
          </w:tcPr>
          <w:p w14:paraId="0F6945EB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54ABF973" w14:textId="1FED4DE9" w:rsidR="00A44A2B" w:rsidRDefault="00D05314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676</w:t>
            </w:r>
          </w:p>
        </w:tc>
        <w:tc>
          <w:tcPr>
            <w:tcW w:w="1134" w:type="dxa"/>
            <w:vMerge/>
            <w:noWrap/>
            <w:vAlign w:val="center"/>
          </w:tcPr>
          <w:p w14:paraId="648D89A4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24E642C1" w14:textId="77777777" w:rsidR="00A44A2B" w:rsidRDefault="00A44A2B" w:rsidP="00A44A2B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A44A2B" w14:paraId="4F2B5510" w14:textId="77777777">
        <w:trPr>
          <w:trHeight w:val="443"/>
          <w:jc w:val="center"/>
        </w:trPr>
        <w:tc>
          <w:tcPr>
            <w:tcW w:w="1527" w:type="dxa"/>
            <w:noWrap/>
            <w:vAlign w:val="center"/>
          </w:tcPr>
          <w:p w14:paraId="5E964E0C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731" w:type="dxa"/>
            <w:noWrap/>
            <w:vAlign w:val="center"/>
          </w:tcPr>
          <w:p w14:paraId="473D1BE5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kWh</w:t>
            </w:r>
          </w:p>
        </w:tc>
        <w:tc>
          <w:tcPr>
            <w:tcW w:w="851" w:type="dxa"/>
          </w:tcPr>
          <w:p w14:paraId="0E63EB7F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417" w:type="dxa"/>
            <w:noWrap/>
            <w:vAlign w:val="center"/>
          </w:tcPr>
          <w:p w14:paraId="2A4E2FAB" w14:textId="5726FC6B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270105</w:t>
            </w:r>
          </w:p>
        </w:tc>
        <w:tc>
          <w:tcPr>
            <w:tcW w:w="993" w:type="dxa"/>
            <w:vMerge/>
            <w:noWrap/>
            <w:vAlign w:val="center"/>
          </w:tcPr>
          <w:p w14:paraId="1487865F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2E3A966C" w14:textId="4E2BC966" w:rsidR="00A44A2B" w:rsidRDefault="00D05314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254862</w:t>
            </w:r>
          </w:p>
        </w:tc>
        <w:tc>
          <w:tcPr>
            <w:tcW w:w="1134" w:type="dxa"/>
            <w:vMerge/>
            <w:noWrap/>
            <w:vAlign w:val="center"/>
          </w:tcPr>
          <w:p w14:paraId="18A971A6" w14:textId="77777777" w:rsidR="00A44A2B" w:rsidRDefault="00A44A2B" w:rsidP="00A44A2B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7799A90" w14:textId="164C76D2" w:rsidR="00A44A2B" w:rsidRDefault="00A44A2B" w:rsidP="00A44A2B">
            <w:pPr>
              <w:spacing w:after="0" w:line="440" w:lineRule="exact"/>
              <w:ind w:firstLineChars="100" w:firstLine="210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无累积量</w:t>
            </w:r>
          </w:p>
        </w:tc>
      </w:tr>
    </w:tbl>
    <w:p w14:paraId="64B674AB" w14:textId="77777777" w:rsidR="007741B1" w:rsidRDefault="007741B1" w:rsidP="007741B1">
      <w:pPr>
        <w:spacing w:line="360" w:lineRule="auto"/>
        <w:ind w:firstLineChars="300" w:firstLine="840"/>
        <w:outlineLvl w:val="0"/>
        <w:rPr>
          <w:rFonts w:ascii="仿宋_GB2312" w:eastAsia="仿宋_GB2312" w:hAnsi="宋体"/>
          <w:bCs/>
          <w:sz w:val="28"/>
          <w:szCs w:val="28"/>
        </w:rPr>
      </w:pPr>
    </w:p>
    <w:p w14:paraId="44439EAD" w14:textId="351BF5CC" w:rsidR="00F15B89" w:rsidRDefault="005F38F3" w:rsidP="007741B1">
      <w:pPr>
        <w:spacing w:line="360" w:lineRule="auto"/>
        <w:ind w:firstLineChars="300" w:firstLine="720"/>
        <w:outlineLvl w:val="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整体分析空</w:t>
      </w:r>
      <w:proofErr w:type="gramStart"/>
      <w:r>
        <w:rPr>
          <w:rFonts w:ascii="仿宋_GB2312" w:eastAsia="仿宋_GB2312" w:hAnsi="宋体" w:hint="eastAsia"/>
          <w:sz w:val="24"/>
        </w:rPr>
        <w:t>分空压</w:t>
      </w:r>
      <w:proofErr w:type="gramEnd"/>
      <w:r>
        <w:rPr>
          <w:rFonts w:ascii="仿宋_GB2312" w:eastAsia="仿宋_GB2312" w:hAnsi="宋体" w:hint="eastAsia"/>
          <w:sz w:val="24"/>
        </w:rPr>
        <w:t>装置</w:t>
      </w:r>
      <w:r w:rsidR="00A44A2B">
        <w:rPr>
          <w:rFonts w:ascii="仿宋_GB2312" w:eastAsia="仿宋_GB2312" w:hAnsi="宋体"/>
          <w:sz w:val="24"/>
        </w:rPr>
        <w:t>4</w:t>
      </w:r>
      <w:r>
        <w:rPr>
          <w:rFonts w:ascii="仿宋_GB2312" w:eastAsia="仿宋_GB2312" w:hAnsi="宋体" w:hint="eastAsia"/>
          <w:sz w:val="24"/>
        </w:rPr>
        <w:t>月</w:t>
      </w:r>
      <w:r w:rsidR="003A7B49">
        <w:rPr>
          <w:rFonts w:ascii="仿宋_GB2312" w:eastAsia="仿宋_GB2312" w:hAnsi="宋体" w:hint="eastAsia"/>
          <w:sz w:val="24"/>
        </w:rPr>
        <w:t>份</w:t>
      </w:r>
      <w:r>
        <w:rPr>
          <w:rFonts w:ascii="仿宋_GB2312" w:eastAsia="仿宋_GB2312" w:hAnsi="宋体" w:hint="eastAsia"/>
          <w:sz w:val="24"/>
        </w:rPr>
        <w:t>稳定运行，其中</w:t>
      </w:r>
      <w:r w:rsidR="00A44A2B">
        <w:rPr>
          <w:rFonts w:ascii="仿宋_GB2312" w:eastAsia="仿宋_GB2312" w:hAnsi="宋体"/>
          <w:sz w:val="24"/>
        </w:rPr>
        <w:t>4</w:t>
      </w:r>
      <w:r>
        <w:rPr>
          <w:rFonts w:ascii="仿宋_GB2312" w:eastAsia="仿宋_GB2312" w:hAnsi="宋体" w:hint="eastAsia"/>
          <w:sz w:val="24"/>
        </w:rPr>
        <w:t>月</w:t>
      </w:r>
      <w:r w:rsidR="00A44A2B">
        <w:rPr>
          <w:rFonts w:ascii="仿宋_GB2312" w:eastAsia="仿宋_GB2312" w:hAnsi="宋体"/>
          <w:sz w:val="24"/>
        </w:rPr>
        <w:t>23</w:t>
      </w:r>
      <w:r>
        <w:rPr>
          <w:rFonts w:ascii="仿宋_GB2312" w:eastAsia="仿宋_GB2312" w:hAnsi="宋体" w:hint="eastAsia"/>
          <w:sz w:val="24"/>
        </w:rPr>
        <w:t>-</w:t>
      </w:r>
      <w:r w:rsidR="00A44A2B">
        <w:rPr>
          <w:rFonts w:ascii="仿宋_GB2312" w:eastAsia="仿宋_GB2312" w:hAnsi="宋体"/>
          <w:sz w:val="24"/>
        </w:rPr>
        <w:t>30</w:t>
      </w:r>
      <w:r w:rsidR="003A7B49">
        <w:rPr>
          <w:rFonts w:ascii="仿宋_GB2312" w:eastAsia="仿宋_GB2312" w:hAnsi="宋体" w:hint="eastAsia"/>
          <w:sz w:val="24"/>
        </w:rPr>
        <w:t>日</w:t>
      </w:r>
      <w:r>
        <w:rPr>
          <w:rFonts w:ascii="仿宋_GB2312" w:eastAsia="仿宋_GB2312" w:hAnsi="宋体" w:hint="eastAsia"/>
          <w:sz w:val="24"/>
        </w:rPr>
        <w:t>因常压液氮贮槽液位达到高限73%，氮气增压机一共停止运行</w:t>
      </w:r>
      <w:r w:rsidR="00A44A2B">
        <w:rPr>
          <w:rFonts w:ascii="仿宋_GB2312" w:eastAsia="仿宋_GB2312" w:hAnsi="宋体"/>
          <w:sz w:val="24"/>
        </w:rPr>
        <w:t>8</w:t>
      </w:r>
      <w:r>
        <w:rPr>
          <w:rFonts w:ascii="仿宋_GB2312" w:eastAsia="仿宋_GB2312" w:hAnsi="宋体" w:hint="eastAsia"/>
          <w:sz w:val="24"/>
        </w:rPr>
        <w:t>天，常压液氮贮槽液位</w:t>
      </w:r>
      <w:r w:rsidR="00991A24">
        <w:rPr>
          <w:rFonts w:ascii="仿宋_GB2312" w:eastAsia="仿宋_GB2312" w:hAnsi="宋体" w:hint="eastAsia"/>
          <w:sz w:val="24"/>
        </w:rPr>
        <w:t>运行区间</w:t>
      </w:r>
      <w:r>
        <w:rPr>
          <w:rFonts w:ascii="仿宋_GB2312" w:eastAsia="仿宋_GB2312" w:hAnsi="宋体" w:hint="eastAsia"/>
          <w:sz w:val="24"/>
        </w:rPr>
        <w:t>6</w:t>
      </w:r>
      <w:r w:rsidR="00991A24">
        <w:rPr>
          <w:rFonts w:ascii="仿宋_GB2312" w:eastAsia="仿宋_GB2312" w:hAnsi="宋体"/>
          <w:sz w:val="24"/>
        </w:rPr>
        <w:t>3</w:t>
      </w:r>
      <w:r>
        <w:rPr>
          <w:rFonts w:ascii="仿宋_GB2312" w:eastAsia="仿宋_GB2312" w:hAnsi="宋体" w:hint="eastAsia"/>
          <w:sz w:val="24"/>
        </w:rPr>
        <w:t>--</w:t>
      </w:r>
      <w:r w:rsidR="00991A24">
        <w:rPr>
          <w:rFonts w:ascii="仿宋_GB2312" w:eastAsia="仿宋_GB2312" w:hAnsi="宋体"/>
          <w:sz w:val="24"/>
        </w:rPr>
        <w:t>76</w:t>
      </w:r>
      <w:r>
        <w:rPr>
          <w:rFonts w:ascii="仿宋_GB2312" w:eastAsia="仿宋_GB2312" w:hAnsi="宋体" w:hint="eastAsia"/>
          <w:sz w:val="24"/>
        </w:rPr>
        <w:t>%，最高液位7</w:t>
      </w:r>
      <w:r w:rsidR="00991A24">
        <w:rPr>
          <w:rFonts w:ascii="仿宋_GB2312" w:eastAsia="仿宋_GB2312" w:hAnsi="宋体"/>
          <w:sz w:val="24"/>
        </w:rPr>
        <w:t>6</w:t>
      </w:r>
      <w:r>
        <w:rPr>
          <w:rFonts w:ascii="仿宋_GB2312" w:eastAsia="仿宋_GB2312" w:hAnsi="宋体" w:hint="eastAsia"/>
          <w:sz w:val="24"/>
        </w:rPr>
        <w:t>.</w:t>
      </w:r>
      <w:r w:rsidR="00991A24">
        <w:rPr>
          <w:rFonts w:ascii="仿宋_GB2312" w:eastAsia="仿宋_GB2312" w:hAnsi="宋体"/>
          <w:sz w:val="24"/>
        </w:rPr>
        <w:t>8</w:t>
      </w:r>
      <w:r>
        <w:rPr>
          <w:rFonts w:ascii="仿宋_GB2312" w:eastAsia="仿宋_GB2312" w:hAnsi="宋体" w:hint="eastAsia"/>
          <w:sz w:val="24"/>
        </w:rPr>
        <w:t>%，最低液位6</w:t>
      </w:r>
      <w:r w:rsidR="00991A24">
        <w:rPr>
          <w:rFonts w:ascii="仿宋_GB2312" w:eastAsia="仿宋_GB2312" w:hAnsi="宋体"/>
          <w:sz w:val="24"/>
        </w:rPr>
        <w:t>2</w:t>
      </w:r>
      <w:r>
        <w:rPr>
          <w:rFonts w:ascii="仿宋_GB2312" w:eastAsia="仿宋_GB2312" w:hAnsi="宋体" w:hint="eastAsia"/>
          <w:sz w:val="24"/>
        </w:rPr>
        <w:t>.</w:t>
      </w:r>
      <w:r w:rsidR="00991A24">
        <w:rPr>
          <w:rFonts w:ascii="仿宋_GB2312" w:eastAsia="仿宋_GB2312" w:hAnsi="宋体"/>
          <w:sz w:val="24"/>
        </w:rPr>
        <w:t>7</w:t>
      </w:r>
      <w:r w:rsidR="00772CAB">
        <w:rPr>
          <w:rFonts w:ascii="仿宋_GB2312" w:eastAsia="仿宋_GB2312" w:hAnsi="宋体"/>
          <w:sz w:val="24"/>
        </w:rPr>
        <w:t>2</w:t>
      </w:r>
      <w:r>
        <w:rPr>
          <w:rFonts w:ascii="仿宋_GB2312" w:eastAsia="仿宋_GB2312" w:hAnsi="宋体" w:hint="eastAsia"/>
          <w:sz w:val="24"/>
        </w:rPr>
        <w:t>%，</w:t>
      </w:r>
      <w:r w:rsidR="00F72ABA">
        <w:rPr>
          <w:rFonts w:ascii="仿宋_GB2312" w:eastAsia="仿宋_GB2312" w:hAnsi="宋体" w:hint="eastAsia"/>
          <w:sz w:val="24"/>
        </w:rPr>
        <w:t>全</w:t>
      </w:r>
      <w:r>
        <w:rPr>
          <w:rFonts w:ascii="仿宋_GB2312" w:eastAsia="仿宋_GB2312" w:hAnsi="宋体" w:hint="eastAsia"/>
          <w:sz w:val="24"/>
        </w:rPr>
        <w:t>月</w:t>
      </w:r>
      <w:r w:rsidR="00F72ABA">
        <w:rPr>
          <w:rFonts w:ascii="仿宋_GB2312" w:eastAsia="仿宋_GB2312" w:hAnsi="宋体" w:hint="eastAsia"/>
          <w:sz w:val="24"/>
        </w:rPr>
        <w:t>保持</w:t>
      </w:r>
      <w:r>
        <w:rPr>
          <w:rFonts w:ascii="仿宋_GB2312" w:eastAsia="仿宋_GB2312" w:hAnsi="宋体" w:hint="eastAsia"/>
          <w:sz w:val="24"/>
        </w:rPr>
        <w:t>缓慢</w:t>
      </w:r>
      <w:r w:rsidR="00803C51">
        <w:rPr>
          <w:rFonts w:ascii="仿宋_GB2312" w:eastAsia="仿宋_GB2312" w:hAnsi="宋体" w:hint="eastAsia"/>
          <w:sz w:val="24"/>
        </w:rPr>
        <w:t>上涨</w:t>
      </w:r>
      <w:r>
        <w:rPr>
          <w:rFonts w:ascii="仿宋_GB2312" w:eastAsia="仿宋_GB2312" w:hAnsi="宋体" w:hint="eastAsia"/>
          <w:sz w:val="24"/>
        </w:rPr>
        <w:t>趋势</w:t>
      </w:r>
      <w:r w:rsidR="002D4EC9">
        <w:rPr>
          <w:rFonts w:ascii="仿宋_GB2312" w:eastAsia="仿宋_GB2312" w:hAnsi="宋体" w:hint="eastAsia"/>
          <w:sz w:val="24"/>
        </w:rPr>
        <w:t>，</w:t>
      </w:r>
      <w:r w:rsidR="00803C51">
        <w:rPr>
          <w:rFonts w:ascii="仿宋_GB2312" w:eastAsia="仿宋_GB2312" w:hAnsi="宋体" w:hint="eastAsia"/>
          <w:sz w:val="24"/>
        </w:rPr>
        <w:t>月底常压液氮贮槽S</w:t>
      </w:r>
      <w:r w:rsidR="00803C51">
        <w:rPr>
          <w:rFonts w:ascii="仿宋_GB2312" w:eastAsia="仿宋_GB2312" w:hAnsi="宋体"/>
          <w:sz w:val="24"/>
        </w:rPr>
        <w:t>V-001</w:t>
      </w:r>
      <w:r w:rsidR="00803C51">
        <w:rPr>
          <w:rFonts w:ascii="仿宋_GB2312" w:eastAsia="仿宋_GB2312" w:hAnsi="宋体" w:hint="eastAsia"/>
          <w:sz w:val="24"/>
        </w:rPr>
        <w:t>液</w:t>
      </w:r>
      <w:proofErr w:type="gramStart"/>
      <w:r w:rsidR="00803C51">
        <w:rPr>
          <w:rFonts w:ascii="仿宋_GB2312" w:eastAsia="仿宋_GB2312" w:hAnsi="宋体" w:hint="eastAsia"/>
          <w:sz w:val="24"/>
        </w:rPr>
        <w:t>位满开始</w:t>
      </w:r>
      <w:proofErr w:type="gramEnd"/>
      <w:r w:rsidR="00803C51">
        <w:rPr>
          <w:rFonts w:ascii="仿宋_GB2312" w:eastAsia="仿宋_GB2312" w:hAnsi="宋体" w:hint="eastAsia"/>
          <w:sz w:val="24"/>
        </w:rPr>
        <w:t>溢流，</w:t>
      </w:r>
      <w:r w:rsidR="00991A24">
        <w:rPr>
          <w:rFonts w:ascii="仿宋_GB2312" w:eastAsia="仿宋_GB2312" w:hAnsi="宋体" w:hint="eastAsia"/>
          <w:sz w:val="24"/>
        </w:rPr>
        <w:t>其中</w:t>
      </w:r>
      <w:r w:rsidR="00803C51">
        <w:rPr>
          <w:rFonts w:ascii="仿宋_GB2312" w:eastAsia="仿宋_GB2312" w:hAnsi="宋体" w:hint="eastAsia"/>
          <w:sz w:val="24"/>
        </w:rPr>
        <w:t>2</w:t>
      </w:r>
      <w:r w:rsidR="00803C51">
        <w:rPr>
          <w:rFonts w:ascii="仿宋_GB2312" w:eastAsia="仿宋_GB2312" w:hAnsi="宋体"/>
          <w:sz w:val="24"/>
        </w:rPr>
        <w:t>7</w:t>
      </w:r>
      <w:r w:rsidR="00803C51">
        <w:rPr>
          <w:rFonts w:ascii="仿宋_GB2312" w:eastAsia="仿宋_GB2312" w:hAnsi="宋体" w:hint="eastAsia"/>
          <w:sz w:val="24"/>
        </w:rPr>
        <w:t>-</w:t>
      </w:r>
      <w:r w:rsidR="00803C51">
        <w:rPr>
          <w:rFonts w:ascii="仿宋_GB2312" w:eastAsia="仿宋_GB2312" w:hAnsi="宋体"/>
          <w:sz w:val="24"/>
        </w:rPr>
        <w:t>30</w:t>
      </w:r>
      <w:r w:rsidR="00803C51">
        <w:rPr>
          <w:rFonts w:ascii="仿宋_GB2312" w:eastAsia="仿宋_GB2312" w:hAnsi="宋体" w:hint="eastAsia"/>
          <w:sz w:val="24"/>
        </w:rPr>
        <w:t>日</w:t>
      </w:r>
      <w:proofErr w:type="gramStart"/>
      <w:r w:rsidR="00803C51">
        <w:rPr>
          <w:rFonts w:ascii="仿宋_GB2312" w:eastAsia="仿宋_GB2312" w:hAnsi="宋体" w:hint="eastAsia"/>
          <w:sz w:val="24"/>
        </w:rPr>
        <w:t>空分降负荷</w:t>
      </w:r>
      <w:proofErr w:type="gramEnd"/>
      <w:r w:rsidR="00803C51">
        <w:rPr>
          <w:rFonts w:ascii="仿宋_GB2312" w:eastAsia="仿宋_GB2312" w:hAnsi="宋体" w:hint="eastAsia"/>
          <w:sz w:val="24"/>
        </w:rPr>
        <w:t>运行</w:t>
      </w:r>
      <w:r>
        <w:rPr>
          <w:rFonts w:ascii="仿宋_GB2312" w:eastAsia="仿宋_GB2312" w:hAnsi="宋体" w:hint="eastAsia"/>
          <w:sz w:val="24"/>
        </w:rPr>
        <w:t>。</w:t>
      </w:r>
    </w:p>
    <w:p w14:paraId="712B365A" w14:textId="77777777" w:rsidR="00F15B89" w:rsidRPr="00F72ABA" w:rsidRDefault="00F15B89">
      <w:pPr>
        <w:spacing w:line="360" w:lineRule="auto"/>
        <w:ind w:firstLineChars="200" w:firstLine="480"/>
        <w:outlineLvl w:val="0"/>
        <w:rPr>
          <w:rFonts w:ascii="仿宋_GB2312" w:eastAsia="仿宋_GB2312" w:hAnsi="宋体"/>
          <w:sz w:val="24"/>
        </w:rPr>
      </w:pPr>
    </w:p>
    <w:p w14:paraId="21D0FCEE" w14:textId="2594DC7A" w:rsidR="00F15B89" w:rsidRDefault="005F38F3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6E3EB3"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>月液氮总量库存统计</w:t>
      </w:r>
    </w:p>
    <w:p w14:paraId="6983EF08" w14:textId="77777777" w:rsidR="00F15B89" w:rsidRPr="006E3EB3" w:rsidRDefault="00F15B89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</w:p>
    <w:p w14:paraId="0575E512" w14:textId="7555819C" w:rsidR="00F15B89" w:rsidRDefault="0080162D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158B629A" wp14:editId="420F6A65">
            <wp:extent cx="5579745" cy="255333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8AE1" w14:textId="77777777" w:rsidR="00F15B89" w:rsidRDefault="00F15B89">
      <w:pPr>
        <w:spacing w:line="360" w:lineRule="auto"/>
        <w:ind w:firstLineChars="200" w:firstLine="480"/>
        <w:outlineLvl w:val="0"/>
        <w:rPr>
          <w:rFonts w:ascii="仿宋_GB2312" w:eastAsia="仿宋_GB2312" w:hAnsi="宋体"/>
          <w:sz w:val="24"/>
        </w:rPr>
      </w:pPr>
    </w:p>
    <w:p w14:paraId="65999B13" w14:textId="0EBBABCC" w:rsidR="00F15B89" w:rsidRDefault="005F38F3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2</w:t>
      </w:r>
      <w:r>
        <w:rPr>
          <w:rFonts w:ascii="仿宋_GB2312" w:eastAsia="仿宋_GB2312" w:hAnsi="宋体" w:hint="eastAsia"/>
          <w:szCs w:val="21"/>
        </w:rPr>
        <w:t xml:space="preserve">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991A24"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>月常压液氮贮槽液位统计</w:t>
      </w:r>
    </w:p>
    <w:p w14:paraId="50DF10BA" w14:textId="0B9509BB" w:rsidR="00F15B89" w:rsidRDefault="00991A24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noProof/>
        </w:rPr>
        <w:drawing>
          <wp:inline distT="0" distB="0" distL="0" distR="0" wp14:anchorId="63D6EF84" wp14:editId="345F2011">
            <wp:extent cx="5579745" cy="2401294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6763" cy="240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8DD5" w14:textId="77777777" w:rsidR="00F15B89" w:rsidRDefault="00F15B89"/>
    <w:p w14:paraId="22FAEB30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3.1.2</w:t>
      </w:r>
      <w:r>
        <w:rPr>
          <w:rFonts w:ascii="Arial" w:hAnsi="Arial" w:cs="Arial" w:hint="eastAsia"/>
          <w:b/>
          <w:bCs w:val="0"/>
        </w:rPr>
        <w:t>第二循环水场</w:t>
      </w:r>
    </w:p>
    <w:p w14:paraId="0F1D5CDE" w14:textId="77777777" w:rsidR="00F15B89" w:rsidRDefault="005F38F3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 xml:space="preserve">  第二循环水场消耗报表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037"/>
        <w:gridCol w:w="2410"/>
        <w:gridCol w:w="1062"/>
        <w:gridCol w:w="1489"/>
        <w:gridCol w:w="1983"/>
      </w:tblGrid>
      <w:tr w:rsidR="00F15B89" w14:paraId="3C4BC7D4" w14:textId="77777777">
        <w:trPr>
          <w:trHeight w:val="397"/>
          <w:jc w:val="center"/>
        </w:trPr>
        <w:tc>
          <w:tcPr>
            <w:tcW w:w="1505" w:type="dxa"/>
            <w:vMerge w:val="restart"/>
            <w:noWrap/>
            <w:vAlign w:val="center"/>
          </w:tcPr>
          <w:p w14:paraId="74806E9C" w14:textId="77777777" w:rsidR="00F15B89" w:rsidRDefault="005F38F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1037" w:type="dxa"/>
            <w:vMerge w:val="restart"/>
            <w:vAlign w:val="center"/>
          </w:tcPr>
          <w:p w14:paraId="7E205F30" w14:textId="77777777" w:rsidR="00F15B89" w:rsidRDefault="005F38F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410" w:type="dxa"/>
            <w:noWrap/>
            <w:vAlign w:val="center"/>
          </w:tcPr>
          <w:p w14:paraId="3AF0B2D8" w14:textId="7777777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551" w:type="dxa"/>
            <w:gridSpan w:val="2"/>
            <w:noWrap/>
            <w:vAlign w:val="center"/>
          </w:tcPr>
          <w:p w14:paraId="3F09CC6E" w14:textId="7777777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1983" w:type="dxa"/>
            <w:noWrap/>
            <w:vAlign w:val="center"/>
          </w:tcPr>
          <w:p w14:paraId="75F46822" w14:textId="7777777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F15B89" w14:paraId="271BE60D" w14:textId="77777777">
        <w:trPr>
          <w:trHeight w:val="397"/>
          <w:jc w:val="center"/>
        </w:trPr>
        <w:tc>
          <w:tcPr>
            <w:tcW w:w="1505" w:type="dxa"/>
            <w:vMerge/>
            <w:vAlign w:val="center"/>
          </w:tcPr>
          <w:p w14:paraId="423DE403" w14:textId="77777777" w:rsidR="00F15B89" w:rsidRDefault="00F15B8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</w:p>
        </w:tc>
        <w:tc>
          <w:tcPr>
            <w:tcW w:w="1037" w:type="dxa"/>
            <w:vMerge/>
            <w:vAlign w:val="center"/>
          </w:tcPr>
          <w:p w14:paraId="5B611251" w14:textId="77777777" w:rsidR="00F15B89" w:rsidRDefault="00F15B8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vAlign w:val="center"/>
          </w:tcPr>
          <w:p w14:paraId="3608955A" w14:textId="67B294BB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数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量（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3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>
              <w:rPr>
                <w:rFonts w:ascii="仿宋_GB2312" w:eastAsia="仿宋_GB2312"/>
                <w:color w:val="000000"/>
                <w:szCs w:val="21"/>
              </w:rPr>
              <w:t>1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-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3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31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02567511" w14:textId="126D2330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数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量（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4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>
              <w:rPr>
                <w:rFonts w:ascii="仿宋_GB2312" w:eastAsia="仿宋_GB2312"/>
                <w:color w:val="000000"/>
                <w:szCs w:val="21"/>
              </w:rPr>
              <w:t>1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-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4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 w:rsidR="003F63E9">
              <w:rPr>
                <w:rFonts w:ascii="仿宋_GB2312" w:eastAsia="仿宋_GB2312"/>
                <w:color w:val="000000"/>
                <w:szCs w:val="21"/>
              </w:rPr>
              <w:t>3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0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noWrap/>
            <w:vAlign w:val="center"/>
          </w:tcPr>
          <w:p w14:paraId="49D5B8B5" w14:textId="432ACD2E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数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量（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4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 w:rsidR="003F63E9">
              <w:rPr>
                <w:rFonts w:ascii="仿宋_GB2312" w:eastAsia="仿宋_GB2312"/>
                <w:color w:val="000000"/>
                <w:szCs w:val="21"/>
              </w:rPr>
              <w:t>3</w:t>
            </w:r>
            <w:r w:rsidR="005C09D4">
              <w:rPr>
                <w:rFonts w:ascii="仿宋_GB2312" w:eastAsia="仿宋_GB2312"/>
                <w:color w:val="000000"/>
                <w:szCs w:val="21"/>
              </w:rPr>
              <w:t>0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</w:tc>
      </w:tr>
      <w:tr w:rsidR="003F63E9" w14:paraId="32DD76B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74555996" w14:textId="77777777" w:rsidR="003F63E9" w:rsidRDefault="003F63E9" w:rsidP="003F63E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095AB9AB" w14:textId="77777777" w:rsidR="003F63E9" w:rsidRDefault="003F63E9" w:rsidP="003F63E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1976E" w14:textId="00D5E784" w:rsidR="003F63E9" w:rsidRDefault="005C09D4" w:rsidP="003F63E9">
            <w:pPr>
              <w:widowControl/>
              <w:jc w:val="center"/>
              <w:textAlignment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83902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B4DA7" w14:textId="3D5A3E4C" w:rsidR="003F63E9" w:rsidRDefault="001943C6" w:rsidP="003F63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80886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EA85B" w14:textId="7E079466" w:rsidR="003F63E9" w:rsidRDefault="00CC0420" w:rsidP="003F63E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1892172</w:t>
            </w:r>
          </w:p>
        </w:tc>
      </w:tr>
      <w:tr w:rsidR="005C09D4" w14:paraId="149C0585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7520F5AB" w14:textId="77777777" w:rsidR="005C09D4" w:rsidRDefault="005C09D4" w:rsidP="005C09D4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</w:t>
            </w:r>
            <w:r>
              <w:rPr>
                <w:rFonts w:asciiTheme="minorHAnsi" w:eastAsia="仿宋_GB2312" w:hAnsiTheme="minorHAnsi" w:cs="宋体" w:hint="eastAsia"/>
                <w:szCs w:val="21"/>
              </w:rPr>
              <w:t>外供</w:t>
            </w:r>
            <w:r>
              <w:rPr>
                <w:rFonts w:ascii="仿宋_GB2312" w:eastAsia="仿宋_GB2312" w:hAnsi="华文仿宋" w:cs="宋体" w:hint="eastAsia"/>
                <w:szCs w:val="21"/>
              </w:rPr>
              <w:t>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0C7D8621" w14:textId="77777777" w:rsidR="005C09D4" w:rsidRDefault="005C09D4" w:rsidP="005C09D4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F4DC5" w14:textId="55A1D248" w:rsidR="005C09D4" w:rsidRDefault="005C09D4" w:rsidP="005C09D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/>
                <w:color w:val="000000"/>
                <w:szCs w:val="21"/>
              </w:rPr>
              <w:t>863797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757BC" w14:textId="1258A896" w:rsidR="005C09D4" w:rsidRDefault="00551407" w:rsidP="005C09D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/>
                <w:color w:val="000000"/>
                <w:szCs w:val="21"/>
              </w:rPr>
              <w:t>705643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D809D" w14:textId="590C2F6E" w:rsidR="005C09D4" w:rsidRDefault="00CC0420" w:rsidP="005C09D4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11182424</w:t>
            </w:r>
          </w:p>
        </w:tc>
      </w:tr>
      <w:tr w:rsidR="005C09D4" w14:paraId="176745EE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08C7ACF" w14:textId="77777777" w:rsidR="005C09D4" w:rsidRDefault="005C09D4" w:rsidP="005C09D4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lastRenderedPageBreak/>
              <w:t>生产水补水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8503994" w14:textId="77777777" w:rsidR="005C09D4" w:rsidRDefault="005C09D4" w:rsidP="005C09D4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DCF8F" w14:textId="5660E953" w:rsidR="005C09D4" w:rsidRDefault="005C09D4" w:rsidP="005C09D4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2580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09743" w14:textId="59283246" w:rsidR="005C09D4" w:rsidRDefault="001028B8" w:rsidP="005C09D4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2099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7B7E9" w14:textId="3307F833" w:rsidR="005C09D4" w:rsidRDefault="00CC0420" w:rsidP="005C09D4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85266</w:t>
            </w:r>
          </w:p>
        </w:tc>
      </w:tr>
      <w:tr w:rsidR="005C09D4" w14:paraId="002DD8D8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6FF27E98" w14:textId="77777777" w:rsidR="005C09D4" w:rsidRDefault="005C09D4" w:rsidP="005C09D4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0.5MPa蒸汽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44EF83D5" w14:textId="77777777" w:rsidR="005C09D4" w:rsidRDefault="005C09D4" w:rsidP="005C09D4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14A89" w14:textId="6D0EAD02" w:rsidR="005C09D4" w:rsidRDefault="005C09D4" w:rsidP="005C09D4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3</w:t>
            </w:r>
            <w:r>
              <w:rPr>
                <w:rFonts w:ascii="仿宋_GB2312" w:eastAsia="仿宋_GB2312" w:hAnsi="华文仿宋" w:cs="宋体"/>
                <w:szCs w:val="21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54089" w14:textId="578EF6C1" w:rsidR="005C09D4" w:rsidRDefault="00DB6023" w:rsidP="005C09D4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9AEA6" w14:textId="77AE84E9" w:rsidR="005C09D4" w:rsidRDefault="00CC0420" w:rsidP="005C09D4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9</w:t>
            </w:r>
            <w:r w:rsidR="00DB6023">
              <w:rPr>
                <w:rFonts w:ascii="仿宋_GB2312" w:eastAsia="仿宋_GB2312" w:hAnsi="华文仿宋" w:cs="宋体"/>
                <w:szCs w:val="21"/>
              </w:rPr>
              <w:t>5</w:t>
            </w:r>
          </w:p>
        </w:tc>
      </w:tr>
      <w:tr w:rsidR="00447D95" w14:paraId="45568351" w14:textId="77777777" w:rsidTr="000105EF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79E49555" w14:textId="77777777" w:rsidR="00447D95" w:rsidRDefault="00447D9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单耗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5141C6EE" w14:textId="77777777" w:rsidR="00447D95" w:rsidRDefault="00447D95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proofErr w:type="spellStart"/>
            <w:r>
              <w:rPr>
                <w:rFonts w:ascii="仿宋_GB2312" w:eastAsia="仿宋_GB2312" w:hAnsi="华文仿宋" w:cs="宋体"/>
                <w:szCs w:val="21"/>
              </w:rPr>
              <w:t>K</w:t>
            </w:r>
            <w:r>
              <w:rPr>
                <w:rFonts w:ascii="仿宋_GB2312" w:eastAsia="仿宋_GB2312" w:hAnsi="华文仿宋" w:cs="宋体" w:hint="eastAsia"/>
                <w:szCs w:val="21"/>
              </w:rPr>
              <w:t>Wh</w:t>
            </w:r>
            <w:proofErr w:type="spellEnd"/>
            <w:r>
              <w:rPr>
                <w:rFonts w:ascii="仿宋_GB2312" w:eastAsia="仿宋_GB2312" w:hAnsi="华文仿宋" w:cs="宋体"/>
                <w:szCs w:val="21"/>
              </w:rPr>
              <w:t>/</w:t>
            </w:r>
            <w:r>
              <w:rPr>
                <w:rFonts w:ascii="仿宋_GB2312" w:eastAsia="仿宋_GB2312" w:hAnsi="华文仿宋" w:cs="宋体" w:hint="eastAsia"/>
                <w:szCs w:val="21"/>
              </w:rPr>
              <w:t xml:space="preserve"> 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8AE541" w14:textId="14ECCC72" w:rsidR="00447D95" w:rsidRDefault="00447D95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.16</w:t>
            </w:r>
            <w:r w:rsidR="005C09D4">
              <w:rPr>
                <w:rFonts w:ascii="仿宋_GB2312" w:eastAsia="仿宋_GB2312" w:hAnsi="华文仿宋" w:cs="宋体"/>
                <w:szCs w:val="21"/>
              </w:rPr>
              <w:t>90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973A6" w14:textId="66688F4A" w:rsidR="00447D95" w:rsidRDefault="007F6231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.1777</w:t>
            </w:r>
          </w:p>
        </w:tc>
      </w:tr>
    </w:tbl>
    <w:p w14:paraId="22F8965D" w14:textId="50812431" w:rsidR="00F15B89" w:rsidRDefault="005F38F3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本月二</w:t>
      </w:r>
      <w:proofErr w:type="gramStart"/>
      <w:r>
        <w:rPr>
          <w:rFonts w:ascii="Arial" w:hAnsi="Arial" w:cs="Arial" w:hint="eastAsia"/>
          <w:szCs w:val="21"/>
        </w:rPr>
        <w:t>循</w:t>
      </w:r>
      <w:proofErr w:type="gramEnd"/>
      <w:r>
        <w:rPr>
          <w:rFonts w:ascii="Arial" w:hAnsi="Arial" w:cs="Arial" w:hint="eastAsia"/>
          <w:szCs w:val="21"/>
        </w:rPr>
        <w:t>生产水补水为</w:t>
      </w:r>
      <w:r w:rsidR="00150BB8">
        <w:rPr>
          <w:rFonts w:ascii="Arial" w:hAnsi="Arial" w:cs="Arial"/>
          <w:szCs w:val="21"/>
        </w:rPr>
        <w:t>30</w:t>
      </w:r>
      <w:r>
        <w:rPr>
          <w:rFonts w:ascii="Arial" w:hAnsi="Arial" w:cs="Arial" w:hint="eastAsia"/>
          <w:szCs w:val="21"/>
        </w:rPr>
        <w:t>.</w:t>
      </w:r>
      <w:r w:rsidR="007F6231">
        <w:rPr>
          <w:rFonts w:ascii="Arial" w:hAnsi="Arial" w:cs="Arial"/>
          <w:szCs w:val="21"/>
        </w:rPr>
        <w:t>7</w:t>
      </w:r>
      <w:r>
        <w:rPr>
          <w:rFonts w:ascii="Arial" w:hAnsi="Arial" w:cs="Arial" w:hint="eastAsia"/>
          <w:szCs w:val="21"/>
        </w:rPr>
        <w:t>m</w:t>
      </w:r>
      <w:r>
        <w:rPr>
          <w:rFonts w:ascii="Arial" w:hAnsi="Arial" w:cs="Arial" w:hint="eastAsia"/>
          <w:szCs w:val="21"/>
        </w:rPr>
        <w:t>³</w:t>
      </w:r>
      <w:r>
        <w:rPr>
          <w:rFonts w:ascii="Arial" w:hAnsi="Arial" w:cs="Arial" w:hint="eastAsia"/>
          <w:szCs w:val="21"/>
        </w:rPr>
        <w:t>/h</w:t>
      </w:r>
      <w:r>
        <w:rPr>
          <w:rFonts w:ascii="Arial" w:hAnsi="Arial" w:cs="Arial" w:hint="eastAsia"/>
          <w:szCs w:val="21"/>
        </w:rPr>
        <w:t>，设计值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20</w:t>
      </w:r>
      <w:r>
        <w:rPr>
          <w:rFonts w:ascii="Arial" w:hAnsi="Arial" w:cs="Arial" w:hint="eastAsia"/>
          <w:szCs w:val="21"/>
        </w:rPr>
        <w:t xml:space="preserve"> m</w:t>
      </w:r>
      <w:r>
        <w:rPr>
          <w:rFonts w:ascii="Arial" w:hAnsi="Arial" w:cs="Arial" w:hint="eastAsia"/>
          <w:szCs w:val="21"/>
        </w:rPr>
        <w:t>³</w:t>
      </w:r>
      <w:r>
        <w:rPr>
          <w:rFonts w:ascii="Arial" w:hAnsi="Arial" w:cs="Arial" w:hint="eastAsia"/>
          <w:szCs w:val="21"/>
        </w:rPr>
        <w:t>/h</w:t>
      </w:r>
      <w:r>
        <w:rPr>
          <w:rFonts w:ascii="Arial" w:hAnsi="Arial" w:cs="Arial" w:hint="eastAsia"/>
          <w:szCs w:val="21"/>
        </w:rPr>
        <w:t>。</w:t>
      </w:r>
    </w:p>
    <w:p w14:paraId="35AD42C1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3.1.3</w:t>
      </w:r>
      <w:r>
        <w:rPr>
          <w:rFonts w:ascii="Arial" w:hAnsi="Arial" w:cs="Arial" w:hint="eastAsia"/>
          <w:b/>
          <w:bCs w:val="0"/>
        </w:rPr>
        <w:t>厂前区制冷站</w:t>
      </w:r>
    </w:p>
    <w:p w14:paraId="52E6BF34" w14:textId="77777777" w:rsidR="00F15B89" w:rsidRDefault="005F38F3">
      <w:pPr>
        <w:spacing w:before="120" w:line="360" w:lineRule="auto"/>
        <w:ind w:firstLineChars="1400" w:firstLine="294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 xml:space="preserve">  厂前区制冷站能耗报表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688"/>
        <w:gridCol w:w="2343"/>
        <w:gridCol w:w="2476"/>
        <w:gridCol w:w="2474"/>
      </w:tblGrid>
      <w:tr w:rsidR="00F15B89" w14:paraId="0CD93FA0" w14:textId="77777777">
        <w:trPr>
          <w:trHeight w:val="397"/>
          <w:jc w:val="center"/>
        </w:trPr>
        <w:tc>
          <w:tcPr>
            <w:tcW w:w="1505" w:type="dxa"/>
            <w:vMerge w:val="restart"/>
            <w:noWrap/>
            <w:vAlign w:val="center"/>
          </w:tcPr>
          <w:p w14:paraId="7942069A" w14:textId="77777777" w:rsidR="00F15B89" w:rsidRDefault="005F38F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688" w:type="dxa"/>
            <w:vMerge w:val="restart"/>
            <w:vAlign w:val="center"/>
          </w:tcPr>
          <w:p w14:paraId="7504448B" w14:textId="77777777" w:rsidR="00F15B89" w:rsidRDefault="005F38F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343" w:type="dxa"/>
            <w:noWrap/>
            <w:vAlign w:val="center"/>
          </w:tcPr>
          <w:p w14:paraId="3FC6796A" w14:textId="7777777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476" w:type="dxa"/>
            <w:noWrap/>
            <w:vAlign w:val="center"/>
          </w:tcPr>
          <w:p w14:paraId="3C2CA728" w14:textId="7777777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2474" w:type="dxa"/>
            <w:noWrap/>
            <w:vAlign w:val="center"/>
          </w:tcPr>
          <w:p w14:paraId="18158698" w14:textId="7777777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F15B89" w14:paraId="796050E4" w14:textId="77777777">
        <w:trPr>
          <w:trHeight w:val="397"/>
          <w:jc w:val="center"/>
        </w:trPr>
        <w:tc>
          <w:tcPr>
            <w:tcW w:w="1505" w:type="dxa"/>
            <w:vMerge/>
            <w:vAlign w:val="center"/>
          </w:tcPr>
          <w:p w14:paraId="056A9EC4" w14:textId="77777777" w:rsidR="00F15B89" w:rsidRDefault="00F15B8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</w:p>
        </w:tc>
        <w:tc>
          <w:tcPr>
            <w:tcW w:w="688" w:type="dxa"/>
            <w:vMerge/>
            <w:vAlign w:val="center"/>
          </w:tcPr>
          <w:p w14:paraId="66597D2C" w14:textId="77777777" w:rsidR="00F15B89" w:rsidRDefault="00F15B8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</w:p>
        </w:tc>
        <w:tc>
          <w:tcPr>
            <w:tcW w:w="2343" w:type="dxa"/>
            <w:noWrap/>
            <w:vAlign w:val="center"/>
          </w:tcPr>
          <w:p w14:paraId="1223F520" w14:textId="31188120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数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量（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3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>
              <w:rPr>
                <w:rFonts w:ascii="仿宋_GB2312" w:eastAsia="仿宋_GB2312"/>
                <w:color w:val="000000"/>
                <w:szCs w:val="21"/>
              </w:rPr>
              <w:t>1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-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3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31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</w:tc>
        <w:tc>
          <w:tcPr>
            <w:tcW w:w="2476" w:type="dxa"/>
            <w:noWrap/>
            <w:vAlign w:val="center"/>
          </w:tcPr>
          <w:p w14:paraId="087F94EF" w14:textId="141269C7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数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量（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4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>
              <w:rPr>
                <w:rFonts w:ascii="仿宋_GB2312" w:eastAsia="仿宋_GB2312"/>
                <w:color w:val="000000"/>
                <w:szCs w:val="21"/>
              </w:rPr>
              <w:t>1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-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4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 w:rsidR="008A2F0E">
              <w:rPr>
                <w:rFonts w:ascii="仿宋_GB2312" w:eastAsia="仿宋_GB2312"/>
                <w:color w:val="000000"/>
                <w:szCs w:val="21"/>
              </w:rPr>
              <w:t>3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0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</w:tc>
        <w:tc>
          <w:tcPr>
            <w:tcW w:w="2474" w:type="dxa"/>
            <w:noWrap/>
            <w:vAlign w:val="center"/>
          </w:tcPr>
          <w:p w14:paraId="2181532B" w14:textId="52FD1258" w:rsidR="00F15B89" w:rsidRDefault="005F38F3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数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量（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4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 w:rsidR="008A2F0E">
              <w:rPr>
                <w:rFonts w:ascii="仿宋_GB2312" w:eastAsia="仿宋_GB2312"/>
                <w:color w:val="000000"/>
                <w:szCs w:val="21"/>
              </w:rPr>
              <w:t>3</w:t>
            </w:r>
            <w:r w:rsidR="00872058">
              <w:rPr>
                <w:rFonts w:ascii="仿宋_GB2312" w:eastAsia="仿宋_GB2312"/>
                <w:color w:val="000000"/>
                <w:szCs w:val="21"/>
              </w:rPr>
              <w:t>0</w:t>
            </w:r>
            <w:r>
              <w:rPr>
                <w:rFonts w:ascii="仿宋_GB2312" w:eastAsia="仿宋_GB2312" w:hint="eastAsia"/>
                <w:color w:val="000000"/>
                <w:szCs w:val="21"/>
              </w:rPr>
              <w:t>）</w:t>
            </w:r>
          </w:p>
        </w:tc>
      </w:tr>
      <w:tr w:rsidR="00F15B89" w14:paraId="62F60960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7F0C2479" w14:textId="77777777" w:rsidR="00F15B89" w:rsidRDefault="005F38F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耗电量/单耗</w:t>
            </w:r>
          </w:p>
        </w:tc>
        <w:tc>
          <w:tcPr>
            <w:tcW w:w="688" w:type="dxa"/>
            <w:noWrap/>
            <w:vAlign w:val="center"/>
          </w:tcPr>
          <w:p w14:paraId="0FE03AA9" w14:textId="77777777" w:rsidR="00F15B89" w:rsidRDefault="005F38F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7293" w:type="dxa"/>
            <w:gridSpan w:val="3"/>
            <w:noWrap/>
            <w:vAlign w:val="center"/>
          </w:tcPr>
          <w:p w14:paraId="28370CE2" w14:textId="6045664B" w:rsidR="00F15B89" w:rsidRDefault="005F38F3">
            <w:pPr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（根据实际电机功率估算）2</w:t>
            </w:r>
            <w:r w:rsidR="00176494">
              <w:rPr>
                <w:rFonts w:ascii="仿宋_GB2312" w:eastAsia="仿宋_GB2312" w:hAnsi="宋体" w:cs="宋体"/>
                <w:color w:val="000000"/>
                <w:szCs w:val="21"/>
              </w:rPr>
              <w:t>214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00 </w:t>
            </w:r>
            <w:proofErr w:type="spellStart"/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proofErr w:type="spellEnd"/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 /0.36</w:t>
            </w:r>
            <w:r w:rsidR="007D0C30">
              <w:rPr>
                <w:rFonts w:ascii="仿宋_GB2312" w:eastAsia="仿宋_GB2312" w:hAnsi="宋体" w:cs="宋体"/>
                <w:color w:val="000000"/>
                <w:szCs w:val="21"/>
              </w:rPr>
              <w:t>6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/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吨</w:t>
            </w:r>
          </w:p>
        </w:tc>
      </w:tr>
      <w:tr w:rsidR="00872058" w14:paraId="63DBB4BE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3D28876" w14:textId="77777777" w:rsidR="00872058" w:rsidRDefault="00872058" w:rsidP="00872058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除盐水</w:t>
            </w:r>
          </w:p>
        </w:tc>
        <w:tc>
          <w:tcPr>
            <w:tcW w:w="688" w:type="dxa"/>
            <w:noWrap/>
            <w:vAlign w:val="center"/>
          </w:tcPr>
          <w:p w14:paraId="0EC9CF84" w14:textId="77777777" w:rsidR="00872058" w:rsidRDefault="00872058" w:rsidP="00872058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6F2ABAB7" w14:textId="7BD8CF2C" w:rsidR="00872058" w:rsidRDefault="00872058" w:rsidP="0087205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8.95</w:t>
            </w:r>
          </w:p>
        </w:tc>
        <w:tc>
          <w:tcPr>
            <w:tcW w:w="2476" w:type="dxa"/>
            <w:noWrap/>
            <w:vAlign w:val="center"/>
          </w:tcPr>
          <w:p w14:paraId="5549EE6C" w14:textId="6A4BD92E" w:rsidR="00872058" w:rsidRDefault="005D63A5" w:rsidP="0087205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3.3</w:t>
            </w:r>
          </w:p>
        </w:tc>
        <w:tc>
          <w:tcPr>
            <w:tcW w:w="2474" w:type="dxa"/>
            <w:noWrap/>
            <w:vAlign w:val="center"/>
          </w:tcPr>
          <w:p w14:paraId="104C8D76" w14:textId="65744765" w:rsidR="00872058" w:rsidRDefault="00A51C7C" w:rsidP="00872058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44</w:t>
            </w:r>
            <w:r w:rsidR="005D63A5">
              <w:rPr>
                <w:rFonts w:ascii="仿宋_GB2312" w:eastAsia="仿宋_GB2312" w:hint="eastAsia"/>
                <w:color w:val="000000"/>
                <w:szCs w:val="21"/>
              </w:rPr>
              <w:t>.</w:t>
            </w:r>
            <w:r>
              <w:rPr>
                <w:rFonts w:ascii="仿宋_GB2312" w:eastAsia="仿宋_GB2312"/>
                <w:color w:val="000000"/>
                <w:szCs w:val="21"/>
              </w:rPr>
              <w:t>8</w:t>
            </w:r>
          </w:p>
        </w:tc>
      </w:tr>
      <w:tr w:rsidR="00872058" w14:paraId="2BAF2834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7EB1C4CC" w14:textId="77777777" w:rsidR="00872058" w:rsidRDefault="00872058" w:rsidP="00872058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循环水消耗</w:t>
            </w:r>
          </w:p>
        </w:tc>
        <w:tc>
          <w:tcPr>
            <w:tcW w:w="688" w:type="dxa"/>
            <w:noWrap/>
            <w:vAlign w:val="center"/>
          </w:tcPr>
          <w:p w14:paraId="04D7B5E8" w14:textId="77777777" w:rsidR="00872058" w:rsidRDefault="00872058" w:rsidP="00872058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626A390E" w14:textId="15ADC632" w:rsidR="00872058" w:rsidRDefault="00872058" w:rsidP="0087205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6</w:t>
            </w:r>
            <w:r>
              <w:rPr>
                <w:rFonts w:ascii="仿宋_GB2312" w:eastAsia="仿宋_GB2312"/>
                <w:color w:val="000000"/>
                <w:szCs w:val="21"/>
              </w:rPr>
              <w:t>18333</w:t>
            </w:r>
          </w:p>
        </w:tc>
        <w:tc>
          <w:tcPr>
            <w:tcW w:w="2476" w:type="dxa"/>
            <w:noWrap/>
            <w:vAlign w:val="center"/>
          </w:tcPr>
          <w:p w14:paraId="201BBBA2" w14:textId="209E8597" w:rsidR="00872058" w:rsidRDefault="00E35B60" w:rsidP="00872058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44067</w:t>
            </w:r>
          </w:p>
        </w:tc>
        <w:tc>
          <w:tcPr>
            <w:tcW w:w="2474" w:type="dxa"/>
            <w:noWrap/>
            <w:vAlign w:val="center"/>
          </w:tcPr>
          <w:p w14:paraId="62F9FEC1" w14:textId="5A2E4C6C" w:rsidR="00872058" w:rsidRDefault="00A51C7C" w:rsidP="00872058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2659720</w:t>
            </w:r>
          </w:p>
        </w:tc>
      </w:tr>
      <w:tr w:rsidR="003D14E6" w14:paraId="05D3779B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79A6108E" w14:textId="77777777" w:rsidR="003D14E6" w:rsidRDefault="003D14E6" w:rsidP="003D14E6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110℃热水</w:t>
            </w:r>
          </w:p>
        </w:tc>
        <w:tc>
          <w:tcPr>
            <w:tcW w:w="688" w:type="dxa"/>
            <w:noWrap/>
            <w:vAlign w:val="center"/>
          </w:tcPr>
          <w:p w14:paraId="72D6043B" w14:textId="77777777" w:rsidR="003D14E6" w:rsidRDefault="003D14E6" w:rsidP="003D14E6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吨</w:t>
            </w:r>
          </w:p>
        </w:tc>
        <w:tc>
          <w:tcPr>
            <w:tcW w:w="2343" w:type="dxa"/>
            <w:noWrap/>
            <w:vAlign w:val="center"/>
          </w:tcPr>
          <w:p w14:paraId="176D33F6" w14:textId="7B234AF6" w:rsidR="003D14E6" w:rsidRDefault="003D14E6" w:rsidP="003D14E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7489</w:t>
            </w:r>
          </w:p>
        </w:tc>
        <w:tc>
          <w:tcPr>
            <w:tcW w:w="2476" w:type="dxa"/>
            <w:noWrap/>
            <w:vAlign w:val="center"/>
          </w:tcPr>
          <w:p w14:paraId="536F26D4" w14:textId="62D224BE" w:rsidR="003D14E6" w:rsidRDefault="003D14E6" w:rsidP="003D14E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3D14E6"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 w:rsidRPr="003D14E6">
              <w:rPr>
                <w:rFonts w:ascii="仿宋_GB2312" w:eastAsia="仿宋_GB2312"/>
                <w:color w:val="000000"/>
                <w:szCs w:val="21"/>
              </w:rPr>
              <w:t>9465</w:t>
            </w:r>
          </w:p>
        </w:tc>
        <w:tc>
          <w:tcPr>
            <w:tcW w:w="2474" w:type="dxa"/>
            <w:noWrap/>
            <w:vAlign w:val="center"/>
          </w:tcPr>
          <w:p w14:paraId="6A317146" w14:textId="0AB7F25C" w:rsidR="003D14E6" w:rsidRDefault="003D14E6" w:rsidP="003D14E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3D14E6">
              <w:rPr>
                <w:rFonts w:ascii="仿宋_GB2312" w:eastAsia="仿宋_GB2312"/>
                <w:color w:val="000000"/>
                <w:szCs w:val="21"/>
              </w:rPr>
              <w:t>231</w:t>
            </w:r>
            <w:r w:rsidR="00A51C7C">
              <w:rPr>
                <w:rFonts w:ascii="仿宋_GB2312" w:eastAsia="仿宋_GB2312"/>
                <w:color w:val="000000"/>
                <w:szCs w:val="21"/>
              </w:rPr>
              <w:t>989</w:t>
            </w:r>
          </w:p>
        </w:tc>
      </w:tr>
      <w:tr w:rsidR="003D14E6" w14:paraId="1DB28AD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CA01B60" w14:textId="77777777" w:rsidR="003D14E6" w:rsidRDefault="003D14E6" w:rsidP="003D14E6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7℃冷水</w:t>
            </w:r>
          </w:p>
        </w:tc>
        <w:tc>
          <w:tcPr>
            <w:tcW w:w="688" w:type="dxa"/>
            <w:noWrap/>
            <w:vAlign w:val="center"/>
          </w:tcPr>
          <w:p w14:paraId="4546EFD7" w14:textId="77777777" w:rsidR="003D14E6" w:rsidRDefault="003D14E6" w:rsidP="003D14E6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吨</w:t>
            </w:r>
          </w:p>
        </w:tc>
        <w:tc>
          <w:tcPr>
            <w:tcW w:w="2343" w:type="dxa"/>
            <w:noWrap/>
            <w:vAlign w:val="center"/>
          </w:tcPr>
          <w:p w14:paraId="4D6BED43" w14:textId="56CC658B" w:rsidR="003D14E6" w:rsidRDefault="003D14E6" w:rsidP="003D14E6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6</w:t>
            </w:r>
            <w:r>
              <w:rPr>
                <w:rFonts w:ascii="仿宋_GB2312" w:eastAsia="仿宋_GB2312"/>
                <w:color w:val="000000"/>
                <w:szCs w:val="21"/>
              </w:rPr>
              <w:t>12074</w:t>
            </w:r>
          </w:p>
        </w:tc>
        <w:tc>
          <w:tcPr>
            <w:tcW w:w="2476" w:type="dxa"/>
            <w:noWrap/>
            <w:vAlign w:val="center"/>
          </w:tcPr>
          <w:p w14:paraId="4079FB3B" w14:textId="32D8825D" w:rsidR="003D14E6" w:rsidRDefault="003D14E6" w:rsidP="003D14E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 w:rsidRPr="003D14E6"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 w:rsidRPr="003D14E6">
              <w:rPr>
                <w:rFonts w:ascii="仿宋_GB2312" w:eastAsia="仿宋_GB2312"/>
                <w:color w:val="000000"/>
                <w:szCs w:val="21"/>
              </w:rPr>
              <w:t>90094</w:t>
            </w:r>
          </w:p>
        </w:tc>
        <w:tc>
          <w:tcPr>
            <w:tcW w:w="2474" w:type="dxa"/>
            <w:noWrap/>
            <w:vAlign w:val="center"/>
          </w:tcPr>
          <w:p w14:paraId="22A7E2BF" w14:textId="306F907A" w:rsidR="003D14E6" w:rsidRDefault="00A51C7C" w:rsidP="003D14E6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2404823</w:t>
            </w:r>
          </w:p>
        </w:tc>
      </w:tr>
    </w:tbl>
    <w:p w14:paraId="6584F83A" w14:textId="3676D238" w:rsidR="00F15B89" w:rsidRDefault="00076B80">
      <w:pPr>
        <w:spacing w:line="360" w:lineRule="auto"/>
        <w:ind w:firstLineChars="200" w:firstLine="420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Arial" w:hAnsi="Arial" w:cs="Arial"/>
          <w:szCs w:val="21"/>
        </w:rPr>
        <w:t>4</w:t>
      </w:r>
      <w:r w:rsidR="005F38F3">
        <w:rPr>
          <w:rFonts w:ascii="Arial" w:hAnsi="Arial" w:cs="Arial" w:hint="eastAsia"/>
          <w:szCs w:val="21"/>
        </w:rPr>
        <w:t>月份溴化</w:t>
      </w:r>
      <w:proofErr w:type="gramStart"/>
      <w:r w:rsidR="005F38F3">
        <w:rPr>
          <w:rFonts w:ascii="Arial" w:hAnsi="Arial" w:cs="Arial" w:hint="eastAsia"/>
          <w:szCs w:val="21"/>
        </w:rPr>
        <w:t>锂</w:t>
      </w:r>
      <w:proofErr w:type="gramEnd"/>
      <w:r w:rsidR="005F38F3">
        <w:rPr>
          <w:rFonts w:ascii="Arial" w:hAnsi="Arial" w:cs="Arial" w:hint="eastAsia"/>
          <w:szCs w:val="21"/>
        </w:rPr>
        <w:t>机组</w:t>
      </w:r>
      <w:r w:rsidR="004E7EFB">
        <w:rPr>
          <w:rFonts w:ascii="Arial" w:hAnsi="Arial" w:cs="Arial" w:hint="eastAsia"/>
          <w:szCs w:val="21"/>
        </w:rPr>
        <w:t>W</w:t>
      </w:r>
      <w:r w:rsidR="004E7EFB">
        <w:rPr>
          <w:rFonts w:ascii="Arial" w:hAnsi="Arial" w:cs="Arial"/>
          <w:szCs w:val="21"/>
        </w:rPr>
        <w:t>CH-001</w:t>
      </w:r>
      <w:r w:rsidR="0099276A">
        <w:rPr>
          <w:rFonts w:ascii="Arial" w:hAnsi="Arial" w:cs="Arial"/>
          <w:szCs w:val="21"/>
        </w:rPr>
        <w:t>C</w:t>
      </w:r>
      <w:r w:rsidR="005F38F3">
        <w:rPr>
          <w:rFonts w:ascii="Arial" w:hAnsi="Arial" w:cs="Arial" w:hint="eastAsia"/>
          <w:szCs w:val="21"/>
        </w:rPr>
        <w:t>单台运行模式供应</w:t>
      </w:r>
      <w:r w:rsidR="00BC1AE1">
        <w:rPr>
          <w:rFonts w:ascii="Arial" w:hAnsi="Arial" w:cs="Arial" w:hint="eastAsia"/>
          <w:szCs w:val="21"/>
        </w:rPr>
        <w:t>厂前区</w:t>
      </w:r>
      <w:proofErr w:type="gramStart"/>
      <w:r w:rsidR="005F38F3">
        <w:rPr>
          <w:rFonts w:ascii="Arial" w:hAnsi="Arial" w:cs="Arial" w:hint="eastAsia"/>
          <w:szCs w:val="21"/>
        </w:rPr>
        <w:t>冷冻水</w:t>
      </w:r>
      <w:proofErr w:type="gramEnd"/>
      <w:r w:rsidR="005F38F3">
        <w:rPr>
          <w:rFonts w:ascii="Arial" w:hAnsi="Arial" w:cs="Arial" w:hint="eastAsia"/>
          <w:szCs w:val="21"/>
        </w:rPr>
        <w:t>管网。</w:t>
      </w:r>
    </w:p>
    <w:p w14:paraId="3933A3A9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3.2 </w:t>
      </w:r>
      <w:r>
        <w:rPr>
          <w:rFonts w:ascii="Arial" w:hAnsi="Arial" w:cs="Arial"/>
          <w:b/>
          <w:bCs w:val="0"/>
        </w:rPr>
        <w:t>装置单耗对比分析</w:t>
      </w:r>
      <w:bookmarkEnd w:id="15"/>
    </w:p>
    <w:p w14:paraId="0D1A5507" w14:textId="3BC839D8" w:rsidR="00F15B89" w:rsidRDefault="005F38F3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）电</w:t>
      </w:r>
      <w:r>
        <w:rPr>
          <w:rFonts w:ascii="Arial" w:hAnsi="Arial" w:cs="Arial" w:hint="eastAsia"/>
          <w:szCs w:val="21"/>
        </w:rPr>
        <w:t>：从上表中可以看出，空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装置总耗电量</w:t>
      </w:r>
      <w:r w:rsidR="005E1D8E">
        <w:rPr>
          <w:rFonts w:ascii="Arial" w:hAnsi="Arial" w:cs="Arial" w:hint="eastAsia"/>
          <w:szCs w:val="21"/>
        </w:rPr>
        <w:t>比上月</w:t>
      </w:r>
      <w:r w:rsidR="008E39B7">
        <w:rPr>
          <w:rFonts w:ascii="Arial" w:hAnsi="Arial" w:cs="Arial" w:hint="eastAsia"/>
          <w:szCs w:val="21"/>
        </w:rPr>
        <w:t>增加</w:t>
      </w:r>
      <w:r w:rsidR="003D14E6">
        <w:rPr>
          <w:rFonts w:ascii="Arial" w:hAnsi="Arial" w:cs="Arial"/>
          <w:szCs w:val="21"/>
        </w:rPr>
        <w:t>14843</w:t>
      </w:r>
      <w:r w:rsidR="005E1D8E" w:rsidRPr="005E1D8E">
        <w:rPr>
          <w:rFonts w:ascii="Arial" w:hAnsi="Arial" w:cs="Arial" w:hint="eastAsia"/>
          <w:szCs w:val="21"/>
        </w:rPr>
        <w:t xml:space="preserve"> </w:t>
      </w:r>
      <w:r w:rsidR="005E1D8E">
        <w:rPr>
          <w:rFonts w:ascii="Arial" w:hAnsi="Arial" w:cs="Arial" w:hint="eastAsia"/>
          <w:szCs w:val="21"/>
        </w:rPr>
        <w:t>kWh</w:t>
      </w:r>
      <w:r>
        <w:rPr>
          <w:rFonts w:ascii="Arial" w:hAnsi="Arial" w:cs="Arial" w:hint="eastAsia"/>
          <w:szCs w:val="21"/>
        </w:rPr>
        <w:t>，每立方米</w:t>
      </w:r>
      <w:r w:rsidR="005D0D36">
        <w:rPr>
          <w:rFonts w:ascii="Arial" w:hAnsi="Arial" w:cs="Arial" w:hint="eastAsia"/>
          <w:szCs w:val="21"/>
        </w:rPr>
        <w:t>氮</w:t>
      </w:r>
      <w:r>
        <w:rPr>
          <w:rFonts w:ascii="Arial" w:hAnsi="Arial" w:cs="Arial" w:hint="eastAsia"/>
          <w:szCs w:val="21"/>
        </w:rPr>
        <w:t>气电耗</w:t>
      </w:r>
      <w:r>
        <w:rPr>
          <w:rFonts w:ascii="Arial" w:hAnsi="Arial" w:cs="Arial" w:hint="eastAsia"/>
          <w:szCs w:val="21"/>
        </w:rPr>
        <w:t>0.</w:t>
      </w:r>
      <w:r w:rsidR="00E6200E">
        <w:rPr>
          <w:rFonts w:ascii="Arial" w:hAnsi="Arial" w:cs="Arial"/>
          <w:szCs w:val="21"/>
        </w:rPr>
        <w:t>4</w:t>
      </w:r>
      <w:r w:rsidR="003D14E6">
        <w:rPr>
          <w:rFonts w:ascii="Arial" w:hAnsi="Arial" w:cs="Arial"/>
          <w:szCs w:val="21"/>
        </w:rPr>
        <w:t>205</w:t>
      </w:r>
      <w:r>
        <w:rPr>
          <w:rFonts w:ascii="Arial" w:hAnsi="Arial" w:cs="Arial" w:hint="eastAsia"/>
          <w:szCs w:val="21"/>
        </w:rPr>
        <w:t>比上月</w:t>
      </w:r>
      <w:r w:rsidR="003D14E6">
        <w:rPr>
          <w:rFonts w:ascii="Arial" w:hAnsi="Arial" w:cs="Arial" w:hint="eastAsia"/>
          <w:szCs w:val="21"/>
        </w:rPr>
        <w:t>0</w:t>
      </w:r>
      <w:r w:rsidR="003D14E6">
        <w:rPr>
          <w:rFonts w:ascii="Arial" w:hAnsi="Arial" w:cs="Arial"/>
          <w:szCs w:val="21"/>
        </w:rPr>
        <w:t>.4069</w:t>
      </w:r>
      <w:r w:rsidR="003D14E6">
        <w:rPr>
          <w:rFonts w:ascii="Arial" w:hAnsi="Arial" w:cs="Arial" w:hint="eastAsia"/>
          <w:szCs w:val="21"/>
        </w:rPr>
        <w:t>增加</w:t>
      </w:r>
      <w:r>
        <w:rPr>
          <w:rFonts w:ascii="Arial" w:hAnsi="Arial" w:cs="Arial" w:hint="eastAsia"/>
          <w:szCs w:val="21"/>
        </w:rPr>
        <w:t>0.0</w:t>
      </w:r>
      <w:r w:rsidR="008E39B7">
        <w:rPr>
          <w:rFonts w:ascii="Arial" w:hAnsi="Arial" w:cs="Arial"/>
          <w:szCs w:val="21"/>
        </w:rPr>
        <w:t>1</w:t>
      </w:r>
      <w:r w:rsidR="003D14E6">
        <w:rPr>
          <w:rFonts w:ascii="Arial" w:hAnsi="Arial" w:cs="Arial"/>
          <w:szCs w:val="21"/>
        </w:rPr>
        <w:t>36</w:t>
      </w:r>
      <w:r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，</w:t>
      </w:r>
      <w:r w:rsidR="005D0D36">
        <w:rPr>
          <w:rFonts w:ascii="Arial" w:hAnsi="Arial" w:cs="Arial" w:hint="eastAsia"/>
          <w:szCs w:val="21"/>
        </w:rPr>
        <w:t>仪表</w:t>
      </w:r>
      <w:proofErr w:type="gramStart"/>
      <w:r w:rsidR="005D0D36">
        <w:rPr>
          <w:rFonts w:ascii="Arial" w:hAnsi="Arial" w:cs="Arial" w:hint="eastAsia"/>
          <w:szCs w:val="21"/>
        </w:rPr>
        <w:t>风工厂风</w:t>
      </w:r>
      <w:proofErr w:type="gramEnd"/>
      <w:r w:rsidR="005D0D36">
        <w:rPr>
          <w:rFonts w:ascii="Arial" w:hAnsi="Arial" w:cs="Arial" w:hint="eastAsia"/>
          <w:szCs w:val="21"/>
        </w:rPr>
        <w:t>电耗维持设计值</w:t>
      </w:r>
      <w:r w:rsidR="005D0D36">
        <w:rPr>
          <w:rFonts w:ascii="Arial" w:hAnsi="Arial" w:cs="Arial" w:hint="eastAsia"/>
          <w:szCs w:val="21"/>
        </w:rPr>
        <w:t>0</w:t>
      </w:r>
      <w:r w:rsidR="005D0D36">
        <w:rPr>
          <w:rFonts w:ascii="Arial" w:hAnsi="Arial" w:cs="Arial"/>
          <w:szCs w:val="21"/>
        </w:rPr>
        <w:t>.1224</w:t>
      </w:r>
      <w:r w:rsidR="005D0D36" w:rsidRPr="005D0D36">
        <w:rPr>
          <w:rFonts w:ascii="Arial" w:hAnsi="Arial" w:cs="Arial" w:hint="eastAsia"/>
          <w:szCs w:val="21"/>
        </w:rPr>
        <w:t xml:space="preserve"> </w:t>
      </w:r>
      <w:r w:rsidR="005D0D36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，</w:t>
      </w:r>
      <w:r w:rsidR="005D0D36">
        <w:rPr>
          <w:rFonts w:ascii="Arial" w:hAnsi="Arial" w:cs="Arial" w:hint="eastAsia"/>
          <w:szCs w:val="21"/>
        </w:rPr>
        <w:t>氮气单耗</w:t>
      </w:r>
      <w:r w:rsidR="00E6200E">
        <w:rPr>
          <w:rFonts w:ascii="Arial" w:hAnsi="Arial" w:cs="Arial" w:hint="eastAsia"/>
          <w:szCs w:val="21"/>
        </w:rPr>
        <w:t>高</w:t>
      </w:r>
      <w:r>
        <w:rPr>
          <w:rFonts w:ascii="Arial" w:hAnsi="Arial" w:cs="Arial" w:hint="eastAsia"/>
          <w:szCs w:val="21"/>
        </w:rPr>
        <w:t>于设计值</w:t>
      </w:r>
      <w:r>
        <w:rPr>
          <w:rFonts w:ascii="Arial" w:hAnsi="Arial" w:cs="Arial" w:hint="eastAsia"/>
          <w:szCs w:val="21"/>
        </w:rPr>
        <w:t>0.37kWh/Nm3</w:t>
      </w:r>
      <w:r w:rsidR="005D0D36">
        <w:rPr>
          <w:rFonts w:ascii="Arial" w:hAnsi="Arial" w:cs="Arial" w:hint="eastAsia"/>
          <w:szCs w:val="21"/>
        </w:rPr>
        <w:t>，原因</w:t>
      </w:r>
      <w:r w:rsidR="005D0D36">
        <w:rPr>
          <w:rFonts w:ascii="Arial" w:hAnsi="Arial" w:cs="Arial" w:hint="eastAsia"/>
          <w:szCs w:val="21"/>
        </w:rPr>
        <w:t>:</w:t>
      </w:r>
      <w:r w:rsidR="005D0D36">
        <w:rPr>
          <w:rFonts w:ascii="Arial" w:hAnsi="Arial" w:cs="Arial"/>
          <w:szCs w:val="21"/>
        </w:rPr>
        <w:t>1.</w:t>
      </w:r>
      <w:r w:rsidR="005D0D36">
        <w:rPr>
          <w:rFonts w:ascii="Arial" w:hAnsi="Arial" w:cs="Arial" w:hint="eastAsia"/>
          <w:szCs w:val="21"/>
        </w:rPr>
        <w:t>压缩机</w:t>
      </w:r>
      <w:r w:rsidR="008E39B7">
        <w:rPr>
          <w:rFonts w:ascii="Arial" w:hAnsi="Arial" w:cs="Arial" w:hint="eastAsia"/>
          <w:szCs w:val="21"/>
        </w:rPr>
        <w:t>出口总管持续</w:t>
      </w:r>
      <w:r w:rsidR="005D0D36">
        <w:rPr>
          <w:rFonts w:ascii="Arial" w:hAnsi="Arial" w:cs="Arial" w:hint="eastAsia"/>
          <w:szCs w:val="21"/>
        </w:rPr>
        <w:t>有放空</w:t>
      </w:r>
      <w:r w:rsidR="008E39B7">
        <w:rPr>
          <w:rFonts w:ascii="Arial" w:hAnsi="Arial" w:cs="Arial" w:hint="eastAsia"/>
          <w:szCs w:val="21"/>
        </w:rPr>
        <w:t>保证仪表风和工厂风用量</w:t>
      </w:r>
      <w:r w:rsidR="005D0D36">
        <w:rPr>
          <w:rFonts w:ascii="Arial" w:hAnsi="Arial" w:cs="Arial" w:hint="eastAsia"/>
          <w:szCs w:val="21"/>
        </w:rPr>
        <w:t>；</w:t>
      </w:r>
      <w:r w:rsidR="005D0D36">
        <w:rPr>
          <w:rFonts w:ascii="Arial" w:hAnsi="Arial" w:cs="Arial" w:hint="eastAsia"/>
          <w:szCs w:val="21"/>
        </w:rPr>
        <w:t>2</w:t>
      </w:r>
      <w:r w:rsidR="005D0D36">
        <w:rPr>
          <w:rFonts w:ascii="Arial" w:hAnsi="Arial" w:cs="Arial"/>
          <w:szCs w:val="21"/>
        </w:rPr>
        <w:t>.</w:t>
      </w:r>
      <w:r w:rsidR="005D0D36">
        <w:rPr>
          <w:rFonts w:ascii="Arial" w:hAnsi="Arial" w:cs="Arial" w:hint="eastAsia"/>
          <w:szCs w:val="21"/>
        </w:rPr>
        <w:t>文莱空气潮湿，压缩机</w:t>
      </w:r>
      <w:proofErr w:type="gramStart"/>
      <w:r w:rsidR="005D0D36">
        <w:rPr>
          <w:rFonts w:ascii="Arial" w:hAnsi="Arial" w:cs="Arial" w:hint="eastAsia"/>
          <w:szCs w:val="21"/>
        </w:rPr>
        <w:t>打气量未满足</w:t>
      </w:r>
      <w:proofErr w:type="gramEnd"/>
      <w:r w:rsidR="005D0D36">
        <w:rPr>
          <w:rFonts w:ascii="Arial" w:hAnsi="Arial" w:cs="Arial" w:hint="eastAsia"/>
          <w:szCs w:val="21"/>
        </w:rPr>
        <w:t>设计要求</w:t>
      </w:r>
      <w:r>
        <w:rPr>
          <w:rFonts w:ascii="Arial" w:hAnsi="Arial" w:cs="Arial" w:hint="eastAsia"/>
          <w:szCs w:val="21"/>
        </w:rPr>
        <w:t>。</w:t>
      </w:r>
    </w:p>
    <w:p w14:paraId="463C9DB9" w14:textId="6DE4A6F8" w:rsidR="00F15B89" w:rsidRDefault="005F38F3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）循环水</w:t>
      </w:r>
      <w:r>
        <w:rPr>
          <w:rFonts w:ascii="Arial" w:hAnsi="Arial" w:cs="Arial" w:hint="eastAsia"/>
          <w:szCs w:val="21"/>
        </w:rPr>
        <w:t>：</w:t>
      </w:r>
      <w:r>
        <w:rPr>
          <w:rFonts w:ascii="Arial" w:hAnsi="Arial" w:cs="Arial"/>
          <w:szCs w:val="21"/>
        </w:rPr>
        <w:t>本月循环水平均消耗为</w:t>
      </w:r>
      <w:r w:rsidR="008E39B7">
        <w:rPr>
          <w:rFonts w:ascii="Arial" w:hAnsi="Arial" w:cs="Arial"/>
          <w:szCs w:val="21"/>
        </w:rPr>
        <w:t>30</w:t>
      </w:r>
      <w:r>
        <w:rPr>
          <w:rFonts w:ascii="Arial" w:hAnsi="Arial" w:cs="Arial" w:hint="eastAsia"/>
          <w:szCs w:val="21"/>
        </w:rPr>
        <w:t>.</w:t>
      </w:r>
      <w:r w:rsidR="003D14E6">
        <w:rPr>
          <w:rFonts w:ascii="Arial" w:hAnsi="Arial" w:cs="Arial"/>
          <w:szCs w:val="21"/>
        </w:rPr>
        <w:t>7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/>
          <w:szCs w:val="21"/>
        </w:rPr>
        <w:t>，</w:t>
      </w:r>
      <w:r w:rsidR="00FF36FB">
        <w:rPr>
          <w:rFonts w:ascii="Arial" w:hAnsi="Arial" w:cs="Arial" w:hint="eastAsia"/>
          <w:szCs w:val="21"/>
        </w:rPr>
        <w:t>比</w:t>
      </w:r>
      <w:r>
        <w:rPr>
          <w:rFonts w:ascii="Arial" w:hAnsi="Arial" w:cs="Arial"/>
          <w:szCs w:val="21"/>
        </w:rPr>
        <w:t>上月</w:t>
      </w:r>
      <w:r w:rsidR="005E1D8E">
        <w:rPr>
          <w:rFonts w:ascii="Arial" w:hAnsi="Arial" w:cs="Arial" w:hint="eastAsia"/>
          <w:szCs w:val="21"/>
        </w:rPr>
        <w:t>增加</w:t>
      </w:r>
      <w:r w:rsidR="003D14E6">
        <w:rPr>
          <w:rFonts w:ascii="Arial" w:hAnsi="Arial" w:cs="Arial"/>
          <w:szCs w:val="21"/>
        </w:rPr>
        <w:t>0</w:t>
      </w:r>
      <w:r w:rsidR="005E1D8E">
        <w:rPr>
          <w:rFonts w:ascii="Arial" w:hAnsi="Arial" w:cs="Arial"/>
          <w:szCs w:val="21"/>
        </w:rPr>
        <w:t>.</w:t>
      </w:r>
      <w:r w:rsidR="003D14E6">
        <w:rPr>
          <w:rFonts w:ascii="Arial" w:hAnsi="Arial" w:cs="Arial"/>
          <w:szCs w:val="21"/>
        </w:rPr>
        <w:t>4</w:t>
      </w:r>
      <w:r w:rsidR="00FF36FB"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</w:t>
      </w:r>
      <w:r w:rsidR="005E1D8E">
        <w:rPr>
          <w:rFonts w:ascii="Arial" w:hAnsi="Arial" w:cs="Arial" w:hint="eastAsia"/>
          <w:szCs w:val="21"/>
        </w:rPr>
        <w:t>远</w:t>
      </w:r>
      <w:r>
        <w:rPr>
          <w:rFonts w:ascii="Arial" w:hAnsi="Arial" w:cs="Arial" w:hint="eastAsia"/>
          <w:szCs w:val="21"/>
        </w:rPr>
        <w:t>低于设计值</w:t>
      </w:r>
      <w:r>
        <w:rPr>
          <w:rFonts w:ascii="Arial" w:hAnsi="Arial" w:cs="Arial" w:hint="eastAsia"/>
          <w:szCs w:val="21"/>
        </w:rPr>
        <w:t>120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，因厂前区制冷站</w:t>
      </w:r>
      <w:r w:rsidR="003D14E6">
        <w:rPr>
          <w:rFonts w:ascii="Arial" w:hAnsi="Arial" w:cs="Arial" w:hint="eastAsia"/>
          <w:szCs w:val="21"/>
        </w:rPr>
        <w:t>溴化</w:t>
      </w:r>
      <w:proofErr w:type="gramStart"/>
      <w:r w:rsidR="003D14E6">
        <w:rPr>
          <w:rFonts w:ascii="Arial" w:hAnsi="Arial" w:cs="Arial" w:hint="eastAsia"/>
          <w:szCs w:val="21"/>
        </w:rPr>
        <w:t>锂</w:t>
      </w:r>
      <w:proofErr w:type="gramEnd"/>
      <w:r w:rsidR="005E1D8E">
        <w:rPr>
          <w:rFonts w:ascii="Arial" w:hAnsi="Arial" w:cs="Arial" w:hint="eastAsia"/>
          <w:szCs w:val="21"/>
        </w:rPr>
        <w:t>机组</w:t>
      </w:r>
      <w:r>
        <w:rPr>
          <w:rFonts w:ascii="Arial" w:hAnsi="Arial" w:cs="Arial" w:hint="eastAsia"/>
          <w:szCs w:val="21"/>
        </w:rPr>
        <w:t>由原先设计的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备改为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备</w:t>
      </w:r>
      <w:r w:rsidR="005E1D8E">
        <w:rPr>
          <w:rFonts w:ascii="Arial" w:hAnsi="Arial" w:cs="Arial" w:hint="eastAsia"/>
          <w:szCs w:val="21"/>
        </w:rPr>
        <w:t>运行</w:t>
      </w:r>
      <w:r>
        <w:rPr>
          <w:rFonts w:ascii="Arial" w:hAnsi="Arial" w:cs="Arial"/>
          <w:szCs w:val="21"/>
        </w:rPr>
        <w:t>。</w:t>
      </w:r>
    </w:p>
    <w:p w14:paraId="1E7B942E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7" w:name="_Toc54191809"/>
      <w:r>
        <w:rPr>
          <w:rFonts w:ascii="Arial" w:hAnsi="Arial" w:cs="Arial"/>
          <w:b/>
          <w:bCs w:val="0"/>
        </w:rPr>
        <w:t xml:space="preserve">3.3 </w:t>
      </w:r>
      <w:r>
        <w:rPr>
          <w:rFonts w:ascii="Arial" w:hAnsi="Arial" w:cs="Arial"/>
          <w:b/>
          <w:bCs w:val="0"/>
        </w:rPr>
        <w:t>装置节能情况</w:t>
      </w:r>
      <w:bookmarkEnd w:id="17"/>
    </w:p>
    <w:p w14:paraId="05F0779D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3.3.1 </w:t>
      </w:r>
      <w:r>
        <w:rPr>
          <w:rFonts w:ascii="Arial" w:eastAsia="黑体" w:hAnsi="Arial" w:cs="Arial"/>
          <w:szCs w:val="21"/>
        </w:rPr>
        <w:t>主要节能工作开展情况</w:t>
      </w:r>
    </w:p>
    <w:p w14:paraId="75297FC6" w14:textId="565E359F" w:rsidR="00F15B89" w:rsidRDefault="005F38F3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装置中压后备系统采用中压液氮泵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给中压液氮罐</w:t>
      </w:r>
      <w:r>
        <w:rPr>
          <w:rFonts w:ascii="Arial" w:hAnsi="Arial" w:cs="Arial" w:hint="eastAsia"/>
          <w:szCs w:val="21"/>
        </w:rPr>
        <w:t>SV002A/B</w:t>
      </w:r>
      <w:r>
        <w:rPr>
          <w:rFonts w:ascii="Arial" w:hAnsi="Arial" w:cs="Arial" w:hint="eastAsia"/>
          <w:szCs w:val="21"/>
        </w:rPr>
        <w:t>充液体（正常</w:t>
      </w:r>
      <w:r w:rsidR="00145161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-</w:t>
      </w:r>
      <w:r w:rsidR="00145161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天充一次），</w:t>
      </w:r>
      <w:proofErr w:type="gramStart"/>
      <w:r>
        <w:rPr>
          <w:rFonts w:ascii="Arial" w:hAnsi="Arial" w:cs="Arial" w:hint="eastAsia"/>
          <w:szCs w:val="21"/>
        </w:rPr>
        <w:t>待液位</w:t>
      </w:r>
      <w:proofErr w:type="gramEnd"/>
      <w:r>
        <w:rPr>
          <w:rFonts w:ascii="Arial" w:hAnsi="Arial" w:cs="Arial" w:hint="eastAsia"/>
          <w:szCs w:val="21"/>
        </w:rPr>
        <w:t>充满后停泵的运行模式。正常运行期间中压液氮</w:t>
      </w:r>
      <w:proofErr w:type="gramStart"/>
      <w:r>
        <w:rPr>
          <w:rFonts w:ascii="Arial" w:hAnsi="Arial" w:cs="Arial" w:hint="eastAsia"/>
          <w:szCs w:val="21"/>
        </w:rPr>
        <w:t>罐通过</w:t>
      </w:r>
      <w:proofErr w:type="gramEnd"/>
      <w:r>
        <w:rPr>
          <w:rFonts w:ascii="Arial" w:hAnsi="Arial" w:cs="Arial" w:hint="eastAsia"/>
          <w:szCs w:val="21"/>
        </w:rPr>
        <w:t>自增压直接进入中压水浴或空温式汽化器汽化送出至管网，减少了设计时中压液氮泵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连续运行的电耗，避免因下游用户使用中压氮气时启动中压</w:t>
      </w:r>
      <w:proofErr w:type="gramStart"/>
      <w:r>
        <w:rPr>
          <w:rFonts w:ascii="Arial" w:hAnsi="Arial" w:cs="Arial" w:hint="eastAsia"/>
          <w:szCs w:val="21"/>
        </w:rPr>
        <w:t>氮泵所产生</w:t>
      </w:r>
      <w:proofErr w:type="gramEnd"/>
      <w:r>
        <w:rPr>
          <w:rFonts w:ascii="Arial" w:hAnsi="Arial" w:cs="Arial" w:hint="eastAsia"/>
          <w:szCs w:val="21"/>
        </w:rPr>
        <w:t>的电耗和设备损耗，也增加</w:t>
      </w:r>
      <w:r>
        <w:rPr>
          <w:rFonts w:ascii="Arial" w:hAnsi="Arial" w:cs="Arial" w:hint="eastAsia"/>
          <w:szCs w:val="21"/>
        </w:rPr>
        <w:lastRenderedPageBreak/>
        <w:t>了空分后备系统的可靠性和稳定性。</w:t>
      </w:r>
    </w:p>
    <w:p w14:paraId="5417C28B" w14:textId="77777777" w:rsidR="00F15B89" w:rsidRDefault="005F38F3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）降本增效方案：</w:t>
      </w:r>
    </w:p>
    <w:p w14:paraId="2E8F32D4" w14:textId="52E3E89B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机组优化运行方式及第二循环水场工艺调整优化，降低电耗及水耗，按照调整</w:t>
      </w:r>
      <w:proofErr w:type="gramStart"/>
      <w:r>
        <w:rPr>
          <w:rFonts w:ascii="Arial" w:hAnsi="Arial" w:cs="Arial" w:hint="eastAsia"/>
          <w:szCs w:val="21"/>
        </w:rPr>
        <w:t>后模式</w:t>
      </w:r>
      <w:proofErr w:type="gramEnd"/>
      <w:r>
        <w:rPr>
          <w:rFonts w:ascii="Arial" w:hAnsi="Arial" w:cs="Arial" w:hint="eastAsia"/>
          <w:szCs w:val="21"/>
        </w:rPr>
        <w:t>运行</w:t>
      </w:r>
      <w:r w:rsidR="00145161">
        <w:rPr>
          <w:rFonts w:ascii="Arial" w:hAnsi="Arial" w:cs="Arial" w:hint="eastAsia"/>
          <w:szCs w:val="21"/>
        </w:rPr>
        <w:t>单</w:t>
      </w:r>
      <w:r>
        <w:rPr>
          <w:rFonts w:ascii="Arial" w:hAnsi="Arial" w:cs="Arial" w:hint="eastAsia"/>
          <w:szCs w:val="21"/>
        </w:rPr>
        <w:t>台溴化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机组运行供应</w:t>
      </w:r>
      <w:proofErr w:type="gramStart"/>
      <w:r>
        <w:rPr>
          <w:rFonts w:ascii="Arial" w:hAnsi="Arial" w:cs="Arial" w:hint="eastAsia"/>
          <w:szCs w:val="21"/>
        </w:rPr>
        <w:t>冷冻水</w:t>
      </w:r>
      <w:proofErr w:type="gramEnd"/>
      <w:r>
        <w:rPr>
          <w:rFonts w:ascii="Arial" w:hAnsi="Arial" w:cs="Arial" w:hint="eastAsia"/>
          <w:szCs w:val="21"/>
        </w:rPr>
        <w:t>管网。</w:t>
      </w:r>
    </w:p>
    <w:p w14:paraId="469DAACF" w14:textId="48232EAB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）本</w:t>
      </w:r>
      <w:proofErr w:type="gramStart"/>
      <w:r>
        <w:rPr>
          <w:rFonts w:ascii="Arial" w:hAnsi="Arial" w:cs="Arial" w:hint="eastAsia"/>
          <w:szCs w:val="21"/>
        </w:rPr>
        <w:t>月分</w:t>
      </w:r>
      <w:proofErr w:type="gramEnd"/>
      <w:r>
        <w:rPr>
          <w:rFonts w:ascii="Arial" w:hAnsi="Arial" w:cs="Arial" w:hint="eastAsia"/>
          <w:szCs w:val="21"/>
        </w:rPr>
        <w:t>子筛电加热器出口温度</w:t>
      </w:r>
      <w:r w:rsidR="00953B46">
        <w:rPr>
          <w:rFonts w:ascii="Arial" w:hAnsi="Arial" w:cs="Arial" w:hint="eastAsia"/>
          <w:szCs w:val="21"/>
        </w:rPr>
        <w:t>由原设计</w:t>
      </w:r>
      <w:r w:rsidR="00953B46">
        <w:rPr>
          <w:rFonts w:ascii="Arial" w:hAnsi="Arial" w:cs="Arial" w:hint="eastAsia"/>
          <w:szCs w:val="21"/>
        </w:rPr>
        <w:t>1</w:t>
      </w:r>
      <w:r w:rsidR="00953B46">
        <w:rPr>
          <w:rFonts w:ascii="Arial" w:hAnsi="Arial" w:cs="Arial"/>
          <w:szCs w:val="21"/>
        </w:rPr>
        <w:t>80</w:t>
      </w:r>
      <w:r w:rsidR="00953B46"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F92162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℃</w:t>
      </w:r>
      <w:r w:rsidR="00953B46"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运行，</w:t>
      </w:r>
      <w:proofErr w:type="gramStart"/>
      <w:r>
        <w:rPr>
          <w:rFonts w:ascii="Arial" w:hAnsi="Arial" w:cs="Arial" w:hint="eastAsia"/>
          <w:szCs w:val="21"/>
        </w:rPr>
        <w:t>分子筛冷吹峰值</w:t>
      </w:r>
      <w:proofErr w:type="gramEnd"/>
      <w:r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127</w:t>
      </w:r>
      <w:r>
        <w:rPr>
          <w:rFonts w:ascii="Arial" w:hAnsi="Arial" w:cs="Arial" w:hint="eastAsia"/>
          <w:szCs w:val="21"/>
        </w:rPr>
        <w:t>℃左右，满足分子筛纯化器再生需求。</w:t>
      </w:r>
    </w:p>
    <w:p w14:paraId="29AE9F17" w14:textId="5409DDC0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）</w:t>
      </w:r>
      <w:r w:rsidR="00145161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月</w:t>
      </w:r>
      <w:r w:rsidR="00145161">
        <w:rPr>
          <w:rFonts w:ascii="Arial" w:hAnsi="Arial" w:cs="Arial"/>
          <w:szCs w:val="21"/>
        </w:rPr>
        <w:t>23</w:t>
      </w:r>
      <w:r>
        <w:rPr>
          <w:rFonts w:ascii="Arial" w:hAnsi="Arial" w:cs="Arial" w:hint="eastAsia"/>
          <w:szCs w:val="21"/>
        </w:rPr>
        <w:t>-</w:t>
      </w:r>
      <w:r w:rsidR="00145161">
        <w:rPr>
          <w:rFonts w:ascii="Arial" w:hAnsi="Arial" w:cs="Arial"/>
          <w:szCs w:val="21"/>
        </w:rPr>
        <w:t>30</w:t>
      </w:r>
      <w:r>
        <w:rPr>
          <w:rFonts w:ascii="Arial" w:hAnsi="Arial" w:cs="Arial" w:hint="eastAsia"/>
          <w:szCs w:val="21"/>
        </w:rPr>
        <w:t>日</w:t>
      </w:r>
      <w:r w:rsidR="001D0B30"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>常压</w:t>
      </w:r>
      <w:proofErr w:type="gramStart"/>
      <w:r>
        <w:rPr>
          <w:rFonts w:ascii="Arial" w:hAnsi="Arial" w:cs="Arial" w:hint="eastAsia"/>
          <w:szCs w:val="21"/>
        </w:rPr>
        <w:t>液氮罐液位</w:t>
      </w:r>
      <w:proofErr w:type="gramEnd"/>
      <w:r>
        <w:rPr>
          <w:rFonts w:ascii="Arial" w:hAnsi="Arial" w:cs="Arial" w:hint="eastAsia"/>
          <w:szCs w:val="21"/>
        </w:rPr>
        <w:t>高限</w:t>
      </w:r>
      <w:r>
        <w:rPr>
          <w:rFonts w:ascii="Arial" w:hAnsi="Arial" w:cs="Arial" w:hint="eastAsia"/>
          <w:szCs w:val="21"/>
        </w:rPr>
        <w:t>7</w:t>
      </w:r>
      <w:r w:rsidR="00145161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%</w:t>
      </w:r>
      <w:r>
        <w:rPr>
          <w:rFonts w:ascii="Arial" w:hAnsi="Arial" w:cs="Arial" w:hint="eastAsia"/>
          <w:szCs w:val="21"/>
        </w:rPr>
        <w:t>，氮气增压机停运</w:t>
      </w:r>
      <w:r w:rsidR="00145161">
        <w:rPr>
          <w:rFonts w:ascii="Arial" w:hAnsi="Arial" w:cs="Arial"/>
          <w:szCs w:val="21"/>
        </w:rPr>
        <w:t>8</w:t>
      </w:r>
      <w:r>
        <w:rPr>
          <w:rFonts w:ascii="Arial" w:hAnsi="Arial" w:cs="Arial" w:hint="eastAsia"/>
          <w:szCs w:val="21"/>
        </w:rPr>
        <w:t>天，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氮气管网利用中压后备系统供应。</w:t>
      </w:r>
    </w:p>
    <w:p w14:paraId="2B1A11AB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3.3.2 </w:t>
      </w:r>
      <w:r>
        <w:rPr>
          <w:rFonts w:ascii="Arial" w:eastAsia="黑体" w:hAnsi="Arial" w:cs="Arial" w:hint="eastAsia"/>
          <w:szCs w:val="21"/>
        </w:rPr>
        <w:t>主要节能设施运行情况</w:t>
      </w:r>
    </w:p>
    <w:p w14:paraId="22249E92" w14:textId="70497552" w:rsidR="00F15B89" w:rsidRDefault="005F38F3">
      <w:pPr>
        <w:spacing w:line="360" w:lineRule="auto"/>
        <w:ind w:firstLineChars="100" w:firstLine="21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第二循环水水泵两大一</w:t>
      </w:r>
      <w:proofErr w:type="gramStart"/>
      <w:r>
        <w:rPr>
          <w:rFonts w:ascii="Arial" w:hAnsi="Arial" w:cs="Arial" w:hint="eastAsia"/>
          <w:szCs w:val="21"/>
        </w:rPr>
        <w:t>小运行</w:t>
      </w:r>
      <w:proofErr w:type="gramEnd"/>
      <w:r>
        <w:rPr>
          <w:rFonts w:ascii="Arial" w:hAnsi="Arial" w:cs="Arial" w:hint="eastAsia"/>
          <w:szCs w:val="21"/>
        </w:rPr>
        <w:t>更改为两台大泵运行、溴化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</w:t>
      </w:r>
      <w:proofErr w:type="gramStart"/>
      <w:r>
        <w:rPr>
          <w:rFonts w:ascii="Arial" w:hAnsi="Arial" w:cs="Arial" w:hint="eastAsia"/>
          <w:szCs w:val="21"/>
        </w:rPr>
        <w:t>两开两备更改</w:t>
      </w:r>
      <w:proofErr w:type="gramEnd"/>
      <w:r>
        <w:rPr>
          <w:rFonts w:ascii="Arial" w:hAnsi="Arial" w:cs="Arial" w:hint="eastAsia"/>
          <w:szCs w:val="21"/>
        </w:rPr>
        <w:t>为</w:t>
      </w:r>
      <w:proofErr w:type="gramStart"/>
      <w:r>
        <w:rPr>
          <w:rFonts w:ascii="Arial" w:hAnsi="Arial" w:cs="Arial" w:hint="eastAsia"/>
          <w:szCs w:val="21"/>
        </w:rPr>
        <w:t>一开三备运行</w:t>
      </w:r>
      <w:proofErr w:type="gramEnd"/>
      <w:r>
        <w:rPr>
          <w:rFonts w:ascii="Arial" w:hAnsi="Arial" w:cs="Arial" w:hint="eastAsia"/>
          <w:szCs w:val="21"/>
        </w:rPr>
        <w:t>、分子筛电加热器出口温度设定值由</w:t>
      </w:r>
      <w:r>
        <w:rPr>
          <w:rFonts w:ascii="Arial" w:hAnsi="Arial" w:cs="Arial" w:hint="eastAsia"/>
          <w:szCs w:val="21"/>
        </w:rPr>
        <w:t>180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F92162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℃运行。</w:t>
      </w:r>
    </w:p>
    <w:p w14:paraId="71E40B85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3.4</w:t>
      </w:r>
      <w:r>
        <w:rPr>
          <w:rFonts w:ascii="Arial" w:hAnsi="Arial" w:cs="Arial" w:hint="eastAsia"/>
          <w:b/>
          <w:bCs w:val="0"/>
        </w:rPr>
        <w:t>节能建议及下月节能工作计划</w:t>
      </w:r>
    </w:p>
    <w:p w14:paraId="549AEE44" w14:textId="77777777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计划名称：满足工况前提下优化氮气增压机连续运行改为间断运行。</w:t>
      </w:r>
    </w:p>
    <w:p w14:paraId="56B397C5" w14:textId="77777777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目前现状：氮气增压机一开</w:t>
      </w:r>
      <w:proofErr w:type="gramStart"/>
      <w:r>
        <w:rPr>
          <w:rFonts w:ascii="Arial" w:hAnsi="Arial" w:cs="Arial" w:hint="eastAsia"/>
          <w:szCs w:val="21"/>
        </w:rPr>
        <w:t>一</w:t>
      </w:r>
      <w:proofErr w:type="gramEnd"/>
      <w:r>
        <w:rPr>
          <w:rFonts w:ascii="Arial" w:hAnsi="Arial" w:cs="Arial" w:hint="eastAsia"/>
          <w:szCs w:val="21"/>
        </w:rPr>
        <w:t>备，为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氮气管网稳定供应氮气，用户有重整装置和常减压装置。</w:t>
      </w:r>
    </w:p>
    <w:p w14:paraId="42D23E14" w14:textId="27653042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具体措施：由于常压</w:t>
      </w:r>
      <w:proofErr w:type="gramStart"/>
      <w:r>
        <w:rPr>
          <w:rFonts w:ascii="Arial" w:hAnsi="Arial" w:cs="Arial" w:hint="eastAsia"/>
          <w:szCs w:val="21"/>
        </w:rPr>
        <w:t>液氮罐液位</w:t>
      </w:r>
      <w:proofErr w:type="gramEnd"/>
      <w:r>
        <w:rPr>
          <w:rFonts w:ascii="Arial" w:hAnsi="Arial" w:cs="Arial" w:hint="eastAsia"/>
          <w:szCs w:val="21"/>
        </w:rPr>
        <w:t>到</w:t>
      </w:r>
      <w:r>
        <w:rPr>
          <w:rFonts w:ascii="Arial" w:hAnsi="Arial" w:cs="Arial" w:hint="eastAsia"/>
          <w:szCs w:val="21"/>
        </w:rPr>
        <w:t>77%</w:t>
      </w:r>
      <w:proofErr w:type="gramStart"/>
      <w:r>
        <w:rPr>
          <w:rFonts w:ascii="Arial" w:hAnsi="Arial" w:cs="Arial" w:hint="eastAsia"/>
          <w:szCs w:val="21"/>
        </w:rPr>
        <w:t>时罐满</w:t>
      </w:r>
      <w:proofErr w:type="gramEnd"/>
      <w:r>
        <w:rPr>
          <w:rFonts w:ascii="Arial" w:hAnsi="Arial" w:cs="Arial" w:hint="eastAsia"/>
          <w:szCs w:val="21"/>
        </w:rPr>
        <w:t>溢流，为减少装置能耗，</w:t>
      </w:r>
      <w:proofErr w:type="gramStart"/>
      <w:r>
        <w:rPr>
          <w:rFonts w:ascii="Arial" w:hAnsi="Arial" w:cs="Arial" w:hint="eastAsia"/>
          <w:szCs w:val="21"/>
        </w:rPr>
        <w:t>当液位</w:t>
      </w:r>
      <w:proofErr w:type="gramEnd"/>
      <w:r>
        <w:rPr>
          <w:rFonts w:ascii="Arial" w:hAnsi="Arial" w:cs="Arial" w:hint="eastAsia"/>
          <w:szCs w:val="21"/>
        </w:rPr>
        <w:t>达到</w:t>
      </w:r>
      <w:r>
        <w:rPr>
          <w:rFonts w:ascii="Arial" w:hAnsi="Arial" w:cs="Arial" w:hint="eastAsia"/>
          <w:szCs w:val="21"/>
        </w:rPr>
        <w:t>7</w:t>
      </w:r>
      <w:r w:rsidR="00F92162">
        <w:rPr>
          <w:rFonts w:ascii="Arial" w:hAnsi="Arial" w:cs="Arial"/>
          <w:szCs w:val="21"/>
        </w:rPr>
        <w:t>3.5</w:t>
      </w:r>
      <w:r>
        <w:rPr>
          <w:rFonts w:ascii="Arial" w:hAnsi="Arial" w:cs="Arial" w:hint="eastAsia"/>
          <w:szCs w:val="21"/>
        </w:rPr>
        <w:t>%</w:t>
      </w:r>
      <w:r>
        <w:rPr>
          <w:rFonts w:ascii="Arial" w:hAnsi="Arial" w:cs="Arial" w:hint="eastAsia"/>
          <w:szCs w:val="21"/>
        </w:rPr>
        <w:t>时采用停止氮气增压机运行，使用中压后备系统液氮汽化方式为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氮气管网供应氮气。</w:t>
      </w:r>
    </w:p>
    <w:p w14:paraId="16A4531E" w14:textId="77777777" w:rsidR="00F15B89" w:rsidRDefault="005F38F3">
      <w:pPr>
        <w:spacing w:line="360" w:lineRule="auto"/>
        <w:ind w:firstLineChars="250" w:firstLine="525"/>
        <w:jc w:val="left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szCs w:val="21"/>
        </w:rPr>
        <w:t>预计效果：氮气增压机停止运行后，每天可节约电量</w:t>
      </w:r>
      <w:r>
        <w:rPr>
          <w:rFonts w:ascii="Arial" w:hAnsi="Arial" w:cs="Arial" w:hint="eastAsia"/>
          <w:szCs w:val="21"/>
        </w:rPr>
        <w:t>528KWh</w:t>
      </w:r>
      <w:r>
        <w:rPr>
          <w:rFonts w:ascii="Arial" w:hAnsi="Arial" w:cs="Arial" w:hint="eastAsia"/>
          <w:szCs w:val="21"/>
        </w:rPr>
        <w:t>。</w:t>
      </w:r>
    </w:p>
    <w:p w14:paraId="3915752C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18" w:name="_Toc54191810"/>
      <w:r>
        <w:rPr>
          <w:rFonts w:ascii="Arial" w:hAnsi="Arial" w:cs="Arial"/>
          <w:sz w:val="22"/>
          <w:szCs w:val="22"/>
        </w:rPr>
        <w:t xml:space="preserve">4  </w:t>
      </w:r>
      <w:bookmarkEnd w:id="9"/>
      <w:r>
        <w:rPr>
          <w:rFonts w:ascii="Arial" w:hAnsi="Arial" w:cs="Arial"/>
          <w:sz w:val="22"/>
          <w:szCs w:val="22"/>
        </w:rPr>
        <w:t>装置原料</w:t>
      </w:r>
      <w:bookmarkEnd w:id="18"/>
    </w:p>
    <w:p w14:paraId="073CF992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9" w:name="_Toc54191812"/>
      <w:r>
        <w:rPr>
          <w:rFonts w:ascii="Arial" w:hAnsi="Arial" w:cs="Arial"/>
          <w:b/>
          <w:bCs w:val="0"/>
        </w:rPr>
        <w:t xml:space="preserve">4.1 </w:t>
      </w:r>
      <w:r>
        <w:rPr>
          <w:rFonts w:ascii="Arial" w:hAnsi="Arial" w:cs="Arial"/>
          <w:b/>
          <w:bCs w:val="0"/>
        </w:rPr>
        <w:t>原料质量与控制指标分析</w:t>
      </w:r>
      <w:bookmarkEnd w:id="19"/>
    </w:p>
    <w:p w14:paraId="493F0EAF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4-2 </w:t>
      </w:r>
      <w:r>
        <w:rPr>
          <w:rFonts w:ascii="Arial" w:eastAsia="黑体" w:hAnsi="Arial" w:cs="Arial" w:hint="eastAsia"/>
          <w:szCs w:val="21"/>
        </w:rPr>
        <w:t>空气</w:t>
      </w:r>
      <w:r>
        <w:rPr>
          <w:rFonts w:ascii="Arial" w:eastAsia="黑体" w:hAnsi="Arial" w:cs="Arial"/>
          <w:szCs w:val="21"/>
        </w:rP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571"/>
        <w:gridCol w:w="1517"/>
        <w:gridCol w:w="849"/>
        <w:gridCol w:w="1012"/>
        <w:gridCol w:w="943"/>
        <w:gridCol w:w="927"/>
        <w:gridCol w:w="997"/>
        <w:gridCol w:w="1115"/>
      </w:tblGrid>
      <w:tr w:rsidR="00F15B89" w14:paraId="56034ADD" w14:textId="77777777">
        <w:trPr>
          <w:trHeight w:val="113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335B4" w14:textId="77777777" w:rsidR="00F15B89" w:rsidRDefault="00F15B89">
            <w:pPr>
              <w:spacing w:after="0" w:line="240" w:lineRule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003F8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292B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93BEC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CBCC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200CB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54D13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AD03C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F15B89" w14:paraId="62DF00B5" w14:textId="77777777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75BDB8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空分入口管空气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26CD6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二氧化碳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64BEC" w14:textId="0DA6EF5A" w:rsidR="00F15B89" w:rsidRDefault="00D65D3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7214" w14:textId="57C5B4ED" w:rsidR="00F15B89" w:rsidRDefault="00D65D3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3ED6" w14:textId="7C4A05C4" w:rsidR="00F15B89" w:rsidRDefault="00D65D3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5BD9" w14:textId="6DD95616" w:rsidR="00F15B89" w:rsidRDefault="00C553BC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F984E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2C792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F15B89" w14:paraId="6D32DCFC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2B0356" w14:textId="77777777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BBD1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甲烷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18302" w14:textId="3BCAD729" w:rsidR="00F15B89" w:rsidRDefault="00C553BC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B95EF" w14:textId="7D5740C0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2.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399C3" w14:textId="3711D88D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2.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EB791" w14:textId="1F6D5B9C" w:rsidR="00F15B89" w:rsidRDefault="00C553BC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4F478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35B5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F15B89" w14:paraId="2CEF850A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548FFB" w14:textId="77777777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4615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总烃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6C8DB" w14:textId="387576D8" w:rsidR="00F15B89" w:rsidRDefault="00C553BC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5F38F3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43E6A" w14:textId="2CF1629F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2.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B65F1" w14:textId="43738838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2.</w:t>
            </w:r>
            <w:r w:rsidR="00E852C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284B9" w14:textId="236D153C" w:rsidR="00F15B89" w:rsidRDefault="00C553BC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A938F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BB37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F15B89" w14:paraId="27E0C861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CF90B1" w14:textId="77777777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EE21D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乙炔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570A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F11F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09755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A5B9D" w14:textId="2EAFD5BE" w:rsidR="00F15B89" w:rsidRDefault="00C553BC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77AB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0A898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7574000F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0" w:name="_Toc54191813"/>
      <w:r>
        <w:rPr>
          <w:rFonts w:ascii="Arial" w:hAnsi="Arial" w:cs="Arial"/>
          <w:sz w:val="22"/>
          <w:szCs w:val="22"/>
        </w:rPr>
        <w:t xml:space="preserve">5  </w:t>
      </w:r>
      <w:r>
        <w:rPr>
          <w:rFonts w:ascii="Arial" w:hAnsi="Arial" w:cs="Arial"/>
          <w:sz w:val="22"/>
          <w:szCs w:val="22"/>
        </w:rPr>
        <w:t>产品质量</w:t>
      </w:r>
      <w:bookmarkEnd w:id="20"/>
    </w:p>
    <w:p w14:paraId="7E3342F2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1" w:name="_Toc54191814"/>
      <w:r>
        <w:rPr>
          <w:rFonts w:ascii="Arial" w:hAnsi="Arial" w:cs="Arial"/>
          <w:b/>
          <w:bCs w:val="0"/>
        </w:rPr>
        <w:t xml:space="preserve">5.1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1"/>
    </w:p>
    <w:p w14:paraId="0F9C35BA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5-1 </w:t>
      </w:r>
      <w:r>
        <w:rPr>
          <w:rFonts w:ascii="Arial" w:eastAsia="黑体" w:hAnsi="Arial" w:cs="Arial"/>
          <w:szCs w:val="21"/>
        </w:rPr>
        <w:t>产品</w:t>
      </w:r>
      <w:proofErr w:type="gramStart"/>
      <w:r>
        <w:rPr>
          <w:rFonts w:ascii="Arial" w:eastAsia="黑体" w:hAnsi="Arial" w:cs="Arial"/>
          <w:szCs w:val="21"/>
        </w:rPr>
        <w:t>馏</w:t>
      </w:r>
      <w:proofErr w:type="gramEnd"/>
      <w:r>
        <w:rPr>
          <w:rFonts w:ascii="Arial" w:eastAsia="黑体" w:hAnsi="Arial" w:cs="Arial"/>
          <w:szCs w:val="21"/>
        </w:rPr>
        <w:t>出口合格率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F15B89" w14:paraId="480E4B43" w14:textId="77777777">
        <w:tc>
          <w:tcPr>
            <w:tcW w:w="1755" w:type="dxa"/>
          </w:tcPr>
          <w:p w14:paraId="76C5E52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采样点</w:t>
            </w:r>
          </w:p>
        </w:tc>
        <w:tc>
          <w:tcPr>
            <w:tcW w:w="1755" w:type="dxa"/>
          </w:tcPr>
          <w:p w14:paraId="20F4048C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不合格数</w:t>
            </w:r>
          </w:p>
        </w:tc>
        <w:tc>
          <w:tcPr>
            <w:tcW w:w="1755" w:type="dxa"/>
          </w:tcPr>
          <w:p w14:paraId="4C5F358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合格数</w:t>
            </w:r>
          </w:p>
        </w:tc>
        <w:tc>
          <w:tcPr>
            <w:tcW w:w="1756" w:type="dxa"/>
          </w:tcPr>
          <w:p w14:paraId="7B94EDCE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采样总数</w:t>
            </w:r>
          </w:p>
        </w:tc>
        <w:tc>
          <w:tcPr>
            <w:tcW w:w="1756" w:type="dxa"/>
          </w:tcPr>
          <w:p w14:paraId="1B73E469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F15B89" w14:paraId="08953650" w14:textId="77777777">
        <w:tc>
          <w:tcPr>
            <w:tcW w:w="1755" w:type="dxa"/>
          </w:tcPr>
          <w:p w14:paraId="676A2F3E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AE00503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氮气纯度</w:t>
            </w:r>
          </w:p>
        </w:tc>
        <w:tc>
          <w:tcPr>
            <w:tcW w:w="1755" w:type="dxa"/>
          </w:tcPr>
          <w:p w14:paraId="6FA3388F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63BDBA63" w14:textId="729B6C58" w:rsidR="00F15B89" w:rsidRDefault="009024F8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1756" w:type="dxa"/>
          </w:tcPr>
          <w:p w14:paraId="00A44C4C" w14:textId="409F6DF2" w:rsidR="00F15B89" w:rsidRDefault="009024F8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1756" w:type="dxa"/>
          </w:tcPr>
          <w:p w14:paraId="3A0FBB67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F15B89" w14:paraId="57679F5C" w14:textId="77777777">
        <w:tc>
          <w:tcPr>
            <w:tcW w:w="1755" w:type="dxa"/>
          </w:tcPr>
          <w:p w14:paraId="5F515C79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AE00601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液氮纯度</w:t>
            </w:r>
          </w:p>
        </w:tc>
        <w:tc>
          <w:tcPr>
            <w:tcW w:w="1755" w:type="dxa"/>
          </w:tcPr>
          <w:p w14:paraId="4F557DC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1DC608E4" w14:textId="3F129C60" w:rsidR="00F15B89" w:rsidRDefault="009024F8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1756" w:type="dxa"/>
          </w:tcPr>
          <w:p w14:paraId="514FDA02" w14:textId="1E3C735B" w:rsidR="00F15B89" w:rsidRDefault="009024F8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1756" w:type="dxa"/>
          </w:tcPr>
          <w:p w14:paraId="7F6B6DFE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F15B89" w14:paraId="4B16604F" w14:textId="77777777">
        <w:tc>
          <w:tcPr>
            <w:tcW w:w="1755" w:type="dxa"/>
          </w:tcPr>
          <w:p w14:paraId="3D59707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仪表风露点</w:t>
            </w:r>
          </w:p>
        </w:tc>
        <w:tc>
          <w:tcPr>
            <w:tcW w:w="1755" w:type="dxa"/>
          </w:tcPr>
          <w:p w14:paraId="2B3BD86D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31EA8F9C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56" w:type="dxa"/>
          </w:tcPr>
          <w:p w14:paraId="0E942E7D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56" w:type="dxa"/>
          </w:tcPr>
          <w:p w14:paraId="65C82A9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347989CC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2" w:name="_Toc54191815"/>
      <w:r>
        <w:rPr>
          <w:rFonts w:ascii="Arial" w:hAnsi="Arial" w:cs="Arial"/>
          <w:b/>
          <w:bCs w:val="0"/>
        </w:rPr>
        <w:t xml:space="preserve">5.2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2"/>
    </w:p>
    <w:p w14:paraId="35A81B72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5.2.1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</w:t>
      </w:r>
    </w:p>
    <w:p w14:paraId="0D31B112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5-2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F15B89" w14:paraId="57CD3EBE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2AC0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1E27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49730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8B7D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D3A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4516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3F54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46E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F15B89" w14:paraId="1F038091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CD590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9EDA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EC85C" w14:textId="0CD43192" w:rsidR="00F15B89" w:rsidRDefault="00A45CB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09008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916B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A15AB" w14:textId="60B69A7A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9008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E261F" w14:textId="395F9BFD" w:rsidR="00F15B89" w:rsidRDefault="00A45CB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09008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96DC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4F7C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6467EF46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02533DE7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                           </w:t>
      </w:r>
      <w:r>
        <w:rPr>
          <w:rFonts w:ascii="Arial" w:eastAsia="黑体" w:hAnsi="Arial" w:cs="Arial"/>
          <w:szCs w:val="21"/>
        </w:rPr>
        <w:t xml:space="preserve">  </w:t>
      </w: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5-1  </w:t>
      </w:r>
      <w:r>
        <w:rPr>
          <w:rFonts w:ascii="Arial" w:eastAsia="黑体" w:hAnsi="Arial" w:cs="Arial" w:hint="eastAsia"/>
          <w:szCs w:val="21"/>
        </w:rPr>
        <w:t>氮气产品纯度趋势</w:t>
      </w:r>
    </w:p>
    <w:p w14:paraId="4E7A88DB" w14:textId="601989A9" w:rsidR="00F15B89" w:rsidRDefault="0009008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34149B1F" wp14:editId="0297A12B">
            <wp:extent cx="5578679" cy="2187245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249" cy="21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0D68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5.2.2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</w:t>
      </w:r>
    </w:p>
    <w:p w14:paraId="4DCC2313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5-3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F15B89" w14:paraId="22787722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770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38C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40FB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303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4FD20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FA457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0972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30B6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F15B89" w14:paraId="6C849DAD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F269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88DDA" w14:textId="77777777" w:rsidR="00F15B89" w:rsidRDefault="005F38F3" w:rsidP="00A45CB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6CEF8" w14:textId="6B2CAF6B" w:rsidR="00F15B89" w:rsidRDefault="00BF323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F207B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EAB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F5A9A" w14:textId="737D4D39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BF323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A3E9" w14:textId="0F46F892" w:rsidR="00F15B89" w:rsidRDefault="00F207BF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EF698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CC9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26A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36A1E617" w14:textId="4ED0269C" w:rsidR="00F15B89" w:rsidRDefault="00F15B89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7C04DE16" w14:textId="665F574B" w:rsidR="00F15B89" w:rsidRDefault="005F38F3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5-2  </w:t>
      </w:r>
      <w:r>
        <w:rPr>
          <w:rFonts w:ascii="Arial" w:eastAsia="黑体" w:hAnsi="Arial" w:cs="Arial" w:hint="eastAsia"/>
          <w:szCs w:val="21"/>
        </w:rPr>
        <w:t>液氮产品纯度趋势</w:t>
      </w:r>
    </w:p>
    <w:p w14:paraId="61C8FB1C" w14:textId="767B9050" w:rsidR="00F15B89" w:rsidRDefault="00251789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28678C1E" wp14:editId="4E6BB944">
            <wp:extent cx="5578305" cy="2238451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9993" cy="22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4A98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 xml:space="preserve">5.2.3 </w:t>
      </w:r>
      <w:r>
        <w:rPr>
          <w:rFonts w:ascii="Arial" w:eastAsia="黑体" w:hAnsi="Arial" w:cs="Arial" w:hint="eastAsia"/>
          <w:b/>
          <w:bCs/>
          <w:szCs w:val="21"/>
        </w:rPr>
        <w:t>仪表风产品</w:t>
      </w:r>
    </w:p>
    <w:p w14:paraId="677898DC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>表</w:t>
      </w:r>
      <w:r>
        <w:rPr>
          <w:rFonts w:ascii="Arial" w:eastAsia="黑体" w:hAnsi="Arial" w:cs="Arial"/>
          <w:szCs w:val="21"/>
        </w:rPr>
        <w:t>5-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</w:t>
      </w:r>
      <w:r>
        <w:rPr>
          <w:rFonts w:ascii="Arial" w:eastAsia="黑体" w:hAnsi="Arial" w:cs="Arial"/>
          <w:szCs w:val="21"/>
        </w:rPr>
        <w:t>产品</w:t>
      </w:r>
      <w:proofErr w:type="gramEnd"/>
      <w:r>
        <w:rPr>
          <w:rFonts w:ascii="Arial" w:eastAsia="黑体" w:hAnsi="Arial" w:cs="Arial"/>
          <w:szCs w:val="21"/>
        </w:rPr>
        <w:t>合格率统计</w:t>
      </w:r>
    </w:p>
    <w:p w14:paraId="188D22A4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F15B89" w14:paraId="0D8ACEE3" w14:textId="77777777" w:rsidTr="00A04CC4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6A49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81A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FC7C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0EA4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8615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BEFC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A413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5B7D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F15B89" w14:paraId="7E8259AE" w14:textId="77777777" w:rsidTr="00A04CC4">
        <w:trPr>
          <w:trHeight w:val="433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7FC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仪表风出空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分界区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5E0A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8BEC3" w14:textId="4076C61D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-6</w:t>
            </w:r>
            <w:r w:rsidR="001302F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12FB" w14:textId="7D46F55A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1302F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426B6" w14:textId="1428D1A0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3C1EC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1302F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2905B5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1302F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DF3F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4975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E5A7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69B7541B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39227F3A" w14:textId="77777777" w:rsidR="00F15B89" w:rsidRDefault="005F38F3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5-3 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风产品</w:t>
      </w:r>
      <w:proofErr w:type="gramEnd"/>
      <w:r>
        <w:rPr>
          <w:rFonts w:ascii="Arial" w:eastAsia="黑体" w:hAnsi="Arial" w:cs="Arial" w:hint="eastAsia"/>
          <w:szCs w:val="21"/>
        </w:rPr>
        <w:t>露点趋势</w:t>
      </w:r>
    </w:p>
    <w:p w14:paraId="7B77B1BA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39EA2EB9" w14:textId="41A30566" w:rsidR="00F15B89" w:rsidRDefault="001302FB">
      <w:pPr>
        <w:spacing w:after="0" w:line="360" w:lineRule="auto"/>
        <w:outlineLvl w:val="2"/>
      </w:pPr>
      <w:r>
        <w:rPr>
          <w:noProof/>
        </w:rPr>
        <w:drawing>
          <wp:inline distT="0" distB="0" distL="0" distR="0" wp14:anchorId="1697A47E" wp14:editId="6E37978A">
            <wp:extent cx="5579745" cy="217993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9229" cy="218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3650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单元主要产品数据分析总结：</w:t>
      </w:r>
    </w:p>
    <w:p w14:paraId="2AA3835D" w14:textId="006C5FA5" w:rsidR="00F15B89" w:rsidRDefault="005F38F3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通过</w:t>
      </w:r>
      <w:r w:rsidR="00CF1830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月空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主要产品趋势图对空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主要产品进行总结：</w:t>
      </w:r>
    </w:p>
    <w:p w14:paraId="5DF35AA1" w14:textId="6EC50A9F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）产品氮气纯度：全月都在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:</w:t>
      </w:r>
      <w:r w:rsidR="00DA633C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.</w:t>
      </w:r>
      <w:r w:rsidR="001302FB">
        <w:rPr>
          <w:rFonts w:ascii="Arial" w:hAnsi="Arial" w:cs="Arial"/>
          <w:szCs w:val="21"/>
        </w:rPr>
        <w:t>7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1302FB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5BE8B624" w14:textId="71D7644D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）液氮纯度：全月都在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 w:rsidR="001302FB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.</w:t>
      </w:r>
      <w:r w:rsidR="001302FB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1302FB"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09A07340" w14:textId="0CB677AB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）仪表风露点：全月都在压力露点</w:t>
      </w:r>
      <w:r>
        <w:rPr>
          <w:rFonts w:ascii="Arial" w:hAnsi="Arial" w:cs="Arial" w:hint="eastAsia"/>
          <w:szCs w:val="21"/>
        </w:rPr>
        <w:t>-10</w:t>
      </w:r>
      <w:r>
        <w:rPr>
          <w:rFonts w:ascii="Arial" w:hAnsi="Arial" w:cs="Arial" w:hint="eastAsia"/>
          <w:szCs w:val="21"/>
        </w:rPr>
        <w:t>℃（</w:t>
      </w:r>
      <w:r>
        <w:rPr>
          <w:rFonts w:ascii="Arial" w:hAnsi="Arial" w:cs="Arial" w:hint="eastAsia"/>
          <w:szCs w:val="21"/>
        </w:rPr>
        <w:t>-38.6</w:t>
      </w:r>
      <w:r>
        <w:rPr>
          <w:rFonts w:ascii="Arial" w:hAnsi="Arial" w:cs="Arial" w:hint="eastAsia"/>
          <w:szCs w:val="21"/>
        </w:rPr>
        <w:t>℃）以下，合格率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-6</w:t>
      </w:r>
      <w:r w:rsidR="001302FB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℃，最小值</w:t>
      </w:r>
      <w:r>
        <w:rPr>
          <w:rFonts w:ascii="Arial" w:hAnsi="Arial" w:cs="Arial" w:hint="eastAsia"/>
          <w:szCs w:val="21"/>
        </w:rPr>
        <w:t>-</w:t>
      </w:r>
      <w:r w:rsidR="001302FB">
        <w:rPr>
          <w:rFonts w:ascii="Arial" w:hAnsi="Arial" w:cs="Arial"/>
          <w:szCs w:val="21"/>
        </w:rPr>
        <w:t>70</w:t>
      </w:r>
      <w:r>
        <w:rPr>
          <w:rFonts w:ascii="Arial" w:hAnsi="Arial" w:cs="Arial" w:hint="eastAsia"/>
          <w:szCs w:val="21"/>
        </w:rPr>
        <w:t>℃，平均值</w:t>
      </w:r>
      <w:r>
        <w:rPr>
          <w:rFonts w:ascii="Arial" w:hAnsi="Arial" w:cs="Arial" w:hint="eastAsia"/>
          <w:szCs w:val="21"/>
        </w:rPr>
        <w:t>-</w:t>
      </w:r>
      <w:r w:rsidR="007D2DF4">
        <w:rPr>
          <w:rFonts w:ascii="Arial" w:hAnsi="Arial" w:cs="Arial"/>
          <w:szCs w:val="21"/>
        </w:rPr>
        <w:t>6</w:t>
      </w:r>
      <w:r w:rsidR="001302FB">
        <w:rPr>
          <w:rFonts w:ascii="Arial" w:hAnsi="Arial" w:cs="Arial"/>
          <w:szCs w:val="21"/>
        </w:rPr>
        <w:t>7</w:t>
      </w:r>
      <w:r>
        <w:rPr>
          <w:rFonts w:ascii="Arial" w:hAnsi="Arial" w:cs="Arial" w:hint="eastAsia"/>
          <w:szCs w:val="21"/>
        </w:rPr>
        <w:t>.</w:t>
      </w:r>
      <w:r w:rsidR="001302FB">
        <w:rPr>
          <w:rFonts w:ascii="Arial" w:hAnsi="Arial" w:cs="Arial"/>
          <w:szCs w:val="21"/>
        </w:rPr>
        <w:t>5</w:t>
      </w:r>
      <w:r>
        <w:rPr>
          <w:rFonts w:ascii="Arial" w:hAnsi="Arial" w:cs="Arial" w:hint="eastAsia"/>
          <w:szCs w:val="21"/>
        </w:rPr>
        <w:t>℃。</w:t>
      </w:r>
    </w:p>
    <w:p w14:paraId="6B720E80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>5.2.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b/>
          <w:bCs/>
          <w:szCs w:val="21"/>
        </w:rPr>
        <w:t>二循水质分析</w:t>
      </w:r>
      <w:proofErr w:type="gramEnd"/>
    </w:p>
    <w:p w14:paraId="11A343CE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5-5  </w:t>
      </w:r>
      <w:r>
        <w:rPr>
          <w:rFonts w:ascii="Arial" w:eastAsia="黑体" w:hAnsi="Arial" w:cs="Arial" w:hint="eastAsia"/>
          <w:szCs w:val="21"/>
        </w:rPr>
        <w:t>第二循环水场产品性质表</w:t>
      </w:r>
    </w:p>
    <w:tbl>
      <w:tblPr>
        <w:tblpPr w:leftFromText="180" w:rightFromText="180" w:vertAnchor="text" w:horzAnchor="margin" w:tblpY="492"/>
        <w:tblOverlap w:val="never"/>
        <w:tblW w:w="8723" w:type="dxa"/>
        <w:tblLayout w:type="fixed"/>
        <w:tblLook w:val="04A0" w:firstRow="1" w:lastRow="0" w:firstColumn="1" w:lastColumn="0" w:noHBand="0" w:noVBand="1"/>
      </w:tblPr>
      <w:tblGrid>
        <w:gridCol w:w="975"/>
        <w:gridCol w:w="1291"/>
        <w:gridCol w:w="1214"/>
        <w:gridCol w:w="1306"/>
        <w:gridCol w:w="1354"/>
        <w:gridCol w:w="1292"/>
        <w:gridCol w:w="1291"/>
      </w:tblGrid>
      <w:tr w:rsidR="00F15B89" w14:paraId="1CF9C0FB" w14:textId="77777777">
        <w:trPr>
          <w:trHeight w:val="39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6D00B1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采样点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C04B62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分析项目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18DA94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规格指标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6096D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单位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247424" w14:textId="7BDA79C0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797AEB">
              <w:rPr>
                <w:rFonts w:ascii="仿宋_GB2312" w:eastAsia="仿宋_GB2312" w:hAnsi="宋体" w:cs="宋体"/>
                <w:kern w:val="0"/>
                <w:szCs w:val="21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CF1830">
              <w:rPr>
                <w:rFonts w:ascii="仿宋_GB2312" w:eastAsia="仿宋_GB2312" w:hAnsi="宋体" w:cs="宋体"/>
                <w:kern w:val="0"/>
                <w:szCs w:val="21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-0</w:t>
            </w:r>
            <w:r w:rsidR="00CF1830">
              <w:rPr>
                <w:rFonts w:ascii="仿宋_GB2312" w:eastAsia="仿宋_GB2312" w:hAnsi="宋体" w:cs="宋体"/>
                <w:kern w:val="0"/>
                <w:szCs w:val="21"/>
              </w:rPr>
              <w:t>4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83EE1" w14:textId="745DEFD1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797AEB">
              <w:rPr>
                <w:rFonts w:ascii="仿宋_GB2312" w:eastAsia="仿宋_GB2312" w:hAnsi="宋体" w:cs="宋体"/>
                <w:kern w:val="0"/>
                <w:szCs w:val="21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CF1830">
              <w:rPr>
                <w:rFonts w:ascii="仿宋_GB2312" w:eastAsia="仿宋_GB2312" w:hAnsi="宋体" w:cs="宋体"/>
                <w:kern w:val="0"/>
                <w:szCs w:val="21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-14 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E1013F" w14:textId="7BC2283F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797AEB">
              <w:rPr>
                <w:rFonts w:ascii="仿宋_GB2312" w:eastAsia="仿宋_GB2312" w:hAnsi="宋体" w:cs="宋体"/>
                <w:kern w:val="0"/>
                <w:szCs w:val="21"/>
              </w:rPr>
              <w:t>1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CF1830">
              <w:rPr>
                <w:rFonts w:ascii="仿宋_GB2312" w:eastAsia="仿宋_GB2312" w:hAnsi="宋体" w:cs="宋体"/>
                <w:kern w:val="0"/>
                <w:szCs w:val="21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-2</w:t>
            </w:r>
            <w:r w:rsidR="00CF1830">
              <w:rPr>
                <w:rFonts w:ascii="仿宋_GB2312" w:eastAsia="仿宋_GB2312" w:hAnsi="宋体" w:cs="宋体"/>
                <w:kern w:val="0"/>
                <w:szCs w:val="21"/>
              </w:rPr>
              <w:t>4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</w:tr>
      <w:tr w:rsidR="00F15B89" w14:paraId="3486B245" w14:textId="77777777">
        <w:trPr>
          <w:trHeight w:val="397"/>
        </w:trPr>
        <w:tc>
          <w:tcPr>
            <w:tcW w:w="9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D10A9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第二循环水场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24F511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供水压力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DA6691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0.4--0.5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9D96E7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MPa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B2E7AC" w14:textId="2714FBDD" w:rsidR="00F15B89" w:rsidRDefault="005F38F3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</w:t>
            </w:r>
            <w:r>
              <w:rPr>
                <w:rFonts w:ascii="仿宋_GB2312" w:eastAsia="仿宋_GB2312" w:hAnsi="宋体" w:cs="宋体"/>
                <w:szCs w:val="21"/>
              </w:rPr>
              <w:t>4</w:t>
            </w:r>
            <w:r w:rsidR="00ED50D2">
              <w:rPr>
                <w:rFonts w:ascii="仿宋_GB2312" w:eastAsia="仿宋_GB2312" w:hAnsi="宋体" w:cs="宋体"/>
                <w:szCs w:val="21"/>
              </w:rPr>
              <w:t>4</w:t>
            </w:r>
            <w:r w:rsidR="00A7072E">
              <w:rPr>
                <w:rFonts w:ascii="仿宋_GB2312" w:eastAsia="仿宋_GB2312" w:hAnsi="宋体" w:cs="宋体"/>
                <w:szCs w:val="21"/>
              </w:rPr>
              <w:t>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6E7D76" w14:textId="7B75709D" w:rsidR="00F15B89" w:rsidRDefault="005F38F3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ED50D2">
              <w:rPr>
                <w:rFonts w:ascii="仿宋_GB2312" w:eastAsia="仿宋_GB2312" w:hAnsi="宋体" w:cs="宋体"/>
                <w:szCs w:val="21"/>
              </w:rPr>
              <w:t>4</w:t>
            </w:r>
            <w:r w:rsidR="00A7072E">
              <w:rPr>
                <w:rFonts w:ascii="仿宋_GB2312" w:eastAsia="仿宋_GB2312" w:hAnsi="宋体" w:cs="宋体"/>
                <w:szCs w:val="21"/>
              </w:rPr>
              <w:t>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CFF8C0" w14:textId="2E3E4EB5" w:rsidR="00F15B89" w:rsidRDefault="005F38F3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ED50D2">
              <w:rPr>
                <w:rFonts w:ascii="仿宋_GB2312" w:eastAsia="仿宋_GB2312" w:hAnsi="宋体" w:cs="宋体"/>
                <w:szCs w:val="21"/>
              </w:rPr>
              <w:t>44</w:t>
            </w:r>
          </w:p>
        </w:tc>
      </w:tr>
      <w:tr w:rsidR="00F15B89" w14:paraId="7C6CA67B" w14:textId="77777777">
        <w:trPr>
          <w:trHeight w:val="397"/>
        </w:trPr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1D6B6" w14:textId="77777777" w:rsidR="00F15B89" w:rsidRDefault="00F15B89">
            <w:pPr>
              <w:widowControl/>
              <w:jc w:val="left"/>
              <w:rPr>
                <w:rFonts w:ascii="仿宋_GB2312" w:eastAsia="仿宋_GB2312" w:hAnsi="宋体" w:cs="宋体"/>
                <w:kern w:val="0"/>
                <w:szCs w:val="21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46CF32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供水温度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878B28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≤33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F236C7" w14:textId="77777777" w:rsidR="00F15B89" w:rsidRDefault="005F38F3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℃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2C4170" w14:textId="19A27558" w:rsidR="00F15B89" w:rsidRDefault="005F38F3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ED50D2">
              <w:rPr>
                <w:rFonts w:ascii="仿宋_GB2312" w:eastAsia="仿宋_GB2312" w:hAnsi="宋体" w:cs="宋体"/>
                <w:szCs w:val="21"/>
              </w:rPr>
              <w:t>8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A7072E">
              <w:rPr>
                <w:rFonts w:ascii="仿宋_GB2312" w:eastAsia="仿宋_GB2312" w:hAnsi="宋体" w:cs="宋体"/>
                <w:szCs w:val="21"/>
              </w:rPr>
              <w:t>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D75B06" w14:textId="15445C9B" w:rsidR="00F15B89" w:rsidRDefault="005F38F3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930B03">
              <w:rPr>
                <w:rFonts w:ascii="仿宋_GB2312" w:eastAsia="仿宋_GB2312" w:hAnsi="宋体" w:cs="宋体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A7072E">
              <w:rPr>
                <w:rFonts w:ascii="仿宋_GB2312" w:eastAsia="仿宋_GB2312" w:hAnsi="宋体" w:cs="宋体"/>
                <w:szCs w:val="21"/>
              </w:rPr>
              <w:t>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CBE066" w14:textId="6FCE6453" w:rsidR="00F15B89" w:rsidRDefault="005F38F3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ED50D2">
              <w:rPr>
                <w:rFonts w:ascii="仿宋_GB2312" w:eastAsia="仿宋_GB2312" w:hAnsi="宋体" w:cs="宋体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7F73D5">
              <w:rPr>
                <w:rFonts w:ascii="仿宋_GB2312" w:eastAsia="仿宋_GB2312" w:hAnsi="宋体" w:cs="宋体"/>
                <w:szCs w:val="21"/>
              </w:rPr>
              <w:t>9</w:t>
            </w:r>
          </w:p>
        </w:tc>
      </w:tr>
    </w:tbl>
    <w:p w14:paraId="6F3BBF6E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622BDDD0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7E96255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第二循环水场主要产品分析数据总结：</w:t>
      </w:r>
    </w:p>
    <w:p w14:paraId="5F6E34B0" w14:textId="77777777" w:rsidR="00F15B89" w:rsidRPr="00491F34" w:rsidRDefault="005F38F3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Arial" w:hAnsi="Arial" w:cs="Arial" w:hint="eastAsia"/>
          <w:szCs w:val="21"/>
        </w:rPr>
        <w:lastRenderedPageBreak/>
        <w:t>第二循环水场水质分析各指标见下图组</w:t>
      </w:r>
      <w:r>
        <w:rPr>
          <w:rFonts w:ascii="仿宋_GB2312" w:eastAsia="仿宋_GB2312" w:hAnsi="宋体" w:hint="eastAsia"/>
          <w:sz w:val="28"/>
          <w:szCs w:val="28"/>
        </w:rPr>
        <w:t>：</w:t>
      </w:r>
    </w:p>
    <w:p w14:paraId="21E82DAA" w14:textId="0A83802C" w:rsidR="00F15B89" w:rsidRDefault="00576524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37975C52" wp14:editId="1910CAA6">
            <wp:extent cx="5579745" cy="1708785"/>
            <wp:effectExtent l="0" t="0" r="1905" b="5715"/>
            <wp:docPr id="2" name="图表 2">
              <a:extLst xmlns:a="http://schemas.openxmlformats.org/drawingml/2006/main">
                <a:ext uri="{FF2B5EF4-FFF2-40B4-BE49-F238E27FC236}">
                  <a16:creationId xmlns:a16="http://schemas.microsoft.com/office/drawing/2014/main" id="{7D07D2E1-9AB2-465D-A733-41259E88F9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32C918C" w14:textId="77777777" w:rsidR="00F15B89" w:rsidRDefault="005F38F3">
      <w:pPr>
        <w:jc w:val="center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-4  第二循环水场总</w:t>
      </w:r>
      <w:proofErr w:type="gramStart"/>
      <w:r>
        <w:rPr>
          <w:rFonts w:ascii="仿宋_GB2312" w:eastAsia="仿宋_GB2312" w:hAnsi="宋体" w:hint="eastAsia"/>
          <w:szCs w:val="21"/>
        </w:rPr>
        <w:t>铁趋势</w:t>
      </w:r>
      <w:proofErr w:type="gramEnd"/>
      <w:r>
        <w:rPr>
          <w:rFonts w:ascii="仿宋_GB2312" w:eastAsia="仿宋_GB2312" w:hAnsi="宋体" w:hint="eastAsia"/>
          <w:szCs w:val="21"/>
        </w:rPr>
        <w:t>图</w:t>
      </w:r>
    </w:p>
    <w:p w14:paraId="3FD889F1" w14:textId="08A9F77E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DE570A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月份全月总</w:t>
      </w:r>
      <w:proofErr w:type="gramStart"/>
      <w:r>
        <w:rPr>
          <w:rFonts w:ascii="Arial" w:hAnsi="Arial" w:cs="Arial" w:hint="eastAsia"/>
          <w:szCs w:val="21"/>
        </w:rPr>
        <w:t>铁控制</w:t>
      </w:r>
      <w:proofErr w:type="gramEnd"/>
      <w:r>
        <w:rPr>
          <w:rFonts w:ascii="Arial" w:hAnsi="Arial" w:cs="Arial" w:hint="eastAsia"/>
          <w:szCs w:val="21"/>
        </w:rPr>
        <w:t>正常，稳定控制在</w:t>
      </w:r>
      <w:r>
        <w:rPr>
          <w:rFonts w:ascii="Arial" w:hAnsi="Arial" w:cs="Arial" w:hint="eastAsia"/>
          <w:szCs w:val="21"/>
        </w:rPr>
        <w:t>1mg/L</w:t>
      </w:r>
      <w:r>
        <w:rPr>
          <w:rFonts w:ascii="Arial" w:hAnsi="Arial" w:cs="Arial" w:hint="eastAsia"/>
          <w:szCs w:val="21"/>
        </w:rPr>
        <w:t>以下。</w:t>
      </w:r>
    </w:p>
    <w:p w14:paraId="7130B378" w14:textId="3B8982C5" w:rsidR="00F15B89" w:rsidRDefault="00D91E89">
      <w:pPr>
        <w:spacing w:line="360" w:lineRule="auto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drawing>
          <wp:inline distT="0" distB="0" distL="0" distR="0" wp14:anchorId="1853A36D" wp14:editId="5BB149BD">
            <wp:extent cx="5488138" cy="1728002"/>
            <wp:effectExtent l="0" t="0" r="17780" b="5715"/>
            <wp:docPr id="5" name="图表 5">
              <a:extLst xmlns:a="http://schemas.openxmlformats.org/drawingml/2006/main">
                <a:ext uri="{FF2B5EF4-FFF2-40B4-BE49-F238E27FC236}">
                  <a16:creationId xmlns:a16="http://schemas.microsoft.com/office/drawing/2014/main" id="{A27EF284-1F6A-4ED0-8FA5-DFC8E808D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4620963" w14:textId="77777777" w:rsidR="00F15B89" w:rsidRDefault="005F38F3">
      <w:pPr>
        <w:spacing w:line="360" w:lineRule="auto"/>
        <w:jc w:val="center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-5  第二循环水场浊度趋势图</w:t>
      </w:r>
    </w:p>
    <w:p w14:paraId="700F1279" w14:textId="38D46967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DE570A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月份浊度控制</w:t>
      </w:r>
      <w:r w:rsidR="00930B03"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，全月均控制在</w:t>
      </w:r>
      <w:r>
        <w:rPr>
          <w:rFonts w:ascii="Arial" w:hAnsi="Arial" w:cs="Arial" w:hint="eastAsia"/>
          <w:szCs w:val="21"/>
        </w:rPr>
        <w:t>10NTU</w:t>
      </w:r>
      <w:r>
        <w:rPr>
          <w:rFonts w:ascii="Arial" w:hAnsi="Arial" w:cs="Arial" w:hint="eastAsia"/>
          <w:szCs w:val="21"/>
        </w:rPr>
        <w:t>以下。</w:t>
      </w:r>
    </w:p>
    <w:p w14:paraId="0D44A160" w14:textId="30DE0A20" w:rsidR="00F15B89" w:rsidRDefault="0094241D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137923EA" wp14:editId="296392CA">
            <wp:extent cx="5488138" cy="1728000"/>
            <wp:effectExtent l="0" t="0" r="17780" b="5715"/>
            <wp:docPr id="6" name="图表 6">
              <a:extLst xmlns:a="http://schemas.openxmlformats.org/drawingml/2006/main">
                <a:ext uri="{FF2B5EF4-FFF2-40B4-BE49-F238E27FC236}">
                  <a16:creationId xmlns:a16="http://schemas.microsoft.com/office/drawing/2014/main" id="{92B79B84-CADD-409B-90A8-6456CE144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CEF8544" w14:textId="77777777" w:rsidR="00F15B89" w:rsidRDefault="005F38F3">
      <w:pPr>
        <w:ind w:firstLineChars="1400" w:firstLine="294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-6  第二循环水场浓缩倍数趋势图</w:t>
      </w:r>
    </w:p>
    <w:p w14:paraId="2BD84DAF" w14:textId="6F1424EC" w:rsidR="00F15B89" w:rsidRDefault="005F38F3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第二循环水场浓缩倍数</w:t>
      </w:r>
      <w:r w:rsidR="00DE570A">
        <w:rPr>
          <w:rFonts w:ascii="Arial" w:hAnsi="Arial" w:cs="Arial"/>
          <w:szCs w:val="21"/>
        </w:rPr>
        <w:t>4</w:t>
      </w:r>
      <w:r w:rsidR="00930B03">
        <w:rPr>
          <w:rFonts w:ascii="Arial" w:hAnsi="Arial" w:cs="Arial" w:hint="eastAsia"/>
          <w:szCs w:val="21"/>
        </w:rPr>
        <w:t>月份控制稳定</w:t>
      </w:r>
      <w:r>
        <w:rPr>
          <w:rFonts w:ascii="Arial" w:hAnsi="Arial" w:cs="Arial" w:hint="eastAsia"/>
          <w:szCs w:val="21"/>
        </w:rPr>
        <w:t>，循环水排污量控制</w:t>
      </w:r>
      <w:r w:rsidR="00B96626">
        <w:rPr>
          <w:rFonts w:ascii="Arial" w:hAnsi="Arial" w:cs="Arial"/>
          <w:szCs w:val="21"/>
        </w:rPr>
        <w:t>1</w:t>
      </w:r>
      <w:r w:rsidR="00B763EA">
        <w:rPr>
          <w:rFonts w:ascii="Arial" w:hAnsi="Arial" w:cs="Arial" w:hint="eastAsia"/>
          <w:szCs w:val="21"/>
        </w:rPr>
        <w:t>-</w:t>
      </w:r>
      <w:r w:rsidR="00B96626">
        <w:rPr>
          <w:rFonts w:ascii="Arial" w:hAnsi="Arial" w:cs="Arial"/>
          <w:szCs w:val="21"/>
        </w:rPr>
        <w:t>2</w:t>
      </w:r>
      <w:r w:rsidR="00B763EA">
        <w:rPr>
          <w:rFonts w:ascii="Arial" w:hAnsi="Arial" w:cs="Arial" w:hint="eastAsia"/>
          <w:szCs w:val="21"/>
        </w:rPr>
        <w:t>t</w:t>
      </w:r>
      <w:r w:rsidR="00B763EA">
        <w:rPr>
          <w:rFonts w:ascii="Arial" w:hAnsi="Arial" w:cs="Arial"/>
          <w:szCs w:val="21"/>
        </w:rPr>
        <w:t>/h</w:t>
      </w:r>
      <w:r>
        <w:rPr>
          <w:rFonts w:ascii="Arial" w:hAnsi="Arial" w:cs="Arial" w:hint="eastAsia"/>
          <w:szCs w:val="21"/>
        </w:rPr>
        <w:t>，全月浓缩倍数控制</w:t>
      </w:r>
      <w:r>
        <w:rPr>
          <w:rFonts w:ascii="Arial" w:hAnsi="Arial" w:cs="Arial" w:hint="eastAsia"/>
          <w:szCs w:val="21"/>
        </w:rPr>
        <w:t>7</w:t>
      </w:r>
      <w:r>
        <w:rPr>
          <w:rFonts w:ascii="Arial" w:hAnsi="Arial" w:cs="Arial" w:hint="eastAsia"/>
          <w:szCs w:val="21"/>
        </w:rPr>
        <w:t>左右。</w:t>
      </w:r>
    </w:p>
    <w:p w14:paraId="2428ED18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3" w:name="_Toc54191816"/>
      <w:r>
        <w:rPr>
          <w:rFonts w:ascii="Arial" w:hAnsi="Arial" w:cs="Arial"/>
          <w:sz w:val="22"/>
          <w:szCs w:val="22"/>
        </w:rPr>
        <w:lastRenderedPageBreak/>
        <w:t xml:space="preserve">6 </w:t>
      </w:r>
      <w:r>
        <w:rPr>
          <w:rFonts w:ascii="Arial" w:hAnsi="Arial" w:cs="Arial"/>
          <w:sz w:val="22"/>
          <w:szCs w:val="22"/>
        </w:rPr>
        <w:t>工艺过程管理</w:t>
      </w:r>
      <w:bookmarkEnd w:id="23"/>
    </w:p>
    <w:p w14:paraId="511C863D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4" w:name="_Toc54191817"/>
      <w:r>
        <w:rPr>
          <w:rFonts w:ascii="Arial" w:hAnsi="Arial" w:cs="Arial"/>
          <w:b/>
          <w:bCs w:val="0"/>
        </w:rPr>
        <w:t xml:space="preserve">6.1 </w:t>
      </w:r>
      <w:r>
        <w:rPr>
          <w:rFonts w:ascii="Arial" w:hAnsi="Arial" w:cs="Arial"/>
          <w:b/>
          <w:bCs w:val="0"/>
        </w:rPr>
        <w:t>工艺控制指标</w:t>
      </w:r>
      <w:bookmarkEnd w:id="24"/>
    </w:p>
    <w:p w14:paraId="4E56A7CD" w14:textId="77777777" w:rsidR="00F15B89" w:rsidRDefault="00F15B89"/>
    <w:p w14:paraId="6D7054E9" w14:textId="77777777" w:rsidR="00F15B89" w:rsidRDefault="005F38F3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6-1 </w:t>
      </w:r>
      <w:r>
        <w:rPr>
          <w:rFonts w:ascii="Arial" w:eastAsia="黑体" w:hAnsi="Arial" w:cs="Arial"/>
          <w:szCs w:val="21"/>
        </w:rPr>
        <w:t>关键工艺控制指标</w:t>
      </w:r>
    </w:p>
    <w:tbl>
      <w:tblPr>
        <w:tblW w:w="53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F15B89" w14:paraId="74DA5980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9766F00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F8D0C53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位号</w:t>
            </w:r>
          </w:p>
        </w:tc>
        <w:tc>
          <w:tcPr>
            <w:tcW w:w="1134" w:type="dxa"/>
            <w:vAlign w:val="center"/>
          </w:tcPr>
          <w:p w14:paraId="011E7DE9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指标范围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9D0F823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0CC1BCD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1535896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57A2ACE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AC8D46D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58A228A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F5BEE86" w14:textId="77777777" w:rsidR="00F15B89" w:rsidRDefault="005F38F3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合格率（％）</w:t>
            </w:r>
          </w:p>
        </w:tc>
      </w:tr>
      <w:tr w:rsidR="00F15B89" w14:paraId="33DAAAAB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7A886F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74FDC73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5701PIC00801</w:t>
            </w:r>
          </w:p>
        </w:tc>
        <w:tc>
          <w:tcPr>
            <w:tcW w:w="1134" w:type="dxa"/>
            <w:vAlign w:val="center"/>
          </w:tcPr>
          <w:p w14:paraId="6DC8EC5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01F80C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39CFF21" w14:textId="62115162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706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8F479D8" w14:textId="0721855F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5F319AC" w14:textId="2C063C58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6028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A2CE34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717138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B55C10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62D6C8C2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6D2316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8BDD047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5701PIC00802</w:t>
            </w:r>
          </w:p>
        </w:tc>
        <w:tc>
          <w:tcPr>
            <w:tcW w:w="1134" w:type="dxa"/>
            <w:vAlign w:val="center"/>
          </w:tcPr>
          <w:p w14:paraId="14EBEC7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0.9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9DA6AD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B409D82" w14:textId="351DBBF9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8E745F0" w14:textId="1DA76761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B72ED7D" w14:textId="39447413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0.86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30DC46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23578B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864ECA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363E376E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4E0A65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95B79EF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5701PIC00803</w:t>
            </w:r>
          </w:p>
        </w:tc>
        <w:tc>
          <w:tcPr>
            <w:tcW w:w="1134" w:type="dxa"/>
            <w:vAlign w:val="center"/>
          </w:tcPr>
          <w:p w14:paraId="65617D1F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809EA0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5F64BBC1" w14:textId="36B1372C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377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683BC72" w14:textId="227440CE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6E13960" w14:textId="2455A448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B8030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357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963218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B09B8B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F0036A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0790FF0D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BE153B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仪表风管网压力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5E55B519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5701PIC01001</w:t>
            </w:r>
          </w:p>
        </w:tc>
        <w:tc>
          <w:tcPr>
            <w:tcW w:w="1134" w:type="dxa"/>
            <w:vAlign w:val="center"/>
          </w:tcPr>
          <w:p w14:paraId="1911789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E4B2F8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56A9074" w14:textId="2F8DF2AE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54348024" w14:textId="141A92FB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D24C249" w14:textId="4A9D43ED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63E693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3578F8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12A872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48647050" w14:textId="77777777">
        <w:trPr>
          <w:trHeight w:val="461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0955BA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工厂风管网压力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5CE91B62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5701PI01004</w:t>
            </w:r>
          </w:p>
        </w:tc>
        <w:tc>
          <w:tcPr>
            <w:tcW w:w="1134" w:type="dxa"/>
            <w:vAlign w:val="center"/>
          </w:tcPr>
          <w:p w14:paraId="75CC6E0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EA5937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1178B41" w14:textId="7C61AD9D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688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F4637F2" w14:textId="71E01AA8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3DD1828" w14:textId="3B0EA2F9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6028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3F476D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47F2A4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D85FDB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6561C462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035848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厂前区制冷站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冷冻水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供水温度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02921BB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5602TI00104</w:t>
            </w:r>
          </w:p>
        </w:tc>
        <w:tc>
          <w:tcPr>
            <w:tcW w:w="1134" w:type="dxa"/>
            <w:vAlign w:val="center"/>
          </w:tcPr>
          <w:p w14:paraId="34FFC6B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3784F9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993767B" w14:textId="5BBB1780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11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9351FDB" w14:textId="799054F6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613DFDD" w14:textId="0D198A2C" w:rsidR="00F15B89" w:rsidRDefault="000075E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37FE9D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D39CA2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D0DCC4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5E534E9E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2B7DD9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仪表风露点分析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2BC923F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无位号</w:t>
            </w:r>
          </w:p>
        </w:tc>
        <w:tc>
          <w:tcPr>
            <w:tcW w:w="1134" w:type="dxa"/>
            <w:vAlign w:val="center"/>
          </w:tcPr>
          <w:p w14:paraId="67432AC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-40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6CC7DA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DFDC224" w14:textId="68ADB3FA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-6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B0DC1AF" w14:textId="033252FB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70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9CC31E9" w14:textId="654164CF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0075E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7.5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9A3A19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57B17E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E5141B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4C8E4245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CFBD94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产品氮气纯度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4CAE5B0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5701AE00503</w:t>
            </w:r>
          </w:p>
        </w:tc>
        <w:tc>
          <w:tcPr>
            <w:tcW w:w="1134" w:type="dxa"/>
            <w:vAlign w:val="center"/>
          </w:tcPr>
          <w:p w14:paraId="16DA5E9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26A9B0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5ECAE1F1" w14:textId="632F36AE" w:rsidR="00F15B89" w:rsidRDefault="006028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84AB870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55926B04" w14:textId="44A67F84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D20597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D15CC8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8533E6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75D5E3E5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891422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空分液氮纯度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47A2EFDD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5701AE00601</w:t>
            </w:r>
          </w:p>
        </w:tc>
        <w:tc>
          <w:tcPr>
            <w:tcW w:w="1134" w:type="dxa"/>
            <w:vAlign w:val="center"/>
          </w:tcPr>
          <w:p w14:paraId="50D8BF2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62970F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000000" w:fill="FFFFFF"/>
            <w:noWrap/>
            <w:vAlign w:val="center"/>
          </w:tcPr>
          <w:p w14:paraId="1EE07A7F" w14:textId="17C9133C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4C812C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A8568C9" w14:textId="7ADFDC29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B11B09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0B0C5A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89BA35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0AA255CF" w14:textId="77777777">
        <w:trPr>
          <w:trHeight w:val="58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994B73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常压液氮储罐液位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49465A21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5701LIAS00601</w:t>
            </w:r>
          </w:p>
        </w:tc>
        <w:tc>
          <w:tcPr>
            <w:tcW w:w="1134" w:type="dxa"/>
            <w:vAlign w:val="center"/>
          </w:tcPr>
          <w:p w14:paraId="2AFC7BF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30--75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32C22E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％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F448510" w14:textId="632FB474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76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2B17BAC" w14:textId="79630CA9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9C47F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DE24C8D" w14:textId="135B02A6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70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D9F999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ED4CE1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4F308B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7C98A166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0C2AD4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空分液氮产量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77F71A4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5701FI00501</w:t>
            </w:r>
          </w:p>
        </w:tc>
        <w:tc>
          <w:tcPr>
            <w:tcW w:w="1134" w:type="dxa"/>
            <w:vAlign w:val="center"/>
          </w:tcPr>
          <w:p w14:paraId="0F374E10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7BA791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/h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7C4CA9D" w14:textId="051EBFC6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622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39DBFA7" w14:textId="1E3ABAC5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578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5CE429C" w14:textId="78466BBB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4DE257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94F914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C845AB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20985AA8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74C98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空分二氧化碳含量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49651E08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5701AIA00203</w:t>
            </w:r>
          </w:p>
        </w:tc>
        <w:tc>
          <w:tcPr>
            <w:tcW w:w="1134" w:type="dxa"/>
            <w:vAlign w:val="center"/>
          </w:tcPr>
          <w:p w14:paraId="473E03C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122DDB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1A00D05" w14:textId="65696F06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176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4204F5D" w14:textId="45FEC22C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75E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6028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6914E65" w14:textId="5BF12FC2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75E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F79479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ABC4FF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5545D9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F15B89" w14:paraId="4B8D4D2C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FDA93D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空分总烃含量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4F671492" w14:textId="77777777" w:rsidR="00F15B89" w:rsidRDefault="005F38F3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5701AIA00509-1</w:t>
            </w:r>
          </w:p>
        </w:tc>
        <w:tc>
          <w:tcPr>
            <w:tcW w:w="1134" w:type="dxa"/>
            <w:vAlign w:val="center"/>
          </w:tcPr>
          <w:p w14:paraId="408D00F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C6B4BC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B475D79" w14:textId="043DF5A9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BD9C3BF" w14:textId="7B4BDD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E104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C375998" w14:textId="71114939" w:rsidR="00F15B89" w:rsidRDefault="00E1045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20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274E29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92510B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E00461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</w:tbl>
    <w:p w14:paraId="06D67E02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5" w:name="_Toc54191818"/>
      <w:r>
        <w:rPr>
          <w:rFonts w:ascii="Arial" w:hAnsi="Arial" w:cs="Arial"/>
          <w:b/>
          <w:bCs w:val="0"/>
        </w:rPr>
        <w:t xml:space="preserve">6.2 </w:t>
      </w:r>
      <w:r>
        <w:rPr>
          <w:rFonts w:ascii="Arial" w:hAnsi="Arial" w:cs="Arial"/>
          <w:b/>
          <w:bCs w:val="0"/>
        </w:rPr>
        <w:t>装置平稳率</w:t>
      </w:r>
      <w:bookmarkEnd w:id="25"/>
    </w:p>
    <w:p w14:paraId="6DACD137" w14:textId="7B12CE7E" w:rsidR="00F15B89" w:rsidRDefault="00DC5ED1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147041E6" wp14:editId="50B75364">
            <wp:extent cx="5189220" cy="2482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178E" w14:textId="39753F8E" w:rsidR="00F15B89" w:rsidRDefault="005F38F3">
      <w:pPr>
        <w:spacing w:after="0" w:line="360" w:lineRule="auto"/>
        <w:ind w:firstLineChars="1600" w:firstLine="336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>图</w:t>
      </w:r>
      <w:r>
        <w:rPr>
          <w:rFonts w:ascii="Arial" w:eastAsia="黑体" w:hAnsi="Arial" w:cs="Arial"/>
          <w:szCs w:val="21"/>
        </w:rPr>
        <w:t xml:space="preserve">6-1 </w:t>
      </w:r>
      <w:r>
        <w:rPr>
          <w:rFonts w:ascii="Arial" w:eastAsia="黑体" w:hAnsi="Arial" w:cs="Arial"/>
          <w:szCs w:val="21"/>
        </w:rPr>
        <w:t>平稳率变化趋势图</w:t>
      </w:r>
    </w:p>
    <w:p w14:paraId="380B5DB5" w14:textId="5FF955F5" w:rsidR="00F15B89" w:rsidRDefault="00F15B89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</w:p>
    <w:p w14:paraId="2716A84C" w14:textId="1571ED98" w:rsidR="00F15B89" w:rsidRDefault="005F38F3">
      <w:pPr>
        <w:rPr>
          <w:rFonts w:ascii="Arial" w:hAnsi="Arial" w:cs="Arial"/>
        </w:rPr>
      </w:pP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装置本月平均平稳率</w:t>
      </w:r>
      <w:r w:rsidR="00DC5ED1">
        <w:rPr>
          <w:rFonts w:ascii="Arial" w:hAnsi="Arial" w:cs="Arial" w:hint="eastAsia"/>
        </w:rPr>
        <w:t>基本保持</w:t>
      </w:r>
      <w:r w:rsidR="00737AC8">
        <w:rPr>
          <w:rFonts w:ascii="Arial" w:hAnsi="Arial" w:cs="Arial"/>
        </w:rPr>
        <w:t>100</w:t>
      </w:r>
      <w:r>
        <w:rPr>
          <w:rFonts w:ascii="Arial" w:hAnsi="Arial" w:cs="Arial" w:hint="eastAsia"/>
        </w:rPr>
        <w:t>%</w:t>
      </w:r>
      <w:r>
        <w:rPr>
          <w:rFonts w:ascii="Arial" w:hAnsi="Arial" w:cs="Arial" w:hint="eastAsia"/>
        </w:rPr>
        <w:t>。</w:t>
      </w:r>
    </w:p>
    <w:p w14:paraId="2B432049" w14:textId="77777777" w:rsidR="00F15B89" w:rsidRDefault="005F38F3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6.3 </w:t>
      </w:r>
      <w:r>
        <w:rPr>
          <w:rFonts w:ascii="Arial" w:hAnsi="Arial" w:cs="Arial"/>
          <w:b/>
          <w:bCs/>
        </w:rPr>
        <w:t>盲板管理</w:t>
      </w:r>
    </w:p>
    <w:p w14:paraId="493A5E98" w14:textId="45D9503A" w:rsidR="00F15B89" w:rsidRDefault="00D55C87">
      <w:r w:rsidRPr="00D55C87">
        <w:rPr>
          <w:noProof/>
        </w:rPr>
        <w:drawing>
          <wp:anchor distT="0" distB="0" distL="114300" distR="114300" simplePos="0" relativeHeight="251666432" behindDoc="0" locked="0" layoutInCell="1" allowOverlap="1" wp14:anchorId="23D523B7" wp14:editId="2B3258F4">
            <wp:simplePos x="0" y="0"/>
            <wp:positionH relativeFrom="column">
              <wp:posOffset>455930</wp:posOffset>
            </wp:positionH>
            <wp:positionV relativeFrom="paragraph">
              <wp:posOffset>537845</wp:posOffset>
            </wp:positionV>
            <wp:extent cx="4944745" cy="1564640"/>
            <wp:effectExtent l="0" t="0" r="8255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F3">
        <w:rPr>
          <w:rFonts w:hint="eastAsia"/>
        </w:rPr>
        <w:t>本月空</w:t>
      </w:r>
      <w:proofErr w:type="gramStart"/>
      <w:r w:rsidR="005F38F3">
        <w:rPr>
          <w:rFonts w:hint="eastAsia"/>
        </w:rPr>
        <w:t>分空压</w:t>
      </w:r>
      <w:proofErr w:type="gramEnd"/>
      <w:r w:rsidR="005F38F3">
        <w:rPr>
          <w:rFonts w:hint="eastAsia"/>
        </w:rPr>
        <w:t>装置</w:t>
      </w:r>
      <w:r w:rsidR="00DC5ED1">
        <w:rPr>
          <w:rFonts w:hint="eastAsia"/>
        </w:rPr>
        <w:t>新增盲板一块，为脱盐水改造使用化验专用管线，投用后原脱盐水管线进口</w:t>
      </w:r>
      <w:proofErr w:type="gramStart"/>
      <w:r w:rsidR="00DC5ED1">
        <w:rPr>
          <w:rFonts w:hint="eastAsia"/>
        </w:rPr>
        <w:t>两阀之间</w:t>
      </w:r>
      <w:proofErr w:type="gramEnd"/>
      <w:r w:rsidR="002B6E3A">
        <w:rPr>
          <w:rFonts w:hint="eastAsia"/>
        </w:rPr>
        <w:t>第一道阀后</w:t>
      </w:r>
      <w:r w:rsidR="00DC5ED1">
        <w:rPr>
          <w:rFonts w:hint="eastAsia"/>
        </w:rPr>
        <w:t>加装盲板</w:t>
      </w:r>
      <w:r w:rsidR="005F38F3">
        <w:rPr>
          <w:rFonts w:hint="eastAsia"/>
        </w:rPr>
        <w:t>。</w:t>
      </w:r>
      <w:r>
        <w:rPr>
          <w:rFonts w:hint="eastAsia"/>
        </w:rPr>
        <w:t>位置见下图：</w:t>
      </w:r>
    </w:p>
    <w:p w14:paraId="5C0F2D5B" w14:textId="3F1AFF12" w:rsidR="00D55C87" w:rsidRDefault="00D55C87">
      <w:r>
        <w:rPr>
          <w:rFonts w:hint="eastAsia"/>
        </w:rPr>
        <w:t xml:space="preserve"> </w:t>
      </w:r>
      <w:r>
        <w:t xml:space="preserve">             </w:t>
      </w:r>
    </w:p>
    <w:p w14:paraId="5828B04D" w14:textId="0E086DAF" w:rsidR="00D55C87" w:rsidRDefault="00D55C87"/>
    <w:p w14:paraId="74649D5A" w14:textId="142107F6" w:rsidR="00D55C87" w:rsidRDefault="00D55C87"/>
    <w:p w14:paraId="523B3325" w14:textId="21E4FEA0" w:rsidR="00D55C87" w:rsidRDefault="00D55C87"/>
    <w:p w14:paraId="69090F06" w14:textId="77777777" w:rsidR="00D55C87" w:rsidRDefault="00D55C87"/>
    <w:p w14:paraId="5F4BD165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6" w:name="_Toc54191819"/>
      <w:r>
        <w:rPr>
          <w:rFonts w:ascii="Arial" w:hAnsi="Arial" w:cs="Arial"/>
          <w:sz w:val="22"/>
          <w:szCs w:val="22"/>
        </w:rPr>
        <w:t xml:space="preserve">7 </w:t>
      </w:r>
      <w:r>
        <w:rPr>
          <w:rFonts w:ascii="Arial" w:hAnsi="Arial" w:cs="Arial"/>
          <w:sz w:val="22"/>
          <w:szCs w:val="22"/>
        </w:rPr>
        <w:t>工艺</w:t>
      </w:r>
      <w:proofErr w:type="gramStart"/>
      <w:r>
        <w:rPr>
          <w:rFonts w:ascii="Arial" w:hAnsi="Arial" w:cs="Arial"/>
          <w:sz w:val="22"/>
          <w:szCs w:val="22"/>
        </w:rPr>
        <w:t>联锁</w:t>
      </w:r>
      <w:proofErr w:type="gramEnd"/>
      <w:r>
        <w:rPr>
          <w:rFonts w:ascii="Arial" w:hAnsi="Arial" w:cs="Arial"/>
          <w:sz w:val="22"/>
          <w:szCs w:val="22"/>
        </w:rPr>
        <w:t>及报警</w:t>
      </w:r>
      <w:bookmarkEnd w:id="26"/>
    </w:p>
    <w:p w14:paraId="7AAD0A45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7" w:name="_Toc54191820"/>
      <w:r>
        <w:rPr>
          <w:rFonts w:ascii="Arial" w:hAnsi="Arial" w:cs="Arial"/>
          <w:b/>
          <w:bCs w:val="0"/>
        </w:rPr>
        <w:t xml:space="preserve">7.1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投用情况</w:t>
      </w:r>
      <w:bookmarkEnd w:id="27"/>
    </w:p>
    <w:p w14:paraId="5B6FFF90" w14:textId="77777777" w:rsidR="00F15B89" w:rsidRDefault="005F38F3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7-1  </w:t>
      </w:r>
      <w:r>
        <w:rPr>
          <w:rFonts w:ascii="Arial" w:eastAsia="黑体" w:hAnsi="Arial" w:cs="Arial"/>
        </w:rPr>
        <w:t>装置</w:t>
      </w:r>
      <w:proofErr w:type="gramStart"/>
      <w:r>
        <w:rPr>
          <w:rFonts w:ascii="Arial" w:eastAsia="黑体" w:hAnsi="Arial" w:cs="Arial"/>
        </w:rPr>
        <w:t>联锁</w:t>
      </w:r>
      <w:proofErr w:type="gramEnd"/>
      <w:r>
        <w:rPr>
          <w:rFonts w:ascii="Arial" w:eastAsia="黑体" w:hAnsi="Arial" w:cs="Arial"/>
        </w:rPr>
        <w:t>投用情况表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57"/>
        <w:gridCol w:w="1476"/>
        <w:gridCol w:w="2501"/>
        <w:gridCol w:w="1431"/>
      </w:tblGrid>
      <w:tr w:rsidR="00F15B89" w14:paraId="4E5FD3BC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2AC12F2" w14:textId="341ECF23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28" w:name="RANGE!A1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分空压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装置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确认表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时间：</w:t>
            </w:r>
            <w:bookmarkEnd w:id="28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202</w:t>
            </w:r>
            <w:r w:rsidR="00BD235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BD235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日</w:t>
            </w:r>
          </w:p>
        </w:tc>
      </w:tr>
      <w:tr w:rsidR="00F15B89" w14:paraId="481D5A92" w14:textId="77777777">
        <w:trPr>
          <w:trHeight w:val="399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D4ABD0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115" w:type="pct"/>
            <w:shd w:val="clear" w:color="auto" w:fill="auto"/>
            <w:vAlign w:val="center"/>
          </w:tcPr>
          <w:p w14:paraId="47424DF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55B6052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42F16045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已投用数量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41071780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169</w:t>
            </w:r>
          </w:p>
        </w:tc>
      </w:tr>
      <w:tr w:rsidR="00F15B89" w14:paraId="0A27FB8E" w14:textId="77777777">
        <w:trPr>
          <w:trHeight w:val="464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2928816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未投用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11F961F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内容</w:t>
            </w:r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7307C9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旁路原因</w:t>
            </w:r>
          </w:p>
        </w:tc>
      </w:tr>
      <w:tr w:rsidR="00F15B89" w14:paraId="04219FCC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3AEA3C7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471F99AC" w14:textId="77777777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膨胀机运行信号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 xml:space="preserve"> 5701HL00360A/B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丢失引发空分单元跳车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257248B" w14:textId="77777777" w:rsidR="00F15B89" w:rsidRDefault="005F38F3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避免因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停车造成空分停车。</w:t>
            </w:r>
          </w:p>
        </w:tc>
      </w:tr>
      <w:tr w:rsidR="00F15B89" w14:paraId="2B30BBCE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18FC0A8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182CF0CE" w14:textId="77777777" w:rsidR="00F15B89" w:rsidRDefault="005F38F3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0F1EC9CF" w14:textId="77777777" w:rsidR="00F15B89" w:rsidRDefault="005F38F3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  <w:tr w:rsidR="00F15B89" w14:paraId="1DDABBB7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07A18AC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5B54DB70" w14:textId="77777777" w:rsidR="00F15B89" w:rsidRDefault="005F38F3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617342E8" w14:textId="77777777" w:rsidR="00F15B89" w:rsidRDefault="005F38F3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</w:tbl>
    <w:p w14:paraId="6B601180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9" w:name="_Toc54191821"/>
      <w:r>
        <w:rPr>
          <w:rFonts w:ascii="Arial" w:hAnsi="Arial" w:cs="Arial"/>
          <w:b/>
          <w:bCs w:val="0"/>
        </w:rPr>
        <w:t xml:space="preserve">7.2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启动情况说明</w:t>
      </w:r>
      <w:bookmarkEnd w:id="29"/>
    </w:p>
    <w:p w14:paraId="5F8C5A47" w14:textId="3917607F" w:rsidR="00F15B89" w:rsidRDefault="005F38F3">
      <w:pPr>
        <w:ind w:firstLineChars="200" w:firstLine="420"/>
        <w:rPr>
          <w:rFonts w:ascii="Arial" w:hAnsi="Arial" w:cs="Arial"/>
        </w:rPr>
      </w:pPr>
      <w:bookmarkStart w:id="30" w:name="_Toc54191822"/>
      <w:r>
        <w:rPr>
          <w:rFonts w:ascii="Arial" w:hAnsi="Arial" w:cs="Arial"/>
        </w:rPr>
        <w:t>本月</w:t>
      </w:r>
      <w:r w:rsidR="00BD2352">
        <w:rPr>
          <w:rFonts w:ascii="Arial" w:hAnsi="Arial" w:cs="Arial" w:hint="eastAsia"/>
        </w:rPr>
        <w:t>空</w:t>
      </w:r>
      <w:proofErr w:type="gramStart"/>
      <w:r w:rsidR="00BD2352">
        <w:rPr>
          <w:rFonts w:ascii="Arial" w:hAnsi="Arial" w:cs="Arial" w:hint="eastAsia"/>
        </w:rPr>
        <w:t>分空压</w:t>
      </w:r>
      <w:proofErr w:type="gramEnd"/>
      <w:r w:rsidR="00BD2352">
        <w:rPr>
          <w:rFonts w:ascii="Arial" w:hAnsi="Arial" w:cs="Arial" w:hint="eastAsia"/>
        </w:rPr>
        <w:t>装置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正常投用，无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触发</w:t>
      </w:r>
    </w:p>
    <w:p w14:paraId="26703C86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7.3 </w:t>
      </w:r>
      <w:r>
        <w:rPr>
          <w:rFonts w:ascii="Arial" w:hAnsi="Arial" w:cs="Arial"/>
          <w:b/>
          <w:bCs w:val="0"/>
        </w:rPr>
        <w:t>生产过程参数报警</w:t>
      </w:r>
      <w:bookmarkEnd w:id="30"/>
    </w:p>
    <w:p w14:paraId="3ACE9548" w14:textId="77777777" w:rsidR="00F15B89" w:rsidRDefault="005F38F3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7-2  </w:t>
      </w:r>
      <w:r>
        <w:rPr>
          <w:rFonts w:ascii="Arial" w:eastAsia="黑体" w:hAnsi="Arial" w:cs="Arial"/>
        </w:rPr>
        <w:t>参数报警统计表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F15B89" w14:paraId="4D609CA4" w14:textId="77777777">
        <w:tc>
          <w:tcPr>
            <w:tcW w:w="8777" w:type="dxa"/>
            <w:gridSpan w:val="3"/>
          </w:tcPr>
          <w:p w14:paraId="2241B244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hAnsi="Arial" w:cs="Arial"/>
                <w:sz w:val="18"/>
                <w:szCs w:val="21"/>
              </w:rPr>
              <w:t>关键参数报警</w:t>
            </w:r>
          </w:p>
        </w:tc>
      </w:tr>
      <w:tr w:rsidR="00F15B89" w14:paraId="515F428B" w14:textId="77777777">
        <w:tc>
          <w:tcPr>
            <w:tcW w:w="704" w:type="dxa"/>
          </w:tcPr>
          <w:p w14:paraId="0E66136D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</w:p>
        </w:tc>
        <w:tc>
          <w:tcPr>
            <w:tcW w:w="5171" w:type="dxa"/>
          </w:tcPr>
          <w:p w14:paraId="7D03F9E3" w14:textId="77777777" w:rsidR="00F15B89" w:rsidRDefault="005F38F3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已激活的报警总数</w:t>
            </w:r>
          </w:p>
        </w:tc>
        <w:tc>
          <w:tcPr>
            <w:tcW w:w="2902" w:type="dxa"/>
          </w:tcPr>
          <w:p w14:paraId="1C9669A3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 w:hint="eastAsia"/>
              </w:rPr>
              <w:t>315</w:t>
            </w:r>
          </w:p>
        </w:tc>
      </w:tr>
      <w:tr w:rsidR="00F15B89" w14:paraId="746315DA" w14:textId="77777777">
        <w:tc>
          <w:tcPr>
            <w:tcW w:w="704" w:type="dxa"/>
          </w:tcPr>
          <w:p w14:paraId="4E88AE67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lastRenderedPageBreak/>
              <w:t>2</w:t>
            </w:r>
          </w:p>
        </w:tc>
        <w:tc>
          <w:tcPr>
            <w:tcW w:w="5171" w:type="dxa"/>
          </w:tcPr>
          <w:p w14:paraId="6C979270" w14:textId="77777777" w:rsidR="00F15B89" w:rsidRDefault="005F38F3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报警率</w:t>
            </w:r>
            <w:r>
              <w:rPr>
                <w:rFonts w:ascii="Arial" w:hAnsi="Arial" w:cs="Arial"/>
                <w:sz w:val="18"/>
                <w:szCs w:val="21"/>
              </w:rPr>
              <w:t>%</w:t>
            </w:r>
          </w:p>
        </w:tc>
        <w:tc>
          <w:tcPr>
            <w:tcW w:w="2902" w:type="dxa"/>
          </w:tcPr>
          <w:p w14:paraId="0DD9B78B" w14:textId="42C57CB2" w:rsidR="00F15B89" w:rsidRDefault="008C5115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 w:hint="eastAsia"/>
              </w:rPr>
              <w:t>1</w:t>
            </w:r>
            <w:r>
              <w:rPr>
                <w:rFonts w:ascii="Arial" w:eastAsia="黑体" w:hAnsi="Arial" w:cs="Arial"/>
              </w:rPr>
              <w:t>.2</w:t>
            </w:r>
            <w:r>
              <w:rPr>
                <w:rFonts w:ascii="Arial" w:eastAsia="黑体" w:hAnsi="Arial" w:cs="Arial" w:hint="eastAsia"/>
              </w:rPr>
              <w:t>%</w:t>
            </w:r>
          </w:p>
        </w:tc>
      </w:tr>
      <w:tr w:rsidR="00F15B89" w14:paraId="11DCBFE7" w14:textId="77777777">
        <w:tc>
          <w:tcPr>
            <w:tcW w:w="704" w:type="dxa"/>
          </w:tcPr>
          <w:p w14:paraId="184A3B8B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  <w:tc>
          <w:tcPr>
            <w:tcW w:w="5171" w:type="dxa"/>
          </w:tcPr>
          <w:p w14:paraId="72DAF3F9" w14:textId="77777777" w:rsidR="00F15B89" w:rsidRDefault="005F38F3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报警抑制数</w:t>
            </w:r>
          </w:p>
        </w:tc>
        <w:tc>
          <w:tcPr>
            <w:tcW w:w="2902" w:type="dxa"/>
          </w:tcPr>
          <w:p w14:paraId="54CE854D" w14:textId="617857B4" w:rsidR="00F15B89" w:rsidRDefault="000A7589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0</w:t>
            </w:r>
          </w:p>
        </w:tc>
      </w:tr>
      <w:tr w:rsidR="00F15B89" w14:paraId="59401F1F" w14:textId="77777777">
        <w:tc>
          <w:tcPr>
            <w:tcW w:w="704" w:type="dxa"/>
          </w:tcPr>
          <w:p w14:paraId="5CBACE18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</w:p>
        </w:tc>
        <w:tc>
          <w:tcPr>
            <w:tcW w:w="5171" w:type="dxa"/>
          </w:tcPr>
          <w:p w14:paraId="05814C02" w14:textId="77777777" w:rsidR="00F15B89" w:rsidRDefault="005F38F3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持续报警数</w:t>
            </w:r>
          </w:p>
        </w:tc>
        <w:tc>
          <w:tcPr>
            <w:tcW w:w="2902" w:type="dxa"/>
          </w:tcPr>
          <w:p w14:paraId="4C4DA1AC" w14:textId="77777777" w:rsidR="00F15B89" w:rsidRDefault="005F38F3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 w:hint="eastAsia"/>
              </w:rPr>
              <w:t>3</w:t>
            </w:r>
          </w:p>
        </w:tc>
      </w:tr>
    </w:tbl>
    <w:p w14:paraId="0BF6C7B9" w14:textId="77777777" w:rsidR="00F15B89" w:rsidRDefault="005F38F3">
      <w:pPr>
        <w:ind w:firstLineChars="200" w:firstLine="420"/>
        <w:rPr>
          <w:rFonts w:ascii="Arial" w:hAnsi="Arial" w:cs="Arial"/>
        </w:rPr>
      </w:pPr>
      <w:bookmarkStart w:id="31" w:name="_Toc34415488"/>
      <w:bookmarkStart w:id="32" w:name="_Toc54191823"/>
      <w:r>
        <w:rPr>
          <w:rFonts w:ascii="Arial" w:hAnsi="Arial" w:cs="Arial" w:hint="eastAsia"/>
        </w:rPr>
        <w:t>持续报警说明：</w:t>
      </w:r>
    </w:p>
    <w:p w14:paraId="1558C76C" w14:textId="77777777" w:rsidR="00F15B89" w:rsidRDefault="005F38F3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5701-TI07405</w:t>
      </w:r>
      <w:r>
        <w:rPr>
          <w:rFonts w:ascii="Arial" w:hAnsi="Arial" w:cs="Arial" w:hint="eastAsia"/>
        </w:rPr>
        <w:t>（仪表风干燥器</w:t>
      </w:r>
      <w:r>
        <w:rPr>
          <w:rFonts w:ascii="Arial" w:hAnsi="Arial" w:cs="Arial" w:hint="eastAsia"/>
        </w:rPr>
        <w:t>A/</w:t>
      </w:r>
      <w:r>
        <w:rPr>
          <w:rFonts w:ascii="Arial" w:hAnsi="Arial" w:cs="Arial"/>
        </w:rPr>
        <w:t>B/C</w:t>
      </w:r>
      <w:r>
        <w:rPr>
          <w:rFonts w:ascii="Arial" w:hAnsi="Arial" w:cs="Arial" w:hint="eastAsia"/>
        </w:rPr>
        <w:t>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单元干燥器</w:t>
      </w:r>
      <w:r>
        <w:rPr>
          <w:rFonts w:ascii="Arial" w:hAnsi="Arial" w:cs="Arial" w:hint="eastAsia"/>
        </w:rPr>
        <w:t>A</w:t>
      </w:r>
      <w:r>
        <w:rPr>
          <w:rFonts w:ascii="Arial" w:hAnsi="Arial" w:cs="Arial"/>
        </w:rPr>
        <w:t>/B/C</w:t>
      </w:r>
      <w:r>
        <w:rPr>
          <w:rFonts w:ascii="Arial" w:hAnsi="Arial" w:cs="Arial" w:hint="eastAsia"/>
        </w:rPr>
        <w:t>每次床层解析时，每次启动电加热器后，出电加热器的高温空气温度升高，则会产生报警，此报警每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09E72B17" w14:textId="77777777" w:rsidR="00F15B89" w:rsidRDefault="005F38F3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5701-TIAS00206</w:t>
      </w:r>
      <w:r>
        <w:rPr>
          <w:rFonts w:ascii="Arial" w:hAnsi="Arial" w:cs="Arial" w:hint="eastAsia"/>
        </w:rPr>
        <w:t>（纯化系统电加热器出口温度）：空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单元纯化系统在每次床层解析时，每次启动电加热器后，出电加热器的高温</w:t>
      </w:r>
      <w:proofErr w:type="gramStart"/>
      <w:r>
        <w:rPr>
          <w:rFonts w:ascii="Arial" w:hAnsi="Arial" w:cs="Arial" w:hint="eastAsia"/>
        </w:rPr>
        <w:t>污</w:t>
      </w:r>
      <w:proofErr w:type="gramEnd"/>
      <w:r>
        <w:rPr>
          <w:rFonts w:ascii="Arial" w:hAnsi="Arial" w:cs="Arial" w:hint="eastAsia"/>
        </w:rPr>
        <w:t>氮气温度升高，则会产生报警，此报警每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046CD552" w14:textId="77777777" w:rsidR="00F15B89" w:rsidRDefault="005F38F3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5701-TIAS00401</w:t>
      </w:r>
      <w:r>
        <w:rPr>
          <w:rFonts w:ascii="Arial" w:hAnsi="Arial" w:cs="Arial" w:hint="eastAsia"/>
        </w:rPr>
        <w:t>（主换热器入口温度）：空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单元主换热器系统在每次纯化系统解析完成后，床层中留有解析的余温，导致在该床层吸附过程中，正</w:t>
      </w:r>
      <w:proofErr w:type="gramStart"/>
      <w:r>
        <w:rPr>
          <w:rFonts w:ascii="Arial" w:hAnsi="Arial" w:cs="Arial" w:hint="eastAsia"/>
        </w:rPr>
        <w:t>流系统</w:t>
      </w:r>
      <w:proofErr w:type="gramEnd"/>
      <w:r>
        <w:rPr>
          <w:rFonts w:ascii="Arial" w:hAnsi="Arial" w:cs="Arial" w:hint="eastAsia"/>
        </w:rPr>
        <w:t>空气将该床层的余温带入后系统，所以在主换热器入口会产生温度报警，此报警每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小时一次。</w:t>
      </w:r>
    </w:p>
    <w:p w14:paraId="5E405499" w14:textId="77777777" w:rsidR="00F15B89" w:rsidRDefault="00F15B89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</w:p>
    <w:p w14:paraId="64FA590E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>
        <w:rPr>
          <w:rFonts w:ascii="Arial" w:hAnsi="Arial" w:cs="Arial"/>
          <w:sz w:val="22"/>
          <w:szCs w:val="22"/>
        </w:rPr>
        <w:t>化工</w:t>
      </w:r>
      <w:r>
        <w:rPr>
          <w:rFonts w:ascii="Arial" w:hAnsi="Arial" w:cs="Arial" w:hint="eastAsia"/>
          <w:sz w:val="22"/>
          <w:szCs w:val="22"/>
        </w:rPr>
        <w:t>辅料</w:t>
      </w:r>
      <w:r>
        <w:rPr>
          <w:rFonts w:ascii="Arial" w:hAnsi="Arial" w:cs="Arial"/>
          <w:sz w:val="22"/>
          <w:szCs w:val="22"/>
        </w:rPr>
        <w:t>、催化剂</w:t>
      </w:r>
      <w:bookmarkEnd w:id="31"/>
      <w:r>
        <w:rPr>
          <w:rFonts w:ascii="Arial" w:hAnsi="Arial" w:cs="Arial"/>
          <w:sz w:val="22"/>
          <w:szCs w:val="22"/>
        </w:rPr>
        <w:t>管理</w:t>
      </w:r>
      <w:bookmarkEnd w:id="32"/>
    </w:p>
    <w:p w14:paraId="7337685E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33" w:name="_Toc34415489"/>
      <w:bookmarkStart w:id="34" w:name="_Toc54191824"/>
      <w:r>
        <w:rPr>
          <w:rFonts w:ascii="Arial" w:hAnsi="Arial" w:cs="Arial"/>
          <w:b/>
          <w:bCs w:val="0"/>
        </w:rPr>
        <w:t>8.1</w:t>
      </w:r>
      <w:bookmarkStart w:id="35" w:name="_Toc34415490"/>
      <w:bookmarkEnd w:id="33"/>
      <w:r>
        <w:rPr>
          <w:rFonts w:ascii="Arial" w:hAnsi="Arial" w:cs="Arial"/>
          <w:b/>
          <w:bCs w:val="0"/>
        </w:rPr>
        <w:t xml:space="preserve"> </w:t>
      </w:r>
      <w:r>
        <w:rPr>
          <w:rFonts w:ascii="Arial" w:hAnsi="Arial" w:cs="Arial" w:hint="eastAsia"/>
          <w:b/>
          <w:bCs w:val="0"/>
        </w:rPr>
        <w:t>化工辅料</w:t>
      </w:r>
      <w:r>
        <w:rPr>
          <w:rFonts w:ascii="Arial" w:hAnsi="Arial" w:cs="Arial"/>
          <w:b/>
          <w:bCs w:val="0"/>
        </w:rPr>
        <w:t>消耗</w:t>
      </w:r>
      <w:bookmarkEnd w:id="34"/>
    </w:p>
    <w:p w14:paraId="2FABC8C6" w14:textId="196119C9" w:rsidR="00F15B89" w:rsidRDefault="005F38F3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本月二</w:t>
      </w:r>
      <w:proofErr w:type="gramStart"/>
      <w:r>
        <w:rPr>
          <w:rFonts w:ascii="Arial" w:hAnsi="Arial" w:cs="Arial" w:hint="eastAsia"/>
        </w:rPr>
        <w:t>循</w:t>
      </w:r>
      <w:proofErr w:type="gramEnd"/>
      <w:r>
        <w:rPr>
          <w:rFonts w:ascii="Arial" w:hAnsi="Arial" w:cs="Arial" w:hint="eastAsia"/>
        </w:rPr>
        <w:t>次氯酸钠消耗</w:t>
      </w:r>
      <w:r>
        <w:rPr>
          <w:rFonts w:ascii="Arial" w:hAnsi="Arial" w:cs="Arial" w:hint="eastAsia"/>
        </w:rPr>
        <w:t>1.</w:t>
      </w:r>
      <w:r w:rsidR="0090274D">
        <w:rPr>
          <w:rFonts w:ascii="Arial" w:hAnsi="Arial" w:cs="Arial"/>
        </w:rPr>
        <w:t>18</w:t>
      </w:r>
      <w:r>
        <w:rPr>
          <w:rFonts w:ascii="Arial" w:hAnsi="Arial" w:cs="Arial" w:hint="eastAsia"/>
        </w:rPr>
        <w:t>吨</w:t>
      </w:r>
      <w:r w:rsidR="00CE1B62">
        <w:rPr>
          <w:rFonts w:ascii="Arial" w:hAnsi="Arial" w:cs="Arial" w:hint="eastAsia"/>
        </w:rPr>
        <w:t>，</w:t>
      </w:r>
      <w:r w:rsidR="0090274D">
        <w:rPr>
          <w:rFonts w:ascii="Arial" w:hAnsi="Arial" w:cs="Arial" w:hint="eastAsia"/>
        </w:rPr>
        <w:t>碳酸钠</w:t>
      </w:r>
      <w:r w:rsidR="0090274D">
        <w:rPr>
          <w:rFonts w:ascii="Arial" w:hAnsi="Arial" w:cs="Arial" w:hint="eastAsia"/>
        </w:rPr>
        <w:t>0</w:t>
      </w:r>
      <w:r w:rsidR="0090274D">
        <w:rPr>
          <w:rFonts w:ascii="Arial" w:hAnsi="Arial" w:cs="Arial"/>
        </w:rPr>
        <w:t>.12</w:t>
      </w:r>
      <w:r w:rsidR="0090274D">
        <w:rPr>
          <w:rFonts w:ascii="Arial" w:hAnsi="Arial" w:cs="Arial" w:hint="eastAsia"/>
        </w:rPr>
        <w:t>吨，硝酸钙</w:t>
      </w:r>
      <w:r w:rsidR="0090274D">
        <w:rPr>
          <w:rFonts w:ascii="Arial" w:hAnsi="Arial" w:cs="Arial" w:hint="eastAsia"/>
        </w:rPr>
        <w:t>0</w:t>
      </w:r>
      <w:r w:rsidR="0090274D">
        <w:rPr>
          <w:rFonts w:ascii="Arial" w:hAnsi="Arial" w:cs="Arial"/>
        </w:rPr>
        <w:t>.4</w:t>
      </w:r>
      <w:r w:rsidR="0090274D">
        <w:rPr>
          <w:rFonts w:ascii="Arial" w:hAnsi="Arial" w:cs="Arial" w:hint="eastAsia"/>
        </w:rPr>
        <w:t>吨</w:t>
      </w:r>
      <w:r>
        <w:rPr>
          <w:rFonts w:ascii="Arial" w:hAnsi="Arial" w:cs="Arial" w:hint="eastAsia"/>
        </w:rPr>
        <w:t>。</w:t>
      </w:r>
    </w:p>
    <w:p w14:paraId="6C4219B0" w14:textId="77777777" w:rsidR="00F15B89" w:rsidRDefault="005F38F3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8.1.1 </w:t>
      </w:r>
      <w:r>
        <w:rPr>
          <w:rFonts w:ascii="Arial" w:eastAsia="黑体" w:hAnsi="Arial" w:cs="Arial" w:hint="eastAsia"/>
          <w:szCs w:val="21"/>
        </w:rPr>
        <w:t>辅料消耗量统计分析</w:t>
      </w:r>
    </w:p>
    <w:p w14:paraId="3EE052E6" w14:textId="77777777" w:rsidR="00F15B89" w:rsidRDefault="005F38F3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8-1  </w:t>
      </w:r>
      <w:r>
        <w:rPr>
          <w:rFonts w:ascii="Arial" w:eastAsia="黑体" w:hAnsi="Arial" w:cs="Arial"/>
        </w:rPr>
        <w:t>化工助剂消耗</w:t>
      </w:r>
      <w:r>
        <w:rPr>
          <w:rFonts w:ascii="Arial" w:eastAsia="黑体" w:hAnsi="Arial" w:cs="Arial" w:hint="eastAsia"/>
        </w:rPr>
        <w:t>量统计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667"/>
        <w:gridCol w:w="667"/>
        <w:gridCol w:w="667"/>
        <w:gridCol w:w="588"/>
        <w:gridCol w:w="586"/>
        <w:gridCol w:w="588"/>
        <w:gridCol w:w="586"/>
        <w:gridCol w:w="588"/>
        <w:gridCol w:w="586"/>
        <w:gridCol w:w="588"/>
        <w:gridCol w:w="587"/>
        <w:gridCol w:w="589"/>
        <w:gridCol w:w="667"/>
      </w:tblGrid>
      <w:tr w:rsidR="00F15B89" w14:paraId="43C07849" w14:textId="77777777">
        <w:trPr>
          <w:trHeight w:val="639"/>
        </w:trPr>
        <w:tc>
          <w:tcPr>
            <w:tcW w:w="481" w:type="pct"/>
            <w:shd w:val="clear" w:color="auto" w:fill="auto"/>
            <w:noWrap/>
            <w:vAlign w:val="center"/>
          </w:tcPr>
          <w:p w14:paraId="3ED9130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5" w:type="pct"/>
            <w:vAlign w:val="center"/>
          </w:tcPr>
          <w:p w14:paraId="28BAD1D9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7" w:type="pct"/>
            <w:vAlign w:val="center"/>
          </w:tcPr>
          <w:p w14:paraId="22114C6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0CAD95D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8" w:type="pct"/>
            <w:vAlign w:val="center"/>
          </w:tcPr>
          <w:p w14:paraId="7A5B15D3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7" w:type="pct"/>
            <w:vAlign w:val="center"/>
          </w:tcPr>
          <w:p w14:paraId="136137FE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8" w:type="pct"/>
            <w:vAlign w:val="center"/>
          </w:tcPr>
          <w:p w14:paraId="13ADB3F6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7" w:type="pct"/>
            <w:vAlign w:val="center"/>
          </w:tcPr>
          <w:p w14:paraId="09DDB00C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18B7815F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52EAD827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8" w:type="pct"/>
            <w:vAlign w:val="center"/>
          </w:tcPr>
          <w:p w14:paraId="16732451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7" w:type="pct"/>
            <w:vAlign w:val="center"/>
          </w:tcPr>
          <w:p w14:paraId="5A44EA3A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8" w:type="pct"/>
            <w:vAlign w:val="center"/>
          </w:tcPr>
          <w:p w14:paraId="20DA92C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7C3CCE3A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年累计（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t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）</w:t>
            </w:r>
          </w:p>
        </w:tc>
      </w:tr>
      <w:tr w:rsidR="00F15B89" w14:paraId="2ED10FB3" w14:textId="77777777">
        <w:trPr>
          <w:trHeight w:val="205"/>
        </w:trPr>
        <w:tc>
          <w:tcPr>
            <w:tcW w:w="481" w:type="pct"/>
            <w:shd w:val="clear" w:color="auto" w:fill="auto"/>
            <w:vAlign w:val="center"/>
          </w:tcPr>
          <w:p w14:paraId="49D3740B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5" w:type="pct"/>
            <w:vAlign w:val="center"/>
          </w:tcPr>
          <w:p w14:paraId="50179692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7" w:type="pct"/>
            <w:vAlign w:val="center"/>
          </w:tcPr>
          <w:p w14:paraId="33F8514E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5853F74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8" w:type="pct"/>
            <w:vAlign w:val="center"/>
          </w:tcPr>
          <w:p w14:paraId="28412AE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7" w:type="pct"/>
            <w:vAlign w:val="center"/>
          </w:tcPr>
          <w:p w14:paraId="67174218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8" w:type="pct"/>
            <w:vAlign w:val="center"/>
          </w:tcPr>
          <w:p w14:paraId="024F87B0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7" w:type="pct"/>
            <w:vAlign w:val="center"/>
          </w:tcPr>
          <w:p w14:paraId="40150CCE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02991894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465092CC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8" w:type="pct"/>
          </w:tcPr>
          <w:p w14:paraId="1C1C7C52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7" w:type="pct"/>
          </w:tcPr>
          <w:p w14:paraId="0BDA28F7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8" w:type="pct"/>
          </w:tcPr>
          <w:p w14:paraId="4B6230AB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10F1FF05" w14:textId="77777777" w:rsidR="00F15B89" w:rsidRDefault="005F38F3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</w:tr>
      <w:tr w:rsidR="00F15B89" w14:paraId="6246F7F2" w14:textId="77777777">
        <w:trPr>
          <w:trHeight w:val="521"/>
        </w:trPr>
        <w:tc>
          <w:tcPr>
            <w:tcW w:w="481" w:type="pct"/>
            <w:shd w:val="clear" w:color="auto" w:fill="auto"/>
            <w:vAlign w:val="center"/>
          </w:tcPr>
          <w:p w14:paraId="2554184D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10%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次氯酸钠</w:t>
            </w:r>
          </w:p>
        </w:tc>
        <w:tc>
          <w:tcPr>
            <w:tcW w:w="345" w:type="pct"/>
            <w:vAlign w:val="center"/>
          </w:tcPr>
          <w:p w14:paraId="26350662" w14:textId="0CE61BF2" w:rsidR="00F15B89" w:rsidRDefault="003B4B7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5F38F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072</w:t>
            </w:r>
          </w:p>
        </w:tc>
        <w:tc>
          <w:tcPr>
            <w:tcW w:w="347" w:type="pct"/>
            <w:vAlign w:val="center"/>
          </w:tcPr>
          <w:p w14:paraId="5B42B138" w14:textId="006DB884" w:rsidR="00F15B89" w:rsidRDefault="00CE1B62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.547</w:t>
            </w:r>
          </w:p>
        </w:tc>
        <w:tc>
          <w:tcPr>
            <w:tcW w:w="345" w:type="pct"/>
            <w:vAlign w:val="center"/>
          </w:tcPr>
          <w:p w14:paraId="2895A675" w14:textId="1A16C606" w:rsidR="00F15B89" w:rsidRDefault="004B6D15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.017</w:t>
            </w:r>
          </w:p>
        </w:tc>
        <w:tc>
          <w:tcPr>
            <w:tcW w:w="348" w:type="pct"/>
            <w:vAlign w:val="center"/>
          </w:tcPr>
          <w:p w14:paraId="101FACAD" w14:textId="3B390AD1" w:rsidR="00F15B89" w:rsidRDefault="0090274D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.18</w:t>
            </w:r>
          </w:p>
        </w:tc>
        <w:tc>
          <w:tcPr>
            <w:tcW w:w="347" w:type="pct"/>
            <w:vAlign w:val="center"/>
          </w:tcPr>
          <w:p w14:paraId="2A3017FB" w14:textId="22920921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vAlign w:val="center"/>
          </w:tcPr>
          <w:p w14:paraId="1214B554" w14:textId="12E7EDC7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  <w:vAlign w:val="center"/>
          </w:tcPr>
          <w:p w14:paraId="3F7D1362" w14:textId="2E7D59C4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14:paraId="3C5D7576" w14:textId="6EB55D8E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6870080E" w14:textId="582A7788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</w:tcPr>
          <w:p w14:paraId="2CF1F946" w14:textId="77777777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59F4B364" w14:textId="19067541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</w:tcPr>
          <w:p w14:paraId="1B92EFAD" w14:textId="77777777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6F018C59" w14:textId="6BEDD26D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</w:tcPr>
          <w:p w14:paraId="29721DA2" w14:textId="77777777" w:rsidR="00F15B89" w:rsidRDefault="00F15B89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14:paraId="19E78787" w14:textId="050A1908" w:rsidR="00F15B89" w:rsidRDefault="006A41C0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.636</w:t>
            </w:r>
          </w:p>
        </w:tc>
      </w:tr>
      <w:tr w:rsidR="00F15B89" w14:paraId="3DA3294D" w14:textId="77777777">
        <w:trPr>
          <w:trHeight w:val="521"/>
        </w:trPr>
        <w:tc>
          <w:tcPr>
            <w:tcW w:w="481" w:type="pct"/>
            <w:shd w:val="clear" w:color="auto" w:fill="auto"/>
            <w:vAlign w:val="center"/>
          </w:tcPr>
          <w:p w14:paraId="57A2D7B4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5" w:type="pct"/>
            <w:vAlign w:val="center"/>
          </w:tcPr>
          <w:p w14:paraId="1D39F799" w14:textId="6399609F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3B4B79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.2</w:t>
            </w:r>
            <w:r w:rsidR="003B4B7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347" w:type="pct"/>
            <w:vAlign w:val="center"/>
          </w:tcPr>
          <w:p w14:paraId="53DC6EF0" w14:textId="0C4C5C0D" w:rsidR="00F15B89" w:rsidRDefault="00CE1B62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5" w:type="pct"/>
            <w:vAlign w:val="center"/>
          </w:tcPr>
          <w:p w14:paraId="4A98DC88" w14:textId="76B79FA1" w:rsidR="00F15B89" w:rsidRDefault="004B6D1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8" w:type="pct"/>
            <w:vAlign w:val="center"/>
          </w:tcPr>
          <w:p w14:paraId="65512419" w14:textId="3F0B3A8F" w:rsidR="00F15B89" w:rsidRDefault="0090274D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</w:t>
            </w:r>
          </w:p>
        </w:tc>
        <w:tc>
          <w:tcPr>
            <w:tcW w:w="347" w:type="pct"/>
            <w:vAlign w:val="center"/>
          </w:tcPr>
          <w:p w14:paraId="74E2B2FD" w14:textId="577502D1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vAlign w:val="center"/>
          </w:tcPr>
          <w:p w14:paraId="37F980EF" w14:textId="669999D2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  <w:vAlign w:val="center"/>
          </w:tcPr>
          <w:p w14:paraId="79D40F63" w14:textId="19E99011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14:paraId="575F3C81" w14:textId="3ED30F4A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7BA0FE4C" w14:textId="70388561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</w:tcPr>
          <w:p w14:paraId="6A4896DA" w14:textId="27CD0BCB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</w:tcPr>
          <w:p w14:paraId="7DD0231A" w14:textId="4284639A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</w:tcPr>
          <w:p w14:paraId="34DF8A97" w14:textId="77777777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14:paraId="7ED49D4A" w14:textId="4B193C8D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F15B89" w14:paraId="6E6EA35F" w14:textId="77777777">
        <w:trPr>
          <w:trHeight w:val="521"/>
        </w:trPr>
        <w:tc>
          <w:tcPr>
            <w:tcW w:w="481" w:type="pct"/>
            <w:shd w:val="clear" w:color="auto" w:fill="auto"/>
            <w:vAlign w:val="center"/>
          </w:tcPr>
          <w:p w14:paraId="37744DE8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6"/>
                <w:szCs w:val="16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碳酸钠</w:t>
            </w:r>
          </w:p>
        </w:tc>
        <w:tc>
          <w:tcPr>
            <w:tcW w:w="345" w:type="pct"/>
            <w:vAlign w:val="center"/>
          </w:tcPr>
          <w:p w14:paraId="03DD9C72" w14:textId="77777777" w:rsidR="00F15B89" w:rsidRDefault="005F38F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7" w:type="pct"/>
            <w:vAlign w:val="center"/>
          </w:tcPr>
          <w:p w14:paraId="67C768C0" w14:textId="687405C2" w:rsidR="00F15B89" w:rsidRDefault="00CE1B62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5" w:type="pct"/>
            <w:vAlign w:val="center"/>
          </w:tcPr>
          <w:p w14:paraId="680A7573" w14:textId="7D73E051" w:rsidR="00F15B89" w:rsidRDefault="004B6D1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8" w:type="pct"/>
            <w:vAlign w:val="center"/>
          </w:tcPr>
          <w:p w14:paraId="7448A599" w14:textId="022C3DF8" w:rsidR="00F15B89" w:rsidRDefault="0090274D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47" w:type="pct"/>
            <w:vAlign w:val="center"/>
          </w:tcPr>
          <w:p w14:paraId="2205E335" w14:textId="3EF9DEDF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vAlign w:val="center"/>
          </w:tcPr>
          <w:p w14:paraId="56EA2F36" w14:textId="2DAF05C6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  <w:vAlign w:val="center"/>
          </w:tcPr>
          <w:p w14:paraId="712204FA" w14:textId="3048AA2D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14:paraId="4125ED45" w14:textId="41FE69B7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670C530B" w14:textId="4361C66F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</w:tcPr>
          <w:p w14:paraId="5EDACB2C" w14:textId="004A21AC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7" w:type="pct"/>
          </w:tcPr>
          <w:p w14:paraId="0AB152B2" w14:textId="36FA7C6E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</w:tcPr>
          <w:p w14:paraId="4FBE25DE" w14:textId="77777777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auto"/>
            <w:vAlign w:val="center"/>
          </w:tcPr>
          <w:p w14:paraId="4CBFA01F" w14:textId="2234D9B9" w:rsidR="00F15B89" w:rsidRDefault="00F15B89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</w:tbl>
    <w:p w14:paraId="257E52BF" w14:textId="77777777" w:rsidR="00F15B89" w:rsidRDefault="00F15B89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7A393E21" w14:textId="77777777" w:rsidR="00F15B89" w:rsidRDefault="005F38F3">
      <w:pPr>
        <w:pStyle w:val="2"/>
        <w:spacing w:before="120" w:after="120"/>
        <w:rPr>
          <w:rFonts w:ascii="Arial" w:hAnsi="Arial" w:cs="Arial"/>
          <w:sz w:val="22"/>
          <w:szCs w:val="22"/>
        </w:rPr>
      </w:pPr>
      <w:bookmarkStart w:id="36" w:name="_Toc54191826"/>
      <w:bookmarkEnd w:id="35"/>
      <w:r>
        <w:rPr>
          <w:rFonts w:ascii="Arial" w:hAnsi="Arial" w:cs="Arial"/>
          <w:sz w:val="22"/>
          <w:szCs w:val="22"/>
        </w:rPr>
        <w:lastRenderedPageBreak/>
        <w:t xml:space="preserve">9 </w:t>
      </w:r>
      <w:r>
        <w:rPr>
          <w:rFonts w:ascii="Arial" w:hAnsi="Arial" w:cs="Arial"/>
          <w:sz w:val="22"/>
          <w:szCs w:val="22"/>
        </w:rPr>
        <w:t>工艺技术分析</w:t>
      </w:r>
      <w:bookmarkStart w:id="37" w:name="_Toc54191829"/>
      <w:bookmarkEnd w:id="36"/>
    </w:p>
    <w:p w14:paraId="0111628A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9.1 </w:t>
      </w:r>
      <w:r>
        <w:rPr>
          <w:rFonts w:ascii="Arial" w:hAnsi="Arial" w:cs="Arial" w:hint="eastAsia"/>
          <w:b/>
          <w:bCs w:val="0"/>
        </w:rPr>
        <w:t>主要</w:t>
      </w:r>
      <w:r>
        <w:rPr>
          <w:rFonts w:ascii="Arial" w:hAnsi="Arial" w:cs="Arial"/>
          <w:b/>
          <w:bCs w:val="0"/>
        </w:rPr>
        <w:t>工艺参数调整的技术分析</w:t>
      </w:r>
      <w:bookmarkEnd w:id="37"/>
    </w:p>
    <w:p w14:paraId="12FE0700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38" w:name="_Toc54191830"/>
      <w:r>
        <w:rPr>
          <w:rFonts w:ascii="Arial" w:hAnsi="Arial" w:cs="Arial" w:hint="eastAsia"/>
          <w:b/>
          <w:bCs w:val="0"/>
        </w:rPr>
        <w:t>无</w:t>
      </w:r>
    </w:p>
    <w:p w14:paraId="365F4DB0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9.2 </w:t>
      </w:r>
      <w:r>
        <w:rPr>
          <w:rFonts w:ascii="Arial" w:hAnsi="Arial" w:cs="Arial"/>
          <w:b/>
          <w:bCs w:val="0"/>
        </w:rPr>
        <w:t>装置长周期运行的相关技术分析</w:t>
      </w:r>
      <w:bookmarkEnd w:id="38"/>
    </w:p>
    <w:p w14:paraId="0134313F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bookmarkStart w:id="39" w:name="_Toc54191831"/>
      <w:r>
        <w:rPr>
          <w:rFonts w:ascii="Arial" w:hAnsi="Arial" w:cs="Arial" w:hint="eastAsia"/>
          <w:b/>
          <w:bCs w:val="0"/>
          <w:color w:val="000000" w:themeColor="text1"/>
        </w:rPr>
        <w:t>无</w:t>
      </w:r>
    </w:p>
    <w:p w14:paraId="4A51E0A7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r>
        <w:rPr>
          <w:rFonts w:ascii="Arial" w:hAnsi="Arial" w:cs="Arial"/>
          <w:b/>
          <w:bCs w:val="0"/>
          <w:color w:val="000000" w:themeColor="text1"/>
        </w:rPr>
        <w:t xml:space="preserve">9.3 </w:t>
      </w:r>
      <w:r>
        <w:rPr>
          <w:rFonts w:ascii="Arial" w:hAnsi="Arial" w:cs="Arial"/>
          <w:b/>
          <w:bCs w:val="0"/>
          <w:color w:val="000000" w:themeColor="text1"/>
        </w:rPr>
        <w:t>生产瓶颈、热点问题的技术分析</w:t>
      </w:r>
      <w:bookmarkEnd w:id="39"/>
    </w:p>
    <w:p w14:paraId="42244B4C" w14:textId="77777777" w:rsidR="00F15B89" w:rsidRDefault="005F38F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无</w:t>
      </w:r>
    </w:p>
    <w:p w14:paraId="056985BE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0" w:name="_Toc54191832"/>
      <w:r>
        <w:rPr>
          <w:rFonts w:ascii="Arial" w:hAnsi="Arial" w:cs="Arial"/>
          <w:sz w:val="22"/>
          <w:szCs w:val="22"/>
        </w:rPr>
        <w:t xml:space="preserve">10 </w:t>
      </w:r>
      <w:r>
        <w:rPr>
          <w:rFonts w:ascii="Arial" w:hAnsi="Arial" w:cs="Arial"/>
          <w:sz w:val="22"/>
          <w:szCs w:val="22"/>
        </w:rPr>
        <w:t>技术改造</w:t>
      </w:r>
      <w:bookmarkEnd w:id="40"/>
    </w:p>
    <w:p w14:paraId="3C3C896A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无</w:t>
      </w:r>
    </w:p>
    <w:p w14:paraId="7970749B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1" w:name="_Toc54191835"/>
      <w:r>
        <w:rPr>
          <w:rFonts w:ascii="Arial" w:hAnsi="Arial" w:cs="Arial"/>
          <w:sz w:val="22"/>
          <w:szCs w:val="22"/>
        </w:rPr>
        <w:t xml:space="preserve">11 </w:t>
      </w:r>
      <w:r>
        <w:rPr>
          <w:rFonts w:ascii="Arial" w:hAnsi="Arial" w:cs="Arial" w:hint="eastAsia"/>
          <w:sz w:val="22"/>
          <w:szCs w:val="22"/>
        </w:rPr>
        <w:t>生产</w:t>
      </w:r>
      <w:r>
        <w:rPr>
          <w:rFonts w:ascii="Arial" w:hAnsi="Arial" w:cs="Arial"/>
          <w:sz w:val="22"/>
          <w:szCs w:val="22"/>
        </w:rPr>
        <w:t>波动分析</w:t>
      </w:r>
      <w:bookmarkEnd w:id="41"/>
    </w:p>
    <w:p w14:paraId="52630341" w14:textId="7284278C" w:rsidR="00C85523" w:rsidRPr="00C85523" w:rsidRDefault="00E41771" w:rsidP="00C85523">
      <w:pPr>
        <w:spacing w:after="0" w:line="240" w:lineRule="auto"/>
        <w:ind w:firstLineChars="100" w:firstLine="210"/>
        <w:rPr>
          <w:rFonts w:ascii="Arial" w:hAnsi="Arial" w:cs="Arial"/>
        </w:rPr>
      </w:pPr>
      <w:r>
        <w:rPr>
          <w:rFonts w:ascii="Arial" w:hAnsi="Arial" w:cs="Arial" w:hint="eastAsia"/>
        </w:rPr>
        <w:t>无</w:t>
      </w:r>
      <w:r w:rsidR="00C85523" w:rsidRPr="00C85523">
        <w:rPr>
          <w:rFonts w:ascii="Arial" w:hAnsi="Arial" w:cs="Arial" w:hint="eastAsia"/>
        </w:rPr>
        <w:t>。</w:t>
      </w:r>
    </w:p>
    <w:p w14:paraId="424D7F57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2" w:name="_Toc54191837"/>
      <w:r>
        <w:rPr>
          <w:rFonts w:ascii="Arial" w:hAnsi="Arial" w:cs="Arial"/>
          <w:sz w:val="22"/>
          <w:szCs w:val="22"/>
        </w:rPr>
        <w:t xml:space="preserve">12 </w:t>
      </w:r>
      <w:r>
        <w:rPr>
          <w:rFonts w:ascii="Arial" w:hAnsi="Arial" w:cs="Arial"/>
          <w:sz w:val="22"/>
          <w:szCs w:val="22"/>
        </w:rPr>
        <w:t>工艺防腐</w:t>
      </w:r>
      <w:bookmarkEnd w:id="42"/>
    </w:p>
    <w:p w14:paraId="321B07DF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3" w:name="_Toc54191839"/>
      <w:r>
        <w:rPr>
          <w:rFonts w:ascii="Arial" w:hAnsi="Arial" w:cs="Arial"/>
          <w:b/>
          <w:bCs w:val="0"/>
        </w:rPr>
        <w:t xml:space="preserve">12.1 </w:t>
      </w:r>
      <w:r>
        <w:rPr>
          <w:rFonts w:ascii="Arial" w:hAnsi="Arial" w:cs="Arial"/>
          <w:b/>
          <w:bCs w:val="0"/>
        </w:rPr>
        <w:t>相关设施运行</w:t>
      </w:r>
      <w:r>
        <w:rPr>
          <w:rFonts w:ascii="Arial" w:hAnsi="Arial" w:cs="Arial" w:hint="eastAsia"/>
          <w:b/>
          <w:bCs w:val="0"/>
        </w:rPr>
        <w:t>情况</w:t>
      </w:r>
      <w:bookmarkEnd w:id="43"/>
    </w:p>
    <w:p w14:paraId="5209B2A1" w14:textId="77777777" w:rsidR="00F15B89" w:rsidRDefault="005F38F3">
      <w:pPr>
        <w:ind w:firstLineChars="100" w:firstLine="211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运行正常</w:t>
      </w:r>
    </w:p>
    <w:p w14:paraId="5916A24E" w14:textId="77777777" w:rsidR="00F15B89" w:rsidRDefault="005F38F3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4" w:name="_Toc54191840"/>
      <w:r>
        <w:rPr>
          <w:rFonts w:ascii="Arial" w:hAnsi="Arial" w:cs="Arial"/>
          <w:b/>
          <w:bCs w:val="0"/>
        </w:rPr>
        <w:t xml:space="preserve">12.2 </w:t>
      </w:r>
      <w:r>
        <w:rPr>
          <w:rFonts w:ascii="Arial" w:hAnsi="Arial" w:cs="Arial"/>
          <w:b/>
          <w:bCs w:val="0"/>
        </w:rPr>
        <w:t>腐蚀监测点分析结果</w:t>
      </w:r>
      <w:bookmarkEnd w:id="44"/>
    </w:p>
    <w:p w14:paraId="545D5FAE" w14:textId="77777777" w:rsidR="00F15B89" w:rsidRDefault="005F38F3">
      <w:pPr>
        <w:jc w:val="center"/>
        <w:rPr>
          <w:rFonts w:ascii="Arial" w:eastAsia="黑体" w:hAnsi="Arial" w:cs="Arial"/>
          <w:color w:val="000000" w:themeColor="text1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 xml:space="preserve">12-1 </w:t>
      </w:r>
      <w:r>
        <w:rPr>
          <w:rFonts w:ascii="Arial" w:eastAsia="黑体" w:hAnsi="Arial" w:cs="Arial" w:hint="eastAsia"/>
          <w:color w:val="000000" w:themeColor="text1"/>
        </w:rPr>
        <w:t>空</w:t>
      </w:r>
      <w:proofErr w:type="gramStart"/>
      <w:r>
        <w:rPr>
          <w:rFonts w:ascii="Arial" w:eastAsia="黑体" w:hAnsi="Arial" w:cs="Arial" w:hint="eastAsia"/>
          <w:color w:val="000000" w:themeColor="text1"/>
        </w:rPr>
        <w:t>分空压</w:t>
      </w:r>
      <w:proofErr w:type="gramEnd"/>
      <w:r>
        <w:rPr>
          <w:rFonts w:ascii="Arial" w:eastAsia="黑体" w:hAnsi="Arial" w:cs="Arial" w:hint="eastAsia"/>
          <w:color w:val="000000" w:themeColor="text1"/>
        </w:rPr>
        <w:t>装置压缩机冷凝水</w:t>
      </w:r>
      <w:r>
        <w:rPr>
          <w:rFonts w:ascii="Arial" w:eastAsia="黑体" w:hAnsi="Arial" w:cs="Arial"/>
          <w:color w:val="000000" w:themeColor="text1"/>
        </w:rPr>
        <w:t>水质分析</w:t>
      </w:r>
    </w:p>
    <w:tbl>
      <w:tblPr>
        <w:tblW w:w="37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496"/>
        <w:gridCol w:w="1312"/>
      </w:tblGrid>
      <w:tr w:rsidR="00F15B89" w14:paraId="5A4EB84C" w14:textId="77777777">
        <w:trPr>
          <w:trHeight w:val="300"/>
          <w:jc w:val="center"/>
        </w:trPr>
        <w:tc>
          <w:tcPr>
            <w:tcW w:w="2141" w:type="pct"/>
            <w:shd w:val="clear" w:color="auto" w:fill="auto"/>
            <w:noWrap/>
            <w:vAlign w:val="center"/>
          </w:tcPr>
          <w:p w14:paraId="1D2C6BC8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采样点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4C2F9BC4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59778C50" w14:textId="6099F6E8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</w:t>
            </w:r>
            <w:r w:rsidR="00EC4DCA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/</w:t>
            </w:r>
            <w:r w:rsidR="00C95087">
              <w:rPr>
                <w:rFonts w:ascii="Arial" w:hAnsi="Arial" w:cs="Arial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/</w:t>
            </w:r>
            <w:r w:rsidR="00C95087">
              <w:rPr>
                <w:rFonts w:ascii="Arial" w:hAnsi="Arial" w:cs="Arial"/>
                <w:szCs w:val="21"/>
              </w:rPr>
              <w:t>20</w:t>
            </w:r>
          </w:p>
        </w:tc>
      </w:tr>
      <w:tr w:rsidR="00F15B89" w14:paraId="5A2BE0DB" w14:textId="77777777">
        <w:trPr>
          <w:trHeight w:val="300"/>
          <w:jc w:val="center"/>
        </w:trPr>
        <w:tc>
          <w:tcPr>
            <w:tcW w:w="2141" w:type="pct"/>
            <w:vMerge w:val="restart"/>
            <w:vAlign w:val="center"/>
          </w:tcPr>
          <w:p w14:paraId="19011048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空压机</w:t>
            </w:r>
            <w:r>
              <w:rPr>
                <w:rFonts w:ascii="Arial" w:hAnsi="Arial" w:cs="Arial" w:hint="eastAsia"/>
                <w:szCs w:val="21"/>
              </w:rPr>
              <w:t>K001F</w:t>
            </w:r>
            <w:r>
              <w:rPr>
                <w:rFonts w:ascii="Arial" w:hAnsi="Arial" w:cs="Arial" w:hint="eastAsia"/>
                <w:szCs w:val="21"/>
              </w:rPr>
              <w:t>级间冷凝水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58DA575F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硫化物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4B56C0B6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</w:t>
            </w:r>
            <w:r>
              <w:rPr>
                <w:rFonts w:ascii="Arial" w:hAnsi="Arial" w:cs="Arial"/>
                <w:szCs w:val="21"/>
              </w:rPr>
              <w:t>01</w:t>
            </w:r>
          </w:p>
        </w:tc>
      </w:tr>
      <w:tr w:rsidR="00F15B89" w14:paraId="25EBD126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605E0A1F" w14:textId="77777777" w:rsidR="00F15B89" w:rsidRDefault="00F15B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12B73BEE" w14:textId="41C3339F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铜离子</w:t>
            </w:r>
            <w:r w:rsidR="00CE1B62"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1A82C5D2" w14:textId="5AB7D505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1.</w:t>
            </w:r>
            <w:r w:rsidR="00C95087">
              <w:rPr>
                <w:rFonts w:ascii="Arial" w:hAnsi="Arial" w:cs="Arial"/>
                <w:szCs w:val="21"/>
              </w:rPr>
              <w:t>65</w:t>
            </w:r>
          </w:p>
        </w:tc>
      </w:tr>
      <w:tr w:rsidR="00F15B89" w14:paraId="54211B14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62C359B2" w14:textId="77777777" w:rsidR="00F15B89" w:rsidRDefault="00F15B89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7B54F906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氯</w:t>
            </w:r>
            <w:r>
              <w:rPr>
                <w:rFonts w:ascii="Arial" w:hAnsi="Arial" w:cs="Arial"/>
                <w:szCs w:val="21"/>
              </w:rPr>
              <w:t>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05E24296" w14:textId="77777777" w:rsidR="00F15B89" w:rsidRDefault="005F38F3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＜</w:t>
            </w:r>
            <w:r>
              <w:rPr>
                <w:rFonts w:ascii="Arial" w:hAnsi="Arial" w:cs="Arial" w:hint="eastAsia"/>
                <w:szCs w:val="21"/>
              </w:rPr>
              <w:t>3</w:t>
            </w:r>
          </w:p>
        </w:tc>
      </w:tr>
    </w:tbl>
    <w:p w14:paraId="1518BD03" w14:textId="77777777" w:rsidR="00F15B89" w:rsidRDefault="00F15B89">
      <w:pPr>
        <w:jc w:val="center"/>
        <w:rPr>
          <w:rFonts w:ascii="Arial" w:eastAsia="黑体" w:hAnsi="Arial" w:cs="Arial"/>
          <w:color w:val="000000" w:themeColor="text1"/>
        </w:rPr>
      </w:pPr>
      <w:bookmarkStart w:id="45" w:name="_Toc54191841"/>
    </w:p>
    <w:p w14:paraId="7117E165" w14:textId="77777777" w:rsidR="00F15B89" w:rsidRDefault="005F38F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>12-</w:t>
      </w:r>
      <w:r>
        <w:rPr>
          <w:rFonts w:ascii="Arial" w:eastAsia="黑体" w:hAnsi="Arial" w:cs="Arial" w:hint="eastAsia"/>
          <w:color w:val="000000" w:themeColor="text1"/>
        </w:rPr>
        <w:t>2</w:t>
      </w:r>
      <w:r>
        <w:rPr>
          <w:rFonts w:ascii="Arial" w:eastAsia="黑体" w:hAnsi="Arial" w:cs="Arial"/>
          <w:color w:val="000000" w:themeColor="text1"/>
        </w:rPr>
        <w:t xml:space="preserve"> </w:t>
      </w:r>
      <w:proofErr w:type="gramStart"/>
      <w:r>
        <w:rPr>
          <w:rFonts w:ascii="Arial" w:eastAsia="黑体" w:hAnsi="Arial" w:cs="Arial" w:hint="eastAsia"/>
          <w:color w:val="000000" w:themeColor="text1"/>
        </w:rPr>
        <w:t>二循循环</w:t>
      </w:r>
      <w:proofErr w:type="gramEnd"/>
      <w:r>
        <w:rPr>
          <w:rFonts w:ascii="Arial" w:eastAsia="黑体" w:hAnsi="Arial" w:cs="Arial" w:hint="eastAsia"/>
          <w:color w:val="000000" w:themeColor="text1"/>
        </w:rPr>
        <w:t>水工艺防腐</w:t>
      </w:r>
      <w:r>
        <w:rPr>
          <w:rFonts w:ascii="Arial" w:eastAsia="黑体" w:hAnsi="Arial" w:cs="Arial"/>
          <w:color w:val="000000" w:themeColor="text1"/>
        </w:rPr>
        <w:t>分析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992"/>
        <w:gridCol w:w="1559"/>
        <w:gridCol w:w="1701"/>
        <w:gridCol w:w="1985"/>
      </w:tblGrid>
      <w:tr w:rsidR="00F15B89" w14:paraId="417B8DB8" w14:textId="77777777" w:rsidTr="003864C9">
        <w:trPr>
          <w:trHeight w:val="615"/>
        </w:trPr>
        <w:tc>
          <w:tcPr>
            <w:tcW w:w="21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2EE092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监测时间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6A04B2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监测项目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4321B2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70550D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分析值mg/L</w:t>
            </w:r>
          </w:p>
        </w:tc>
      </w:tr>
      <w:tr w:rsidR="00F15B89" w14:paraId="266C5015" w14:textId="77777777" w:rsidTr="003864C9">
        <w:trPr>
          <w:trHeight w:val="454"/>
        </w:trPr>
        <w:tc>
          <w:tcPr>
            <w:tcW w:w="212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F895F3" w14:textId="37ADFC3E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 w:rsidR="00E9053C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3864C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3864C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3864C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3864C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9D5767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pH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EF93D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6.5～9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C6570" w14:textId="48620FAC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8.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</w:tr>
      <w:tr w:rsidR="00F15B89" w14:paraId="075E674B" w14:textId="77777777" w:rsidTr="003864C9">
        <w:trPr>
          <w:trHeight w:val="439"/>
        </w:trPr>
        <w:tc>
          <w:tcPr>
            <w:tcW w:w="212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8F9AA" w14:textId="5E1869EB" w:rsidR="00F15B89" w:rsidRDefault="003864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EC5E7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氯离子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AEBE9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91DF0" w14:textId="2053B8EB" w:rsidR="00F15B89" w:rsidRDefault="004D3FF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 w:rsidR="005F38F3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.7</w:t>
            </w:r>
          </w:p>
        </w:tc>
      </w:tr>
      <w:tr w:rsidR="00F15B89" w14:paraId="002B69C6" w14:textId="77777777" w:rsidTr="003864C9">
        <w:trPr>
          <w:trHeight w:val="600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D5953" w14:textId="609A4F6B" w:rsidR="00F15B89" w:rsidRDefault="003864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489E04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碳钢挂片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E2E9A1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≤0.075mm/a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987BA" w14:textId="26985EBD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编号：MS2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8B3EE" w14:textId="618DA0DA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0.00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F15B89" w14:paraId="1B3BF5BD" w14:textId="77777777" w:rsidTr="003864C9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58486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39B9A2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357CA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BB55B" w14:textId="4656B8AA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编号：MS2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916C8" w14:textId="4687FAD5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92674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F15B89" w14:paraId="690D6DA0" w14:textId="77777777" w:rsidTr="003864C9">
        <w:trPr>
          <w:trHeight w:val="570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F0988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D9741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03ADB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EBDC7" w14:textId="2E1D05FD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编号：MS2</w:t>
            </w:r>
            <w:r w:rsidR="0007527E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B32E8C" w14:textId="6CBAB0AF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0.00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F15B89" w14:paraId="1D7BEAF3" w14:textId="77777777" w:rsidTr="003864C9">
        <w:trPr>
          <w:trHeight w:val="439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38FDF" w14:textId="7805D23F" w:rsidR="00F15B89" w:rsidRDefault="003864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33920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355AB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A612E" w14:textId="62CA7D89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编号：CU1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EF64E" w14:textId="7AAD2F2D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E1067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.0</w:t>
            </w:r>
            <w:r w:rsidR="00E1067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01</w:t>
            </w:r>
          </w:p>
        </w:tc>
      </w:tr>
      <w:tr w:rsidR="00F15B89" w14:paraId="00AB468C" w14:textId="77777777" w:rsidTr="003864C9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F1333C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475F2A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A83FC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461717" w14:textId="4DDC9325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编号：CU1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0A9B4" w14:textId="18337A8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E1067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.001</w:t>
            </w:r>
          </w:p>
        </w:tc>
      </w:tr>
      <w:tr w:rsidR="00F15B89" w14:paraId="61F9C288" w14:textId="77777777" w:rsidTr="003864C9">
        <w:trPr>
          <w:trHeight w:val="615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E0867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54351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44EF2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556F8F" w14:textId="5349DA07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编号：CU1</w:t>
            </w:r>
            <w:r w:rsidR="0007527E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A58C07" w14:textId="4D59D05B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E1067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.001</w:t>
            </w:r>
          </w:p>
        </w:tc>
      </w:tr>
      <w:tr w:rsidR="00F15B89" w14:paraId="12C6F7E9" w14:textId="77777777" w:rsidTr="003864C9">
        <w:trPr>
          <w:trHeight w:val="439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A8BB04" w14:textId="7D76B4A7" w:rsidR="00F15B89" w:rsidRDefault="003864C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1B5999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937EC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31D98" w14:textId="3892C035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编号：SS0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71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3274A" w14:textId="77777777" w:rsidR="00F15B89" w:rsidRDefault="005F38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F15B89" w14:paraId="3BBBFD93" w14:textId="77777777" w:rsidTr="003864C9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157B2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E2E63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68D5E" w14:textId="77777777" w:rsidR="00F15B89" w:rsidRDefault="00F15B8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A1D4C" w14:textId="1E69AB9F" w:rsidR="00F15B89" w:rsidRDefault="005F38F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编号：SS0</w:t>
            </w:r>
            <w:r w:rsidR="0087724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73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2D7C3" w14:textId="56E9BB24" w:rsidR="00F15B89" w:rsidRDefault="000752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</w:tbl>
    <w:p w14:paraId="35FBD0E9" w14:textId="1D8A03D4" w:rsidR="00F15B89" w:rsidRDefault="009B36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本月二</w:t>
      </w:r>
      <w:proofErr w:type="gramStart"/>
      <w:r>
        <w:rPr>
          <w:rFonts w:ascii="Arial" w:hAnsi="Arial" w:cs="Arial" w:hint="eastAsia"/>
          <w:sz w:val="22"/>
          <w:szCs w:val="22"/>
        </w:rPr>
        <w:t>循挂片</w:t>
      </w:r>
      <w:proofErr w:type="gramEnd"/>
      <w:r>
        <w:rPr>
          <w:rFonts w:ascii="Arial" w:hAnsi="Arial" w:cs="Arial" w:hint="eastAsia"/>
          <w:sz w:val="22"/>
          <w:szCs w:val="22"/>
        </w:rPr>
        <w:t>目测和称重分析全部合格。</w:t>
      </w:r>
    </w:p>
    <w:p w14:paraId="188A52B0" w14:textId="77777777" w:rsidR="00F15B89" w:rsidRDefault="00F15B89">
      <w:pPr>
        <w:rPr>
          <w:rFonts w:ascii="Arial" w:hAnsi="Arial" w:cs="Arial"/>
          <w:sz w:val="22"/>
          <w:szCs w:val="22"/>
        </w:rPr>
      </w:pPr>
    </w:p>
    <w:p w14:paraId="0D92EDD3" w14:textId="77777777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13 </w:t>
      </w:r>
      <w:r>
        <w:rPr>
          <w:rFonts w:ascii="Arial" w:hAnsi="Arial" w:cs="Arial"/>
          <w:sz w:val="22"/>
          <w:szCs w:val="22"/>
        </w:rPr>
        <w:t>环保管理</w:t>
      </w:r>
      <w:bookmarkEnd w:id="45"/>
    </w:p>
    <w:p w14:paraId="58BA80DB" w14:textId="31CEF606" w:rsidR="00F15B89" w:rsidRDefault="005F38F3">
      <w:pPr>
        <w:pStyle w:val="1"/>
        <w:spacing w:before="240" w:afterLines="10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无</w:t>
      </w:r>
    </w:p>
    <w:p w14:paraId="6BC11C85" w14:textId="6A6FFA13" w:rsidR="008F1B16" w:rsidRPr="008F1B16" w:rsidRDefault="008F1B16" w:rsidP="008F1B16"/>
    <w:p w14:paraId="64D98A22" w14:textId="08953563" w:rsidR="008F1B16" w:rsidRPr="008F1B16" w:rsidRDefault="008F1B16" w:rsidP="008F1B16"/>
    <w:p w14:paraId="5F2DD42E" w14:textId="7C31D1E8" w:rsidR="008F1B16" w:rsidRPr="008F1B16" w:rsidRDefault="008F1B16" w:rsidP="008F1B16"/>
    <w:p w14:paraId="1E4EB263" w14:textId="4C1E323E" w:rsidR="008F1B16" w:rsidRPr="008F1B16" w:rsidRDefault="008F1B16" w:rsidP="008F1B16"/>
    <w:p w14:paraId="3D7A49CB" w14:textId="176DBF59" w:rsidR="008F1B16" w:rsidRPr="008F1B16" w:rsidRDefault="008F1B16" w:rsidP="008F1B16"/>
    <w:p w14:paraId="68528190" w14:textId="40414F0C" w:rsidR="008F1B16" w:rsidRPr="008F1B16" w:rsidRDefault="008F1B16" w:rsidP="008F1B16"/>
    <w:p w14:paraId="2482621E" w14:textId="38FADBCF" w:rsidR="008F1B16" w:rsidRPr="008F1B16" w:rsidRDefault="008F1B16" w:rsidP="008F1B16"/>
    <w:p w14:paraId="0ACF75E9" w14:textId="53EB19B9" w:rsidR="008F1B16" w:rsidRPr="008F1B16" w:rsidRDefault="008F1B16" w:rsidP="008F1B16"/>
    <w:p w14:paraId="7D46C33E" w14:textId="1EBD1717" w:rsidR="008F1B16" w:rsidRPr="008F1B16" w:rsidRDefault="008F1B16" w:rsidP="008F1B16"/>
    <w:p w14:paraId="572B80AE" w14:textId="3AF47D4F" w:rsidR="008F1B16" w:rsidRPr="008F1B16" w:rsidRDefault="008F1B16" w:rsidP="008F1B16"/>
    <w:p w14:paraId="50782155" w14:textId="2BA3875B" w:rsidR="008F1B16" w:rsidRPr="008F1B16" w:rsidRDefault="008F1B16" w:rsidP="008F1B16"/>
    <w:p w14:paraId="3B8C80DB" w14:textId="18382063" w:rsidR="008F1B16" w:rsidRPr="008F1B16" w:rsidRDefault="008F1B16" w:rsidP="008F1B16"/>
    <w:p w14:paraId="3C3F2CBD" w14:textId="5EA42008" w:rsidR="008F1B16" w:rsidRPr="008F1B16" w:rsidRDefault="008F1B16" w:rsidP="008F1B16"/>
    <w:p w14:paraId="596DB6C9" w14:textId="77777777" w:rsidR="008F1B16" w:rsidRPr="008F1B16" w:rsidRDefault="008F1B16" w:rsidP="008F1B16">
      <w:pPr>
        <w:jc w:val="right"/>
      </w:pPr>
    </w:p>
    <w:sectPr w:rsidR="008F1B16" w:rsidRPr="008F1B16">
      <w:pgSz w:w="11906" w:h="16838"/>
      <w:pgMar w:top="1418" w:right="1418" w:bottom="1418" w:left="1701" w:header="1077" w:footer="39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C4CB3" w14:textId="77777777" w:rsidR="009B6E30" w:rsidRDefault="009B6E30">
      <w:pPr>
        <w:spacing w:after="0" w:line="240" w:lineRule="auto"/>
      </w:pPr>
      <w:r>
        <w:separator/>
      </w:r>
    </w:p>
  </w:endnote>
  <w:endnote w:type="continuationSeparator" w:id="0">
    <w:p w14:paraId="53CD9989" w14:textId="77777777" w:rsidR="009B6E30" w:rsidRDefault="009B6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C709D" w14:textId="77777777" w:rsidR="00CD353A" w:rsidRDefault="00CD353A">
    <w:pPr>
      <w:pStyle w:val="ad"/>
    </w:pPr>
  </w:p>
  <w:p w14:paraId="2DE9330B" w14:textId="77777777" w:rsidR="00CD353A" w:rsidRDefault="00CD35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7AAC3" w14:textId="77777777" w:rsidR="00CD353A" w:rsidRDefault="00CD353A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  <w:proofErr w:type="spellStart"/>
    <w:r>
      <w:rPr>
        <w:rFonts w:ascii="Arial" w:hAnsi="Arial" w:cs="Arial"/>
        <w:szCs w:val="21"/>
      </w:rPr>
      <w:t>Hengyi</w:t>
    </w:r>
    <w:proofErr w:type="spellEnd"/>
    <w:r>
      <w:rPr>
        <w:rFonts w:ascii="Arial" w:hAnsi="Arial" w:cs="Arial"/>
        <w:szCs w:val="21"/>
      </w:rPr>
      <w:t xml:space="preserve"> Industries </w:t>
    </w:r>
    <w:proofErr w:type="spellStart"/>
    <w:r>
      <w:rPr>
        <w:rFonts w:ascii="Arial" w:hAnsi="Arial" w:cs="Arial"/>
        <w:szCs w:val="21"/>
      </w:rPr>
      <w:t>Sdn</w:t>
    </w:r>
    <w:proofErr w:type="spellEnd"/>
    <w:r>
      <w:rPr>
        <w:rFonts w:ascii="Arial" w:hAnsi="Arial" w:cs="Arial"/>
        <w:szCs w:val="21"/>
      </w:rPr>
      <w:t xml:space="preserve"> </w:t>
    </w:r>
    <w:proofErr w:type="spellStart"/>
    <w:r>
      <w:rPr>
        <w:rFonts w:ascii="Arial" w:hAnsi="Arial" w:cs="Arial"/>
        <w:szCs w:val="21"/>
      </w:rPr>
      <w:t>Bhd</w:t>
    </w:r>
    <w:proofErr w:type="spellEnd"/>
    <w:r>
      <w:rPr>
        <w:rFonts w:ascii="Arial" w:hAnsi="Arial" w:cs="Arial"/>
        <w:szCs w:val="21"/>
      </w:rPr>
      <w:t xml:space="preserve">  </w:t>
    </w:r>
    <w:proofErr w:type="gramStart"/>
    <w:r>
      <w:rPr>
        <w:rFonts w:ascii="Arial" w:eastAsia="华文中宋" w:hAnsi="Arial" w:cs="Arial"/>
        <w:szCs w:val="21"/>
      </w:rPr>
      <w:t>恒逸实业</w:t>
    </w:r>
    <w:proofErr w:type="gramEnd"/>
    <w:r>
      <w:rPr>
        <w:rFonts w:ascii="Arial" w:eastAsia="华文中宋" w:hAnsi="Arial" w:cs="Arial"/>
        <w:szCs w:val="21"/>
      </w:rPr>
      <w:t>（文莱）有限公司</w:t>
    </w:r>
    <w:r>
      <w:rPr>
        <w:rFonts w:ascii="Arial" w:hAnsi="Arial" w:cs="Arial"/>
        <w:szCs w:val="21"/>
      </w:rPr>
      <w:t xml:space="preserve">　</w:t>
    </w:r>
    <w:r>
      <w:rPr>
        <w:rFonts w:ascii="Arial" w:hAnsi="Arial" w:cs="Arial"/>
        <w:szCs w:val="21"/>
      </w:rPr>
      <w:t xml:space="preserve">                               page </w:t>
    </w:r>
    <w:r>
      <w:rPr>
        <w:rFonts w:ascii="Arial" w:hAnsi="Arial" w:cs="Arial"/>
        <w:szCs w:val="21"/>
      </w:rPr>
      <w:fldChar w:fldCharType="begin"/>
    </w:r>
    <w:r>
      <w:rPr>
        <w:rFonts w:ascii="Arial" w:hAnsi="Arial" w:cs="Arial"/>
        <w:szCs w:val="21"/>
      </w:rPr>
      <w:instrText>PAGE   \* MERGEFORMAT</w:instrText>
    </w:r>
    <w:r>
      <w:rPr>
        <w:rFonts w:ascii="Arial" w:hAnsi="Arial" w:cs="Arial"/>
        <w:szCs w:val="21"/>
      </w:rPr>
      <w:fldChar w:fldCharType="separate"/>
    </w:r>
    <w:r>
      <w:rPr>
        <w:rFonts w:ascii="Arial" w:hAnsi="Arial" w:cs="Arial"/>
        <w:szCs w:val="21"/>
        <w:lang w:val="zh-CN"/>
      </w:rPr>
      <w:t>2</w:t>
    </w:r>
    <w:r>
      <w:rPr>
        <w:rFonts w:ascii="Arial" w:hAnsi="Arial" w:cs="Arial"/>
        <w:szCs w:val="21"/>
      </w:rPr>
      <w:fldChar w:fldCharType="end"/>
    </w:r>
    <w:r>
      <w:rPr>
        <w:rFonts w:ascii="Arial" w:hAnsi="Arial" w:cs="Arial"/>
        <w:szCs w:val="21"/>
      </w:rPr>
      <w:t xml:space="preserve"> of 12</w:t>
    </w:r>
  </w:p>
  <w:p w14:paraId="07BED655" w14:textId="77777777" w:rsidR="00CD353A" w:rsidRDefault="00CD353A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</w:p>
  <w:p w14:paraId="3F31260A" w14:textId="77777777" w:rsidR="00CD353A" w:rsidRDefault="00CD353A">
    <w:pPr>
      <w:pStyle w:val="ad"/>
    </w:pPr>
  </w:p>
  <w:p w14:paraId="5B8D1916" w14:textId="77777777" w:rsidR="00CD353A" w:rsidRDefault="00CD353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474E0" w14:textId="77777777" w:rsidR="00CD353A" w:rsidRDefault="00CD353A">
    <w:pPr>
      <w:pStyle w:val="ad"/>
    </w:pPr>
  </w:p>
  <w:p w14:paraId="22446209" w14:textId="77777777" w:rsidR="00CD353A" w:rsidRDefault="00CD353A">
    <w:pPr>
      <w:pStyle w:val="ad"/>
    </w:pPr>
  </w:p>
  <w:p w14:paraId="3471B0A3" w14:textId="77777777" w:rsidR="00CD353A" w:rsidRDefault="00CD353A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1567" w14:textId="77777777" w:rsidR="00CD353A" w:rsidRDefault="00CD353A">
    <w:pPr>
      <w:pStyle w:val="ad"/>
    </w:pPr>
  </w:p>
  <w:p w14:paraId="3D711019" w14:textId="77777777" w:rsidR="00CD353A" w:rsidRDefault="00CD353A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4177C" w14:textId="63FBAB98" w:rsidR="00CD353A" w:rsidRDefault="00CD353A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  <w:proofErr w:type="spellStart"/>
    <w:r>
      <w:rPr>
        <w:rFonts w:ascii="Arial" w:hAnsi="Arial" w:cs="Arial"/>
        <w:kern w:val="0"/>
        <w:sz w:val="18"/>
        <w:szCs w:val="21"/>
      </w:rPr>
      <w:t>Hengyi</w:t>
    </w:r>
    <w:proofErr w:type="spellEnd"/>
    <w:r>
      <w:rPr>
        <w:rFonts w:ascii="Arial" w:hAnsi="Arial" w:cs="Arial"/>
        <w:kern w:val="0"/>
        <w:sz w:val="18"/>
        <w:szCs w:val="21"/>
      </w:rPr>
      <w:t xml:space="preserve"> Industries </w:t>
    </w:r>
    <w:proofErr w:type="spellStart"/>
    <w:r>
      <w:rPr>
        <w:rFonts w:ascii="Arial" w:hAnsi="Arial" w:cs="Arial"/>
        <w:kern w:val="0"/>
        <w:sz w:val="18"/>
        <w:szCs w:val="21"/>
      </w:rPr>
      <w:t>Sdn</w:t>
    </w:r>
    <w:proofErr w:type="spellEnd"/>
    <w:r>
      <w:rPr>
        <w:rFonts w:ascii="Arial" w:hAnsi="Arial" w:cs="Arial"/>
        <w:kern w:val="0"/>
        <w:sz w:val="18"/>
        <w:szCs w:val="21"/>
      </w:rPr>
      <w:t xml:space="preserve"> </w:t>
    </w:r>
    <w:proofErr w:type="spellStart"/>
    <w:r>
      <w:rPr>
        <w:rFonts w:ascii="Arial" w:hAnsi="Arial" w:cs="Arial"/>
        <w:kern w:val="0"/>
        <w:sz w:val="18"/>
        <w:szCs w:val="21"/>
      </w:rPr>
      <w:t>Bhd</w:t>
    </w:r>
    <w:proofErr w:type="spellEnd"/>
    <w:r>
      <w:rPr>
        <w:rFonts w:ascii="Arial" w:hAnsi="Arial" w:cs="Arial"/>
        <w:kern w:val="0"/>
        <w:sz w:val="18"/>
        <w:szCs w:val="21"/>
      </w:rPr>
      <w:t xml:space="preserve">  </w:t>
    </w:r>
    <w:proofErr w:type="gramStart"/>
    <w:r>
      <w:rPr>
        <w:rFonts w:ascii="Arial" w:eastAsia="华文中宋" w:hAnsi="Arial" w:cs="Arial"/>
        <w:kern w:val="0"/>
        <w:sz w:val="18"/>
        <w:szCs w:val="21"/>
      </w:rPr>
      <w:t>恒逸实业</w:t>
    </w:r>
    <w:proofErr w:type="gramEnd"/>
    <w:r>
      <w:rPr>
        <w:rFonts w:ascii="Arial" w:eastAsia="华文中宋" w:hAnsi="Arial" w:cs="Arial"/>
        <w:kern w:val="0"/>
        <w:sz w:val="18"/>
        <w:szCs w:val="21"/>
      </w:rPr>
      <w:t>（文莱）有限公司</w:t>
    </w:r>
    <w:r>
      <w:rPr>
        <w:rFonts w:ascii="Arial" w:hAnsi="Arial" w:cs="Arial"/>
        <w:kern w:val="0"/>
        <w:sz w:val="18"/>
        <w:szCs w:val="21"/>
      </w:rPr>
      <w:t xml:space="preserve">　</w:t>
    </w:r>
    <w:r>
      <w:rPr>
        <w:rFonts w:ascii="Arial" w:hAnsi="Arial" w:cs="Arial"/>
        <w:kern w:val="0"/>
        <w:sz w:val="18"/>
        <w:szCs w:val="21"/>
      </w:rPr>
      <w:t xml:space="preserve">                               page </w:t>
    </w:r>
    <w:r>
      <w:rPr>
        <w:rFonts w:ascii="Arial" w:hAnsi="Arial" w:cs="Arial"/>
        <w:kern w:val="0"/>
        <w:sz w:val="18"/>
        <w:szCs w:val="21"/>
      </w:rPr>
      <w:fldChar w:fldCharType="begin"/>
    </w:r>
    <w:r>
      <w:rPr>
        <w:rFonts w:ascii="Arial" w:hAnsi="Arial" w:cs="Arial"/>
        <w:kern w:val="0"/>
        <w:sz w:val="18"/>
        <w:szCs w:val="21"/>
      </w:rPr>
      <w:instrText>PAGE   \* MERGEFORMAT</w:instrText>
    </w:r>
    <w:r>
      <w:rPr>
        <w:rFonts w:ascii="Arial" w:hAnsi="Arial" w:cs="Arial"/>
        <w:kern w:val="0"/>
        <w:sz w:val="18"/>
        <w:szCs w:val="21"/>
      </w:rPr>
      <w:fldChar w:fldCharType="separate"/>
    </w:r>
    <w:r>
      <w:rPr>
        <w:rFonts w:ascii="Arial" w:hAnsi="Arial" w:cs="Arial"/>
        <w:kern w:val="0"/>
        <w:sz w:val="18"/>
        <w:szCs w:val="21"/>
        <w:lang w:val="zh-CN"/>
      </w:rPr>
      <w:t>14</w:t>
    </w:r>
    <w:r>
      <w:rPr>
        <w:rFonts w:ascii="Arial" w:hAnsi="Arial" w:cs="Arial"/>
        <w:kern w:val="0"/>
        <w:sz w:val="18"/>
        <w:szCs w:val="21"/>
      </w:rPr>
      <w:fldChar w:fldCharType="end"/>
    </w:r>
    <w:r>
      <w:rPr>
        <w:rFonts w:ascii="Arial" w:hAnsi="Arial" w:cs="Arial"/>
        <w:kern w:val="0"/>
        <w:sz w:val="18"/>
        <w:szCs w:val="21"/>
      </w:rPr>
      <w:t xml:space="preserve"> of 1</w:t>
    </w:r>
    <w:r w:rsidR="008F1B16">
      <w:rPr>
        <w:rFonts w:ascii="Arial" w:hAnsi="Arial" w:cs="Arial"/>
        <w:kern w:val="0"/>
        <w:sz w:val="18"/>
        <w:szCs w:val="21"/>
      </w:rPr>
      <w:t>4</w:t>
    </w:r>
  </w:p>
  <w:p w14:paraId="6E559549" w14:textId="77777777" w:rsidR="00CD353A" w:rsidRDefault="00CD353A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644CF5EC" w14:textId="77777777" w:rsidR="00CD353A" w:rsidRDefault="00CD353A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778347DB" w14:textId="77777777" w:rsidR="00CD353A" w:rsidRDefault="00CD353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C1D44" w14:textId="77777777" w:rsidR="009B6E30" w:rsidRDefault="009B6E30">
      <w:pPr>
        <w:spacing w:after="0" w:line="240" w:lineRule="auto"/>
      </w:pPr>
      <w:r>
        <w:separator/>
      </w:r>
    </w:p>
  </w:footnote>
  <w:footnote w:type="continuationSeparator" w:id="0">
    <w:p w14:paraId="51C84768" w14:textId="77777777" w:rsidR="009B6E30" w:rsidRDefault="009B6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8188" w14:textId="77777777" w:rsidR="00CD353A" w:rsidRDefault="009B6E30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cs="Arial" w:hint="eastAsia"/>
          <w:bCs/>
          <w:szCs w:val="21"/>
          <w:u w:val="single"/>
          <w:lang w:val="en-GB"/>
        </w:rPr>
        <w:alias w:val="标题"/>
        <w:id w:val="-93220807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D353A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Production Technology Monthly Report of ASU              HYBN-T4-16-0005-021-2020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F2EBA"/>
    <w:multiLevelType w:val="singleLevel"/>
    <w:tmpl w:val="9F0F2EB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9E7DA2"/>
    <w:multiLevelType w:val="singleLevel"/>
    <w:tmpl w:val="D19E7DA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98EFE7C"/>
    <w:multiLevelType w:val="singleLevel"/>
    <w:tmpl w:val="F98EFE7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7311885"/>
    <w:multiLevelType w:val="hybridMultilevel"/>
    <w:tmpl w:val="85D6D6F2"/>
    <w:lvl w:ilvl="0" w:tplc="05969A8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CF5ECB"/>
    <w:multiLevelType w:val="hybridMultilevel"/>
    <w:tmpl w:val="DA601A72"/>
    <w:lvl w:ilvl="0" w:tplc="F8AC8B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68CC78"/>
    <w:multiLevelType w:val="singleLevel"/>
    <w:tmpl w:val="0E68CC7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2CD89A1D"/>
    <w:multiLevelType w:val="singleLevel"/>
    <w:tmpl w:val="2CD89A1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3492C9CF"/>
    <w:multiLevelType w:val="singleLevel"/>
    <w:tmpl w:val="3492C9CF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37490244"/>
    <w:multiLevelType w:val="singleLevel"/>
    <w:tmpl w:val="37490244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9A1A8F9"/>
    <w:multiLevelType w:val="singleLevel"/>
    <w:tmpl w:val="59A1A8F9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7D89E438"/>
    <w:multiLevelType w:val="singleLevel"/>
    <w:tmpl w:val="7D89E438"/>
    <w:lvl w:ilvl="0">
      <w:start w:val="1"/>
      <w:numFmt w:val="decimal"/>
      <w:suff w:val="space"/>
      <w:lvlText w:val="%1."/>
      <w:lvlJc w:val="left"/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</w:num>
  <w:num w:numId="5">
    <w:abstractNumId w:val="10"/>
  </w:num>
  <w:num w:numId="6">
    <w:abstractNumId w:val="9"/>
  </w:num>
  <w:num w:numId="7">
    <w:abstractNumId w:val="0"/>
  </w:num>
  <w:num w:numId="8">
    <w:abstractNumId w:val="1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4"/>
    <w:rsid w:val="000003AC"/>
    <w:rsid w:val="00000416"/>
    <w:rsid w:val="000007BC"/>
    <w:rsid w:val="00000816"/>
    <w:rsid w:val="00001BA1"/>
    <w:rsid w:val="00001C84"/>
    <w:rsid w:val="00002186"/>
    <w:rsid w:val="00003149"/>
    <w:rsid w:val="00004012"/>
    <w:rsid w:val="00004B2E"/>
    <w:rsid w:val="00004C25"/>
    <w:rsid w:val="0000613D"/>
    <w:rsid w:val="000075EB"/>
    <w:rsid w:val="0000762D"/>
    <w:rsid w:val="000105EF"/>
    <w:rsid w:val="000106A1"/>
    <w:rsid w:val="000111EC"/>
    <w:rsid w:val="00011A8F"/>
    <w:rsid w:val="00011B1F"/>
    <w:rsid w:val="00011F0E"/>
    <w:rsid w:val="00012CDB"/>
    <w:rsid w:val="000131EE"/>
    <w:rsid w:val="00014177"/>
    <w:rsid w:val="000150B8"/>
    <w:rsid w:val="0001573E"/>
    <w:rsid w:val="00015B5A"/>
    <w:rsid w:val="00016593"/>
    <w:rsid w:val="00017695"/>
    <w:rsid w:val="000179E2"/>
    <w:rsid w:val="000202CD"/>
    <w:rsid w:val="000212EF"/>
    <w:rsid w:val="0002182E"/>
    <w:rsid w:val="0002383F"/>
    <w:rsid w:val="00023D9D"/>
    <w:rsid w:val="00024127"/>
    <w:rsid w:val="000245ED"/>
    <w:rsid w:val="00024879"/>
    <w:rsid w:val="00025DDD"/>
    <w:rsid w:val="00025ED9"/>
    <w:rsid w:val="00025EDE"/>
    <w:rsid w:val="00026047"/>
    <w:rsid w:val="00026423"/>
    <w:rsid w:val="00027550"/>
    <w:rsid w:val="000276A9"/>
    <w:rsid w:val="00027BA8"/>
    <w:rsid w:val="00027D9B"/>
    <w:rsid w:val="00031100"/>
    <w:rsid w:val="0003263C"/>
    <w:rsid w:val="000326D9"/>
    <w:rsid w:val="0003308D"/>
    <w:rsid w:val="0003309F"/>
    <w:rsid w:val="00034016"/>
    <w:rsid w:val="0003494C"/>
    <w:rsid w:val="00034BAD"/>
    <w:rsid w:val="00034C54"/>
    <w:rsid w:val="0003541F"/>
    <w:rsid w:val="00035DC3"/>
    <w:rsid w:val="0003648C"/>
    <w:rsid w:val="00036F26"/>
    <w:rsid w:val="0003718E"/>
    <w:rsid w:val="00037599"/>
    <w:rsid w:val="000413D0"/>
    <w:rsid w:val="00041578"/>
    <w:rsid w:val="00042C4D"/>
    <w:rsid w:val="00042F02"/>
    <w:rsid w:val="00042F7A"/>
    <w:rsid w:val="000436E6"/>
    <w:rsid w:val="00043B29"/>
    <w:rsid w:val="00045313"/>
    <w:rsid w:val="00046551"/>
    <w:rsid w:val="00046CC9"/>
    <w:rsid w:val="00046F0D"/>
    <w:rsid w:val="00050B1D"/>
    <w:rsid w:val="00050D85"/>
    <w:rsid w:val="000522B4"/>
    <w:rsid w:val="000538E9"/>
    <w:rsid w:val="000553C4"/>
    <w:rsid w:val="000563F1"/>
    <w:rsid w:val="000568D6"/>
    <w:rsid w:val="0006045A"/>
    <w:rsid w:val="00060837"/>
    <w:rsid w:val="00060B09"/>
    <w:rsid w:val="0006147B"/>
    <w:rsid w:val="000618F7"/>
    <w:rsid w:val="00062359"/>
    <w:rsid w:val="00062B78"/>
    <w:rsid w:val="00063EC1"/>
    <w:rsid w:val="00065995"/>
    <w:rsid w:val="00065ACA"/>
    <w:rsid w:val="00070168"/>
    <w:rsid w:val="00070EA5"/>
    <w:rsid w:val="000710E3"/>
    <w:rsid w:val="00071BEA"/>
    <w:rsid w:val="00071EC3"/>
    <w:rsid w:val="00071F0A"/>
    <w:rsid w:val="000728CB"/>
    <w:rsid w:val="000736B4"/>
    <w:rsid w:val="0007527E"/>
    <w:rsid w:val="00075342"/>
    <w:rsid w:val="00075CC2"/>
    <w:rsid w:val="0007634C"/>
    <w:rsid w:val="0007639B"/>
    <w:rsid w:val="00076B80"/>
    <w:rsid w:val="000776FD"/>
    <w:rsid w:val="0008121D"/>
    <w:rsid w:val="00082981"/>
    <w:rsid w:val="00082BD9"/>
    <w:rsid w:val="0008340A"/>
    <w:rsid w:val="00083F31"/>
    <w:rsid w:val="00084400"/>
    <w:rsid w:val="0008461B"/>
    <w:rsid w:val="00085BCA"/>
    <w:rsid w:val="00085CAF"/>
    <w:rsid w:val="000863BD"/>
    <w:rsid w:val="00090031"/>
    <w:rsid w:val="00090086"/>
    <w:rsid w:val="00090DEB"/>
    <w:rsid w:val="0009320F"/>
    <w:rsid w:val="00093369"/>
    <w:rsid w:val="0009342A"/>
    <w:rsid w:val="0009380F"/>
    <w:rsid w:val="00094B55"/>
    <w:rsid w:val="00095C0E"/>
    <w:rsid w:val="000965F3"/>
    <w:rsid w:val="00096ED2"/>
    <w:rsid w:val="0009744E"/>
    <w:rsid w:val="000A050F"/>
    <w:rsid w:val="000A26EF"/>
    <w:rsid w:val="000A3647"/>
    <w:rsid w:val="000A36DD"/>
    <w:rsid w:val="000A40A8"/>
    <w:rsid w:val="000A455C"/>
    <w:rsid w:val="000A5463"/>
    <w:rsid w:val="000A5766"/>
    <w:rsid w:val="000A6721"/>
    <w:rsid w:val="000A7589"/>
    <w:rsid w:val="000B17F6"/>
    <w:rsid w:val="000B1E31"/>
    <w:rsid w:val="000B22D4"/>
    <w:rsid w:val="000B2640"/>
    <w:rsid w:val="000B3B36"/>
    <w:rsid w:val="000B3B5D"/>
    <w:rsid w:val="000B4D04"/>
    <w:rsid w:val="000B4FBB"/>
    <w:rsid w:val="000B6F81"/>
    <w:rsid w:val="000B76B9"/>
    <w:rsid w:val="000B7FE0"/>
    <w:rsid w:val="000C0354"/>
    <w:rsid w:val="000C07BC"/>
    <w:rsid w:val="000C0DDD"/>
    <w:rsid w:val="000C0EEF"/>
    <w:rsid w:val="000C1037"/>
    <w:rsid w:val="000C25B4"/>
    <w:rsid w:val="000C26F2"/>
    <w:rsid w:val="000C2789"/>
    <w:rsid w:val="000C283F"/>
    <w:rsid w:val="000C3409"/>
    <w:rsid w:val="000C42CC"/>
    <w:rsid w:val="000C4583"/>
    <w:rsid w:val="000C4BA9"/>
    <w:rsid w:val="000C57C6"/>
    <w:rsid w:val="000C5D4E"/>
    <w:rsid w:val="000C6A66"/>
    <w:rsid w:val="000C7B83"/>
    <w:rsid w:val="000D07CB"/>
    <w:rsid w:val="000D1A4E"/>
    <w:rsid w:val="000D1C95"/>
    <w:rsid w:val="000D23DF"/>
    <w:rsid w:val="000D27FA"/>
    <w:rsid w:val="000D2D7A"/>
    <w:rsid w:val="000D5572"/>
    <w:rsid w:val="000D5DC1"/>
    <w:rsid w:val="000D5F6E"/>
    <w:rsid w:val="000D699F"/>
    <w:rsid w:val="000D6CB7"/>
    <w:rsid w:val="000D6E39"/>
    <w:rsid w:val="000D6EE5"/>
    <w:rsid w:val="000D74ED"/>
    <w:rsid w:val="000E04E9"/>
    <w:rsid w:val="000E081C"/>
    <w:rsid w:val="000E1632"/>
    <w:rsid w:val="000E256D"/>
    <w:rsid w:val="000E3B1B"/>
    <w:rsid w:val="000E436D"/>
    <w:rsid w:val="000E565D"/>
    <w:rsid w:val="000E60AA"/>
    <w:rsid w:val="000E77F7"/>
    <w:rsid w:val="000E7B6D"/>
    <w:rsid w:val="000E7FA9"/>
    <w:rsid w:val="000F0762"/>
    <w:rsid w:val="000F0D5F"/>
    <w:rsid w:val="000F1B69"/>
    <w:rsid w:val="000F2308"/>
    <w:rsid w:val="000F33E0"/>
    <w:rsid w:val="000F3690"/>
    <w:rsid w:val="000F532A"/>
    <w:rsid w:val="000F5A38"/>
    <w:rsid w:val="000F5ED7"/>
    <w:rsid w:val="000F62A1"/>
    <w:rsid w:val="000F6744"/>
    <w:rsid w:val="000F7441"/>
    <w:rsid w:val="000F7F6A"/>
    <w:rsid w:val="001008C0"/>
    <w:rsid w:val="001011DB"/>
    <w:rsid w:val="001015A2"/>
    <w:rsid w:val="00101BAC"/>
    <w:rsid w:val="00101C2F"/>
    <w:rsid w:val="00102349"/>
    <w:rsid w:val="001028B8"/>
    <w:rsid w:val="001034A1"/>
    <w:rsid w:val="00103EBD"/>
    <w:rsid w:val="001053A6"/>
    <w:rsid w:val="001058AD"/>
    <w:rsid w:val="00105C1A"/>
    <w:rsid w:val="001062A7"/>
    <w:rsid w:val="00107B83"/>
    <w:rsid w:val="00110661"/>
    <w:rsid w:val="001124E3"/>
    <w:rsid w:val="00113450"/>
    <w:rsid w:val="00113FE2"/>
    <w:rsid w:val="001141B8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073"/>
    <w:rsid w:val="00117C11"/>
    <w:rsid w:val="0012099E"/>
    <w:rsid w:val="00120C2F"/>
    <w:rsid w:val="00121004"/>
    <w:rsid w:val="0012112D"/>
    <w:rsid w:val="0012119A"/>
    <w:rsid w:val="001216A4"/>
    <w:rsid w:val="00121B9C"/>
    <w:rsid w:val="00122594"/>
    <w:rsid w:val="0012262A"/>
    <w:rsid w:val="00122E28"/>
    <w:rsid w:val="001233DA"/>
    <w:rsid w:val="001252DC"/>
    <w:rsid w:val="001256DD"/>
    <w:rsid w:val="00125ECA"/>
    <w:rsid w:val="001261D4"/>
    <w:rsid w:val="00126F06"/>
    <w:rsid w:val="001273D7"/>
    <w:rsid w:val="0012770D"/>
    <w:rsid w:val="00130025"/>
    <w:rsid w:val="001302FB"/>
    <w:rsid w:val="001325ED"/>
    <w:rsid w:val="001326C6"/>
    <w:rsid w:val="0013314C"/>
    <w:rsid w:val="001337E6"/>
    <w:rsid w:val="001347AF"/>
    <w:rsid w:val="00134E14"/>
    <w:rsid w:val="00135852"/>
    <w:rsid w:val="00136F5D"/>
    <w:rsid w:val="00137932"/>
    <w:rsid w:val="00137DEA"/>
    <w:rsid w:val="001406AA"/>
    <w:rsid w:val="0014086F"/>
    <w:rsid w:val="001424ED"/>
    <w:rsid w:val="00142EB4"/>
    <w:rsid w:val="001430FB"/>
    <w:rsid w:val="00143ABA"/>
    <w:rsid w:val="00144174"/>
    <w:rsid w:val="001441B0"/>
    <w:rsid w:val="001442F9"/>
    <w:rsid w:val="00145161"/>
    <w:rsid w:val="00146805"/>
    <w:rsid w:val="00146A05"/>
    <w:rsid w:val="00147032"/>
    <w:rsid w:val="00147905"/>
    <w:rsid w:val="00147992"/>
    <w:rsid w:val="00147D8F"/>
    <w:rsid w:val="00150BB8"/>
    <w:rsid w:val="0015121D"/>
    <w:rsid w:val="0015152C"/>
    <w:rsid w:val="00151E37"/>
    <w:rsid w:val="00152BF2"/>
    <w:rsid w:val="00152EC1"/>
    <w:rsid w:val="001531B2"/>
    <w:rsid w:val="00153D0A"/>
    <w:rsid w:val="00154A6E"/>
    <w:rsid w:val="00154C57"/>
    <w:rsid w:val="00155C52"/>
    <w:rsid w:val="001564FD"/>
    <w:rsid w:val="0015678F"/>
    <w:rsid w:val="00156F72"/>
    <w:rsid w:val="0015725D"/>
    <w:rsid w:val="00157345"/>
    <w:rsid w:val="00157552"/>
    <w:rsid w:val="001578FC"/>
    <w:rsid w:val="0016013E"/>
    <w:rsid w:val="00160A3F"/>
    <w:rsid w:val="00160E63"/>
    <w:rsid w:val="00160F05"/>
    <w:rsid w:val="001616FB"/>
    <w:rsid w:val="00161A05"/>
    <w:rsid w:val="00161A68"/>
    <w:rsid w:val="00162194"/>
    <w:rsid w:val="00162793"/>
    <w:rsid w:val="001642F9"/>
    <w:rsid w:val="00164790"/>
    <w:rsid w:val="001649E2"/>
    <w:rsid w:val="00165321"/>
    <w:rsid w:val="001656C3"/>
    <w:rsid w:val="00165934"/>
    <w:rsid w:val="00165970"/>
    <w:rsid w:val="001661A1"/>
    <w:rsid w:val="00167B67"/>
    <w:rsid w:val="00167CFD"/>
    <w:rsid w:val="00170DD4"/>
    <w:rsid w:val="001713FF"/>
    <w:rsid w:val="001721F3"/>
    <w:rsid w:val="00172270"/>
    <w:rsid w:val="0017228E"/>
    <w:rsid w:val="00172372"/>
    <w:rsid w:val="001725AA"/>
    <w:rsid w:val="0017391C"/>
    <w:rsid w:val="00174974"/>
    <w:rsid w:val="00174C36"/>
    <w:rsid w:val="00175AAB"/>
    <w:rsid w:val="00176494"/>
    <w:rsid w:val="001764B0"/>
    <w:rsid w:val="00176A56"/>
    <w:rsid w:val="00177097"/>
    <w:rsid w:val="00177242"/>
    <w:rsid w:val="00180991"/>
    <w:rsid w:val="00180C29"/>
    <w:rsid w:val="00180D86"/>
    <w:rsid w:val="00181AA7"/>
    <w:rsid w:val="00182076"/>
    <w:rsid w:val="0018212A"/>
    <w:rsid w:val="001822D0"/>
    <w:rsid w:val="00182341"/>
    <w:rsid w:val="00182C7C"/>
    <w:rsid w:val="00182D11"/>
    <w:rsid w:val="00183A0E"/>
    <w:rsid w:val="00183A41"/>
    <w:rsid w:val="00183BB3"/>
    <w:rsid w:val="00183EDE"/>
    <w:rsid w:val="00185DB5"/>
    <w:rsid w:val="001861E5"/>
    <w:rsid w:val="00186C63"/>
    <w:rsid w:val="001877F7"/>
    <w:rsid w:val="00187A54"/>
    <w:rsid w:val="00191437"/>
    <w:rsid w:val="001914E0"/>
    <w:rsid w:val="0019258F"/>
    <w:rsid w:val="00192E52"/>
    <w:rsid w:val="00192FBA"/>
    <w:rsid w:val="001943C6"/>
    <w:rsid w:val="00195C63"/>
    <w:rsid w:val="001961DC"/>
    <w:rsid w:val="001963FF"/>
    <w:rsid w:val="001966E9"/>
    <w:rsid w:val="00196CB5"/>
    <w:rsid w:val="0019791B"/>
    <w:rsid w:val="00197930"/>
    <w:rsid w:val="001A0342"/>
    <w:rsid w:val="001A0508"/>
    <w:rsid w:val="001A0AC1"/>
    <w:rsid w:val="001A19B2"/>
    <w:rsid w:val="001A20FB"/>
    <w:rsid w:val="001A3024"/>
    <w:rsid w:val="001A3343"/>
    <w:rsid w:val="001A3B02"/>
    <w:rsid w:val="001A3EA6"/>
    <w:rsid w:val="001A42AC"/>
    <w:rsid w:val="001A4AB2"/>
    <w:rsid w:val="001A4D6C"/>
    <w:rsid w:val="001A4E09"/>
    <w:rsid w:val="001A4E68"/>
    <w:rsid w:val="001A64A4"/>
    <w:rsid w:val="001A6A13"/>
    <w:rsid w:val="001A6ED6"/>
    <w:rsid w:val="001A6FDC"/>
    <w:rsid w:val="001B24EA"/>
    <w:rsid w:val="001B2803"/>
    <w:rsid w:val="001B2E57"/>
    <w:rsid w:val="001B30FF"/>
    <w:rsid w:val="001B3B24"/>
    <w:rsid w:val="001B3E65"/>
    <w:rsid w:val="001B4B4F"/>
    <w:rsid w:val="001B505C"/>
    <w:rsid w:val="001B566A"/>
    <w:rsid w:val="001B6433"/>
    <w:rsid w:val="001B6773"/>
    <w:rsid w:val="001B6BE1"/>
    <w:rsid w:val="001C005F"/>
    <w:rsid w:val="001C03A8"/>
    <w:rsid w:val="001C1450"/>
    <w:rsid w:val="001C204F"/>
    <w:rsid w:val="001C2153"/>
    <w:rsid w:val="001C2298"/>
    <w:rsid w:val="001C2590"/>
    <w:rsid w:val="001C3244"/>
    <w:rsid w:val="001C4570"/>
    <w:rsid w:val="001C4E66"/>
    <w:rsid w:val="001C4E86"/>
    <w:rsid w:val="001C50F7"/>
    <w:rsid w:val="001C51E9"/>
    <w:rsid w:val="001C58FD"/>
    <w:rsid w:val="001C5C54"/>
    <w:rsid w:val="001C6DBE"/>
    <w:rsid w:val="001C7790"/>
    <w:rsid w:val="001D0B30"/>
    <w:rsid w:val="001D0D85"/>
    <w:rsid w:val="001D2184"/>
    <w:rsid w:val="001D2F90"/>
    <w:rsid w:val="001D31FB"/>
    <w:rsid w:val="001D3D3A"/>
    <w:rsid w:val="001D4135"/>
    <w:rsid w:val="001D48BA"/>
    <w:rsid w:val="001D48DB"/>
    <w:rsid w:val="001D4E4A"/>
    <w:rsid w:val="001D50BB"/>
    <w:rsid w:val="001D5E69"/>
    <w:rsid w:val="001D63D3"/>
    <w:rsid w:val="001D7ED6"/>
    <w:rsid w:val="001E0A1F"/>
    <w:rsid w:val="001E0CD2"/>
    <w:rsid w:val="001E0D67"/>
    <w:rsid w:val="001E0F10"/>
    <w:rsid w:val="001E13C2"/>
    <w:rsid w:val="001E1659"/>
    <w:rsid w:val="001E1EFB"/>
    <w:rsid w:val="001E200E"/>
    <w:rsid w:val="001E2462"/>
    <w:rsid w:val="001E2D00"/>
    <w:rsid w:val="001E3550"/>
    <w:rsid w:val="001E3B33"/>
    <w:rsid w:val="001E3BA6"/>
    <w:rsid w:val="001E49D3"/>
    <w:rsid w:val="001E4D93"/>
    <w:rsid w:val="001E519C"/>
    <w:rsid w:val="001E56D7"/>
    <w:rsid w:val="001E63F2"/>
    <w:rsid w:val="001E6425"/>
    <w:rsid w:val="001E6A43"/>
    <w:rsid w:val="001E6A59"/>
    <w:rsid w:val="001E6F84"/>
    <w:rsid w:val="001E71F4"/>
    <w:rsid w:val="001E7684"/>
    <w:rsid w:val="001E76E2"/>
    <w:rsid w:val="001E777B"/>
    <w:rsid w:val="001E796A"/>
    <w:rsid w:val="001E7DA3"/>
    <w:rsid w:val="001E7FCB"/>
    <w:rsid w:val="001F0DE0"/>
    <w:rsid w:val="001F126A"/>
    <w:rsid w:val="001F13A2"/>
    <w:rsid w:val="001F1700"/>
    <w:rsid w:val="001F1B58"/>
    <w:rsid w:val="001F2C11"/>
    <w:rsid w:val="001F30CC"/>
    <w:rsid w:val="001F385A"/>
    <w:rsid w:val="001F390B"/>
    <w:rsid w:val="001F3FEF"/>
    <w:rsid w:val="001F4213"/>
    <w:rsid w:val="001F4584"/>
    <w:rsid w:val="001F52F2"/>
    <w:rsid w:val="001F5613"/>
    <w:rsid w:val="001F5D72"/>
    <w:rsid w:val="001F630A"/>
    <w:rsid w:val="001F6383"/>
    <w:rsid w:val="00200984"/>
    <w:rsid w:val="00200B57"/>
    <w:rsid w:val="00201087"/>
    <w:rsid w:val="00201422"/>
    <w:rsid w:val="00203523"/>
    <w:rsid w:val="002055BD"/>
    <w:rsid w:val="0020593D"/>
    <w:rsid w:val="002076FA"/>
    <w:rsid w:val="002103C7"/>
    <w:rsid w:val="00210F7A"/>
    <w:rsid w:val="002110AA"/>
    <w:rsid w:val="002114DB"/>
    <w:rsid w:val="00211570"/>
    <w:rsid w:val="00212130"/>
    <w:rsid w:val="00213C94"/>
    <w:rsid w:val="002141BE"/>
    <w:rsid w:val="00214D08"/>
    <w:rsid w:val="0021516C"/>
    <w:rsid w:val="00215D3A"/>
    <w:rsid w:val="00215EF5"/>
    <w:rsid w:val="0021636A"/>
    <w:rsid w:val="002163BE"/>
    <w:rsid w:val="00216691"/>
    <w:rsid w:val="002168AA"/>
    <w:rsid w:val="00216A48"/>
    <w:rsid w:val="00217B88"/>
    <w:rsid w:val="00220029"/>
    <w:rsid w:val="002203D9"/>
    <w:rsid w:val="00220989"/>
    <w:rsid w:val="00221964"/>
    <w:rsid w:val="00223676"/>
    <w:rsid w:val="00223ECE"/>
    <w:rsid w:val="0022587F"/>
    <w:rsid w:val="002262E9"/>
    <w:rsid w:val="002265F1"/>
    <w:rsid w:val="002267D0"/>
    <w:rsid w:val="00226AFD"/>
    <w:rsid w:val="00227A6B"/>
    <w:rsid w:val="00227B4D"/>
    <w:rsid w:val="00227F20"/>
    <w:rsid w:val="00227F88"/>
    <w:rsid w:val="002311A0"/>
    <w:rsid w:val="002311D6"/>
    <w:rsid w:val="0023199E"/>
    <w:rsid w:val="0023273B"/>
    <w:rsid w:val="00232B52"/>
    <w:rsid w:val="002337C8"/>
    <w:rsid w:val="00233B20"/>
    <w:rsid w:val="00233C41"/>
    <w:rsid w:val="00233D30"/>
    <w:rsid w:val="002340D4"/>
    <w:rsid w:val="0023452A"/>
    <w:rsid w:val="0023520F"/>
    <w:rsid w:val="0023540E"/>
    <w:rsid w:val="002356D4"/>
    <w:rsid w:val="00235F5E"/>
    <w:rsid w:val="00236A23"/>
    <w:rsid w:val="00236C5A"/>
    <w:rsid w:val="00237817"/>
    <w:rsid w:val="00237B58"/>
    <w:rsid w:val="00241BB6"/>
    <w:rsid w:val="0024265F"/>
    <w:rsid w:val="0024267C"/>
    <w:rsid w:val="002426EC"/>
    <w:rsid w:val="00242891"/>
    <w:rsid w:val="00242D9E"/>
    <w:rsid w:val="0024480A"/>
    <w:rsid w:val="0024590F"/>
    <w:rsid w:val="00246B35"/>
    <w:rsid w:val="00246C60"/>
    <w:rsid w:val="0024744D"/>
    <w:rsid w:val="00247E36"/>
    <w:rsid w:val="00250224"/>
    <w:rsid w:val="00250373"/>
    <w:rsid w:val="002506A1"/>
    <w:rsid w:val="00250BCF"/>
    <w:rsid w:val="00251487"/>
    <w:rsid w:val="00251789"/>
    <w:rsid w:val="00251B94"/>
    <w:rsid w:val="00252AA7"/>
    <w:rsid w:val="00253E62"/>
    <w:rsid w:val="00254347"/>
    <w:rsid w:val="002557B4"/>
    <w:rsid w:val="002557E5"/>
    <w:rsid w:val="00255993"/>
    <w:rsid w:val="00255A98"/>
    <w:rsid w:val="002567D7"/>
    <w:rsid w:val="00256C96"/>
    <w:rsid w:val="00256D4E"/>
    <w:rsid w:val="002576D1"/>
    <w:rsid w:val="00257C80"/>
    <w:rsid w:val="00257FCF"/>
    <w:rsid w:val="00260805"/>
    <w:rsid w:val="00260B05"/>
    <w:rsid w:val="00261E0B"/>
    <w:rsid w:val="002623A0"/>
    <w:rsid w:val="002623B6"/>
    <w:rsid w:val="00262E63"/>
    <w:rsid w:val="002634B9"/>
    <w:rsid w:val="0026374F"/>
    <w:rsid w:val="00263966"/>
    <w:rsid w:val="00263F6F"/>
    <w:rsid w:val="002641DF"/>
    <w:rsid w:val="0026440C"/>
    <w:rsid w:val="00264730"/>
    <w:rsid w:val="00265189"/>
    <w:rsid w:val="002651FF"/>
    <w:rsid w:val="0026572F"/>
    <w:rsid w:val="0026581D"/>
    <w:rsid w:val="00265C29"/>
    <w:rsid w:val="00265FAF"/>
    <w:rsid w:val="00266853"/>
    <w:rsid w:val="00267345"/>
    <w:rsid w:val="00267622"/>
    <w:rsid w:val="00267B62"/>
    <w:rsid w:val="00267C2B"/>
    <w:rsid w:val="00270351"/>
    <w:rsid w:val="00271593"/>
    <w:rsid w:val="00271989"/>
    <w:rsid w:val="00271FCA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5BAB"/>
    <w:rsid w:val="002772E7"/>
    <w:rsid w:val="0027759F"/>
    <w:rsid w:val="002803AD"/>
    <w:rsid w:val="002816C7"/>
    <w:rsid w:val="0028182A"/>
    <w:rsid w:val="002818A7"/>
    <w:rsid w:val="00281AFB"/>
    <w:rsid w:val="0028251D"/>
    <w:rsid w:val="00282F93"/>
    <w:rsid w:val="002836B7"/>
    <w:rsid w:val="00285462"/>
    <w:rsid w:val="00287853"/>
    <w:rsid w:val="00290184"/>
    <w:rsid w:val="0029021C"/>
    <w:rsid w:val="002905B5"/>
    <w:rsid w:val="00290DC7"/>
    <w:rsid w:val="002919A6"/>
    <w:rsid w:val="00292C86"/>
    <w:rsid w:val="00292CB9"/>
    <w:rsid w:val="002935B3"/>
    <w:rsid w:val="00293E96"/>
    <w:rsid w:val="002949E7"/>
    <w:rsid w:val="002952ED"/>
    <w:rsid w:val="0029622A"/>
    <w:rsid w:val="00296AC3"/>
    <w:rsid w:val="00297569"/>
    <w:rsid w:val="002976C1"/>
    <w:rsid w:val="00297A84"/>
    <w:rsid w:val="00297C4B"/>
    <w:rsid w:val="002A01D3"/>
    <w:rsid w:val="002A104C"/>
    <w:rsid w:val="002A1D2C"/>
    <w:rsid w:val="002A1E38"/>
    <w:rsid w:val="002A1E7F"/>
    <w:rsid w:val="002A2776"/>
    <w:rsid w:val="002A2920"/>
    <w:rsid w:val="002A2B6A"/>
    <w:rsid w:val="002A2CC9"/>
    <w:rsid w:val="002A2DB3"/>
    <w:rsid w:val="002A303E"/>
    <w:rsid w:val="002A3891"/>
    <w:rsid w:val="002A42BE"/>
    <w:rsid w:val="002A431B"/>
    <w:rsid w:val="002A59CF"/>
    <w:rsid w:val="002A631C"/>
    <w:rsid w:val="002A67EC"/>
    <w:rsid w:val="002A7BA7"/>
    <w:rsid w:val="002A7F2D"/>
    <w:rsid w:val="002B10E6"/>
    <w:rsid w:val="002B1628"/>
    <w:rsid w:val="002B1C91"/>
    <w:rsid w:val="002B2E9F"/>
    <w:rsid w:val="002B336B"/>
    <w:rsid w:val="002B3709"/>
    <w:rsid w:val="002B49D1"/>
    <w:rsid w:val="002B573C"/>
    <w:rsid w:val="002B6E04"/>
    <w:rsid w:val="002B6E3A"/>
    <w:rsid w:val="002B70D4"/>
    <w:rsid w:val="002B7A5F"/>
    <w:rsid w:val="002B7E01"/>
    <w:rsid w:val="002C0F3E"/>
    <w:rsid w:val="002C0F99"/>
    <w:rsid w:val="002C11CB"/>
    <w:rsid w:val="002C13C8"/>
    <w:rsid w:val="002C2B74"/>
    <w:rsid w:val="002C3278"/>
    <w:rsid w:val="002C3B9F"/>
    <w:rsid w:val="002C44B1"/>
    <w:rsid w:val="002C5C1C"/>
    <w:rsid w:val="002C678F"/>
    <w:rsid w:val="002C707B"/>
    <w:rsid w:val="002C767B"/>
    <w:rsid w:val="002C7ED2"/>
    <w:rsid w:val="002D03E5"/>
    <w:rsid w:val="002D0B3F"/>
    <w:rsid w:val="002D2786"/>
    <w:rsid w:val="002D2AF5"/>
    <w:rsid w:val="002D2C32"/>
    <w:rsid w:val="002D3CA4"/>
    <w:rsid w:val="002D3CB9"/>
    <w:rsid w:val="002D4315"/>
    <w:rsid w:val="002D48B5"/>
    <w:rsid w:val="002D4EC9"/>
    <w:rsid w:val="002D6263"/>
    <w:rsid w:val="002D6428"/>
    <w:rsid w:val="002D6C50"/>
    <w:rsid w:val="002D6D7B"/>
    <w:rsid w:val="002D6F85"/>
    <w:rsid w:val="002D75B4"/>
    <w:rsid w:val="002D781A"/>
    <w:rsid w:val="002E2319"/>
    <w:rsid w:val="002E26C7"/>
    <w:rsid w:val="002E2E8D"/>
    <w:rsid w:val="002E3718"/>
    <w:rsid w:val="002E3BCD"/>
    <w:rsid w:val="002E41AE"/>
    <w:rsid w:val="002E4216"/>
    <w:rsid w:val="002E4A0A"/>
    <w:rsid w:val="002E4BA8"/>
    <w:rsid w:val="002E60E9"/>
    <w:rsid w:val="002E6124"/>
    <w:rsid w:val="002E6746"/>
    <w:rsid w:val="002E6A48"/>
    <w:rsid w:val="002E74BF"/>
    <w:rsid w:val="002F00D5"/>
    <w:rsid w:val="002F0A98"/>
    <w:rsid w:val="002F0FA5"/>
    <w:rsid w:val="002F1995"/>
    <w:rsid w:val="002F1E78"/>
    <w:rsid w:val="002F2479"/>
    <w:rsid w:val="002F3505"/>
    <w:rsid w:val="002F3A26"/>
    <w:rsid w:val="002F3CB5"/>
    <w:rsid w:val="002F51CE"/>
    <w:rsid w:val="002F549F"/>
    <w:rsid w:val="002F61EB"/>
    <w:rsid w:val="002F74D9"/>
    <w:rsid w:val="002F7BCF"/>
    <w:rsid w:val="0030008C"/>
    <w:rsid w:val="00300C1F"/>
    <w:rsid w:val="00300F53"/>
    <w:rsid w:val="003028B8"/>
    <w:rsid w:val="00302E4D"/>
    <w:rsid w:val="00303514"/>
    <w:rsid w:val="003044B9"/>
    <w:rsid w:val="00305149"/>
    <w:rsid w:val="003051DF"/>
    <w:rsid w:val="00306630"/>
    <w:rsid w:val="003079AA"/>
    <w:rsid w:val="003108AB"/>
    <w:rsid w:val="00310C94"/>
    <w:rsid w:val="00310DA3"/>
    <w:rsid w:val="003112CC"/>
    <w:rsid w:val="0031139F"/>
    <w:rsid w:val="00311629"/>
    <w:rsid w:val="00312B74"/>
    <w:rsid w:val="003135DA"/>
    <w:rsid w:val="00313B41"/>
    <w:rsid w:val="0031416A"/>
    <w:rsid w:val="0031451D"/>
    <w:rsid w:val="00314646"/>
    <w:rsid w:val="00314966"/>
    <w:rsid w:val="00314BB6"/>
    <w:rsid w:val="00315188"/>
    <w:rsid w:val="00315878"/>
    <w:rsid w:val="0031595B"/>
    <w:rsid w:val="00315BF6"/>
    <w:rsid w:val="003161DE"/>
    <w:rsid w:val="003162E2"/>
    <w:rsid w:val="00316F46"/>
    <w:rsid w:val="0031765B"/>
    <w:rsid w:val="00317EC8"/>
    <w:rsid w:val="003200FD"/>
    <w:rsid w:val="003201E8"/>
    <w:rsid w:val="0032190E"/>
    <w:rsid w:val="0032271B"/>
    <w:rsid w:val="003229CB"/>
    <w:rsid w:val="00322E0D"/>
    <w:rsid w:val="00323682"/>
    <w:rsid w:val="00323B68"/>
    <w:rsid w:val="0032425A"/>
    <w:rsid w:val="00324AFC"/>
    <w:rsid w:val="003254DE"/>
    <w:rsid w:val="00326380"/>
    <w:rsid w:val="00326B72"/>
    <w:rsid w:val="0032714A"/>
    <w:rsid w:val="00327DDB"/>
    <w:rsid w:val="00330152"/>
    <w:rsid w:val="003304F2"/>
    <w:rsid w:val="00330966"/>
    <w:rsid w:val="003310A3"/>
    <w:rsid w:val="00332BB2"/>
    <w:rsid w:val="00332F3E"/>
    <w:rsid w:val="00332F5C"/>
    <w:rsid w:val="00333ACB"/>
    <w:rsid w:val="003347A2"/>
    <w:rsid w:val="00335642"/>
    <w:rsid w:val="00335A5B"/>
    <w:rsid w:val="0033618B"/>
    <w:rsid w:val="00337616"/>
    <w:rsid w:val="00337F09"/>
    <w:rsid w:val="003405C7"/>
    <w:rsid w:val="003412B0"/>
    <w:rsid w:val="0034151E"/>
    <w:rsid w:val="003415B7"/>
    <w:rsid w:val="00343035"/>
    <w:rsid w:val="0034313D"/>
    <w:rsid w:val="00343D18"/>
    <w:rsid w:val="003442C7"/>
    <w:rsid w:val="003448EE"/>
    <w:rsid w:val="00345066"/>
    <w:rsid w:val="003457C5"/>
    <w:rsid w:val="00345DED"/>
    <w:rsid w:val="00345E13"/>
    <w:rsid w:val="003461D7"/>
    <w:rsid w:val="00346A42"/>
    <w:rsid w:val="003470AE"/>
    <w:rsid w:val="00347176"/>
    <w:rsid w:val="0034742F"/>
    <w:rsid w:val="00352012"/>
    <w:rsid w:val="00353237"/>
    <w:rsid w:val="00353BB3"/>
    <w:rsid w:val="003548AF"/>
    <w:rsid w:val="003554E3"/>
    <w:rsid w:val="00355AE4"/>
    <w:rsid w:val="003560B7"/>
    <w:rsid w:val="00356350"/>
    <w:rsid w:val="00356394"/>
    <w:rsid w:val="0036138D"/>
    <w:rsid w:val="00361807"/>
    <w:rsid w:val="00361FE9"/>
    <w:rsid w:val="00362606"/>
    <w:rsid w:val="00362DAC"/>
    <w:rsid w:val="00364B3C"/>
    <w:rsid w:val="003654BA"/>
    <w:rsid w:val="003657FF"/>
    <w:rsid w:val="00366162"/>
    <w:rsid w:val="00366CAC"/>
    <w:rsid w:val="00367F63"/>
    <w:rsid w:val="003702A3"/>
    <w:rsid w:val="003703D8"/>
    <w:rsid w:val="00371D13"/>
    <w:rsid w:val="0037316A"/>
    <w:rsid w:val="0037366E"/>
    <w:rsid w:val="00373C4B"/>
    <w:rsid w:val="00373CFB"/>
    <w:rsid w:val="00373F8D"/>
    <w:rsid w:val="00374D49"/>
    <w:rsid w:val="00375394"/>
    <w:rsid w:val="00375B19"/>
    <w:rsid w:val="00375F0D"/>
    <w:rsid w:val="0037699F"/>
    <w:rsid w:val="003779F9"/>
    <w:rsid w:val="00380752"/>
    <w:rsid w:val="00380963"/>
    <w:rsid w:val="00380C68"/>
    <w:rsid w:val="003812E0"/>
    <w:rsid w:val="00381357"/>
    <w:rsid w:val="003815F6"/>
    <w:rsid w:val="00381744"/>
    <w:rsid w:val="003822D0"/>
    <w:rsid w:val="00382C9B"/>
    <w:rsid w:val="00384009"/>
    <w:rsid w:val="003849D4"/>
    <w:rsid w:val="0038580B"/>
    <w:rsid w:val="00385E7D"/>
    <w:rsid w:val="003864C9"/>
    <w:rsid w:val="0038684E"/>
    <w:rsid w:val="003873A2"/>
    <w:rsid w:val="003876C0"/>
    <w:rsid w:val="00387B00"/>
    <w:rsid w:val="00387E79"/>
    <w:rsid w:val="00387F77"/>
    <w:rsid w:val="00387FD5"/>
    <w:rsid w:val="00390568"/>
    <w:rsid w:val="00391D12"/>
    <w:rsid w:val="00391DBA"/>
    <w:rsid w:val="00392702"/>
    <w:rsid w:val="00393496"/>
    <w:rsid w:val="0039363A"/>
    <w:rsid w:val="00393DF1"/>
    <w:rsid w:val="0039425B"/>
    <w:rsid w:val="003948C0"/>
    <w:rsid w:val="00395527"/>
    <w:rsid w:val="00396491"/>
    <w:rsid w:val="00396713"/>
    <w:rsid w:val="00396739"/>
    <w:rsid w:val="00396C19"/>
    <w:rsid w:val="003A01BC"/>
    <w:rsid w:val="003A0464"/>
    <w:rsid w:val="003A0841"/>
    <w:rsid w:val="003A209E"/>
    <w:rsid w:val="003A2180"/>
    <w:rsid w:val="003A277E"/>
    <w:rsid w:val="003A2872"/>
    <w:rsid w:val="003A3A02"/>
    <w:rsid w:val="003A5EFB"/>
    <w:rsid w:val="003A6262"/>
    <w:rsid w:val="003A6FD1"/>
    <w:rsid w:val="003A7B49"/>
    <w:rsid w:val="003A7EE4"/>
    <w:rsid w:val="003B0CC6"/>
    <w:rsid w:val="003B197E"/>
    <w:rsid w:val="003B1B0B"/>
    <w:rsid w:val="003B1D19"/>
    <w:rsid w:val="003B21A2"/>
    <w:rsid w:val="003B26FA"/>
    <w:rsid w:val="003B2B7A"/>
    <w:rsid w:val="003B3C47"/>
    <w:rsid w:val="003B45FA"/>
    <w:rsid w:val="003B487B"/>
    <w:rsid w:val="003B4B79"/>
    <w:rsid w:val="003B56B3"/>
    <w:rsid w:val="003B5789"/>
    <w:rsid w:val="003B5870"/>
    <w:rsid w:val="003B675E"/>
    <w:rsid w:val="003C02E3"/>
    <w:rsid w:val="003C13FB"/>
    <w:rsid w:val="003C15F3"/>
    <w:rsid w:val="003C1E5C"/>
    <w:rsid w:val="003C1ECD"/>
    <w:rsid w:val="003C28C8"/>
    <w:rsid w:val="003C2E4C"/>
    <w:rsid w:val="003C36EF"/>
    <w:rsid w:val="003C3937"/>
    <w:rsid w:val="003C3A67"/>
    <w:rsid w:val="003C42AA"/>
    <w:rsid w:val="003C4AFD"/>
    <w:rsid w:val="003C4F74"/>
    <w:rsid w:val="003C5130"/>
    <w:rsid w:val="003C52B5"/>
    <w:rsid w:val="003C75B3"/>
    <w:rsid w:val="003C76B8"/>
    <w:rsid w:val="003D11C0"/>
    <w:rsid w:val="003D1349"/>
    <w:rsid w:val="003D14E6"/>
    <w:rsid w:val="003D18D1"/>
    <w:rsid w:val="003D2131"/>
    <w:rsid w:val="003D34CF"/>
    <w:rsid w:val="003D36DE"/>
    <w:rsid w:val="003D3B65"/>
    <w:rsid w:val="003D45FC"/>
    <w:rsid w:val="003D4639"/>
    <w:rsid w:val="003D4BD4"/>
    <w:rsid w:val="003D5D87"/>
    <w:rsid w:val="003D5DAB"/>
    <w:rsid w:val="003D5E5F"/>
    <w:rsid w:val="003D6CF6"/>
    <w:rsid w:val="003D7D2A"/>
    <w:rsid w:val="003E344D"/>
    <w:rsid w:val="003E40B3"/>
    <w:rsid w:val="003E4436"/>
    <w:rsid w:val="003E4692"/>
    <w:rsid w:val="003E5EB1"/>
    <w:rsid w:val="003E60E3"/>
    <w:rsid w:val="003E6199"/>
    <w:rsid w:val="003E6547"/>
    <w:rsid w:val="003E66BF"/>
    <w:rsid w:val="003E6BC9"/>
    <w:rsid w:val="003E73ED"/>
    <w:rsid w:val="003F0D1D"/>
    <w:rsid w:val="003F3F24"/>
    <w:rsid w:val="003F4E21"/>
    <w:rsid w:val="003F51DC"/>
    <w:rsid w:val="003F5932"/>
    <w:rsid w:val="003F63E9"/>
    <w:rsid w:val="003F7491"/>
    <w:rsid w:val="0040017C"/>
    <w:rsid w:val="00401FC8"/>
    <w:rsid w:val="004020C5"/>
    <w:rsid w:val="00402178"/>
    <w:rsid w:val="004039A6"/>
    <w:rsid w:val="00403B14"/>
    <w:rsid w:val="004047D4"/>
    <w:rsid w:val="00404926"/>
    <w:rsid w:val="004061C3"/>
    <w:rsid w:val="00406B5E"/>
    <w:rsid w:val="0040774B"/>
    <w:rsid w:val="00410560"/>
    <w:rsid w:val="00411522"/>
    <w:rsid w:val="004120D7"/>
    <w:rsid w:val="004122A7"/>
    <w:rsid w:val="00413D49"/>
    <w:rsid w:val="00415090"/>
    <w:rsid w:val="004163D7"/>
    <w:rsid w:val="00420C70"/>
    <w:rsid w:val="00420CAD"/>
    <w:rsid w:val="00421DE8"/>
    <w:rsid w:val="00422298"/>
    <w:rsid w:val="0042288D"/>
    <w:rsid w:val="00422DA8"/>
    <w:rsid w:val="0042335C"/>
    <w:rsid w:val="00423E0B"/>
    <w:rsid w:val="00423EB3"/>
    <w:rsid w:val="00424426"/>
    <w:rsid w:val="00424CD1"/>
    <w:rsid w:val="00424F54"/>
    <w:rsid w:val="0042550D"/>
    <w:rsid w:val="0042563F"/>
    <w:rsid w:val="00425A75"/>
    <w:rsid w:val="00425BA8"/>
    <w:rsid w:val="004264C2"/>
    <w:rsid w:val="00426906"/>
    <w:rsid w:val="00426FB2"/>
    <w:rsid w:val="00427124"/>
    <w:rsid w:val="0042766F"/>
    <w:rsid w:val="004278D8"/>
    <w:rsid w:val="00427CC9"/>
    <w:rsid w:val="00427CD0"/>
    <w:rsid w:val="00427E86"/>
    <w:rsid w:val="004300F9"/>
    <w:rsid w:val="004301B3"/>
    <w:rsid w:val="00430666"/>
    <w:rsid w:val="0043144F"/>
    <w:rsid w:val="004314E6"/>
    <w:rsid w:val="00431AFE"/>
    <w:rsid w:val="004323BC"/>
    <w:rsid w:val="004328A6"/>
    <w:rsid w:val="00432936"/>
    <w:rsid w:val="00432E22"/>
    <w:rsid w:val="0043307D"/>
    <w:rsid w:val="00433C6D"/>
    <w:rsid w:val="00434159"/>
    <w:rsid w:val="004347C1"/>
    <w:rsid w:val="004351EC"/>
    <w:rsid w:val="00435510"/>
    <w:rsid w:val="00435871"/>
    <w:rsid w:val="0043701F"/>
    <w:rsid w:val="0043702D"/>
    <w:rsid w:val="004370C4"/>
    <w:rsid w:val="004371AF"/>
    <w:rsid w:val="0044075E"/>
    <w:rsid w:val="00440767"/>
    <w:rsid w:val="004408EF"/>
    <w:rsid w:val="004411EF"/>
    <w:rsid w:val="00441B23"/>
    <w:rsid w:val="00441B6B"/>
    <w:rsid w:val="00441BB0"/>
    <w:rsid w:val="0044378D"/>
    <w:rsid w:val="00443A79"/>
    <w:rsid w:val="00443C12"/>
    <w:rsid w:val="00443ECC"/>
    <w:rsid w:val="00444155"/>
    <w:rsid w:val="00444B31"/>
    <w:rsid w:val="00444FED"/>
    <w:rsid w:val="00445614"/>
    <w:rsid w:val="00446003"/>
    <w:rsid w:val="00446A3C"/>
    <w:rsid w:val="00446CAE"/>
    <w:rsid w:val="00447A75"/>
    <w:rsid w:val="00447B21"/>
    <w:rsid w:val="00447D95"/>
    <w:rsid w:val="00450C13"/>
    <w:rsid w:val="00451A94"/>
    <w:rsid w:val="00452335"/>
    <w:rsid w:val="004524F0"/>
    <w:rsid w:val="00452FB4"/>
    <w:rsid w:val="00453E83"/>
    <w:rsid w:val="00454F79"/>
    <w:rsid w:val="0045530D"/>
    <w:rsid w:val="0045573D"/>
    <w:rsid w:val="00455BA2"/>
    <w:rsid w:val="00456EAF"/>
    <w:rsid w:val="00457D32"/>
    <w:rsid w:val="0046071E"/>
    <w:rsid w:val="0046199C"/>
    <w:rsid w:val="00462475"/>
    <w:rsid w:val="00462F7D"/>
    <w:rsid w:val="004640A5"/>
    <w:rsid w:val="004653E1"/>
    <w:rsid w:val="00465D14"/>
    <w:rsid w:val="00466BA3"/>
    <w:rsid w:val="0046766A"/>
    <w:rsid w:val="00467A7D"/>
    <w:rsid w:val="00467BD9"/>
    <w:rsid w:val="00470623"/>
    <w:rsid w:val="00470B56"/>
    <w:rsid w:val="00471C08"/>
    <w:rsid w:val="00471C1B"/>
    <w:rsid w:val="0047230C"/>
    <w:rsid w:val="00472D30"/>
    <w:rsid w:val="00473B92"/>
    <w:rsid w:val="00473BB5"/>
    <w:rsid w:val="00474D1F"/>
    <w:rsid w:val="0047577E"/>
    <w:rsid w:val="00476B81"/>
    <w:rsid w:val="00477080"/>
    <w:rsid w:val="004774A2"/>
    <w:rsid w:val="004778E3"/>
    <w:rsid w:val="00480039"/>
    <w:rsid w:val="00480D8A"/>
    <w:rsid w:val="00480F15"/>
    <w:rsid w:val="00482893"/>
    <w:rsid w:val="00483F8D"/>
    <w:rsid w:val="0048403C"/>
    <w:rsid w:val="00486C75"/>
    <w:rsid w:val="00487495"/>
    <w:rsid w:val="00487A75"/>
    <w:rsid w:val="00490012"/>
    <w:rsid w:val="00490040"/>
    <w:rsid w:val="004902C3"/>
    <w:rsid w:val="004904F2"/>
    <w:rsid w:val="00490914"/>
    <w:rsid w:val="00490AB6"/>
    <w:rsid w:val="00490B27"/>
    <w:rsid w:val="00490C9E"/>
    <w:rsid w:val="00491A68"/>
    <w:rsid w:val="00491F34"/>
    <w:rsid w:val="0049213F"/>
    <w:rsid w:val="0049401B"/>
    <w:rsid w:val="0049422B"/>
    <w:rsid w:val="004945A1"/>
    <w:rsid w:val="00494C59"/>
    <w:rsid w:val="0049507B"/>
    <w:rsid w:val="00495E9D"/>
    <w:rsid w:val="004962E1"/>
    <w:rsid w:val="0049654D"/>
    <w:rsid w:val="00496669"/>
    <w:rsid w:val="00497319"/>
    <w:rsid w:val="00497666"/>
    <w:rsid w:val="004A02B8"/>
    <w:rsid w:val="004A4C09"/>
    <w:rsid w:val="004A5062"/>
    <w:rsid w:val="004A50AE"/>
    <w:rsid w:val="004B074D"/>
    <w:rsid w:val="004B08E0"/>
    <w:rsid w:val="004B0B87"/>
    <w:rsid w:val="004B14B2"/>
    <w:rsid w:val="004B14F6"/>
    <w:rsid w:val="004B26F6"/>
    <w:rsid w:val="004B2A5D"/>
    <w:rsid w:val="004B2F11"/>
    <w:rsid w:val="004B3719"/>
    <w:rsid w:val="004B411A"/>
    <w:rsid w:val="004B4847"/>
    <w:rsid w:val="004B65C1"/>
    <w:rsid w:val="004B67AA"/>
    <w:rsid w:val="004B681D"/>
    <w:rsid w:val="004B6A82"/>
    <w:rsid w:val="004B6D15"/>
    <w:rsid w:val="004C0504"/>
    <w:rsid w:val="004C1635"/>
    <w:rsid w:val="004C16D7"/>
    <w:rsid w:val="004C17F8"/>
    <w:rsid w:val="004C1D9F"/>
    <w:rsid w:val="004C4803"/>
    <w:rsid w:val="004C4C19"/>
    <w:rsid w:val="004C53F0"/>
    <w:rsid w:val="004C5F01"/>
    <w:rsid w:val="004C6B7A"/>
    <w:rsid w:val="004C6E93"/>
    <w:rsid w:val="004C72AF"/>
    <w:rsid w:val="004C7C14"/>
    <w:rsid w:val="004D009C"/>
    <w:rsid w:val="004D03FE"/>
    <w:rsid w:val="004D052A"/>
    <w:rsid w:val="004D0BCB"/>
    <w:rsid w:val="004D1111"/>
    <w:rsid w:val="004D214A"/>
    <w:rsid w:val="004D217B"/>
    <w:rsid w:val="004D3356"/>
    <w:rsid w:val="004D381F"/>
    <w:rsid w:val="004D3FF5"/>
    <w:rsid w:val="004D4492"/>
    <w:rsid w:val="004D532D"/>
    <w:rsid w:val="004D5A70"/>
    <w:rsid w:val="004D69A3"/>
    <w:rsid w:val="004D7E8D"/>
    <w:rsid w:val="004E0D45"/>
    <w:rsid w:val="004E12F7"/>
    <w:rsid w:val="004E1439"/>
    <w:rsid w:val="004E1552"/>
    <w:rsid w:val="004E178D"/>
    <w:rsid w:val="004E25AA"/>
    <w:rsid w:val="004E2FFB"/>
    <w:rsid w:val="004E3451"/>
    <w:rsid w:val="004E3E22"/>
    <w:rsid w:val="004E4AC7"/>
    <w:rsid w:val="004E4C29"/>
    <w:rsid w:val="004E5808"/>
    <w:rsid w:val="004E6078"/>
    <w:rsid w:val="004E6B32"/>
    <w:rsid w:val="004E70A8"/>
    <w:rsid w:val="004E78BF"/>
    <w:rsid w:val="004E7EFB"/>
    <w:rsid w:val="004F1160"/>
    <w:rsid w:val="004F2AE4"/>
    <w:rsid w:val="004F2E72"/>
    <w:rsid w:val="004F4BF0"/>
    <w:rsid w:val="004F51A1"/>
    <w:rsid w:val="004F59A3"/>
    <w:rsid w:val="004F5B2F"/>
    <w:rsid w:val="004F5E39"/>
    <w:rsid w:val="004F761B"/>
    <w:rsid w:val="004F7F21"/>
    <w:rsid w:val="00501033"/>
    <w:rsid w:val="0050137C"/>
    <w:rsid w:val="0050162A"/>
    <w:rsid w:val="0050490A"/>
    <w:rsid w:val="00504E58"/>
    <w:rsid w:val="00505265"/>
    <w:rsid w:val="00505610"/>
    <w:rsid w:val="00505D2D"/>
    <w:rsid w:val="00505FCF"/>
    <w:rsid w:val="00507F1E"/>
    <w:rsid w:val="005101E2"/>
    <w:rsid w:val="0051050E"/>
    <w:rsid w:val="005112E8"/>
    <w:rsid w:val="00511742"/>
    <w:rsid w:val="005125A7"/>
    <w:rsid w:val="0051312B"/>
    <w:rsid w:val="00513219"/>
    <w:rsid w:val="00513642"/>
    <w:rsid w:val="00513A17"/>
    <w:rsid w:val="00513E25"/>
    <w:rsid w:val="00513ED5"/>
    <w:rsid w:val="00514120"/>
    <w:rsid w:val="00514689"/>
    <w:rsid w:val="00514E69"/>
    <w:rsid w:val="005151AC"/>
    <w:rsid w:val="00515D8E"/>
    <w:rsid w:val="005164EF"/>
    <w:rsid w:val="00516DAD"/>
    <w:rsid w:val="0051715C"/>
    <w:rsid w:val="0051783E"/>
    <w:rsid w:val="00517CAD"/>
    <w:rsid w:val="0052001E"/>
    <w:rsid w:val="00520ADC"/>
    <w:rsid w:val="005212D8"/>
    <w:rsid w:val="0052138F"/>
    <w:rsid w:val="00521C6F"/>
    <w:rsid w:val="0052385D"/>
    <w:rsid w:val="00523EEB"/>
    <w:rsid w:val="00524056"/>
    <w:rsid w:val="005246FA"/>
    <w:rsid w:val="00524838"/>
    <w:rsid w:val="0052592C"/>
    <w:rsid w:val="00525A83"/>
    <w:rsid w:val="00525B1D"/>
    <w:rsid w:val="00525CAF"/>
    <w:rsid w:val="00526715"/>
    <w:rsid w:val="00526780"/>
    <w:rsid w:val="00526D7C"/>
    <w:rsid w:val="00527953"/>
    <w:rsid w:val="005314D9"/>
    <w:rsid w:val="00531A1E"/>
    <w:rsid w:val="005330BB"/>
    <w:rsid w:val="00533369"/>
    <w:rsid w:val="0053431B"/>
    <w:rsid w:val="00536CCC"/>
    <w:rsid w:val="00537470"/>
    <w:rsid w:val="00537E87"/>
    <w:rsid w:val="005404A8"/>
    <w:rsid w:val="00540C6F"/>
    <w:rsid w:val="00540D4E"/>
    <w:rsid w:val="00541671"/>
    <w:rsid w:val="00541C34"/>
    <w:rsid w:val="00542076"/>
    <w:rsid w:val="00542244"/>
    <w:rsid w:val="00542531"/>
    <w:rsid w:val="005426C2"/>
    <w:rsid w:val="00542A22"/>
    <w:rsid w:val="00542A55"/>
    <w:rsid w:val="00542B5D"/>
    <w:rsid w:val="00542F07"/>
    <w:rsid w:val="0054345F"/>
    <w:rsid w:val="00543474"/>
    <w:rsid w:val="00543841"/>
    <w:rsid w:val="00543B68"/>
    <w:rsid w:val="00543F89"/>
    <w:rsid w:val="005448F0"/>
    <w:rsid w:val="0054490C"/>
    <w:rsid w:val="00545724"/>
    <w:rsid w:val="00545C57"/>
    <w:rsid w:val="00545FD9"/>
    <w:rsid w:val="005465A4"/>
    <w:rsid w:val="00546A7C"/>
    <w:rsid w:val="00547832"/>
    <w:rsid w:val="005511F5"/>
    <w:rsid w:val="00551407"/>
    <w:rsid w:val="00551594"/>
    <w:rsid w:val="00551656"/>
    <w:rsid w:val="00551A0A"/>
    <w:rsid w:val="00552D96"/>
    <w:rsid w:val="0055435F"/>
    <w:rsid w:val="00555150"/>
    <w:rsid w:val="00555809"/>
    <w:rsid w:val="00555D82"/>
    <w:rsid w:val="00557E8D"/>
    <w:rsid w:val="00561ADF"/>
    <w:rsid w:val="00563053"/>
    <w:rsid w:val="00564133"/>
    <w:rsid w:val="00564922"/>
    <w:rsid w:val="005658C8"/>
    <w:rsid w:val="00567BA8"/>
    <w:rsid w:val="00567D89"/>
    <w:rsid w:val="00567EA0"/>
    <w:rsid w:val="00570688"/>
    <w:rsid w:val="00571D7B"/>
    <w:rsid w:val="005723F8"/>
    <w:rsid w:val="00572AD6"/>
    <w:rsid w:val="00572B2B"/>
    <w:rsid w:val="00573921"/>
    <w:rsid w:val="00573B68"/>
    <w:rsid w:val="00573CDD"/>
    <w:rsid w:val="005749C3"/>
    <w:rsid w:val="00575F9C"/>
    <w:rsid w:val="005763CA"/>
    <w:rsid w:val="00576524"/>
    <w:rsid w:val="00577B51"/>
    <w:rsid w:val="00577E4B"/>
    <w:rsid w:val="00580205"/>
    <w:rsid w:val="00580D0D"/>
    <w:rsid w:val="00581794"/>
    <w:rsid w:val="0058186B"/>
    <w:rsid w:val="005820CC"/>
    <w:rsid w:val="00582BAB"/>
    <w:rsid w:val="0058341C"/>
    <w:rsid w:val="0058380D"/>
    <w:rsid w:val="00584849"/>
    <w:rsid w:val="00584E58"/>
    <w:rsid w:val="00584EAA"/>
    <w:rsid w:val="00585070"/>
    <w:rsid w:val="005859E3"/>
    <w:rsid w:val="00585A0D"/>
    <w:rsid w:val="00585BC3"/>
    <w:rsid w:val="00586073"/>
    <w:rsid w:val="005862D7"/>
    <w:rsid w:val="00587EBE"/>
    <w:rsid w:val="005903CC"/>
    <w:rsid w:val="00591148"/>
    <w:rsid w:val="00591498"/>
    <w:rsid w:val="005916A0"/>
    <w:rsid w:val="005919E6"/>
    <w:rsid w:val="00591A65"/>
    <w:rsid w:val="00592477"/>
    <w:rsid w:val="00592EC4"/>
    <w:rsid w:val="0059441A"/>
    <w:rsid w:val="00594E90"/>
    <w:rsid w:val="0059524F"/>
    <w:rsid w:val="005959C2"/>
    <w:rsid w:val="00595EA8"/>
    <w:rsid w:val="00597AFB"/>
    <w:rsid w:val="00597F01"/>
    <w:rsid w:val="005A0D0B"/>
    <w:rsid w:val="005A17C1"/>
    <w:rsid w:val="005A1F1C"/>
    <w:rsid w:val="005A30B9"/>
    <w:rsid w:val="005A442F"/>
    <w:rsid w:val="005A53B6"/>
    <w:rsid w:val="005A556E"/>
    <w:rsid w:val="005A5FE0"/>
    <w:rsid w:val="005A6388"/>
    <w:rsid w:val="005A6AB1"/>
    <w:rsid w:val="005A77C1"/>
    <w:rsid w:val="005A77CF"/>
    <w:rsid w:val="005B086E"/>
    <w:rsid w:val="005B192A"/>
    <w:rsid w:val="005B41A1"/>
    <w:rsid w:val="005B456D"/>
    <w:rsid w:val="005B48C0"/>
    <w:rsid w:val="005B55F7"/>
    <w:rsid w:val="005B5874"/>
    <w:rsid w:val="005B593F"/>
    <w:rsid w:val="005B5E31"/>
    <w:rsid w:val="005B700C"/>
    <w:rsid w:val="005B7E04"/>
    <w:rsid w:val="005C06CE"/>
    <w:rsid w:val="005C0905"/>
    <w:rsid w:val="005C09D4"/>
    <w:rsid w:val="005C0B12"/>
    <w:rsid w:val="005C0B78"/>
    <w:rsid w:val="005C0FD2"/>
    <w:rsid w:val="005C1379"/>
    <w:rsid w:val="005C1523"/>
    <w:rsid w:val="005C1A0A"/>
    <w:rsid w:val="005C23DA"/>
    <w:rsid w:val="005C2692"/>
    <w:rsid w:val="005C2740"/>
    <w:rsid w:val="005C3339"/>
    <w:rsid w:val="005C3BC2"/>
    <w:rsid w:val="005C420D"/>
    <w:rsid w:val="005C5398"/>
    <w:rsid w:val="005C58A1"/>
    <w:rsid w:val="005C5F67"/>
    <w:rsid w:val="005C6551"/>
    <w:rsid w:val="005C6598"/>
    <w:rsid w:val="005C784F"/>
    <w:rsid w:val="005D0463"/>
    <w:rsid w:val="005D0998"/>
    <w:rsid w:val="005D0D36"/>
    <w:rsid w:val="005D0D49"/>
    <w:rsid w:val="005D172D"/>
    <w:rsid w:val="005D1E7E"/>
    <w:rsid w:val="005D1F93"/>
    <w:rsid w:val="005D295F"/>
    <w:rsid w:val="005D2C1C"/>
    <w:rsid w:val="005D37CA"/>
    <w:rsid w:val="005D3983"/>
    <w:rsid w:val="005D3EF4"/>
    <w:rsid w:val="005D4C31"/>
    <w:rsid w:val="005D5232"/>
    <w:rsid w:val="005D5411"/>
    <w:rsid w:val="005D63A5"/>
    <w:rsid w:val="005D6EB3"/>
    <w:rsid w:val="005D75B0"/>
    <w:rsid w:val="005D7837"/>
    <w:rsid w:val="005E083C"/>
    <w:rsid w:val="005E0923"/>
    <w:rsid w:val="005E14FE"/>
    <w:rsid w:val="005E1C3B"/>
    <w:rsid w:val="005E1D8E"/>
    <w:rsid w:val="005E2105"/>
    <w:rsid w:val="005E2763"/>
    <w:rsid w:val="005E301A"/>
    <w:rsid w:val="005E39F3"/>
    <w:rsid w:val="005E44F3"/>
    <w:rsid w:val="005E48D6"/>
    <w:rsid w:val="005E4D73"/>
    <w:rsid w:val="005E4DF2"/>
    <w:rsid w:val="005E514D"/>
    <w:rsid w:val="005E72F7"/>
    <w:rsid w:val="005F0422"/>
    <w:rsid w:val="005F1150"/>
    <w:rsid w:val="005F1387"/>
    <w:rsid w:val="005F168A"/>
    <w:rsid w:val="005F1C78"/>
    <w:rsid w:val="005F2765"/>
    <w:rsid w:val="005F295F"/>
    <w:rsid w:val="005F3143"/>
    <w:rsid w:val="005F35CA"/>
    <w:rsid w:val="005F3861"/>
    <w:rsid w:val="005F38F3"/>
    <w:rsid w:val="005F3ACC"/>
    <w:rsid w:val="005F583F"/>
    <w:rsid w:val="005F7388"/>
    <w:rsid w:val="005F74F9"/>
    <w:rsid w:val="005F78BA"/>
    <w:rsid w:val="005F7A44"/>
    <w:rsid w:val="005F7FD1"/>
    <w:rsid w:val="006007B9"/>
    <w:rsid w:val="00600EF4"/>
    <w:rsid w:val="00601585"/>
    <w:rsid w:val="00601EDE"/>
    <w:rsid w:val="00602513"/>
    <w:rsid w:val="00602846"/>
    <w:rsid w:val="00602ED0"/>
    <w:rsid w:val="00603EA8"/>
    <w:rsid w:val="0060521D"/>
    <w:rsid w:val="00605489"/>
    <w:rsid w:val="0060627C"/>
    <w:rsid w:val="006068A7"/>
    <w:rsid w:val="00606D26"/>
    <w:rsid w:val="00607AFC"/>
    <w:rsid w:val="00607FC9"/>
    <w:rsid w:val="0061002C"/>
    <w:rsid w:val="00610108"/>
    <w:rsid w:val="006106AE"/>
    <w:rsid w:val="00610A31"/>
    <w:rsid w:val="00612810"/>
    <w:rsid w:val="00612A2D"/>
    <w:rsid w:val="00613111"/>
    <w:rsid w:val="006133AA"/>
    <w:rsid w:val="00613980"/>
    <w:rsid w:val="00613E14"/>
    <w:rsid w:val="00614AB2"/>
    <w:rsid w:val="006153DD"/>
    <w:rsid w:val="0061549B"/>
    <w:rsid w:val="00616E6E"/>
    <w:rsid w:val="00616F53"/>
    <w:rsid w:val="00617269"/>
    <w:rsid w:val="00617EEE"/>
    <w:rsid w:val="006208D2"/>
    <w:rsid w:val="00620902"/>
    <w:rsid w:val="00620A9D"/>
    <w:rsid w:val="00622D1F"/>
    <w:rsid w:val="00624D01"/>
    <w:rsid w:val="00627397"/>
    <w:rsid w:val="00627940"/>
    <w:rsid w:val="00631872"/>
    <w:rsid w:val="00631EDB"/>
    <w:rsid w:val="006320A2"/>
    <w:rsid w:val="00632F2D"/>
    <w:rsid w:val="00633B23"/>
    <w:rsid w:val="006349C0"/>
    <w:rsid w:val="00634AF8"/>
    <w:rsid w:val="006352CF"/>
    <w:rsid w:val="00635AF1"/>
    <w:rsid w:val="00636078"/>
    <w:rsid w:val="00636AAD"/>
    <w:rsid w:val="00636C02"/>
    <w:rsid w:val="0063705B"/>
    <w:rsid w:val="00637A78"/>
    <w:rsid w:val="00637DF5"/>
    <w:rsid w:val="006404A0"/>
    <w:rsid w:val="0064088B"/>
    <w:rsid w:val="00640D43"/>
    <w:rsid w:val="00641059"/>
    <w:rsid w:val="00641319"/>
    <w:rsid w:val="0064174E"/>
    <w:rsid w:val="006418CB"/>
    <w:rsid w:val="0064208B"/>
    <w:rsid w:val="00642E2B"/>
    <w:rsid w:val="00642E77"/>
    <w:rsid w:val="00642F1D"/>
    <w:rsid w:val="00642FF8"/>
    <w:rsid w:val="00644773"/>
    <w:rsid w:val="00646D06"/>
    <w:rsid w:val="00646E12"/>
    <w:rsid w:val="0064738E"/>
    <w:rsid w:val="0065024C"/>
    <w:rsid w:val="00650490"/>
    <w:rsid w:val="0065077B"/>
    <w:rsid w:val="006512D7"/>
    <w:rsid w:val="0065174C"/>
    <w:rsid w:val="006520A3"/>
    <w:rsid w:val="00652C00"/>
    <w:rsid w:val="00652EA4"/>
    <w:rsid w:val="00653846"/>
    <w:rsid w:val="00654957"/>
    <w:rsid w:val="00656A8B"/>
    <w:rsid w:val="00656F6F"/>
    <w:rsid w:val="00657070"/>
    <w:rsid w:val="00660AA3"/>
    <w:rsid w:val="00662357"/>
    <w:rsid w:val="00662707"/>
    <w:rsid w:val="006631B1"/>
    <w:rsid w:val="0066321D"/>
    <w:rsid w:val="0066356B"/>
    <w:rsid w:val="006641CE"/>
    <w:rsid w:val="00664E2B"/>
    <w:rsid w:val="006658A8"/>
    <w:rsid w:val="00665D94"/>
    <w:rsid w:val="00666E6B"/>
    <w:rsid w:val="00666F36"/>
    <w:rsid w:val="00671088"/>
    <w:rsid w:val="0067155B"/>
    <w:rsid w:val="006728F5"/>
    <w:rsid w:val="00673381"/>
    <w:rsid w:val="00673838"/>
    <w:rsid w:val="00674724"/>
    <w:rsid w:val="006748D9"/>
    <w:rsid w:val="00674A44"/>
    <w:rsid w:val="00674BEB"/>
    <w:rsid w:val="00674FDD"/>
    <w:rsid w:val="00676202"/>
    <w:rsid w:val="00680146"/>
    <w:rsid w:val="00681DF2"/>
    <w:rsid w:val="00681F4B"/>
    <w:rsid w:val="00682BDD"/>
    <w:rsid w:val="00683625"/>
    <w:rsid w:val="00683E59"/>
    <w:rsid w:val="006856ED"/>
    <w:rsid w:val="006858F2"/>
    <w:rsid w:val="00685AF8"/>
    <w:rsid w:val="006864A3"/>
    <w:rsid w:val="006874AD"/>
    <w:rsid w:val="00690CCC"/>
    <w:rsid w:val="00690CD9"/>
    <w:rsid w:val="00690D93"/>
    <w:rsid w:val="00690E4E"/>
    <w:rsid w:val="00691393"/>
    <w:rsid w:val="00692093"/>
    <w:rsid w:val="00692178"/>
    <w:rsid w:val="006926C1"/>
    <w:rsid w:val="006931F1"/>
    <w:rsid w:val="006934F1"/>
    <w:rsid w:val="00693ABE"/>
    <w:rsid w:val="00694365"/>
    <w:rsid w:val="006948A0"/>
    <w:rsid w:val="00694A1D"/>
    <w:rsid w:val="00694D3C"/>
    <w:rsid w:val="006950DC"/>
    <w:rsid w:val="006965B7"/>
    <w:rsid w:val="006967C2"/>
    <w:rsid w:val="00696AC7"/>
    <w:rsid w:val="006976C1"/>
    <w:rsid w:val="006977FF"/>
    <w:rsid w:val="00697979"/>
    <w:rsid w:val="006A1555"/>
    <w:rsid w:val="006A1F8F"/>
    <w:rsid w:val="006A3311"/>
    <w:rsid w:val="006A404C"/>
    <w:rsid w:val="006A41C0"/>
    <w:rsid w:val="006A4D7D"/>
    <w:rsid w:val="006A52B1"/>
    <w:rsid w:val="006A534A"/>
    <w:rsid w:val="006A550B"/>
    <w:rsid w:val="006A58B5"/>
    <w:rsid w:val="006A677B"/>
    <w:rsid w:val="006A71EF"/>
    <w:rsid w:val="006B0877"/>
    <w:rsid w:val="006B1722"/>
    <w:rsid w:val="006B2249"/>
    <w:rsid w:val="006B226B"/>
    <w:rsid w:val="006B2718"/>
    <w:rsid w:val="006B323E"/>
    <w:rsid w:val="006B3268"/>
    <w:rsid w:val="006B3860"/>
    <w:rsid w:val="006B39C8"/>
    <w:rsid w:val="006B3CBA"/>
    <w:rsid w:val="006B42B1"/>
    <w:rsid w:val="006B4320"/>
    <w:rsid w:val="006B4329"/>
    <w:rsid w:val="006B4849"/>
    <w:rsid w:val="006B519B"/>
    <w:rsid w:val="006B5B46"/>
    <w:rsid w:val="006B5BA0"/>
    <w:rsid w:val="006B5F11"/>
    <w:rsid w:val="006B6267"/>
    <w:rsid w:val="006B65F7"/>
    <w:rsid w:val="006B70F5"/>
    <w:rsid w:val="006B75D8"/>
    <w:rsid w:val="006C045C"/>
    <w:rsid w:val="006C1AFE"/>
    <w:rsid w:val="006C26E7"/>
    <w:rsid w:val="006C277C"/>
    <w:rsid w:val="006C31D5"/>
    <w:rsid w:val="006C414D"/>
    <w:rsid w:val="006C431E"/>
    <w:rsid w:val="006C4BC9"/>
    <w:rsid w:val="006C5656"/>
    <w:rsid w:val="006C5DE3"/>
    <w:rsid w:val="006C5F56"/>
    <w:rsid w:val="006D0778"/>
    <w:rsid w:val="006D07B9"/>
    <w:rsid w:val="006D0923"/>
    <w:rsid w:val="006D0D68"/>
    <w:rsid w:val="006D0F3C"/>
    <w:rsid w:val="006D11AB"/>
    <w:rsid w:val="006D1507"/>
    <w:rsid w:val="006D20BC"/>
    <w:rsid w:val="006D22FE"/>
    <w:rsid w:val="006D2C98"/>
    <w:rsid w:val="006D3443"/>
    <w:rsid w:val="006D37C9"/>
    <w:rsid w:val="006D490A"/>
    <w:rsid w:val="006D4D92"/>
    <w:rsid w:val="006D5389"/>
    <w:rsid w:val="006D56A5"/>
    <w:rsid w:val="006D7DB1"/>
    <w:rsid w:val="006E0000"/>
    <w:rsid w:val="006E0084"/>
    <w:rsid w:val="006E06A0"/>
    <w:rsid w:val="006E0787"/>
    <w:rsid w:val="006E0A58"/>
    <w:rsid w:val="006E0A77"/>
    <w:rsid w:val="006E150D"/>
    <w:rsid w:val="006E1C8B"/>
    <w:rsid w:val="006E1CB3"/>
    <w:rsid w:val="006E2967"/>
    <w:rsid w:val="006E3EB3"/>
    <w:rsid w:val="006E3FAE"/>
    <w:rsid w:val="006E523C"/>
    <w:rsid w:val="006E56B5"/>
    <w:rsid w:val="006E705D"/>
    <w:rsid w:val="006F1808"/>
    <w:rsid w:val="006F1F00"/>
    <w:rsid w:val="006F3058"/>
    <w:rsid w:val="006F3629"/>
    <w:rsid w:val="006F4A40"/>
    <w:rsid w:val="006F5978"/>
    <w:rsid w:val="006F5D8B"/>
    <w:rsid w:val="006F60C3"/>
    <w:rsid w:val="006F61B8"/>
    <w:rsid w:val="006F7292"/>
    <w:rsid w:val="006F7337"/>
    <w:rsid w:val="006F75BC"/>
    <w:rsid w:val="007004F5"/>
    <w:rsid w:val="00701474"/>
    <w:rsid w:val="0070188E"/>
    <w:rsid w:val="007037EF"/>
    <w:rsid w:val="00703916"/>
    <w:rsid w:val="00703B38"/>
    <w:rsid w:val="00704E68"/>
    <w:rsid w:val="007051BD"/>
    <w:rsid w:val="007054A7"/>
    <w:rsid w:val="00705880"/>
    <w:rsid w:val="00706670"/>
    <w:rsid w:val="007067E8"/>
    <w:rsid w:val="00706C4F"/>
    <w:rsid w:val="00707687"/>
    <w:rsid w:val="007078C6"/>
    <w:rsid w:val="00710443"/>
    <w:rsid w:val="00710523"/>
    <w:rsid w:val="00711579"/>
    <w:rsid w:val="0071165B"/>
    <w:rsid w:val="00711B86"/>
    <w:rsid w:val="00711F02"/>
    <w:rsid w:val="00711F69"/>
    <w:rsid w:val="00712190"/>
    <w:rsid w:val="007128AF"/>
    <w:rsid w:val="0071298F"/>
    <w:rsid w:val="00712C96"/>
    <w:rsid w:val="00713770"/>
    <w:rsid w:val="00713A4F"/>
    <w:rsid w:val="00713F27"/>
    <w:rsid w:val="00714C23"/>
    <w:rsid w:val="00714C25"/>
    <w:rsid w:val="00714C97"/>
    <w:rsid w:val="00715039"/>
    <w:rsid w:val="007152E7"/>
    <w:rsid w:val="007157D3"/>
    <w:rsid w:val="00715D33"/>
    <w:rsid w:val="007172ED"/>
    <w:rsid w:val="007176E4"/>
    <w:rsid w:val="00717DE2"/>
    <w:rsid w:val="00720252"/>
    <w:rsid w:val="00720BEB"/>
    <w:rsid w:val="00720C24"/>
    <w:rsid w:val="00722011"/>
    <w:rsid w:val="00722819"/>
    <w:rsid w:val="007228EE"/>
    <w:rsid w:val="0072367B"/>
    <w:rsid w:val="00723F1F"/>
    <w:rsid w:val="00725908"/>
    <w:rsid w:val="00725B56"/>
    <w:rsid w:val="00725FA7"/>
    <w:rsid w:val="007267E1"/>
    <w:rsid w:val="00726A4E"/>
    <w:rsid w:val="00726BD6"/>
    <w:rsid w:val="00726F04"/>
    <w:rsid w:val="0072793A"/>
    <w:rsid w:val="00727B55"/>
    <w:rsid w:val="007303D9"/>
    <w:rsid w:val="00730714"/>
    <w:rsid w:val="00730E78"/>
    <w:rsid w:val="00731022"/>
    <w:rsid w:val="007323C7"/>
    <w:rsid w:val="0073284D"/>
    <w:rsid w:val="007328F1"/>
    <w:rsid w:val="007332D9"/>
    <w:rsid w:val="00733871"/>
    <w:rsid w:val="0073398C"/>
    <w:rsid w:val="00733ADD"/>
    <w:rsid w:val="00733FFA"/>
    <w:rsid w:val="007345BE"/>
    <w:rsid w:val="00735E45"/>
    <w:rsid w:val="00736172"/>
    <w:rsid w:val="00737105"/>
    <w:rsid w:val="00737983"/>
    <w:rsid w:val="00737AC8"/>
    <w:rsid w:val="007406C7"/>
    <w:rsid w:val="00740A70"/>
    <w:rsid w:val="0074119F"/>
    <w:rsid w:val="00741F8C"/>
    <w:rsid w:val="00742A7A"/>
    <w:rsid w:val="00742B18"/>
    <w:rsid w:val="00743028"/>
    <w:rsid w:val="00743801"/>
    <w:rsid w:val="00744120"/>
    <w:rsid w:val="007441F8"/>
    <w:rsid w:val="00744619"/>
    <w:rsid w:val="00744F29"/>
    <w:rsid w:val="00745EC1"/>
    <w:rsid w:val="00746BFE"/>
    <w:rsid w:val="00747C20"/>
    <w:rsid w:val="00747F22"/>
    <w:rsid w:val="00750537"/>
    <w:rsid w:val="00750909"/>
    <w:rsid w:val="00750912"/>
    <w:rsid w:val="00750F83"/>
    <w:rsid w:val="007510C7"/>
    <w:rsid w:val="00751A0F"/>
    <w:rsid w:val="007525BE"/>
    <w:rsid w:val="0075268C"/>
    <w:rsid w:val="007530E8"/>
    <w:rsid w:val="00753856"/>
    <w:rsid w:val="00755C7E"/>
    <w:rsid w:val="007562D0"/>
    <w:rsid w:val="007568A4"/>
    <w:rsid w:val="0075699A"/>
    <w:rsid w:val="00756B78"/>
    <w:rsid w:val="00756CE5"/>
    <w:rsid w:val="0075730A"/>
    <w:rsid w:val="00757B1D"/>
    <w:rsid w:val="007601F2"/>
    <w:rsid w:val="00760379"/>
    <w:rsid w:val="00760F9C"/>
    <w:rsid w:val="00761BCC"/>
    <w:rsid w:val="00761EC1"/>
    <w:rsid w:val="00761F01"/>
    <w:rsid w:val="00761F1F"/>
    <w:rsid w:val="007620CA"/>
    <w:rsid w:val="007622B7"/>
    <w:rsid w:val="0076264A"/>
    <w:rsid w:val="00763216"/>
    <w:rsid w:val="007637F8"/>
    <w:rsid w:val="0076397F"/>
    <w:rsid w:val="007643BE"/>
    <w:rsid w:val="0076490C"/>
    <w:rsid w:val="00765054"/>
    <w:rsid w:val="00765D07"/>
    <w:rsid w:val="00766ECB"/>
    <w:rsid w:val="00766F8A"/>
    <w:rsid w:val="00767B31"/>
    <w:rsid w:val="00767B7A"/>
    <w:rsid w:val="007701C1"/>
    <w:rsid w:val="00771AA0"/>
    <w:rsid w:val="00771BE9"/>
    <w:rsid w:val="00771DF6"/>
    <w:rsid w:val="00772CAB"/>
    <w:rsid w:val="00772E97"/>
    <w:rsid w:val="00772F55"/>
    <w:rsid w:val="007731A2"/>
    <w:rsid w:val="007738A8"/>
    <w:rsid w:val="00773D4E"/>
    <w:rsid w:val="007741B1"/>
    <w:rsid w:val="007741C9"/>
    <w:rsid w:val="007748B5"/>
    <w:rsid w:val="00775BAB"/>
    <w:rsid w:val="00776250"/>
    <w:rsid w:val="0077688E"/>
    <w:rsid w:val="00776A7E"/>
    <w:rsid w:val="00777E23"/>
    <w:rsid w:val="00777EFA"/>
    <w:rsid w:val="0078040C"/>
    <w:rsid w:val="007808C6"/>
    <w:rsid w:val="00780B85"/>
    <w:rsid w:val="0078114C"/>
    <w:rsid w:val="007811D1"/>
    <w:rsid w:val="007811E6"/>
    <w:rsid w:val="00781708"/>
    <w:rsid w:val="0078176D"/>
    <w:rsid w:val="007818D4"/>
    <w:rsid w:val="007821F0"/>
    <w:rsid w:val="00782290"/>
    <w:rsid w:val="007831B5"/>
    <w:rsid w:val="00783A34"/>
    <w:rsid w:val="00783AB0"/>
    <w:rsid w:val="00784671"/>
    <w:rsid w:val="00784A79"/>
    <w:rsid w:val="007855EC"/>
    <w:rsid w:val="007862F9"/>
    <w:rsid w:val="00786450"/>
    <w:rsid w:val="007866B1"/>
    <w:rsid w:val="00787C1F"/>
    <w:rsid w:val="00790129"/>
    <w:rsid w:val="007901B3"/>
    <w:rsid w:val="00790EE2"/>
    <w:rsid w:val="00790F44"/>
    <w:rsid w:val="00791594"/>
    <w:rsid w:val="00791798"/>
    <w:rsid w:val="007919EA"/>
    <w:rsid w:val="00791AD5"/>
    <w:rsid w:val="00791F34"/>
    <w:rsid w:val="00791F91"/>
    <w:rsid w:val="0079297F"/>
    <w:rsid w:val="007929FA"/>
    <w:rsid w:val="00794F24"/>
    <w:rsid w:val="007953C3"/>
    <w:rsid w:val="00795D94"/>
    <w:rsid w:val="00796C54"/>
    <w:rsid w:val="00797AEB"/>
    <w:rsid w:val="007A018D"/>
    <w:rsid w:val="007A06B3"/>
    <w:rsid w:val="007A06F4"/>
    <w:rsid w:val="007A0F12"/>
    <w:rsid w:val="007A10E1"/>
    <w:rsid w:val="007A1889"/>
    <w:rsid w:val="007A231E"/>
    <w:rsid w:val="007A2710"/>
    <w:rsid w:val="007A2F45"/>
    <w:rsid w:val="007A3A49"/>
    <w:rsid w:val="007A450A"/>
    <w:rsid w:val="007A4597"/>
    <w:rsid w:val="007A48F2"/>
    <w:rsid w:val="007A4D29"/>
    <w:rsid w:val="007A5E2A"/>
    <w:rsid w:val="007A63DD"/>
    <w:rsid w:val="007A7EA9"/>
    <w:rsid w:val="007B0780"/>
    <w:rsid w:val="007B0931"/>
    <w:rsid w:val="007B1013"/>
    <w:rsid w:val="007B2B7C"/>
    <w:rsid w:val="007B3704"/>
    <w:rsid w:val="007B48EA"/>
    <w:rsid w:val="007B4ADF"/>
    <w:rsid w:val="007B4D21"/>
    <w:rsid w:val="007B4D52"/>
    <w:rsid w:val="007B5480"/>
    <w:rsid w:val="007B552A"/>
    <w:rsid w:val="007B58FC"/>
    <w:rsid w:val="007B6291"/>
    <w:rsid w:val="007B65A7"/>
    <w:rsid w:val="007B7331"/>
    <w:rsid w:val="007B7584"/>
    <w:rsid w:val="007C07AF"/>
    <w:rsid w:val="007C15B4"/>
    <w:rsid w:val="007C2355"/>
    <w:rsid w:val="007C28D8"/>
    <w:rsid w:val="007C52E8"/>
    <w:rsid w:val="007C5CFB"/>
    <w:rsid w:val="007C64F2"/>
    <w:rsid w:val="007C6557"/>
    <w:rsid w:val="007D0191"/>
    <w:rsid w:val="007D06EF"/>
    <w:rsid w:val="007D0B25"/>
    <w:rsid w:val="007D0C30"/>
    <w:rsid w:val="007D0DA3"/>
    <w:rsid w:val="007D1265"/>
    <w:rsid w:val="007D2DF4"/>
    <w:rsid w:val="007D3180"/>
    <w:rsid w:val="007D3C5C"/>
    <w:rsid w:val="007D4773"/>
    <w:rsid w:val="007D4D5B"/>
    <w:rsid w:val="007D661F"/>
    <w:rsid w:val="007D6A6B"/>
    <w:rsid w:val="007D6D96"/>
    <w:rsid w:val="007D78A2"/>
    <w:rsid w:val="007D7A0E"/>
    <w:rsid w:val="007D7D4D"/>
    <w:rsid w:val="007E0193"/>
    <w:rsid w:val="007E0581"/>
    <w:rsid w:val="007E0912"/>
    <w:rsid w:val="007E161F"/>
    <w:rsid w:val="007E3A69"/>
    <w:rsid w:val="007E4394"/>
    <w:rsid w:val="007E4D93"/>
    <w:rsid w:val="007E5815"/>
    <w:rsid w:val="007E61D9"/>
    <w:rsid w:val="007E685B"/>
    <w:rsid w:val="007E7313"/>
    <w:rsid w:val="007E73FB"/>
    <w:rsid w:val="007E74E7"/>
    <w:rsid w:val="007E7B4B"/>
    <w:rsid w:val="007E7F1F"/>
    <w:rsid w:val="007F0918"/>
    <w:rsid w:val="007F0D90"/>
    <w:rsid w:val="007F1778"/>
    <w:rsid w:val="007F1B6A"/>
    <w:rsid w:val="007F2111"/>
    <w:rsid w:val="007F418E"/>
    <w:rsid w:val="007F41C1"/>
    <w:rsid w:val="007F4517"/>
    <w:rsid w:val="007F4805"/>
    <w:rsid w:val="007F4E88"/>
    <w:rsid w:val="007F4F06"/>
    <w:rsid w:val="007F5357"/>
    <w:rsid w:val="007F570F"/>
    <w:rsid w:val="007F5ED8"/>
    <w:rsid w:val="007F5EEF"/>
    <w:rsid w:val="007F6231"/>
    <w:rsid w:val="007F657E"/>
    <w:rsid w:val="007F6A3B"/>
    <w:rsid w:val="007F6FD4"/>
    <w:rsid w:val="007F73D5"/>
    <w:rsid w:val="007F7543"/>
    <w:rsid w:val="007F7965"/>
    <w:rsid w:val="0080034E"/>
    <w:rsid w:val="008007B1"/>
    <w:rsid w:val="008010A7"/>
    <w:rsid w:val="0080142B"/>
    <w:rsid w:val="0080162D"/>
    <w:rsid w:val="008029F0"/>
    <w:rsid w:val="00803524"/>
    <w:rsid w:val="00803C51"/>
    <w:rsid w:val="008047AD"/>
    <w:rsid w:val="00804FC6"/>
    <w:rsid w:val="00805CBB"/>
    <w:rsid w:val="00806252"/>
    <w:rsid w:val="00806611"/>
    <w:rsid w:val="00806ED2"/>
    <w:rsid w:val="00807415"/>
    <w:rsid w:val="00807A10"/>
    <w:rsid w:val="00810D29"/>
    <w:rsid w:val="008113C7"/>
    <w:rsid w:val="00811850"/>
    <w:rsid w:val="008129C4"/>
    <w:rsid w:val="00812BE0"/>
    <w:rsid w:val="00813253"/>
    <w:rsid w:val="00813299"/>
    <w:rsid w:val="00813691"/>
    <w:rsid w:val="00813A99"/>
    <w:rsid w:val="00813AF3"/>
    <w:rsid w:val="00814016"/>
    <w:rsid w:val="0081403D"/>
    <w:rsid w:val="0081499D"/>
    <w:rsid w:val="00816029"/>
    <w:rsid w:val="00817AAE"/>
    <w:rsid w:val="00817B94"/>
    <w:rsid w:val="0082084F"/>
    <w:rsid w:val="00820AAB"/>
    <w:rsid w:val="008211EA"/>
    <w:rsid w:val="00821275"/>
    <w:rsid w:val="008222D0"/>
    <w:rsid w:val="00822E7A"/>
    <w:rsid w:val="00822FA9"/>
    <w:rsid w:val="00824134"/>
    <w:rsid w:val="00824910"/>
    <w:rsid w:val="008253A3"/>
    <w:rsid w:val="0082729D"/>
    <w:rsid w:val="00830403"/>
    <w:rsid w:val="00831483"/>
    <w:rsid w:val="008314A3"/>
    <w:rsid w:val="0083279C"/>
    <w:rsid w:val="008335E4"/>
    <w:rsid w:val="00834765"/>
    <w:rsid w:val="008347A4"/>
    <w:rsid w:val="00834863"/>
    <w:rsid w:val="00835746"/>
    <w:rsid w:val="008360A6"/>
    <w:rsid w:val="00836CE5"/>
    <w:rsid w:val="00836E92"/>
    <w:rsid w:val="00837816"/>
    <w:rsid w:val="0083793C"/>
    <w:rsid w:val="008401E6"/>
    <w:rsid w:val="00841C3C"/>
    <w:rsid w:val="008431A1"/>
    <w:rsid w:val="00843398"/>
    <w:rsid w:val="008440F2"/>
    <w:rsid w:val="00844988"/>
    <w:rsid w:val="00845428"/>
    <w:rsid w:val="0084580F"/>
    <w:rsid w:val="00850759"/>
    <w:rsid w:val="00851395"/>
    <w:rsid w:val="00851541"/>
    <w:rsid w:val="00851FD7"/>
    <w:rsid w:val="008538A7"/>
    <w:rsid w:val="00853E29"/>
    <w:rsid w:val="0085418F"/>
    <w:rsid w:val="008558B9"/>
    <w:rsid w:val="00855BF9"/>
    <w:rsid w:val="00855E58"/>
    <w:rsid w:val="00856A2F"/>
    <w:rsid w:val="00856F89"/>
    <w:rsid w:val="008577D4"/>
    <w:rsid w:val="00857C80"/>
    <w:rsid w:val="008601DA"/>
    <w:rsid w:val="00861F8F"/>
    <w:rsid w:val="00862B27"/>
    <w:rsid w:val="00862B6F"/>
    <w:rsid w:val="00864D90"/>
    <w:rsid w:val="008662C1"/>
    <w:rsid w:val="00866E90"/>
    <w:rsid w:val="008679FF"/>
    <w:rsid w:val="0087033E"/>
    <w:rsid w:val="008708A5"/>
    <w:rsid w:val="008713D0"/>
    <w:rsid w:val="00872058"/>
    <w:rsid w:val="00872507"/>
    <w:rsid w:val="0087278F"/>
    <w:rsid w:val="00872E25"/>
    <w:rsid w:val="008738B9"/>
    <w:rsid w:val="0087430D"/>
    <w:rsid w:val="00874BE1"/>
    <w:rsid w:val="00874D97"/>
    <w:rsid w:val="008759DF"/>
    <w:rsid w:val="00875EE8"/>
    <w:rsid w:val="00876359"/>
    <w:rsid w:val="00876FA5"/>
    <w:rsid w:val="00877249"/>
    <w:rsid w:val="00877916"/>
    <w:rsid w:val="00877AB7"/>
    <w:rsid w:val="00880334"/>
    <w:rsid w:val="008808FA"/>
    <w:rsid w:val="00880F26"/>
    <w:rsid w:val="00881273"/>
    <w:rsid w:val="0088163F"/>
    <w:rsid w:val="00881754"/>
    <w:rsid w:val="00881C8B"/>
    <w:rsid w:val="008822EC"/>
    <w:rsid w:val="008846EE"/>
    <w:rsid w:val="00885278"/>
    <w:rsid w:val="00885759"/>
    <w:rsid w:val="0088655D"/>
    <w:rsid w:val="0088668B"/>
    <w:rsid w:val="00890829"/>
    <w:rsid w:val="00890833"/>
    <w:rsid w:val="00890C30"/>
    <w:rsid w:val="00890C82"/>
    <w:rsid w:val="00890D8F"/>
    <w:rsid w:val="00891154"/>
    <w:rsid w:val="00891463"/>
    <w:rsid w:val="0089260B"/>
    <w:rsid w:val="00893620"/>
    <w:rsid w:val="00893B79"/>
    <w:rsid w:val="00894439"/>
    <w:rsid w:val="00894B0F"/>
    <w:rsid w:val="008968BF"/>
    <w:rsid w:val="00896D3D"/>
    <w:rsid w:val="008970BF"/>
    <w:rsid w:val="00897908"/>
    <w:rsid w:val="00897BC6"/>
    <w:rsid w:val="008A043D"/>
    <w:rsid w:val="008A07E5"/>
    <w:rsid w:val="008A1229"/>
    <w:rsid w:val="008A286C"/>
    <w:rsid w:val="008A2968"/>
    <w:rsid w:val="008A2A9B"/>
    <w:rsid w:val="008A2F0E"/>
    <w:rsid w:val="008A3B5F"/>
    <w:rsid w:val="008A5329"/>
    <w:rsid w:val="008A54FE"/>
    <w:rsid w:val="008A6D68"/>
    <w:rsid w:val="008A7063"/>
    <w:rsid w:val="008B0D54"/>
    <w:rsid w:val="008B160F"/>
    <w:rsid w:val="008B1C31"/>
    <w:rsid w:val="008B2527"/>
    <w:rsid w:val="008B39A1"/>
    <w:rsid w:val="008B407B"/>
    <w:rsid w:val="008B4D44"/>
    <w:rsid w:val="008B4E12"/>
    <w:rsid w:val="008B4EDB"/>
    <w:rsid w:val="008B58B4"/>
    <w:rsid w:val="008B5EB2"/>
    <w:rsid w:val="008B6069"/>
    <w:rsid w:val="008B60C8"/>
    <w:rsid w:val="008B6C80"/>
    <w:rsid w:val="008B7E67"/>
    <w:rsid w:val="008C097B"/>
    <w:rsid w:val="008C0DA9"/>
    <w:rsid w:val="008C1978"/>
    <w:rsid w:val="008C1BA0"/>
    <w:rsid w:val="008C2F02"/>
    <w:rsid w:val="008C2FFB"/>
    <w:rsid w:val="008C3612"/>
    <w:rsid w:val="008C49F3"/>
    <w:rsid w:val="008C4C36"/>
    <w:rsid w:val="008C4F67"/>
    <w:rsid w:val="008C5115"/>
    <w:rsid w:val="008C54EE"/>
    <w:rsid w:val="008C5F4C"/>
    <w:rsid w:val="008C648C"/>
    <w:rsid w:val="008C65F8"/>
    <w:rsid w:val="008C7514"/>
    <w:rsid w:val="008C7D38"/>
    <w:rsid w:val="008D0E9C"/>
    <w:rsid w:val="008D123F"/>
    <w:rsid w:val="008D13B7"/>
    <w:rsid w:val="008D15EB"/>
    <w:rsid w:val="008D2865"/>
    <w:rsid w:val="008D4249"/>
    <w:rsid w:val="008D50FC"/>
    <w:rsid w:val="008D60CC"/>
    <w:rsid w:val="008D63FF"/>
    <w:rsid w:val="008D68B7"/>
    <w:rsid w:val="008D6BEA"/>
    <w:rsid w:val="008D73CF"/>
    <w:rsid w:val="008D754C"/>
    <w:rsid w:val="008D757F"/>
    <w:rsid w:val="008E1324"/>
    <w:rsid w:val="008E2483"/>
    <w:rsid w:val="008E2A48"/>
    <w:rsid w:val="008E39B7"/>
    <w:rsid w:val="008E3B77"/>
    <w:rsid w:val="008E3D0B"/>
    <w:rsid w:val="008E464A"/>
    <w:rsid w:val="008E537F"/>
    <w:rsid w:val="008E561B"/>
    <w:rsid w:val="008E5731"/>
    <w:rsid w:val="008E57E7"/>
    <w:rsid w:val="008E5CFD"/>
    <w:rsid w:val="008E6BC3"/>
    <w:rsid w:val="008E6D2D"/>
    <w:rsid w:val="008E7224"/>
    <w:rsid w:val="008E7AB2"/>
    <w:rsid w:val="008F037B"/>
    <w:rsid w:val="008F0F2E"/>
    <w:rsid w:val="008F104F"/>
    <w:rsid w:val="008F1925"/>
    <w:rsid w:val="008F1A06"/>
    <w:rsid w:val="008F1B16"/>
    <w:rsid w:val="008F27D5"/>
    <w:rsid w:val="008F27E5"/>
    <w:rsid w:val="008F31D4"/>
    <w:rsid w:val="008F34EE"/>
    <w:rsid w:val="008F3A12"/>
    <w:rsid w:val="008F3A1A"/>
    <w:rsid w:val="008F3C16"/>
    <w:rsid w:val="008F3C6B"/>
    <w:rsid w:val="008F3CDB"/>
    <w:rsid w:val="008F4BB4"/>
    <w:rsid w:val="008F53DB"/>
    <w:rsid w:val="008F6F0D"/>
    <w:rsid w:val="008F6F40"/>
    <w:rsid w:val="008F70FF"/>
    <w:rsid w:val="008F72D5"/>
    <w:rsid w:val="008F73A7"/>
    <w:rsid w:val="008F7480"/>
    <w:rsid w:val="009015E3"/>
    <w:rsid w:val="009024F8"/>
    <w:rsid w:val="0090274D"/>
    <w:rsid w:val="00902B83"/>
    <w:rsid w:val="00907443"/>
    <w:rsid w:val="009077F8"/>
    <w:rsid w:val="00910066"/>
    <w:rsid w:val="009107B6"/>
    <w:rsid w:val="00910B7D"/>
    <w:rsid w:val="009120F7"/>
    <w:rsid w:val="009122A2"/>
    <w:rsid w:val="0091268A"/>
    <w:rsid w:val="0091302F"/>
    <w:rsid w:val="00915CE0"/>
    <w:rsid w:val="00915E55"/>
    <w:rsid w:val="00917611"/>
    <w:rsid w:val="009177E6"/>
    <w:rsid w:val="00922D61"/>
    <w:rsid w:val="00923C39"/>
    <w:rsid w:val="00926132"/>
    <w:rsid w:val="0092674A"/>
    <w:rsid w:val="00927436"/>
    <w:rsid w:val="00930A11"/>
    <w:rsid w:val="00930B03"/>
    <w:rsid w:val="00932DAB"/>
    <w:rsid w:val="00933089"/>
    <w:rsid w:val="009359EE"/>
    <w:rsid w:val="00935A33"/>
    <w:rsid w:val="0093702A"/>
    <w:rsid w:val="00940811"/>
    <w:rsid w:val="00940A2F"/>
    <w:rsid w:val="00941360"/>
    <w:rsid w:val="009415EA"/>
    <w:rsid w:val="009415FC"/>
    <w:rsid w:val="0094241D"/>
    <w:rsid w:val="0094333F"/>
    <w:rsid w:val="00943645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6DA2"/>
    <w:rsid w:val="009471DE"/>
    <w:rsid w:val="0094720D"/>
    <w:rsid w:val="00950080"/>
    <w:rsid w:val="009511E6"/>
    <w:rsid w:val="00951678"/>
    <w:rsid w:val="009539B6"/>
    <w:rsid w:val="00953B46"/>
    <w:rsid w:val="0095487E"/>
    <w:rsid w:val="009549E5"/>
    <w:rsid w:val="009551A5"/>
    <w:rsid w:val="0095521A"/>
    <w:rsid w:val="009554CC"/>
    <w:rsid w:val="00957F13"/>
    <w:rsid w:val="00957F23"/>
    <w:rsid w:val="009602F6"/>
    <w:rsid w:val="00961332"/>
    <w:rsid w:val="00961420"/>
    <w:rsid w:val="00962334"/>
    <w:rsid w:val="00962E70"/>
    <w:rsid w:val="00963008"/>
    <w:rsid w:val="00964E28"/>
    <w:rsid w:val="009652C0"/>
    <w:rsid w:val="009660D6"/>
    <w:rsid w:val="00966C2E"/>
    <w:rsid w:val="009679BA"/>
    <w:rsid w:val="009679C5"/>
    <w:rsid w:val="009717C9"/>
    <w:rsid w:val="00971C8E"/>
    <w:rsid w:val="009723FF"/>
    <w:rsid w:val="0097298E"/>
    <w:rsid w:val="009729F1"/>
    <w:rsid w:val="00972AA2"/>
    <w:rsid w:val="00972EC1"/>
    <w:rsid w:val="00973813"/>
    <w:rsid w:val="00973A7E"/>
    <w:rsid w:val="00981E53"/>
    <w:rsid w:val="00982100"/>
    <w:rsid w:val="00982B8D"/>
    <w:rsid w:val="00982BAF"/>
    <w:rsid w:val="0098313D"/>
    <w:rsid w:val="00983F23"/>
    <w:rsid w:val="009851B2"/>
    <w:rsid w:val="00985991"/>
    <w:rsid w:val="00986CD9"/>
    <w:rsid w:val="009873CB"/>
    <w:rsid w:val="00990E47"/>
    <w:rsid w:val="00991A24"/>
    <w:rsid w:val="00991B21"/>
    <w:rsid w:val="009921E8"/>
    <w:rsid w:val="0099276A"/>
    <w:rsid w:val="00993495"/>
    <w:rsid w:val="00993CFD"/>
    <w:rsid w:val="00993E18"/>
    <w:rsid w:val="00994068"/>
    <w:rsid w:val="00994C44"/>
    <w:rsid w:val="00995329"/>
    <w:rsid w:val="009953EC"/>
    <w:rsid w:val="00995AA0"/>
    <w:rsid w:val="00995DA8"/>
    <w:rsid w:val="00996166"/>
    <w:rsid w:val="0099640A"/>
    <w:rsid w:val="00997233"/>
    <w:rsid w:val="0099753C"/>
    <w:rsid w:val="00997B35"/>
    <w:rsid w:val="009A1E98"/>
    <w:rsid w:val="009A26DD"/>
    <w:rsid w:val="009A2888"/>
    <w:rsid w:val="009A3454"/>
    <w:rsid w:val="009A4234"/>
    <w:rsid w:val="009A4AF6"/>
    <w:rsid w:val="009A5860"/>
    <w:rsid w:val="009A65CA"/>
    <w:rsid w:val="009A6FC1"/>
    <w:rsid w:val="009A70E1"/>
    <w:rsid w:val="009A74B7"/>
    <w:rsid w:val="009A785C"/>
    <w:rsid w:val="009A7A1D"/>
    <w:rsid w:val="009B0300"/>
    <w:rsid w:val="009B03C2"/>
    <w:rsid w:val="009B067C"/>
    <w:rsid w:val="009B06AD"/>
    <w:rsid w:val="009B0D67"/>
    <w:rsid w:val="009B112A"/>
    <w:rsid w:val="009B11E1"/>
    <w:rsid w:val="009B1DE4"/>
    <w:rsid w:val="009B22A4"/>
    <w:rsid w:val="009B30EB"/>
    <w:rsid w:val="009B3202"/>
    <w:rsid w:val="009B3290"/>
    <w:rsid w:val="009B36E1"/>
    <w:rsid w:val="009B45FB"/>
    <w:rsid w:val="009B466E"/>
    <w:rsid w:val="009B505B"/>
    <w:rsid w:val="009B557C"/>
    <w:rsid w:val="009B6E30"/>
    <w:rsid w:val="009B74B7"/>
    <w:rsid w:val="009B7A18"/>
    <w:rsid w:val="009B7E5F"/>
    <w:rsid w:val="009C0E95"/>
    <w:rsid w:val="009C14BA"/>
    <w:rsid w:val="009C19D2"/>
    <w:rsid w:val="009C1BD4"/>
    <w:rsid w:val="009C28E0"/>
    <w:rsid w:val="009C2B27"/>
    <w:rsid w:val="009C2D0B"/>
    <w:rsid w:val="009C2D10"/>
    <w:rsid w:val="009C33F6"/>
    <w:rsid w:val="009C3CF4"/>
    <w:rsid w:val="009C47F6"/>
    <w:rsid w:val="009C5E91"/>
    <w:rsid w:val="009C6BB6"/>
    <w:rsid w:val="009C70C3"/>
    <w:rsid w:val="009C7E37"/>
    <w:rsid w:val="009C7FD8"/>
    <w:rsid w:val="009D236A"/>
    <w:rsid w:val="009D28D6"/>
    <w:rsid w:val="009D2E64"/>
    <w:rsid w:val="009D2E96"/>
    <w:rsid w:val="009D2FAE"/>
    <w:rsid w:val="009D3258"/>
    <w:rsid w:val="009D3408"/>
    <w:rsid w:val="009D3497"/>
    <w:rsid w:val="009D4A42"/>
    <w:rsid w:val="009D4A64"/>
    <w:rsid w:val="009D582B"/>
    <w:rsid w:val="009D5AC0"/>
    <w:rsid w:val="009D5D0C"/>
    <w:rsid w:val="009D76CE"/>
    <w:rsid w:val="009D7785"/>
    <w:rsid w:val="009D7A50"/>
    <w:rsid w:val="009E09F3"/>
    <w:rsid w:val="009E108F"/>
    <w:rsid w:val="009E1202"/>
    <w:rsid w:val="009E1306"/>
    <w:rsid w:val="009E20A5"/>
    <w:rsid w:val="009E3233"/>
    <w:rsid w:val="009E4245"/>
    <w:rsid w:val="009E5B7F"/>
    <w:rsid w:val="009E5F95"/>
    <w:rsid w:val="009E638B"/>
    <w:rsid w:val="009E6928"/>
    <w:rsid w:val="009E6C81"/>
    <w:rsid w:val="009F0264"/>
    <w:rsid w:val="009F03CF"/>
    <w:rsid w:val="009F0CDC"/>
    <w:rsid w:val="009F177B"/>
    <w:rsid w:val="009F199C"/>
    <w:rsid w:val="009F27B8"/>
    <w:rsid w:val="009F2961"/>
    <w:rsid w:val="009F351F"/>
    <w:rsid w:val="009F37EA"/>
    <w:rsid w:val="009F3848"/>
    <w:rsid w:val="009F4D0A"/>
    <w:rsid w:val="009F4D88"/>
    <w:rsid w:val="009F5161"/>
    <w:rsid w:val="009F5333"/>
    <w:rsid w:val="009F5D2F"/>
    <w:rsid w:val="009F6199"/>
    <w:rsid w:val="009F6B97"/>
    <w:rsid w:val="009F702F"/>
    <w:rsid w:val="009F713F"/>
    <w:rsid w:val="009F7179"/>
    <w:rsid w:val="009F7463"/>
    <w:rsid w:val="009F7701"/>
    <w:rsid w:val="009F7D5C"/>
    <w:rsid w:val="00A000F8"/>
    <w:rsid w:val="00A003ED"/>
    <w:rsid w:val="00A00B14"/>
    <w:rsid w:val="00A019C7"/>
    <w:rsid w:val="00A0261B"/>
    <w:rsid w:val="00A02B2B"/>
    <w:rsid w:val="00A02EEF"/>
    <w:rsid w:val="00A03749"/>
    <w:rsid w:val="00A041A5"/>
    <w:rsid w:val="00A04CC4"/>
    <w:rsid w:val="00A05526"/>
    <w:rsid w:val="00A05E60"/>
    <w:rsid w:val="00A05E86"/>
    <w:rsid w:val="00A06389"/>
    <w:rsid w:val="00A065D3"/>
    <w:rsid w:val="00A066AF"/>
    <w:rsid w:val="00A068C3"/>
    <w:rsid w:val="00A06C8E"/>
    <w:rsid w:val="00A06F4E"/>
    <w:rsid w:val="00A07172"/>
    <w:rsid w:val="00A07C53"/>
    <w:rsid w:val="00A10C27"/>
    <w:rsid w:val="00A10F32"/>
    <w:rsid w:val="00A10F34"/>
    <w:rsid w:val="00A10F95"/>
    <w:rsid w:val="00A11299"/>
    <w:rsid w:val="00A12861"/>
    <w:rsid w:val="00A12D29"/>
    <w:rsid w:val="00A13595"/>
    <w:rsid w:val="00A13E86"/>
    <w:rsid w:val="00A14D27"/>
    <w:rsid w:val="00A16E09"/>
    <w:rsid w:val="00A16FC3"/>
    <w:rsid w:val="00A1748D"/>
    <w:rsid w:val="00A1780A"/>
    <w:rsid w:val="00A20827"/>
    <w:rsid w:val="00A20923"/>
    <w:rsid w:val="00A20C84"/>
    <w:rsid w:val="00A213C7"/>
    <w:rsid w:val="00A213CB"/>
    <w:rsid w:val="00A22B1D"/>
    <w:rsid w:val="00A232A5"/>
    <w:rsid w:val="00A23F9E"/>
    <w:rsid w:val="00A241C6"/>
    <w:rsid w:val="00A2424B"/>
    <w:rsid w:val="00A2432D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2A94"/>
    <w:rsid w:val="00A32B07"/>
    <w:rsid w:val="00A32DFA"/>
    <w:rsid w:val="00A333DB"/>
    <w:rsid w:val="00A334B3"/>
    <w:rsid w:val="00A33E72"/>
    <w:rsid w:val="00A34355"/>
    <w:rsid w:val="00A34B57"/>
    <w:rsid w:val="00A36924"/>
    <w:rsid w:val="00A36B64"/>
    <w:rsid w:val="00A37F29"/>
    <w:rsid w:val="00A4214F"/>
    <w:rsid w:val="00A43323"/>
    <w:rsid w:val="00A44586"/>
    <w:rsid w:val="00A44A2B"/>
    <w:rsid w:val="00A45CBC"/>
    <w:rsid w:val="00A46324"/>
    <w:rsid w:val="00A46AA4"/>
    <w:rsid w:val="00A46C77"/>
    <w:rsid w:val="00A473D6"/>
    <w:rsid w:val="00A47E83"/>
    <w:rsid w:val="00A47F91"/>
    <w:rsid w:val="00A506E5"/>
    <w:rsid w:val="00A50E8E"/>
    <w:rsid w:val="00A5100D"/>
    <w:rsid w:val="00A510F0"/>
    <w:rsid w:val="00A51C7C"/>
    <w:rsid w:val="00A525A6"/>
    <w:rsid w:val="00A534F1"/>
    <w:rsid w:val="00A53795"/>
    <w:rsid w:val="00A54DEA"/>
    <w:rsid w:val="00A55437"/>
    <w:rsid w:val="00A55522"/>
    <w:rsid w:val="00A5704E"/>
    <w:rsid w:val="00A60513"/>
    <w:rsid w:val="00A6060E"/>
    <w:rsid w:val="00A60681"/>
    <w:rsid w:val="00A610F8"/>
    <w:rsid w:val="00A61263"/>
    <w:rsid w:val="00A645F6"/>
    <w:rsid w:val="00A6521D"/>
    <w:rsid w:val="00A65AA9"/>
    <w:rsid w:val="00A65EC0"/>
    <w:rsid w:val="00A66025"/>
    <w:rsid w:val="00A665BF"/>
    <w:rsid w:val="00A67693"/>
    <w:rsid w:val="00A6775F"/>
    <w:rsid w:val="00A67A2A"/>
    <w:rsid w:val="00A67EC1"/>
    <w:rsid w:val="00A7072E"/>
    <w:rsid w:val="00A7212D"/>
    <w:rsid w:val="00A73169"/>
    <w:rsid w:val="00A73418"/>
    <w:rsid w:val="00A73521"/>
    <w:rsid w:val="00A73750"/>
    <w:rsid w:val="00A73784"/>
    <w:rsid w:val="00A75B32"/>
    <w:rsid w:val="00A75D20"/>
    <w:rsid w:val="00A76689"/>
    <w:rsid w:val="00A766DC"/>
    <w:rsid w:val="00A76FC1"/>
    <w:rsid w:val="00A777AE"/>
    <w:rsid w:val="00A818EE"/>
    <w:rsid w:val="00A8191C"/>
    <w:rsid w:val="00A81FBC"/>
    <w:rsid w:val="00A826EE"/>
    <w:rsid w:val="00A82FAF"/>
    <w:rsid w:val="00A83AED"/>
    <w:rsid w:val="00A847F7"/>
    <w:rsid w:val="00A84BCC"/>
    <w:rsid w:val="00A85756"/>
    <w:rsid w:val="00A85776"/>
    <w:rsid w:val="00A86E82"/>
    <w:rsid w:val="00A87467"/>
    <w:rsid w:val="00A879BB"/>
    <w:rsid w:val="00A908DF"/>
    <w:rsid w:val="00A909DB"/>
    <w:rsid w:val="00A9174D"/>
    <w:rsid w:val="00A91EE3"/>
    <w:rsid w:val="00A91EFE"/>
    <w:rsid w:val="00A928F0"/>
    <w:rsid w:val="00A92A47"/>
    <w:rsid w:val="00A93302"/>
    <w:rsid w:val="00A9482B"/>
    <w:rsid w:val="00A94B74"/>
    <w:rsid w:val="00A95D39"/>
    <w:rsid w:val="00A95EF3"/>
    <w:rsid w:val="00A9713D"/>
    <w:rsid w:val="00A9788F"/>
    <w:rsid w:val="00A97A82"/>
    <w:rsid w:val="00A97E4E"/>
    <w:rsid w:val="00AA01E4"/>
    <w:rsid w:val="00AA0396"/>
    <w:rsid w:val="00AA0D2A"/>
    <w:rsid w:val="00AA0D6E"/>
    <w:rsid w:val="00AA204E"/>
    <w:rsid w:val="00AA24D1"/>
    <w:rsid w:val="00AA3831"/>
    <w:rsid w:val="00AA3C9B"/>
    <w:rsid w:val="00AA4585"/>
    <w:rsid w:val="00AA6842"/>
    <w:rsid w:val="00AA7DAC"/>
    <w:rsid w:val="00AB0382"/>
    <w:rsid w:val="00AB1465"/>
    <w:rsid w:val="00AB2DBF"/>
    <w:rsid w:val="00AB75A7"/>
    <w:rsid w:val="00AB75C9"/>
    <w:rsid w:val="00AB772C"/>
    <w:rsid w:val="00AB7BD4"/>
    <w:rsid w:val="00AC0FB7"/>
    <w:rsid w:val="00AC1278"/>
    <w:rsid w:val="00AC1B23"/>
    <w:rsid w:val="00AC28B3"/>
    <w:rsid w:val="00AC2E8A"/>
    <w:rsid w:val="00AC326E"/>
    <w:rsid w:val="00AC3DFE"/>
    <w:rsid w:val="00AC6EE9"/>
    <w:rsid w:val="00AC7881"/>
    <w:rsid w:val="00AD04C5"/>
    <w:rsid w:val="00AD0C39"/>
    <w:rsid w:val="00AD0C8D"/>
    <w:rsid w:val="00AD2DE3"/>
    <w:rsid w:val="00AD328D"/>
    <w:rsid w:val="00AD3806"/>
    <w:rsid w:val="00AD3CEA"/>
    <w:rsid w:val="00AD3D03"/>
    <w:rsid w:val="00AD45E6"/>
    <w:rsid w:val="00AD46B7"/>
    <w:rsid w:val="00AD5186"/>
    <w:rsid w:val="00AD53DF"/>
    <w:rsid w:val="00AD5982"/>
    <w:rsid w:val="00AD5CA2"/>
    <w:rsid w:val="00AD633C"/>
    <w:rsid w:val="00AD6B0D"/>
    <w:rsid w:val="00AD7844"/>
    <w:rsid w:val="00AE0062"/>
    <w:rsid w:val="00AE0B3B"/>
    <w:rsid w:val="00AE0EB7"/>
    <w:rsid w:val="00AE1993"/>
    <w:rsid w:val="00AE3092"/>
    <w:rsid w:val="00AE37DA"/>
    <w:rsid w:val="00AE542D"/>
    <w:rsid w:val="00AE588B"/>
    <w:rsid w:val="00AE6038"/>
    <w:rsid w:val="00AE6234"/>
    <w:rsid w:val="00AE63AB"/>
    <w:rsid w:val="00AE6539"/>
    <w:rsid w:val="00AE6B2A"/>
    <w:rsid w:val="00AE6C4E"/>
    <w:rsid w:val="00AE7B16"/>
    <w:rsid w:val="00AE7E58"/>
    <w:rsid w:val="00AF22FE"/>
    <w:rsid w:val="00AF28A6"/>
    <w:rsid w:val="00AF2A07"/>
    <w:rsid w:val="00AF305E"/>
    <w:rsid w:val="00AF39B6"/>
    <w:rsid w:val="00AF3E55"/>
    <w:rsid w:val="00AF41AE"/>
    <w:rsid w:val="00AF450A"/>
    <w:rsid w:val="00AF45A4"/>
    <w:rsid w:val="00AF5206"/>
    <w:rsid w:val="00AF590A"/>
    <w:rsid w:val="00AF61D7"/>
    <w:rsid w:val="00AF6A9C"/>
    <w:rsid w:val="00AF70DE"/>
    <w:rsid w:val="00AF74AE"/>
    <w:rsid w:val="00AF751E"/>
    <w:rsid w:val="00AF7E76"/>
    <w:rsid w:val="00B0038A"/>
    <w:rsid w:val="00B00540"/>
    <w:rsid w:val="00B01AFE"/>
    <w:rsid w:val="00B02388"/>
    <w:rsid w:val="00B03662"/>
    <w:rsid w:val="00B0384A"/>
    <w:rsid w:val="00B04633"/>
    <w:rsid w:val="00B04E9F"/>
    <w:rsid w:val="00B05BB9"/>
    <w:rsid w:val="00B068D0"/>
    <w:rsid w:val="00B06994"/>
    <w:rsid w:val="00B076DB"/>
    <w:rsid w:val="00B07FDB"/>
    <w:rsid w:val="00B103B5"/>
    <w:rsid w:val="00B10A09"/>
    <w:rsid w:val="00B11737"/>
    <w:rsid w:val="00B120BF"/>
    <w:rsid w:val="00B12A2C"/>
    <w:rsid w:val="00B13A17"/>
    <w:rsid w:val="00B13C3E"/>
    <w:rsid w:val="00B14879"/>
    <w:rsid w:val="00B14A52"/>
    <w:rsid w:val="00B153C4"/>
    <w:rsid w:val="00B170A8"/>
    <w:rsid w:val="00B2075D"/>
    <w:rsid w:val="00B226CD"/>
    <w:rsid w:val="00B231EA"/>
    <w:rsid w:val="00B240E9"/>
    <w:rsid w:val="00B24280"/>
    <w:rsid w:val="00B24FC0"/>
    <w:rsid w:val="00B250ED"/>
    <w:rsid w:val="00B25575"/>
    <w:rsid w:val="00B26137"/>
    <w:rsid w:val="00B26367"/>
    <w:rsid w:val="00B26B2E"/>
    <w:rsid w:val="00B26E98"/>
    <w:rsid w:val="00B27550"/>
    <w:rsid w:val="00B30C59"/>
    <w:rsid w:val="00B30C96"/>
    <w:rsid w:val="00B31240"/>
    <w:rsid w:val="00B318D6"/>
    <w:rsid w:val="00B31963"/>
    <w:rsid w:val="00B32A5F"/>
    <w:rsid w:val="00B35151"/>
    <w:rsid w:val="00B35558"/>
    <w:rsid w:val="00B3620C"/>
    <w:rsid w:val="00B366D0"/>
    <w:rsid w:val="00B36C4A"/>
    <w:rsid w:val="00B374B3"/>
    <w:rsid w:val="00B404D1"/>
    <w:rsid w:val="00B41758"/>
    <w:rsid w:val="00B41D7C"/>
    <w:rsid w:val="00B41F3E"/>
    <w:rsid w:val="00B41FCD"/>
    <w:rsid w:val="00B42330"/>
    <w:rsid w:val="00B4265F"/>
    <w:rsid w:val="00B42910"/>
    <w:rsid w:val="00B42C02"/>
    <w:rsid w:val="00B43627"/>
    <w:rsid w:val="00B44B60"/>
    <w:rsid w:val="00B453BD"/>
    <w:rsid w:val="00B46DBD"/>
    <w:rsid w:val="00B50A65"/>
    <w:rsid w:val="00B50DC2"/>
    <w:rsid w:val="00B513E1"/>
    <w:rsid w:val="00B51AEA"/>
    <w:rsid w:val="00B51B98"/>
    <w:rsid w:val="00B522CC"/>
    <w:rsid w:val="00B52E15"/>
    <w:rsid w:val="00B5390E"/>
    <w:rsid w:val="00B53EAE"/>
    <w:rsid w:val="00B5513E"/>
    <w:rsid w:val="00B555AA"/>
    <w:rsid w:val="00B5563F"/>
    <w:rsid w:val="00B55707"/>
    <w:rsid w:val="00B5692C"/>
    <w:rsid w:val="00B6020F"/>
    <w:rsid w:val="00B607B7"/>
    <w:rsid w:val="00B614CC"/>
    <w:rsid w:val="00B62127"/>
    <w:rsid w:val="00B62670"/>
    <w:rsid w:val="00B6339B"/>
    <w:rsid w:val="00B63C79"/>
    <w:rsid w:val="00B6423B"/>
    <w:rsid w:val="00B64377"/>
    <w:rsid w:val="00B64542"/>
    <w:rsid w:val="00B64553"/>
    <w:rsid w:val="00B645BF"/>
    <w:rsid w:val="00B65468"/>
    <w:rsid w:val="00B655BC"/>
    <w:rsid w:val="00B65B4B"/>
    <w:rsid w:val="00B65D30"/>
    <w:rsid w:val="00B668DF"/>
    <w:rsid w:val="00B66DED"/>
    <w:rsid w:val="00B67381"/>
    <w:rsid w:val="00B67697"/>
    <w:rsid w:val="00B67E99"/>
    <w:rsid w:val="00B70044"/>
    <w:rsid w:val="00B704E4"/>
    <w:rsid w:val="00B71353"/>
    <w:rsid w:val="00B7174B"/>
    <w:rsid w:val="00B72260"/>
    <w:rsid w:val="00B72B3D"/>
    <w:rsid w:val="00B72C5B"/>
    <w:rsid w:val="00B72D73"/>
    <w:rsid w:val="00B7393C"/>
    <w:rsid w:val="00B73B98"/>
    <w:rsid w:val="00B73F09"/>
    <w:rsid w:val="00B75F78"/>
    <w:rsid w:val="00B763EA"/>
    <w:rsid w:val="00B76619"/>
    <w:rsid w:val="00B76C49"/>
    <w:rsid w:val="00B77909"/>
    <w:rsid w:val="00B80307"/>
    <w:rsid w:val="00B81FAB"/>
    <w:rsid w:val="00B833D6"/>
    <w:rsid w:val="00B85789"/>
    <w:rsid w:val="00B85E57"/>
    <w:rsid w:val="00B8693A"/>
    <w:rsid w:val="00B86CC5"/>
    <w:rsid w:val="00B87DB7"/>
    <w:rsid w:val="00B90192"/>
    <w:rsid w:val="00B9170E"/>
    <w:rsid w:val="00B9188B"/>
    <w:rsid w:val="00B91F2E"/>
    <w:rsid w:val="00B92F13"/>
    <w:rsid w:val="00B95888"/>
    <w:rsid w:val="00B95A97"/>
    <w:rsid w:val="00B96626"/>
    <w:rsid w:val="00B967AE"/>
    <w:rsid w:val="00B975A9"/>
    <w:rsid w:val="00B97A73"/>
    <w:rsid w:val="00BA0891"/>
    <w:rsid w:val="00BA1488"/>
    <w:rsid w:val="00BA1B56"/>
    <w:rsid w:val="00BA1B59"/>
    <w:rsid w:val="00BA1BDB"/>
    <w:rsid w:val="00BA1E0E"/>
    <w:rsid w:val="00BA27C2"/>
    <w:rsid w:val="00BA2FD4"/>
    <w:rsid w:val="00BA350A"/>
    <w:rsid w:val="00BA390C"/>
    <w:rsid w:val="00BA392E"/>
    <w:rsid w:val="00BA3C08"/>
    <w:rsid w:val="00BA4564"/>
    <w:rsid w:val="00BA505D"/>
    <w:rsid w:val="00BA58F9"/>
    <w:rsid w:val="00BA61FF"/>
    <w:rsid w:val="00BA6214"/>
    <w:rsid w:val="00BA6D03"/>
    <w:rsid w:val="00BA7779"/>
    <w:rsid w:val="00BA7D05"/>
    <w:rsid w:val="00BB1E2E"/>
    <w:rsid w:val="00BB216E"/>
    <w:rsid w:val="00BB2FA9"/>
    <w:rsid w:val="00BB372B"/>
    <w:rsid w:val="00BB7C60"/>
    <w:rsid w:val="00BB7E42"/>
    <w:rsid w:val="00BC18B0"/>
    <w:rsid w:val="00BC1A9C"/>
    <w:rsid w:val="00BC1AE1"/>
    <w:rsid w:val="00BC1BE8"/>
    <w:rsid w:val="00BC1D2C"/>
    <w:rsid w:val="00BC266B"/>
    <w:rsid w:val="00BC2B9F"/>
    <w:rsid w:val="00BC3E7A"/>
    <w:rsid w:val="00BC55EA"/>
    <w:rsid w:val="00BC6428"/>
    <w:rsid w:val="00BC7096"/>
    <w:rsid w:val="00BC78C5"/>
    <w:rsid w:val="00BC7C50"/>
    <w:rsid w:val="00BC7D12"/>
    <w:rsid w:val="00BC7FBE"/>
    <w:rsid w:val="00BD1AA3"/>
    <w:rsid w:val="00BD21A1"/>
    <w:rsid w:val="00BD21A7"/>
    <w:rsid w:val="00BD2352"/>
    <w:rsid w:val="00BD2364"/>
    <w:rsid w:val="00BD3428"/>
    <w:rsid w:val="00BD35EC"/>
    <w:rsid w:val="00BD3F73"/>
    <w:rsid w:val="00BD424E"/>
    <w:rsid w:val="00BD43BB"/>
    <w:rsid w:val="00BD43CE"/>
    <w:rsid w:val="00BD4B39"/>
    <w:rsid w:val="00BD58A9"/>
    <w:rsid w:val="00BD7591"/>
    <w:rsid w:val="00BD7F08"/>
    <w:rsid w:val="00BE094E"/>
    <w:rsid w:val="00BE175D"/>
    <w:rsid w:val="00BE18A1"/>
    <w:rsid w:val="00BE273C"/>
    <w:rsid w:val="00BE294C"/>
    <w:rsid w:val="00BE4601"/>
    <w:rsid w:val="00BE495C"/>
    <w:rsid w:val="00BE57FF"/>
    <w:rsid w:val="00BE5E52"/>
    <w:rsid w:val="00BE690F"/>
    <w:rsid w:val="00BE6B3A"/>
    <w:rsid w:val="00BF0187"/>
    <w:rsid w:val="00BF02D0"/>
    <w:rsid w:val="00BF02E2"/>
    <w:rsid w:val="00BF0700"/>
    <w:rsid w:val="00BF08DE"/>
    <w:rsid w:val="00BF0A1D"/>
    <w:rsid w:val="00BF3237"/>
    <w:rsid w:val="00BF3789"/>
    <w:rsid w:val="00BF3AF6"/>
    <w:rsid w:val="00BF4AAD"/>
    <w:rsid w:val="00BF5B99"/>
    <w:rsid w:val="00BF6086"/>
    <w:rsid w:val="00BF69B0"/>
    <w:rsid w:val="00BF6FB0"/>
    <w:rsid w:val="00BF7425"/>
    <w:rsid w:val="00BF796B"/>
    <w:rsid w:val="00BF7B82"/>
    <w:rsid w:val="00C0045F"/>
    <w:rsid w:val="00C01F85"/>
    <w:rsid w:val="00C0217C"/>
    <w:rsid w:val="00C02499"/>
    <w:rsid w:val="00C031A0"/>
    <w:rsid w:val="00C03246"/>
    <w:rsid w:val="00C03CA8"/>
    <w:rsid w:val="00C03EA3"/>
    <w:rsid w:val="00C042AF"/>
    <w:rsid w:val="00C044E7"/>
    <w:rsid w:val="00C04675"/>
    <w:rsid w:val="00C058F4"/>
    <w:rsid w:val="00C10059"/>
    <w:rsid w:val="00C104AC"/>
    <w:rsid w:val="00C10DBB"/>
    <w:rsid w:val="00C11D72"/>
    <w:rsid w:val="00C132D6"/>
    <w:rsid w:val="00C1384B"/>
    <w:rsid w:val="00C14650"/>
    <w:rsid w:val="00C14699"/>
    <w:rsid w:val="00C147A1"/>
    <w:rsid w:val="00C15364"/>
    <w:rsid w:val="00C1540C"/>
    <w:rsid w:val="00C163B6"/>
    <w:rsid w:val="00C1681F"/>
    <w:rsid w:val="00C16CBB"/>
    <w:rsid w:val="00C16D13"/>
    <w:rsid w:val="00C16F62"/>
    <w:rsid w:val="00C200D7"/>
    <w:rsid w:val="00C20995"/>
    <w:rsid w:val="00C21D27"/>
    <w:rsid w:val="00C22AA9"/>
    <w:rsid w:val="00C23566"/>
    <w:rsid w:val="00C244B0"/>
    <w:rsid w:val="00C24812"/>
    <w:rsid w:val="00C24E3B"/>
    <w:rsid w:val="00C24FD7"/>
    <w:rsid w:val="00C278FD"/>
    <w:rsid w:val="00C3100A"/>
    <w:rsid w:val="00C3105B"/>
    <w:rsid w:val="00C31ED2"/>
    <w:rsid w:val="00C3224A"/>
    <w:rsid w:val="00C33255"/>
    <w:rsid w:val="00C3334E"/>
    <w:rsid w:val="00C352A7"/>
    <w:rsid w:val="00C36643"/>
    <w:rsid w:val="00C36683"/>
    <w:rsid w:val="00C366DF"/>
    <w:rsid w:val="00C36F1E"/>
    <w:rsid w:val="00C37A96"/>
    <w:rsid w:val="00C37E9E"/>
    <w:rsid w:val="00C40CD9"/>
    <w:rsid w:val="00C41080"/>
    <w:rsid w:val="00C41485"/>
    <w:rsid w:val="00C41C27"/>
    <w:rsid w:val="00C41EF0"/>
    <w:rsid w:val="00C4279F"/>
    <w:rsid w:val="00C42FB9"/>
    <w:rsid w:val="00C430BB"/>
    <w:rsid w:val="00C435BF"/>
    <w:rsid w:val="00C43937"/>
    <w:rsid w:val="00C43C99"/>
    <w:rsid w:val="00C43D49"/>
    <w:rsid w:val="00C44A26"/>
    <w:rsid w:val="00C44AF9"/>
    <w:rsid w:val="00C45679"/>
    <w:rsid w:val="00C459A5"/>
    <w:rsid w:val="00C45E21"/>
    <w:rsid w:val="00C46232"/>
    <w:rsid w:val="00C46318"/>
    <w:rsid w:val="00C468A6"/>
    <w:rsid w:val="00C46F0B"/>
    <w:rsid w:val="00C46F36"/>
    <w:rsid w:val="00C47208"/>
    <w:rsid w:val="00C4758D"/>
    <w:rsid w:val="00C50CA6"/>
    <w:rsid w:val="00C5117D"/>
    <w:rsid w:val="00C516DA"/>
    <w:rsid w:val="00C5202E"/>
    <w:rsid w:val="00C52888"/>
    <w:rsid w:val="00C531BB"/>
    <w:rsid w:val="00C53AB0"/>
    <w:rsid w:val="00C54ADA"/>
    <w:rsid w:val="00C553BC"/>
    <w:rsid w:val="00C55C7F"/>
    <w:rsid w:val="00C56A6A"/>
    <w:rsid w:val="00C56AED"/>
    <w:rsid w:val="00C5729C"/>
    <w:rsid w:val="00C57C38"/>
    <w:rsid w:val="00C6004B"/>
    <w:rsid w:val="00C61298"/>
    <w:rsid w:val="00C63024"/>
    <w:rsid w:val="00C633C1"/>
    <w:rsid w:val="00C63811"/>
    <w:rsid w:val="00C6399E"/>
    <w:rsid w:val="00C63CF9"/>
    <w:rsid w:val="00C643F1"/>
    <w:rsid w:val="00C650F6"/>
    <w:rsid w:val="00C651C4"/>
    <w:rsid w:val="00C65542"/>
    <w:rsid w:val="00C6583E"/>
    <w:rsid w:val="00C664A5"/>
    <w:rsid w:val="00C664D6"/>
    <w:rsid w:val="00C66B7C"/>
    <w:rsid w:val="00C67CC6"/>
    <w:rsid w:val="00C70003"/>
    <w:rsid w:val="00C70235"/>
    <w:rsid w:val="00C702BC"/>
    <w:rsid w:val="00C70A0E"/>
    <w:rsid w:val="00C70DB7"/>
    <w:rsid w:val="00C71B3B"/>
    <w:rsid w:val="00C722F9"/>
    <w:rsid w:val="00C72CEC"/>
    <w:rsid w:val="00C72E34"/>
    <w:rsid w:val="00C72F48"/>
    <w:rsid w:val="00C7397C"/>
    <w:rsid w:val="00C739A9"/>
    <w:rsid w:val="00C73C9C"/>
    <w:rsid w:val="00C75200"/>
    <w:rsid w:val="00C75676"/>
    <w:rsid w:val="00C76CE6"/>
    <w:rsid w:val="00C77F3D"/>
    <w:rsid w:val="00C80F39"/>
    <w:rsid w:val="00C837E1"/>
    <w:rsid w:val="00C84E9D"/>
    <w:rsid w:val="00C85523"/>
    <w:rsid w:val="00C85E0A"/>
    <w:rsid w:val="00C86A30"/>
    <w:rsid w:val="00C87123"/>
    <w:rsid w:val="00C874D8"/>
    <w:rsid w:val="00C87655"/>
    <w:rsid w:val="00C87740"/>
    <w:rsid w:val="00C87AED"/>
    <w:rsid w:val="00C9109F"/>
    <w:rsid w:val="00C91325"/>
    <w:rsid w:val="00C91953"/>
    <w:rsid w:val="00C927EF"/>
    <w:rsid w:val="00C931F8"/>
    <w:rsid w:val="00C93B0A"/>
    <w:rsid w:val="00C94277"/>
    <w:rsid w:val="00C94EF6"/>
    <w:rsid w:val="00C95087"/>
    <w:rsid w:val="00C95DBB"/>
    <w:rsid w:val="00C95DC1"/>
    <w:rsid w:val="00C96878"/>
    <w:rsid w:val="00CA07A5"/>
    <w:rsid w:val="00CA0D81"/>
    <w:rsid w:val="00CA1455"/>
    <w:rsid w:val="00CA1609"/>
    <w:rsid w:val="00CA1989"/>
    <w:rsid w:val="00CA2456"/>
    <w:rsid w:val="00CA245C"/>
    <w:rsid w:val="00CA2C96"/>
    <w:rsid w:val="00CA2E8C"/>
    <w:rsid w:val="00CA39A3"/>
    <w:rsid w:val="00CA4974"/>
    <w:rsid w:val="00CA4A9C"/>
    <w:rsid w:val="00CA574A"/>
    <w:rsid w:val="00CA5B25"/>
    <w:rsid w:val="00CA693E"/>
    <w:rsid w:val="00CA6AD3"/>
    <w:rsid w:val="00CA6C2F"/>
    <w:rsid w:val="00CA6D61"/>
    <w:rsid w:val="00CA7039"/>
    <w:rsid w:val="00CB009E"/>
    <w:rsid w:val="00CB0A1C"/>
    <w:rsid w:val="00CB0F4A"/>
    <w:rsid w:val="00CB1047"/>
    <w:rsid w:val="00CB14FF"/>
    <w:rsid w:val="00CB161B"/>
    <w:rsid w:val="00CB16C2"/>
    <w:rsid w:val="00CB1980"/>
    <w:rsid w:val="00CB1AF2"/>
    <w:rsid w:val="00CB1B14"/>
    <w:rsid w:val="00CB1CF0"/>
    <w:rsid w:val="00CB265C"/>
    <w:rsid w:val="00CB27CD"/>
    <w:rsid w:val="00CB3049"/>
    <w:rsid w:val="00CB3508"/>
    <w:rsid w:val="00CB4BD1"/>
    <w:rsid w:val="00CB4BF0"/>
    <w:rsid w:val="00CB51D2"/>
    <w:rsid w:val="00CB52BF"/>
    <w:rsid w:val="00CB5993"/>
    <w:rsid w:val="00CB5BBB"/>
    <w:rsid w:val="00CB5D2F"/>
    <w:rsid w:val="00CB6072"/>
    <w:rsid w:val="00CB619A"/>
    <w:rsid w:val="00CB64A0"/>
    <w:rsid w:val="00CB71BF"/>
    <w:rsid w:val="00CC02DC"/>
    <w:rsid w:val="00CC0420"/>
    <w:rsid w:val="00CC0665"/>
    <w:rsid w:val="00CC150B"/>
    <w:rsid w:val="00CC159F"/>
    <w:rsid w:val="00CC178B"/>
    <w:rsid w:val="00CC1C8E"/>
    <w:rsid w:val="00CC24BB"/>
    <w:rsid w:val="00CC32A9"/>
    <w:rsid w:val="00CC36A8"/>
    <w:rsid w:val="00CC392F"/>
    <w:rsid w:val="00CC41DA"/>
    <w:rsid w:val="00CC5D8E"/>
    <w:rsid w:val="00CC5F75"/>
    <w:rsid w:val="00CC6677"/>
    <w:rsid w:val="00CC6E38"/>
    <w:rsid w:val="00CC78B1"/>
    <w:rsid w:val="00CC7A9D"/>
    <w:rsid w:val="00CC7ECE"/>
    <w:rsid w:val="00CD04DF"/>
    <w:rsid w:val="00CD0BB6"/>
    <w:rsid w:val="00CD0C4A"/>
    <w:rsid w:val="00CD0E53"/>
    <w:rsid w:val="00CD201A"/>
    <w:rsid w:val="00CD239B"/>
    <w:rsid w:val="00CD2AD9"/>
    <w:rsid w:val="00CD353A"/>
    <w:rsid w:val="00CD3A39"/>
    <w:rsid w:val="00CD4CAB"/>
    <w:rsid w:val="00CD5839"/>
    <w:rsid w:val="00CD5BC2"/>
    <w:rsid w:val="00CD7B61"/>
    <w:rsid w:val="00CE015B"/>
    <w:rsid w:val="00CE0265"/>
    <w:rsid w:val="00CE08F2"/>
    <w:rsid w:val="00CE0B1B"/>
    <w:rsid w:val="00CE0B71"/>
    <w:rsid w:val="00CE0D0D"/>
    <w:rsid w:val="00CE1309"/>
    <w:rsid w:val="00CE1B62"/>
    <w:rsid w:val="00CE47A7"/>
    <w:rsid w:val="00CE4DBA"/>
    <w:rsid w:val="00CE540D"/>
    <w:rsid w:val="00CE57F5"/>
    <w:rsid w:val="00CE5EB2"/>
    <w:rsid w:val="00CE661E"/>
    <w:rsid w:val="00CE6E42"/>
    <w:rsid w:val="00CE7339"/>
    <w:rsid w:val="00CE7FD2"/>
    <w:rsid w:val="00CF024E"/>
    <w:rsid w:val="00CF0371"/>
    <w:rsid w:val="00CF03C4"/>
    <w:rsid w:val="00CF0433"/>
    <w:rsid w:val="00CF0FC8"/>
    <w:rsid w:val="00CF176B"/>
    <w:rsid w:val="00CF1830"/>
    <w:rsid w:val="00CF2222"/>
    <w:rsid w:val="00CF2B7E"/>
    <w:rsid w:val="00CF3E37"/>
    <w:rsid w:val="00CF40B7"/>
    <w:rsid w:val="00CF423C"/>
    <w:rsid w:val="00CF6580"/>
    <w:rsid w:val="00CF7270"/>
    <w:rsid w:val="00CF7E3B"/>
    <w:rsid w:val="00D014B5"/>
    <w:rsid w:val="00D02468"/>
    <w:rsid w:val="00D02B99"/>
    <w:rsid w:val="00D03127"/>
    <w:rsid w:val="00D0492E"/>
    <w:rsid w:val="00D05314"/>
    <w:rsid w:val="00D053CD"/>
    <w:rsid w:val="00D0549E"/>
    <w:rsid w:val="00D05EED"/>
    <w:rsid w:val="00D06145"/>
    <w:rsid w:val="00D069F8"/>
    <w:rsid w:val="00D10AA6"/>
    <w:rsid w:val="00D11667"/>
    <w:rsid w:val="00D11848"/>
    <w:rsid w:val="00D123F1"/>
    <w:rsid w:val="00D1283B"/>
    <w:rsid w:val="00D1308F"/>
    <w:rsid w:val="00D13C3A"/>
    <w:rsid w:val="00D14392"/>
    <w:rsid w:val="00D14B67"/>
    <w:rsid w:val="00D14BF1"/>
    <w:rsid w:val="00D14C79"/>
    <w:rsid w:val="00D14F4D"/>
    <w:rsid w:val="00D1501A"/>
    <w:rsid w:val="00D15D28"/>
    <w:rsid w:val="00D15E31"/>
    <w:rsid w:val="00D15FA8"/>
    <w:rsid w:val="00D162BB"/>
    <w:rsid w:val="00D164D7"/>
    <w:rsid w:val="00D168AE"/>
    <w:rsid w:val="00D177F4"/>
    <w:rsid w:val="00D206BC"/>
    <w:rsid w:val="00D20889"/>
    <w:rsid w:val="00D20E98"/>
    <w:rsid w:val="00D21618"/>
    <w:rsid w:val="00D216EC"/>
    <w:rsid w:val="00D218B4"/>
    <w:rsid w:val="00D220A8"/>
    <w:rsid w:val="00D222ED"/>
    <w:rsid w:val="00D22683"/>
    <w:rsid w:val="00D226E6"/>
    <w:rsid w:val="00D22900"/>
    <w:rsid w:val="00D23604"/>
    <w:rsid w:val="00D24F14"/>
    <w:rsid w:val="00D254E8"/>
    <w:rsid w:val="00D25CF3"/>
    <w:rsid w:val="00D26333"/>
    <w:rsid w:val="00D27002"/>
    <w:rsid w:val="00D273C9"/>
    <w:rsid w:val="00D274F3"/>
    <w:rsid w:val="00D2772E"/>
    <w:rsid w:val="00D30500"/>
    <w:rsid w:val="00D305D1"/>
    <w:rsid w:val="00D309AE"/>
    <w:rsid w:val="00D30C7C"/>
    <w:rsid w:val="00D3111E"/>
    <w:rsid w:val="00D311E8"/>
    <w:rsid w:val="00D32F24"/>
    <w:rsid w:val="00D349A2"/>
    <w:rsid w:val="00D34B47"/>
    <w:rsid w:val="00D3568B"/>
    <w:rsid w:val="00D360CC"/>
    <w:rsid w:val="00D36363"/>
    <w:rsid w:val="00D3637B"/>
    <w:rsid w:val="00D36829"/>
    <w:rsid w:val="00D37375"/>
    <w:rsid w:val="00D376D0"/>
    <w:rsid w:val="00D37830"/>
    <w:rsid w:val="00D40414"/>
    <w:rsid w:val="00D40C3D"/>
    <w:rsid w:val="00D413DD"/>
    <w:rsid w:val="00D4267E"/>
    <w:rsid w:val="00D4269F"/>
    <w:rsid w:val="00D42EBB"/>
    <w:rsid w:val="00D4333D"/>
    <w:rsid w:val="00D439E1"/>
    <w:rsid w:val="00D43D54"/>
    <w:rsid w:val="00D44640"/>
    <w:rsid w:val="00D45624"/>
    <w:rsid w:val="00D466A3"/>
    <w:rsid w:val="00D469AE"/>
    <w:rsid w:val="00D4706F"/>
    <w:rsid w:val="00D520A0"/>
    <w:rsid w:val="00D525AF"/>
    <w:rsid w:val="00D52B4A"/>
    <w:rsid w:val="00D52C5B"/>
    <w:rsid w:val="00D52C7B"/>
    <w:rsid w:val="00D53121"/>
    <w:rsid w:val="00D53170"/>
    <w:rsid w:val="00D53F06"/>
    <w:rsid w:val="00D54210"/>
    <w:rsid w:val="00D54C25"/>
    <w:rsid w:val="00D55C87"/>
    <w:rsid w:val="00D55D96"/>
    <w:rsid w:val="00D56298"/>
    <w:rsid w:val="00D568CD"/>
    <w:rsid w:val="00D56DF9"/>
    <w:rsid w:val="00D56F70"/>
    <w:rsid w:val="00D572AF"/>
    <w:rsid w:val="00D572D3"/>
    <w:rsid w:val="00D57DF8"/>
    <w:rsid w:val="00D57E82"/>
    <w:rsid w:val="00D60F72"/>
    <w:rsid w:val="00D616AB"/>
    <w:rsid w:val="00D625D5"/>
    <w:rsid w:val="00D629C3"/>
    <w:rsid w:val="00D62F73"/>
    <w:rsid w:val="00D635A6"/>
    <w:rsid w:val="00D653BD"/>
    <w:rsid w:val="00D658DA"/>
    <w:rsid w:val="00D65BA7"/>
    <w:rsid w:val="00D65D37"/>
    <w:rsid w:val="00D65E40"/>
    <w:rsid w:val="00D65F52"/>
    <w:rsid w:val="00D66B27"/>
    <w:rsid w:val="00D66C67"/>
    <w:rsid w:val="00D66CA3"/>
    <w:rsid w:val="00D6786F"/>
    <w:rsid w:val="00D704C1"/>
    <w:rsid w:val="00D7062E"/>
    <w:rsid w:val="00D72A23"/>
    <w:rsid w:val="00D73003"/>
    <w:rsid w:val="00D7311C"/>
    <w:rsid w:val="00D736DC"/>
    <w:rsid w:val="00D73965"/>
    <w:rsid w:val="00D73E96"/>
    <w:rsid w:val="00D74879"/>
    <w:rsid w:val="00D75525"/>
    <w:rsid w:val="00D75755"/>
    <w:rsid w:val="00D7581E"/>
    <w:rsid w:val="00D75C9E"/>
    <w:rsid w:val="00D75E89"/>
    <w:rsid w:val="00D76690"/>
    <w:rsid w:val="00D7683E"/>
    <w:rsid w:val="00D80032"/>
    <w:rsid w:val="00D831C1"/>
    <w:rsid w:val="00D83347"/>
    <w:rsid w:val="00D83735"/>
    <w:rsid w:val="00D83B10"/>
    <w:rsid w:val="00D83D3B"/>
    <w:rsid w:val="00D84150"/>
    <w:rsid w:val="00D850DE"/>
    <w:rsid w:val="00D86A4C"/>
    <w:rsid w:val="00D87A30"/>
    <w:rsid w:val="00D87D3F"/>
    <w:rsid w:val="00D87FEE"/>
    <w:rsid w:val="00D901C2"/>
    <w:rsid w:val="00D903F9"/>
    <w:rsid w:val="00D90450"/>
    <w:rsid w:val="00D9064B"/>
    <w:rsid w:val="00D91E89"/>
    <w:rsid w:val="00D924D6"/>
    <w:rsid w:val="00D92B00"/>
    <w:rsid w:val="00D9399B"/>
    <w:rsid w:val="00D94028"/>
    <w:rsid w:val="00D94624"/>
    <w:rsid w:val="00D9712F"/>
    <w:rsid w:val="00DA11BB"/>
    <w:rsid w:val="00DA1FD4"/>
    <w:rsid w:val="00DA33D3"/>
    <w:rsid w:val="00DA36AB"/>
    <w:rsid w:val="00DA3DC2"/>
    <w:rsid w:val="00DA42CB"/>
    <w:rsid w:val="00DA461D"/>
    <w:rsid w:val="00DA535C"/>
    <w:rsid w:val="00DA5A13"/>
    <w:rsid w:val="00DA633C"/>
    <w:rsid w:val="00DA6B36"/>
    <w:rsid w:val="00DA6C75"/>
    <w:rsid w:val="00DA6E70"/>
    <w:rsid w:val="00DA6F4D"/>
    <w:rsid w:val="00DA7409"/>
    <w:rsid w:val="00DA7663"/>
    <w:rsid w:val="00DB0B0C"/>
    <w:rsid w:val="00DB220D"/>
    <w:rsid w:val="00DB3F4F"/>
    <w:rsid w:val="00DB41EE"/>
    <w:rsid w:val="00DB446F"/>
    <w:rsid w:val="00DB459F"/>
    <w:rsid w:val="00DB5109"/>
    <w:rsid w:val="00DB5781"/>
    <w:rsid w:val="00DB5828"/>
    <w:rsid w:val="00DB5CDE"/>
    <w:rsid w:val="00DB6023"/>
    <w:rsid w:val="00DB6061"/>
    <w:rsid w:val="00DB6110"/>
    <w:rsid w:val="00DB6EFD"/>
    <w:rsid w:val="00DB77AA"/>
    <w:rsid w:val="00DB7BF3"/>
    <w:rsid w:val="00DC046E"/>
    <w:rsid w:val="00DC0B0F"/>
    <w:rsid w:val="00DC1518"/>
    <w:rsid w:val="00DC1BC9"/>
    <w:rsid w:val="00DC1F75"/>
    <w:rsid w:val="00DC2C73"/>
    <w:rsid w:val="00DC2DF8"/>
    <w:rsid w:val="00DC3B7B"/>
    <w:rsid w:val="00DC3CE6"/>
    <w:rsid w:val="00DC4F0A"/>
    <w:rsid w:val="00DC4F9E"/>
    <w:rsid w:val="00DC5095"/>
    <w:rsid w:val="00DC58BF"/>
    <w:rsid w:val="00DC5ACD"/>
    <w:rsid w:val="00DC5ED1"/>
    <w:rsid w:val="00DC63FA"/>
    <w:rsid w:val="00DC6918"/>
    <w:rsid w:val="00DC6E65"/>
    <w:rsid w:val="00DD01A2"/>
    <w:rsid w:val="00DD0484"/>
    <w:rsid w:val="00DD053B"/>
    <w:rsid w:val="00DD191C"/>
    <w:rsid w:val="00DD25B4"/>
    <w:rsid w:val="00DD290B"/>
    <w:rsid w:val="00DD2FB5"/>
    <w:rsid w:val="00DD3431"/>
    <w:rsid w:val="00DD3E66"/>
    <w:rsid w:val="00DD3F35"/>
    <w:rsid w:val="00DD6F92"/>
    <w:rsid w:val="00DD755E"/>
    <w:rsid w:val="00DE0EBA"/>
    <w:rsid w:val="00DE1352"/>
    <w:rsid w:val="00DE18F0"/>
    <w:rsid w:val="00DE1B60"/>
    <w:rsid w:val="00DE22EF"/>
    <w:rsid w:val="00DE3FBB"/>
    <w:rsid w:val="00DE4052"/>
    <w:rsid w:val="00DE47C4"/>
    <w:rsid w:val="00DE49AC"/>
    <w:rsid w:val="00DE4E4B"/>
    <w:rsid w:val="00DE52C6"/>
    <w:rsid w:val="00DE54DA"/>
    <w:rsid w:val="00DE570A"/>
    <w:rsid w:val="00DE622E"/>
    <w:rsid w:val="00DE635E"/>
    <w:rsid w:val="00DE6FE4"/>
    <w:rsid w:val="00DE7271"/>
    <w:rsid w:val="00DE7FFE"/>
    <w:rsid w:val="00DF231A"/>
    <w:rsid w:val="00DF2EBB"/>
    <w:rsid w:val="00DF31AD"/>
    <w:rsid w:val="00DF3FCB"/>
    <w:rsid w:val="00DF4ADC"/>
    <w:rsid w:val="00DF5CF4"/>
    <w:rsid w:val="00DF6566"/>
    <w:rsid w:val="00DF761B"/>
    <w:rsid w:val="00DF76E0"/>
    <w:rsid w:val="00DF7E13"/>
    <w:rsid w:val="00E0031C"/>
    <w:rsid w:val="00E014AB"/>
    <w:rsid w:val="00E01809"/>
    <w:rsid w:val="00E020F4"/>
    <w:rsid w:val="00E0218A"/>
    <w:rsid w:val="00E02453"/>
    <w:rsid w:val="00E02505"/>
    <w:rsid w:val="00E025B3"/>
    <w:rsid w:val="00E0277B"/>
    <w:rsid w:val="00E027DB"/>
    <w:rsid w:val="00E031CF"/>
    <w:rsid w:val="00E0463B"/>
    <w:rsid w:val="00E0488E"/>
    <w:rsid w:val="00E04C4E"/>
    <w:rsid w:val="00E05042"/>
    <w:rsid w:val="00E0634F"/>
    <w:rsid w:val="00E063BE"/>
    <w:rsid w:val="00E07112"/>
    <w:rsid w:val="00E07154"/>
    <w:rsid w:val="00E0731A"/>
    <w:rsid w:val="00E0781E"/>
    <w:rsid w:val="00E07D8F"/>
    <w:rsid w:val="00E07DE0"/>
    <w:rsid w:val="00E10459"/>
    <w:rsid w:val="00E1067D"/>
    <w:rsid w:val="00E11757"/>
    <w:rsid w:val="00E12B72"/>
    <w:rsid w:val="00E14598"/>
    <w:rsid w:val="00E14C03"/>
    <w:rsid w:val="00E15647"/>
    <w:rsid w:val="00E15768"/>
    <w:rsid w:val="00E15AA2"/>
    <w:rsid w:val="00E15C6E"/>
    <w:rsid w:val="00E16407"/>
    <w:rsid w:val="00E16965"/>
    <w:rsid w:val="00E16FD9"/>
    <w:rsid w:val="00E173CB"/>
    <w:rsid w:val="00E2014C"/>
    <w:rsid w:val="00E203AE"/>
    <w:rsid w:val="00E20840"/>
    <w:rsid w:val="00E22987"/>
    <w:rsid w:val="00E22F7A"/>
    <w:rsid w:val="00E23570"/>
    <w:rsid w:val="00E26218"/>
    <w:rsid w:val="00E2632D"/>
    <w:rsid w:val="00E26D4F"/>
    <w:rsid w:val="00E30CD6"/>
    <w:rsid w:val="00E31053"/>
    <w:rsid w:val="00E3158E"/>
    <w:rsid w:val="00E32A23"/>
    <w:rsid w:val="00E32D60"/>
    <w:rsid w:val="00E3310B"/>
    <w:rsid w:val="00E332D8"/>
    <w:rsid w:val="00E34138"/>
    <w:rsid w:val="00E346A3"/>
    <w:rsid w:val="00E346FE"/>
    <w:rsid w:val="00E348AE"/>
    <w:rsid w:val="00E3595A"/>
    <w:rsid w:val="00E35B60"/>
    <w:rsid w:val="00E36132"/>
    <w:rsid w:val="00E3718E"/>
    <w:rsid w:val="00E37323"/>
    <w:rsid w:val="00E37BAC"/>
    <w:rsid w:val="00E40758"/>
    <w:rsid w:val="00E40DE2"/>
    <w:rsid w:val="00E4139B"/>
    <w:rsid w:val="00E41771"/>
    <w:rsid w:val="00E41ED3"/>
    <w:rsid w:val="00E44082"/>
    <w:rsid w:val="00E4463A"/>
    <w:rsid w:val="00E456EE"/>
    <w:rsid w:val="00E45B7B"/>
    <w:rsid w:val="00E46CA8"/>
    <w:rsid w:val="00E476DB"/>
    <w:rsid w:val="00E50638"/>
    <w:rsid w:val="00E506C7"/>
    <w:rsid w:val="00E5087C"/>
    <w:rsid w:val="00E50A53"/>
    <w:rsid w:val="00E50B70"/>
    <w:rsid w:val="00E526A5"/>
    <w:rsid w:val="00E542D5"/>
    <w:rsid w:val="00E552C1"/>
    <w:rsid w:val="00E556A4"/>
    <w:rsid w:val="00E57511"/>
    <w:rsid w:val="00E5760B"/>
    <w:rsid w:val="00E60C59"/>
    <w:rsid w:val="00E60D8D"/>
    <w:rsid w:val="00E612C5"/>
    <w:rsid w:val="00E617DA"/>
    <w:rsid w:val="00E61DEA"/>
    <w:rsid w:val="00E61F8E"/>
    <w:rsid w:val="00E6200E"/>
    <w:rsid w:val="00E62355"/>
    <w:rsid w:val="00E62C15"/>
    <w:rsid w:val="00E639A4"/>
    <w:rsid w:val="00E639E4"/>
    <w:rsid w:val="00E63D0C"/>
    <w:rsid w:val="00E64420"/>
    <w:rsid w:val="00E646F8"/>
    <w:rsid w:val="00E65798"/>
    <w:rsid w:val="00E66916"/>
    <w:rsid w:val="00E67563"/>
    <w:rsid w:val="00E676A8"/>
    <w:rsid w:val="00E678BD"/>
    <w:rsid w:val="00E67F3D"/>
    <w:rsid w:val="00E700ED"/>
    <w:rsid w:val="00E7205F"/>
    <w:rsid w:val="00E73BA9"/>
    <w:rsid w:val="00E73CA3"/>
    <w:rsid w:val="00E743B5"/>
    <w:rsid w:val="00E74809"/>
    <w:rsid w:val="00E75001"/>
    <w:rsid w:val="00E75E7A"/>
    <w:rsid w:val="00E7714E"/>
    <w:rsid w:val="00E811A4"/>
    <w:rsid w:val="00E81303"/>
    <w:rsid w:val="00E8130E"/>
    <w:rsid w:val="00E81DE5"/>
    <w:rsid w:val="00E839DC"/>
    <w:rsid w:val="00E83EAF"/>
    <w:rsid w:val="00E83FB1"/>
    <w:rsid w:val="00E84CC7"/>
    <w:rsid w:val="00E852C5"/>
    <w:rsid w:val="00E85B88"/>
    <w:rsid w:val="00E864F4"/>
    <w:rsid w:val="00E86CA2"/>
    <w:rsid w:val="00E87228"/>
    <w:rsid w:val="00E9053C"/>
    <w:rsid w:val="00E90601"/>
    <w:rsid w:val="00E90A13"/>
    <w:rsid w:val="00E91576"/>
    <w:rsid w:val="00E923AB"/>
    <w:rsid w:val="00E929C4"/>
    <w:rsid w:val="00E92CD0"/>
    <w:rsid w:val="00E92E9D"/>
    <w:rsid w:val="00E94AFD"/>
    <w:rsid w:val="00EA005C"/>
    <w:rsid w:val="00EA0229"/>
    <w:rsid w:val="00EA0CCB"/>
    <w:rsid w:val="00EA1DD9"/>
    <w:rsid w:val="00EA2DDB"/>
    <w:rsid w:val="00EA2DEA"/>
    <w:rsid w:val="00EA40DE"/>
    <w:rsid w:val="00EA42D2"/>
    <w:rsid w:val="00EA4816"/>
    <w:rsid w:val="00EA5CDD"/>
    <w:rsid w:val="00EA5FBC"/>
    <w:rsid w:val="00EA61E6"/>
    <w:rsid w:val="00EA667B"/>
    <w:rsid w:val="00EA7A16"/>
    <w:rsid w:val="00EA7D4A"/>
    <w:rsid w:val="00EB066D"/>
    <w:rsid w:val="00EB1F9F"/>
    <w:rsid w:val="00EB3CB8"/>
    <w:rsid w:val="00EB4488"/>
    <w:rsid w:val="00EB5130"/>
    <w:rsid w:val="00EB65E9"/>
    <w:rsid w:val="00EB6EF8"/>
    <w:rsid w:val="00EC1666"/>
    <w:rsid w:val="00EC1DF1"/>
    <w:rsid w:val="00EC1E1A"/>
    <w:rsid w:val="00EC2F0E"/>
    <w:rsid w:val="00EC30CF"/>
    <w:rsid w:val="00EC34F6"/>
    <w:rsid w:val="00EC3FCA"/>
    <w:rsid w:val="00EC42BC"/>
    <w:rsid w:val="00EC4B60"/>
    <w:rsid w:val="00EC4DCA"/>
    <w:rsid w:val="00EC529E"/>
    <w:rsid w:val="00EC6E19"/>
    <w:rsid w:val="00ED0365"/>
    <w:rsid w:val="00ED0AD4"/>
    <w:rsid w:val="00ED1F3F"/>
    <w:rsid w:val="00ED315E"/>
    <w:rsid w:val="00ED420C"/>
    <w:rsid w:val="00ED4FCB"/>
    <w:rsid w:val="00ED5064"/>
    <w:rsid w:val="00ED50D2"/>
    <w:rsid w:val="00ED696A"/>
    <w:rsid w:val="00EE0DD9"/>
    <w:rsid w:val="00EE178B"/>
    <w:rsid w:val="00EE19C7"/>
    <w:rsid w:val="00EE207C"/>
    <w:rsid w:val="00EE25F3"/>
    <w:rsid w:val="00EE2E53"/>
    <w:rsid w:val="00EE393A"/>
    <w:rsid w:val="00EE4A2F"/>
    <w:rsid w:val="00EE4B21"/>
    <w:rsid w:val="00EE4C16"/>
    <w:rsid w:val="00EE565C"/>
    <w:rsid w:val="00EE5D78"/>
    <w:rsid w:val="00EE6619"/>
    <w:rsid w:val="00EE6942"/>
    <w:rsid w:val="00EF0764"/>
    <w:rsid w:val="00EF103E"/>
    <w:rsid w:val="00EF15ED"/>
    <w:rsid w:val="00EF1A20"/>
    <w:rsid w:val="00EF229B"/>
    <w:rsid w:val="00EF32C4"/>
    <w:rsid w:val="00EF4761"/>
    <w:rsid w:val="00EF4958"/>
    <w:rsid w:val="00EF51D5"/>
    <w:rsid w:val="00EF5706"/>
    <w:rsid w:val="00EF5BDF"/>
    <w:rsid w:val="00EF5CB7"/>
    <w:rsid w:val="00EF6474"/>
    <w:rsid w:val="00EF6696"/>
    <w:rsid w:val="00EF698C"/>
    <w:rsid w:val="00EF6CDD"/>
    <w:rsid w:val="00EF7E57"/>
    <w:rsid w:val="00F018B7"/>
    <w:rsid w:val="00F01BBE"/>
    <w:rsid w:val="00F01DCA"/>
    <w:rsid w:val="00F03054"/>
    <w:rsid w:val="00F03C90"/>
    <w:rsid w:val="00F03CB3"/>
    <w:rsid w:val="00F04CF6"/>
    <w:rsid w:val="00F06765"/>
    <w:rsid w:val="00F06DA4"/>
    <w:rsid w:val="00F0765C"/>
    <w:rsid w:val="00F108B4"/>
    <w:rsid w:val="00F10B48"/>
    <w:rsid w:val="00F117CB"/>
    <w:rsid w:val="00F12BBE"/>
    <w:rsid w:val="00F12E54"/>
    <w:rsid w:val="00F1313E"/>
    <w:rsid w:val="00F1343B"/>
    <w:rsid w:val="00F13B2C"/>
    <w:rsid w:val="00F14042"/>
    <w:rsid w:val="00F147BD"/>
    <w:rsid w:val="00F14EA7"/>
    <w:rsid w:val="00F15B89"/>
    <w:rsid w:val="00F15C7C"/>
    <w:rsid w:val="00F172DC"/>
    <w:rsid w:val="00F204D0"/>
    <w:rsid w:val="00F20636"/>
    <w:rsid w:val="00F207BF"/>
    <w:rsid w:val="00F20F45"/>
    <w:rsid w:val="00F2118D"/>
    <w:rsid w:val="00F218B6"/>
    <w:rsid w:val="00F2385C"/>
    <w:rsid w:val="00F247DA"/>
    <w:rsid w:val="00F248B6"/>
    <w:rsid w:val="00F24DFC"/>
    <w:rsid w:val="00F2668A"/>
    <w:rsid w:val="00F26AC1"/>
    <w:rsid w:val="00F306B3"/>
    <w:rsid w:val="00F30A05"/>
    <w:rsid w:val="00F30D76"/>
    <w:rsid w:val="00F32B5D"/>
    <w:rsid w:val="00F32D88"/>
    <w:rsid w:val="00F349E1"/>
    <w:rsid w:val="00F358EE"/>
    <w:rsid w:val="00F35EFE"/>
    <w:rsid w:val="00F35F75"/>
    <w:rsid w:val="00F36216"/>
    <w:rsid w:val="00F362F6"/>
    <w:rsid w:val="00F36377"/>
    <w:rsid w:val="00F36569"/>
    <w:rsid w:val="00F418DF"/>
    <w:rsid w:val="00F419F6"/>
    <w:rsid w:val="00F43A08"/>
    <w:rsid w:val="00F43AD2"/>
    <w:rsid w:val="00F449DF"/>
    <w:rsid w:val="00F47F2B"/>
    <w:rsid w:val="00F50AFC"/>
    <w:rsid w:val="00F5197B"/>
    <w:rsid w:val="00F51BE2"/>
    <w:rsid w:val="00F52222"/>
    <w:rsid w:val="00F52846"/>
    <w:rsid w:val="00F528DB"/>
    <w:rsid w:val="00F54552"/>
    <w:rsid w:val="00F548B3"/>
    <w:rsid w:val="00F55CE7"/>
    <w:rsid w:val="00F55F6D"/>
    <w:rsid w:val="00F56508"/>
    <w:rsid w:val="00F567BD"/>
    <w:rsid w:val="00F56A96"/>
    <w:rsid w:val="00F56EA6"/>
    <w:rsid w:val="00F575FE"/>
    <w:rsid w:val="00F6045A"/>
    <w:rsid w:val="00F60CC4"/>
    <w:rsid w:val="00F61133"/>
    <w:rsid w:val="00F61357"/>
    <w:rsid w:val="00F613A4"/>
    <w:rsid w:val="00F62721"/>
    <w:rsid w:val="00F629EA"/>
    <w:rsid w:val="00F630AA"/>
    <w:rsid w:val="00F64D88"/>
    <w:rsid w:val="00F652DC"/>
    <w:rsid w:val="00F65567"/>
    <w:rsid w:val="00F65C1B"/>
    <w:rsid w:val="00F65C96"/>
    <w:rsid w:val="00F65E92"/>
    <w:rsid w:val="00F6651B"/>
    <w:rsid w:val="00F66BC0"/>
    <w:rsid w:val="00F707ED"/>
    <w:rsid w:val="00F70AE8"/>
    <w:rsid w:val="00F7108B"/>
    <w:rsid w:val="00F71487"/>
    <w:rsid w:val="00F71ADB"/>
    <w:rsid w:val="00F71CE5"/>
    <w:rsid w:val="00F71DEE"/>
    <w:rsid w:val="00F720E0"/>
    <w:rsid w:val="00F723F1"/>
    <w:rsid w:val="00F72ABA"/>
    <w:rsid w:val="00F73274"/>
    <w:rsid w:val="00F7342F"/>
    <w:rsid w:val="00F73637"/>
    <w:rsid w:val="00F74576"/>
    <w:rsid w:val="00F74FAF"/>
    <w:rsid w:val="00F75EFF"/>
    <w:rsid w:val="00F76CD0"/>
    <w:rsid w:val="00F7742D"/>
    <w:rsid w:val="00F7778F"/>
    <w:rsid w:val="00F77DEA"/>
    <w:rsid w:val="00F80908"/>
    <w:rsid w:val="00F81ADD"/>
    <w:rsid w:val="00F81D89"/>
    <w:rsid w:val="00F81DDF"/>
    <w:rsid w:val="00F81FEE"/>
    <w:rsid w:val="00F82521"/>
    <w:rsid w:val="00F82E77"/>
    <w:rsid w:val="00F82FF6"/>
    <w:rsid w:val="00F8377D"/>
    <w:rsid w:val="00F83E67"/>
    <w:rsid w:val="00F84BC3"/>
    <w:rsid w:val="00F84CA1"/>
    <w:rsid w:val="00F84CF9"/>
    <w:rsid w:val="00F8577D"/>
    <w:rsid w:val="00F86144"/>
    <w:rsid w:val="00F87251"/>
    <w:rsid w:val="00F876A1"/>
    <w:rsid w:val="00F87B28"/>
    <w:rsid w:val="00F9178E"/>
    <w:rsid w:val="00F92162"/>
    <w:rsid w:val="00F92445"/>
    <w:rsid w:val="00F92F9B"/>
    <w:rsid w:val="00F93AC9"/>
    <w:rsid w:val="00F9404A"/>
    <w:rsid w:val="00F94087"/>
    <w:rsid w:val="00F94F1F"/>
    <w:rsid w:val="00F9558A"/>
    <w:rsid w:val="00F95F82"/>
    <w:rsid w:val="00F96692"/>
    <w:rsid w:val="00F97386"/>
    <w:rsid w:val="00F97852"/>
    <w:rsid w:val="00FA022E"/>
    <w:rsid w:val="00FA0404"/>
    <w:rsid w:val="00FA10AF"/>
    <w:rsid w:val="00FA14B6"/>
    <w:rsid w:val="00FA19A7"/>
    <w:rsid w:val="00FA2802"/>
    <w:rsid w:val="00FA2EA6"/>
    <w:rsid w:val="00FA36E5"/>
    <w:rsid w:val="00FA480C"/>
    <w:rsid w:val="00FA4F64"/>
    <w:rsid w:val="00FA5593"/>
    <w:rsid w:val="00FA55A7"/>
    <w:rsid w:val="00FA5F33"/>
    <w:rsid w:val="00FA65EF"/>
    <w:rsid w:val="00FA77AC"/>
    <w:rsid w:val="00FB0191"/>
    <w:rsid w:val="00FB0668"/>
    <w:rsid w:val="00FB073D"/>
    <w:rsid w:val="00FB107D"/>
    <w:rsid w:val="00FB11A4"/>
    <w:rsid w:val="00FB133A"/>
    <w:rsid w:val="00FB1DF1"/>
    <w:rsid w:val="00FB2453"/>
    <w:rsid w:val="00FB24C3"/>
    <w:rsid w:val="00FB269D"/>
    <w:rsid w:val="00FB2AC1"/>
    <w:rsid w:val="00FB2F1F"/>
    <w:rsid w:val="00FB3296"/>
    <w:rsid w:val="00FB4369"/>
    <w:rsid w:val="00FB4D39"/>
    <w:rsid w:val="00FB6C0B"/>
    <w:rsid w:val="00FC15EF"/>
    <w:rsid w:val="00FC1F25"/>
    <w:rsid w:val="00FC3250"/>
    <w:rsid w:val="00FC35A5"/>
    <w:rsid w:val="00FC405B"/>
    <w:rsid w:val="00FC5290"/>
    <w:rsid w:val="00FC55D9"/>
    <w:rsid w:val="00FC5DD1"/>
    <w:rsid w:val="00FC6318"/>
    <w:rsid w:val="00FC6333"/>
    <w:rsid w:val="00FC6464"/>
    <w:rsid w:val="00FC694C"/>
    <w:rsid w:val="00FD118E"/>
    <w:rsid w:val="00FD1C65"/>
    <w:rsid w:val="00FD2579"/>
    <w:rsid w:val="00FD2956"/>
    <w:rsid w:val="00FD37A7"/>
    <w:rsid w:val="00FD384F"/>
    <w:rsid w:val="00FD40B2"/>
    <w:rsid w:val="00FD49B1"/>
    <w:rsid w:val="00FD4ACA"/>
    <w:rsid w:val="00FD5064"/>
    <w:rsid w:val="00FD5074"/>
    <w:rsid w:val="00FD52D8"/>
    <w:rsid w:val="00FD6500"/>
    <w:rsid w:val="00FD6BD2"/>
    <w:rsid w:val="00FD722B"/>
    <w:rsid w:val="00FD7FCB"/>
    <w:rsid w:val="00FE03CE"/>
    <w:rsid w:val="00FE0D5A"/>
    <w:rsid w:val="00FE11D5"/>
    <w:rsid w:val="00FE174E"/>
    <w:rsid w:val="00FE2226"/>
    <w:rsid w:val="00FE4569"/>
    <w:rsid w:val="00FE4B89"/>
    <w:rsid w:val="00FE53F7"/>
    <w:rsid w:val="00FE5FAA"/>
    <w:rsid w:val="00FE7054"/>
    <w:rsid w:val="00FE7281"/>
    <w:rsid w:val="00FE742F"/>
    <w:rsid w:val="00FF071D"/>
    <w:rsid w:val="00FF15A1"/>
    <w:rsid w:val="00FF172C"/>
    <w:rsid w:val="00FF1C00"/>
    <w:rsid w:val="00FF203B"/>
    <w:rsid w:val="00FF2725"/>
    <w:rsid w:val="00FF310E"/>
    <w:rsid w:val="00FF32D6"/>
    <w:rsid w:val="00FF34AD"/>
    <w:rsid w:val="00FF35B0"/>
    <w:rsid w:val="00FF363C"/>
    <w:rsid w:val="00FF36FB"/>
    <w:rsid w:val="00FF3FEA"/>
    <w:rsid w:val="00FF4422"/>
    <w:rsid w:val="00FF5585"/>
    <w:rsid w:val="00FF576A"/>
    <w:rsid w:val="00FF648B"/>
    <w:rsid w:val="00FF6675"/>
    <w:rsid w:val="00FF6D12"/>
    <w:rsid w:val="00FF7679"/>
    <w:rsid w:val="00FF7B89"/>
    <w:rsid w:val="013D5212"/>
    <w:rsid w:val="016E200E"/>
    <w:rsid w:val="04403A95"/>
    <w:rsid w:val="048C0421"/>
    <w:rsid w:val="056D7495"/>
    <w:rsid w:val="06EB0B5B"/>
    <w:rsid w:val="0700277F"/>
    <w:rsid w:val="082A060A"/>
    <w:rsid w:val="088C4637"/>
    <w:rsid w:val="08D574E0"/>
    <w:rsid w:val="08FD7316"/>
    <w:rsid w:val="092D7DAD"/>
    <w:rsid w:val="093C2C38"/>
    <w:rsid w:val="0991261D"/>
    <w:rsid w:val="09BA00C3"/>
    <w:rsid w:val="0A13192D"/>
    <w:rsid w:val="0A8350CF"/>
    <w:rsid w:val="0A88002E"/>
    <w:rsid w:val="0AC31F9D"/>
    <w:rsid w:val="0B54565A"/>
    <w:rsid w:val="0BB40A0F"/>
    <w:rsid w:val="0BE24956"/>
    <w:rsid w:val="0DC36353"/>
    <w:rsid w:val="0E152E12"/>
    <w:rsid w:val="0E5A752A"/>
    <w:rsid w:val="10037DA2"/>
    <w:rsid w:val="101F0F28"/>
    <w:rsid w:val="10D401C9"/>
    <w:rsid w:val="11455251"/>
    <w:rsid w:val="11865C71"/>
    <w:rsid w:val="14812F77"/>
    <w:rsid w:val="156628F8"/>
    <w:rsid w:val="15BB7B21"/>
    <w:rsid w:val="16541977"/>
    <w:rsid w:val="167F3433"/>
    <w:rsid w:val="17375740"/>
    <w:rsid w:val="178D3681"/>
    <w:rsid w:val="17C871F6"/>
    <w:rsid w:val="18B0027E"/>
    <w:rsid w:val="196D5A60"/>
    <w:rsid w:val="198B64C6"/>
    <w:rsid w:val="19BF560B"/>
    <w:rsid w:val="1A2677EB"/>
    <w:rsid w:val="1A4B3EB5"/>
    <w:rsid w:val="1A6C2917"/>
    <w:rsid w:val="1ABA3957"/>
    <w:rsid w:val="1AC048E6"/>
    <w:rsid w:val="1AFB2885"/>
    <w:rsid w:val="1B0A484B"/>
    <w:rsid w:val="1B8B1D36"/>
    <w:rsid w:val="1BDE685C"/>
    <w:rsid w:val="1C3848D5"/>
    <w:rsid w:val="1C3A334E"/>
    <w:rsid w:val="1CC66EEA"/>
    <w:rsid w:val="1E3D6722"/>
    <w:rsid w:val="1E863277"/>
    <w:rsid w:val="1EB50DEC"/>
    <w:rsid w:val="1F8F6FD0"/>
    <w:rsid w:val="1FE508A7"/>
    <w:rsid w:val="20660CF9"/>
    <w:rsid w:val="20CE70D1"/>
    <w:rsid w:val="214E6830"/>
    <w:rsid w:val="215E77F8"/>
    <w:rsid w:val="21AE139E"/>
    <w:rsid w:val="21F03323"/>
    <w:rsid w:val="22055EF6"/>
    <w:rsid w:val="220E09FA"/>
    <w:rsid w:val="22722E55"/>
    <w:rsid w:val="232B2CC0"/>
    <w:rsid w:val="23790D14"/>
    <w:rsid w:val="25152F0A"/>
    <w:rsid w:val="252808FD"/>
    <w:rsid w:val="25345712"/>
    <w:rsid w:val="26280FAA"/>
    <w:rsid w:val="26EE0E42"/>
    <w:rsid w:val="270B006E"/>
    <w:rsid w:val="274B50D5"/>
    <w:rsid w:val="28753769"/>
    <w:rsid w:val="28BE1478"/>
    <w:rsid w:val="29944A8B"/>
    <w:rsid w:val="29BB7B88"/>
    <w:rsid w:val="29F82AAD"/>
    <w:rsid w:val="2A6F5A65"/>
    <w:rsid w:val="2B8444FC"/>
    <w:rsid w:val="2C227E8C"/>
    <w:rsid w:val="2CBE2A35"/>
    <w:rsid w:val="2D93422F"/>
    <w:rsid w:val="2E522AC4"/>
    <w:rsid w:val="2FE463B0"/>
    <w:rsid w:val="30761BA5"/>
    <w:rsid w:val="318F4A5E"/>
    <w:rsid w:val="322A0617"/>
    <w:rsid w:val="326E4191"/>
    <w:rsid w:val="33894316"/>
    <w:rsid w:val="33A11DC0"/>
    <w:rsid w:val="33C0616F"/>
    <w:rsid w:val="34182262"/>
    <w:rsid w:val="35EB7901"/>
    <w:rsid w:val="362C1A68"/>
    <w:rsid w:val="364E4F60"/>
    <w:rsid w:val="36901994"/>
    <w:rsid w:val="36972A17"/>
    <w:rsid w:val="36BE68AC"/>
    <w:rsid w:val="376D36C6"/>
    <w:rsid w:val="37D90FB6"/>
    <w:rsid w:val="38D1674C"/>
    <w:rsid w:val="38D27C13"/>
    <w:rsid w:val="39484417"/>
    <w:rsid w:val="39974245"/>
    <w:rsid w:val="39A412AD"/>
    <w:rsid w:val="3A6C0566"/>
    <w:rsid w:val="3A9C1DBB"/>
    <w:rsid w:val="3A9C5701"/>
    <w:rsid w:val="3E5B655F"/>
    <w:rsid w:val="3E650245"/>
    <w:rsid w:val="3F0401DA"/>
    <w:rsid w:val="3FF60A99"/>
    <w:rsid w:val="40113AC0"/>
    <w:rsid w:val="402402E1"/>
    <w:rsid w:val="40C43A28"/>
    <w:rsid w:val="42BC2D23"/>
    <w:rsid w:val="42D91D13"/>
    <w:rsid w:val="42EA4574"/>
    <w:rsid w:val="43122D51"/>
    <w:rsid w:val="4371688C"/>
    <w:rsid w:val="44D75400"/>
    <w:rsid w:val="44EE5647"/>
    <w:rsid w:val="45EE1D52"/>
    <w:rsid w:val="475413AD"/>
    <w:rsid w:val="47D641C4"/>
    <w:rsid w:val="4839408F"/>
    <w:rsid w:val="48DD493A"/>
    <w:rsid w:val="492C0411"/>
    <w:rsid w:val="49D12EFC"/>
    <w:rsid w:val="4A07124C"/>
    <w:rsid w:val="4AD41A74"/>
    <w:rsid w:val="4AE94078"/>
    <w:rsid w:val="4B951BD1"/>
    <w:rsid w:val="4BB41AA9"/>
    <w:rsid w:val="4C4B1D0B"/>
    <w:rsid w:val="4D4E2BB6"/>
    <w:rsid w:val="4E0D4B2A"/>
    <w:rsid w:val="4E370957"/>
    <w:rsid w:val="4E3E59A0"/>
    <w:rsid w:val="4E4E6292"/>
    <w:rsid w:val="4F5653A3"/>
    <w:rsid w:val="50532C18"/>
    <w:rsid w:val="50B400AD"/>
    <w:rsid w:val="50D34213"/>
    <w:rsid w:val="51D50796"/>
    <w:rsid w:val="5258707A"/>
    <w:rsid w:val="529B37C8"/>
    <w:rsid w:val="52CC519A"/>
    <w:rsid w:val="52E55753"/>
    <w:rsid w:val="532378E2"/>
    <w:rsid w:val="54FE7047"/>
    <w:rsid w:val="55704F07"/>
    <w:rsid w:val="558B504E"/>
    <w:rsid w:val="565B25CC"/>
    <w:rsid w:val="5735307E"/>
    <w:rsid w:val="57983798"/>
    <w:rsid w:val="57B428DB"/>
    <w:rsid w:val="581A5118"/>
    <w:rsid w:val="589260C9"/>
    <w:rsid w:val="58A82A60"/>
    <w:rsid w:val="59FC044C"/>
    <w:rsid w:val="5AE1163F"/>
    <w:rsid w:val="5B251062"/>
    <w:rsid w:val="5C1D401C"/>
    <w:rsid w:val="5C767EF7"/>
    <w:rsid w:val="5CC20D4A"/>
    <w:rsid w:val="5D45583D"/>
    <w:rsid w:val="5F0275A5"/>
    <w:rsid w:val="5F5E0C08"/>
    <w:rsid w:val="5F655D6C"/>
    <w:rsid w:val="5FEC2F22"/>
    <w:rsid w:val="60AE06E3"/>
    <w:rsid w:val="626F1959"/>
    <w:rsid w:val="62CE2B0D"/>
    <w:rsid w:val="638326C2"/>
    <w:rsid w:val="642D438A"/>
    <w:rsid w:val="646D75DE"/>
    <w:rsid w:val="64733603"/>
    <w:rsid w:val="652E2F03"/>
    <w:rsid w:val="65607411"/>
    <w:rsid w:val="65921342"/>
    <w:rsid w:val="65A31352"/>
    <w:rsid w:val="66570AF1"/>
    <w:rsid w:val="66A43EA4"/>
    <w:rsid w:val="67307477"/>
    <w:rsid w:val="67AA4A59"/>
    <w:rsid w:val="67F708B5"/>
    <w:rsid w:val="682922DD"/>
    <w:rsid w:val="689F1ACE"/>
    <w:rsid w:val="6B726B10"/>
    <w:rsid w:val="6C002C6A"/>
    <w:rsid w:val="6C9F44D4"/>
    <w:rsid w:val="6CB73A5C"/>
    <w:rsid w:val="6D453DD1"/>
    <w:rsid w:val="6D6055F0"/>
    <w:rsid w:val="6D6119C3"/>
    <w:rsid w:val="6DA35A9C"/>
    <w:rsid w:val="6E1E6388"/>
    <w:rsid w:val="70D264D5"/>
    <w:rsid w:val="72C46F02"/>
    <w:rsid w:val="72CA184B"/>
    <w:rsid w:val="72D524AB"/>
    <w:rsid w:val="72DE6D74"/>
    <w:rsid w:val="72F36CA5"/>
    <w:rsid w:val="730270D4"/>
    <w:rsid w:val="74745646"/>
    <w:rsid w:val="748A199D"/>
    <w:rsid w:val="74BE1332"/>
    <w:rsid w:val="74E25D13"/>
    <w:rsid w:val="74ED199F"/>
    <w:rsid w:val="75117F05"/>
    <w:rsid w:val="76AB18D3"/>
    <w:rsid w:val="76FC47C8"/>
    <w:rsid w:val="779B34C2"/>
    <w:rsid w:val="77FE664B"/>
    <w:rsid w:val="781503A2"/>
    <w:rsid w:val="7850360F"/>
    <w:rsid w:val="797E3AB4"/>
    <w:rsid w:val="79F34096"/>
    <w:rsid w:val="7A3668D8"/>
    <w:rsid w:val="7AEE0017"/>
    <w:rsid w:val="7D4967B4"/>
    <w:rsid w:val="7D4B138D"/>
    <w:rsid w:val="7D9308ED"/>
    <w:rsid w:val="7DAC2525"/>
    <w:rsid w:val="7E6047A5"/>
    <w:rsid w:val="7E734867"/>
    <w:rsid w:val="7F7A5CB2"/>
    <w:rsid w:val="7FA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A1DD828"/>
  <w15:docId w15:val="{D27C4024-E02B-4885-A787-40946F705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360" w:lineRule="exact"/>
      <w:jc w:val="both"/>
    </w:pPr>
    <w:rPr>
      <w:rFonts w:ascii="Arial Unicode MS" w:hAnsi="Arial Unicode MS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100" w:before="100" w:after="36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after="0" w:line="360" w:lineRule="auto"/>
      <w:outlineLvl w:val="1"/>
    </w:pPr>
    <w:rPr>
      <w:rFonts w:ascii="Cambria" w:eastAsia="黑体" w:hAnsi="Cambria"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after="0" w:line="360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after="0"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link w:val="a6"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7">
    <w:name w:val="Body Text Indent"/>
    <w:basedOn w:val="a"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"/>
    <w:next w:val="a"/>
    <w:uiPriority w:val="39"/>
    <w:unhideWhenUsed/>
    <w:qFormat/>
    <w:pPr>
      <w:spacing w:after="0"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Plain Text"/>
    <w:basedOn w:val="a"/>
    <w:link w:val="a9"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after="0"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a">
    <w:name w:val="Date"/>
    <w:basedOn w:val="a"/>
    <w:next w:val="a"/>
    <w:qFormat/>
    <w:rPr>
      <w:szCs w:val="20"/>
    </w:rPr>
  </w:style>
  <w:style w:type="paragraph" w:styleId="ab">
    <w:name w:val="Balloon Text"/>
    <w:basedOn w:val="a"/>
    <w:link w:val="ac"/>
    <w:qFormat/>
    <w:rPr>
      <w:rFonts w:ascii="Times New Roman" w:hAnsi="Times New Roman"/>
      <w:sz w:val="18"/>
      <w:szCs w:val="18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89"/>
      </w:tabs>
      <w:spacing w:after="120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spacing w:after="0"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1">
    <w:name w:val="footnote text"/>
    <w:basedOn w:val="a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after="0"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qFormat/>
    <w:pPr>
      <w:ind w:leftChars="1600" w:left="3360"/>
    </w:p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3">
    <w:name w:val="annotation subject"/>
    <w:basedOn w:val="a3"/>
    <w:next w:val="a3"/>
    <w:link w:val="af4"/>
    <w:qFormat/>
    <w:rPr>
      <w:b/>
      <w:bCs/>
    </w:rPr>
  </w:style>
  <w:style w:type="table" w:styleId="af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qFormat/>
    <w:rPr>
      <w:b/>
      <w:bCs/>
    </w:rPr>
  </w:style>
  <w:style w:type="character" w:styleId="af7">
    <w:name w:val="page number"/>
    <w:basedOn w:val="a0"/>
    <w:qFormat/>
  </w:style>
  <w:style w:type="character" w:styleId="af8">
    <w:name w:val="FollowedHyperlink"/>
    <w:qFormat/>
    <w:rPr>
      <w:color w:val="800080"/>
      <w:u w:val="single"/>
    </w:rPr>
  </w:style>
  <w:style w:type="character" w:styleId="af9">
    <w:name w:val="Emphasis"/>
    <w:uiPriority w:val="20"/>
    <w:qFormat/>
    <w:rPr>
      <w:i/>
      <w:iCs/>
    </w:rPr>
  </w:style>
  <w:style w:type="character" w:styleId="afa">
    <w:name w:val="line number"/>
    <w:basedOn w:val="a0"/>
    <w:semiHidden/>
    <w:unhideWhenUsed/>
    <w:qFormat/>
  </w:style>
  <w:style w:type="character" w:styleId="afb">
    <w:name w:val="Hyperlink"/>
    <w:uiPriority w:val="99"/>
    <w:qFormat/>
    <w:rPr>
      <w:color w:val="261CDC"/>
      <w:u w:val="single"/>
    </w:rPr>
  </w:style>
  <w:style w:type="character" w:styleId="afc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rFonts w:ascii="Arial Unicode MS" w:eastAsia="黑体" w:hAnsi="Arial Unicode MS"/>
      <w:b/>
      <w:bCs/>
      <w:kern w:val="44"/>
      <w:sz w:val="21"/>
      <w:szCs w:val="44"/>
    </w:rPr>
  </w:style>
  <w:style w:type="character" w:customStyle="1" w:styleId="20">
    <w:name w:val="标题 2 字符"/>
    <w:link w:val="2"/>
    <w:qFormat/>
    <w:rPr>
      <w:rFonts w:ascii="Cambria" w:eastAsia="黑体" w:hAnsi="Cambria"/>
      <w:bCs/>
      <w:kern w:val="2"/>
      <w:sz w:val="21"/>
      <w:szCs w:val="32"/>
    </w:rPr>
  </w:style>
  <w:style w:type="character" w:customStyle="1" w:styleId="30">
    <w:name w:val="标题 3 字符"/>
    <w:basedOn w:val="a0"/>
    <w:link w:val="3"/>
    <w:qFormat/>
    <w:rPr>
      <w:rFonts w:ascii="Arial Unicode MS" w:eastAsia="黑体" w:hAnsi="Arial Unicode MS"/>
      <w:bCs/>
      <w:kern w:val="2"/>
      <w:sz w:val="21"/>
      <w:szCs w:val="32"/>
    </w:rPr>
  </w:style>
  <w:style w:type="character" w:customStyle="1" w:styleId="a4">
    <w:name w:val="批注文字 字符"/>
    <w:link w:val="a3"/>
    <w:qFormat/>
    <w:rPr>
      <w:rFonts w:ascii="Arial Unicode MS" w:hAnsi="Arial Unicode MS"/>
      <w:kern w:val="2"/>
      <w:sz w:val="21"/>
      <w:szCs w:val="24"/>
    </w:rPr>
  </w:style>
  <w:style w:type="character" w:customStyle="1" w:styleId="af4">
    <w:name w:val="批注主题 字符"/>
    <w:link w:val="af3"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6">
    <w:name w:val="正文文本 字符"/>
    <w:link w:val="a5"/>
    <w:uiPriority w:val="99"/>
    <w:qFormat/>
    <w:rPr>
      <w:kern w:val="2"/>
      <w:sz w:val="24"/>
      <w:szCs w:val="24"/>
    </w:rPr>
  </w:style>
  <w:style w:type="character" w:customStyle="1" w:styleId="a9">
    <w:name w:val="纯文本 字符"/>
    <w:link w:val="a8"/>
    <w:qFormat/>
    <w:rPr>
      <w:rFonts w:ascii="宋体" w:hAnsi="Courier New"/>
      <w:kern w:val="2"/>
      <w:sz w:val="21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  <w:szCs w:val="18"/>
    </w:rPr>
  </w:style>
  <w:style w:type="character" w:customStyle="1" w:styleId="af0">
    <w:name w:val="页眉 字符"/>
    <w:link w:val="af"/>
    <w:uiPriority w:val="99"/>
    <w:qFormat/>
    <w:rPr>
      <w:kern w:val="2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0"/>
    <w:qFormat/>
  </w:style>
  <w:style w:type="paragraph" w:customStyle="1" w:styleId="21">
    <w:name w:val="标题2"/>
    <w:basedOn w:val="a"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"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d">
    <w:name w:val="List Paragraph"/>
    <w:basedOn w:val="a"/>
    <w:uiPriority w:val="99"/>
    <w:qFormat/>
    <w:pPr>
      <w:spacing w:after="0" w:line="240" w:lineRule="auto"/>
      <w:ind w:firstLineChars="200" w:firstLine="420"/>
    </w:pPr>
    <w:rPr>
      <w:rFonts w:ascii="Times New Roman" w:hAnsi="Times New Roman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Lines="0"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qFormat/>
    <w:pPr>
      <w:spacing w:before="312"/>
    </w:pPr>
    <w:rPr>
      <w:rFonts w:ascii="Arial" w:hAnsi="Arial" w:cs="宋体"/>
      <w:szCs w:val="20"/>
    </w:rPr>
  </w:style>
  <w:style w:type="table" w:customStyle="1" w:styleId="12">
    <w:name w:val="网格型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chart" Target="charts/chart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725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总铁</a:t>
            </a:r>
            <a:endParaRPr lang="en-SG" sz="725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SG"/>
          </a:p>
        </c:rich>
      </c:tx>
      <c:layout>
        <c:manualLayout>
          <c:xMode val="edge"/>
          <c:yMode val="edge"/>
          <c:x val="0.45363852828972445"/>
          <c:y val="1.15785915636679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5840519935008"/>
          <c:y val="0.12963021289005541"/>
          <c:w val="0.86216216904925724"/>
          <c:h val="0.50185418489355493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Data'!$J$2</c:f>
              <c:strCache>
                <c:ptCount val="1"/>
                <c:pt idx="0">
                  <c:v>总铁
Total Iron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Data'!$A$4:$A$3189</c:f>
              <c:numCache>
                <c:formatCode>[$-409]d/mmm/yy;@</c:formatCode>
                <c:ptCount val="3186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</c:numCache>
            </c:numRef>
          </c:cat>
          <c:val>
            <c:numRef>
              <c:f>'CW 2 Water Data'!$J$4:$J$3189</c:f>
              <c:numCache>
                <c:formatCode>0.00</c:formatCode>
                <c:ptCount val="3186"/>
                <c:pt idx="0">
                  <c:v>1.93</c:v>
                </c:pt>
                <c:pt idx="1">
                  <c:v>2.13</c:v>
                </c:pt>
                <c:pt idx="2">
                  <c:v>3.415</c:v>
                </c:pt>
                <c:pt idx="3">
                  <c:v>2.2999999999999998</c:v>
                </c:pt>
                <c:pt idx="4">
                  <c:v>2.02</c:v>
                </c:pt>
                <c:pt idx="5">
                  <c:v>1.77</c:v>
                </c:pt>
                <c:pt idx="6">
                  <c:v>1.56</c:v>
                </c:pt>
                <c:pt idx="7">
                  <c:v>1.84</c:v>
                </c:pt>
                <c:pt idx="8">
                  <c:v>1.94</c:v>
                </c:pt>
                <c:pt idx="9">
                  <c:v>2.4900000000000002</c:v>
                </c:pt>
                <c:pt idx="10">
                  <c:v>2.13</c:v>
                </c:pt>
                <c:pt idx="11">
                  <c:v>3.5</c:v>
                </c:pt>
                <c:pt idx="12">
                  <c:v>4.16</c:v>
                </c:pt>
                <c:pt idx="13">
                  <c:v>2.88</c:v>
                </c:pt>
                <c:pt idx="14">
                  <c:v>2.69</c:v>
                </c:pt>
                <c:pt idx="15">
                  <c:v>2.87</c:v>
                </c:pt>
                <c:pt idx="16">
                  <c:v>2.14</c:v>
                </c:pt>
                <c:pt idx="17">
                  <c:v>1.66</c:v>
                </c:pt>
                <c:pt idx="18">
                  <c:v>1.56</c:v>
                </c:pt>
                <c:pt idx="19">
                  <c:v>1.31</c:v>
                </c:pt>
                <c:pt idx="20">
                  <c:v>1.33</c:v>
                </c:pt>
                <c:pt idx="21">
                  <c:v>1.1000000000000001</c:v>
                </c:pt>
                <c:pt idx="22">
                  <c:v>1.6</c:v>
                </c:pt>
                <c:pt idx="23">
                  <c:v>1.63</c:v>
                </c:pt>
                <c:pt idx="24">
                  <c:v>1.7</c:v>
                </c:pt>
                <c:pt idx="25">
                  <c:v>1.55</c:v>
                </c:pt>
                <c:pt idx="26">
                  <c:v>1.7</c:v>
                </c:pt>
                <c:pt idx="27">
                  <c:v>1.9</c:v>
                </c:pt>
                <c:pt idx="28">
                  <c:v>1.84</c:v>
                </c:pt>
                <c:pt idx="29">
                  <c:v>2.09</c:v>
                </c:pt>
                <c:pt idx="30">
                  <c:v>2.23</c:v>
                </c:pt>
                <c:pt idx="31">
                  <c:v>1.88</c:v>
                </c:pt>
                <c:pt idx="32">
                  <c:v>1.84</c:v>
                </c:pt>
                <c:pt idx="33">
                  <c:v>1.58</c:v>
                </c:pt>
                <c:pt idx="34">
                  <c:v>1.36</c:v>
                </c:pt>
                <c:pt idx="35">
                  <c:v>1.6</c:v>
                </c:pt>
                <c:pt idx="36">
                  <c:v>1.35</c:v>
                </c:pt>
                <c:pt idx="37">
                  <c:v>1.23</c:v>
                </c:pt>
                <c:pt idx="38">
                  <c:v>1.1499999999999999</c:v>
                </c:pt>
                <c:pt idx="39">
                  <c:v>1.06</c:v>
                </c:pt>
                <c:pt idx="40">
                  <c:v>1.05</c:v>
                </c:pt>
                <c:pt idx="41">
                  <c:v>0.97</c:v>
                </c:pt>
                <c:pt idx="42">
                  <c:v>1.2</c:v>
                </c:pt>
                <c:pt idx="43">
                  <c:v>1.43</c:v>
                </c:pt>
                <c:pt idx="44">
                  <c:v>1.4</c:v>
                </c:pt>
                <c:pt idx="45">
                  <c:v>1.21</c:v>
                </c:pt>
                <c:pt idx="46">
                  <c:v>1.55</c:v>
                </c:pt>
                <c:pt idx="47">
                  <c:v>0.91</c:v>
                </c:pt>
                <c:pt idx="48">
                  <c:v>0.94</c:v>
                </c:pt>
                <c:pt idx="49">
                  <c:v>0.89</c:v>
                </c:pt>
                <c:pt idx="50">
                  <c:v>1.19</c:v>
                </c:pt>
                <c:pt idx="51">
                  <c:v>0.98</c:v>
                </c:pt>
                <c:pt idx="52">
                  <c:v>0.77</c:v>
                </c:pt>
                <c:pt idx="53">
                  <c:v>0.92</c:v>
                </c:pt>
                <c:pt idx="54">
                  <c:v>0.81</c:v>
                </c:pt>
                <c:pt idx="55">
                  <c:v>0.7</c:v>
                </c:pt>
                <c:pt idx="56">
                  <c:v>0.59</c:v>
                </c:pt>
                <c:pt idx="57">
                  <c:v>0.51</c:v>
                </c:pt>
                <c:pt idx="58">
                  <c:v>0.56999999999999995</c:v>
                </c:pt>
                <c:pt idx="59">
                  <c:v>0.61</c:v>
                </c:pt>
                <c:pt idx="60">
                  <c:v>0.59</c:v>
                </c:pt>
                <c:pt idx="61">
                  <c:v>0.53</c:v>
                </c:pt>
                <c:pt idx="62">
                  <c:v>0.45</c:v>
                </c:pt>
                <c:pt idx="63">
                  <c:v>0.32</c:v>
                </c:pt>
                <c:pt idx="64">
                  <c:v>0.34</c:v>
                </c:pt>
                <c:pt idx="65">
                  <c:v>0.44</c:v>
                </c:pt>
                <c:pt idx="66">
                  <c:v>0.47</c:v>
                </c:pt>
                <c:pt idx="67">
                  <c:v>0.41</c:v>
                </c:pt>
                <c:pt idx="68">
                  <c:v>0.57999999999999996</c:v>
                </c:pt>
                <c:pt idx="69">
                  <c:v>0.54</c:v>
                </c:pt>
                <c:pt idx="70">
                  <c:v>0.45</c:v>
                </c:pt>
                <c:pt idx="71">
                  <c:v>0.4</c:v>
                </c:pt>
                <c:pt idx="72">
                  <c:v>0.34</c:v>
                </c:pt>
                <c:pt idx="73">
                  <c:v>0.28999999999999998</c:v>
                </c:pt>
                <c:pt idx="74">
                  <c:v>0.26</c:v>
                </c:pt>
                <c:pt idx="75">
                  <c:v>0.26</c:v>
                </c:pt>
                <c:pt idx="76">
                  <c:v>0.22</c:v>
                </c:pt>
                <c:pt idx="77">
                  <c:v>0.26</c:v>
                </c:pt>
                <c:pt idx="78">
                  <c:v>0.25</c:v>
                </c:pt>
                <c:pt idx="79">
                  <c:v>0.23</c:v>
                </c:pt>
                <c:pt idx="80">
                  <c:v>0.25</c:v>
                </c:pt>
                <c:pt idx="81">
                  <c:v>0.25</c:v>
                </c:pt>
                <c:pt idx="82">
                  <c:v>0.27</c:v>
                </c:pt>
                <c:pt idx="83">
                  <c:v>0.27</c:v>
                </c:pt>
                <c:pt idx="84">
                  <c:v>0.22</c:v>
                </c:pt>
                <c:pt idx="85">
                  <c:v>0.19</c:v>
                </c:pt>
                <c:pt idx="86">
                  <c:v>0.22</c:v>
                </c:pt>
                <c:pt idx="87">
                  <c:v>0.23</c:v>
                </c:pt>
                <c:pt idx="88">
                  <c:v>0.24</c:v>
                </c:pt>
                <c:pt idx="89">
                  <c:v>0.28999999999999998</c:v>
                </c:pt>
                <c:pt idx="90">
                  <c:v>0.27</c:v>
                </c:pt>
                <c:pt idx="91">
                  <c:v>0.26</c:v>
                </c:pt>
                <c:pt idx="92">
                  <c:v>0.27</c:v>
                </c:pt>
                <c:pt idx="93">
                  <c:v>0.31</c:v>
                </c:pt>
                <c:pt idx="94">
                  <c:v>0.33</c:v>
                </c:pt>
                <c:pt idx="95">
                  <c:v>0.5</c:v>
                </c:pt>
                <c:pt idx="96">
                  <c:v>0.36</c:v>
                </c:pt>
                <c:pt idx="97">
                  <c:v>0.27</c:v>
                </c:pt>
                <c:pt idx="98">
                  <c:v>0.2</c:v>
                </c:pt>
                <c:pt idx="99">
                  <c:v>0.19</c:v>
                </c:pt>
                <c:pt idx="100">
                  <c:v>0.39</c:v>
                </c:pt>
                <c:pt idx="101">
                  <c:v>0.51</c:v>
                </c:pt>
                <c:pt idx="102">
                  <c:v>0.67</c:v>
                </c:pt>
                <c:pt idx="103">
                  <c:v>0.61</c:v>
                </c:pt>
                <c:pt idx="104">
                  <c:v>0.64</c:v>
                </c:pt>
                <c:pt idx="105">
                  <c:v>0.68</c:v>
                </c:pt>
                <c:pt idx="106">
                  <c:v>0.57999999999999996</c:v>
                </c:pt>
                <c:pt idx="107">
                  <c:v>0.86</c:v>
                </c:pt>
                <c:pt idx="108">
                  <c:v>0.61</c:v>
                </c:pt>
                <c:pt idx="109">
                  <c:v>0.53</c:v>
                </c:pt>
                <c:pt idx="110">
                  <c:v>0.53</c:v>
                </c:pt>
                <c:pt idx="111">
                  <c:v>0.62</c:v>
                </c:pt>
                <c:pt idx="112">
                  <c:v>0.4</c:v>
                </c:pt>
                <c:pt idx="113">
                  <c:v>0.39</c:v>
                </c:pt>
                <c:pt idx="114">
                  <c:v>0.43</c:v>
                </c:pt>
                <c:pt idx="115">
                  <c:v>0.44</c:v>
                </c:pt>
                <c:pt idx="116">
                  <c:v>0.44</c:v>
                </c:pt>
                <c:pt idx="117">
                  <c:v>0.42</c:v>
                </c:pt>
                <c:pt idx="118">
                  <c:v>0.38</c:v>
                </c:pt>
                <c:pt idx="119">
                  <c:v>0.34</c:v>
                </c:pt>
                <c:pt idx="120">
                  <c:v>0.24</c:v>
                </c:pt>
                <c:pt idx="121">
                  <c:v>0.24</c:v>
                </c:pt>
                <c:pt idx="122">
                  <c:v>0.26</c:v>
                </c:pt>
                <c:pt idx="123">
                  <c:v>0.27</c:v>
                </c:pt>
                <c:pt idx="124">
                  <c:v>0.28000000000000003</c:v>
                </c:pt>
                <c:pt idx="125">
                  <c:v>0.31</c:v>
                </c:pt>
                <c:pt idx="126">
                  <c:v>0.34</c:v>
                </c:pt>
                <c:pt idx="127">
                  <c:v>0.38</c:v>
                </c:pt>
                <c:pt idx="128">
                  <c:v>0.37</c:v>
                </c:pt>
                <c:pt idx="129">
                  <c:v>0.37</c:v>
                </c:pt>
                <c:pt idx="130">
                  <c:v>0.3</c:v>
                </c:pt>
                <c:pt idx="131">
                  <c:v>0.3</c:v>
                </c:pt>
                <c:pt idx="132">
                  <c:v>0.27</c:v>
                </c:pt>
                <c:pt idx="133">
                  <c:v>0.3</c:v>
                </c:pt>
                <c:pt idx="134">
                  <c:v>0.28000000000000003</c:v>
                </c:pt>
                <c:pt idx="135">
                  <c:v>0.31</c:v>
                </c:pt>
                <c:pt idx="136">
                  <c:v>0.33</c:v>
                </c:pt>
                <c:pt idx="137">
                  <c:v>0.33</c:v>
                </c:pt>
                <c:pt idx="138">
                  <c:v>0.27</c:v>
                </c:pt>
                <c:pt idx="139">
                  <c:v>0.3</c:v>
                </c:pt>
                <c:pt idx="140">
                  <c:v>0.3</c:v>
                </c:pt>
                <c:pt idx="141">
                  <c:v>0.31</c:v>
                </c:pt>
                <c:pt idx="142">
                  <c:v>0.28999999999999998</c:v>
                </c:pt>
                <c:pt idx="143">
                  <c:v>0.26</c:v>
                </c:pt>
                <c:pt idx="144">
                  <c:v>0.3</c:v>
                </c:pt>
                <c:pt idx="145">
                  <c:v>0.33</c:v>
                </c:pt>
                <c:pt idx="146">
                  <c:v>0.36</c:v>
                </c:pt>
                <c:pt idx="147">
                  <c:v>0.37</c:v>
                </c:pt>
                <c:pt idx="148">
                  <c:v>0.39</c:v>
                </c:pt>
                <c:pt idx="149">
                  <c:v>0.38</c:v>
                </c:pt>
                <c:pt idx="150">
                  <c:v>0.35</c:v>
                </c:pt>
                <c:pt idx="151">
                  <c:v>0.39</c:v>
                </c:pt>
                <c:pt idx="152">
                  <c:v>0.38</c:v>
                </c:pt>
                <c:pt idx="153">
                  <c:v>0.42</c:v>
                </c:pt>
                <c:pt idx="154">
                  <c:v>0.43</c:v>
                </c:pt>
                <c:pt idx="155">
                  <c:v>0.43</c:v>
                </c:pt>
                <c:pt idx="156">
                  <c:v>0.43</c:v>
                </c:pt>
                <c:pt idx="157">
                  <c:v>0.4</c:v>
                </c:pt>
                <c:pt idx="158">
                  <c:v>0.33</c:v>
                </c:pt>
                <c:pt idx="159">
                  <c:v>0.32</c:v>
                </c:pt>
                <c:pt idx="160">
                  <c:v>0.28999999999999998</c:v>
                </c:pt>
                <c:pt idx="161">
                  <c:v>0.28999999999999998</c:v>
                </c:pt>
                <c:pt idx="162">
                  <c:v>0.28000000000000003</c:v>
                </c:pt>
                <c:pt idx="163">
                  <c:v>0.28999999999999998</c:v>
                </c:pt>
                <c:pt idx="164">
                  <c:v>0.28999999999999998</c:v>
                </c:pt>
                <c:pt idx="165">
                  <c:v>0.27</c:v>
                </c:pt>
                <c:pt idx="166">
                  <c:v>0.32</c:v>
                </c:pt>
                <c:pt idx="167">
                  <c:v>0.31</c:v>
                </c:pt>
                <c:pt idx="168">
                  <c:v>0.33</c:v>
                </c:pt>
                <c:pt idx="169">
                  <c:v>0.32</c:v>
                </c:pt>
                <c:pt idx="170">
                  <c:v>0.34</c:v>
                </c:pt>
                <c:pt idx="171">
                  <c:v>0.41</c:v>
                </c:pt>
                <c:pt idx="172">
                  <c:v>0.41</c:v>
                </c:pt>
                <c:pt idx="173" formatCode="General">
                  <c:v>0.4</c:v>
                </c:pt>
                <c:pt idx="174" formatCode="General">
                  <c:v>0.42</c:v>
                </c:pt>
                <c:pt idx="175" formatCode="General">
                  <c:v>0.43</c:v>
                </c:pt>
                <c:pt idx="176" formatCode="General">
                  <c:v>0.42</c:v>
                </c:pt>
                <c:pt idx="177" formatCode="General">
                  <c:v>0.41</c:v>
                </c:pt>
                <c:pt idx="178" formatCode="General">
                  <c:v>0.44</c:v>
                </c:pt>
                <c:pt idx="179" formatCode="General">
                  <c:v>0.45</c:v>
                </c:pt>
                <c:pt idx="180" formatCode="General">
                  <c:v>0.46</c:v>
                </c:pt>
                <c:pt idx="181" formatCode="General">
                  <c:v>0.49</c:v>
                </c:pt>
                <c:pt idx="182" formatCode="General">
                  <c:v>0.48</c:v>
                </c:pt>
                <c:pt idx="183" formatCode="General">
                  <c:v>0.45</c:v>
                </c:pt>
                <c:pt idx="184" formatCode="General">
                  <c:v>0.42</c:v>
                </c:pt>
                <c:pt idx="185" formatCode="General">
                  <c:v>0.43</c:v>
                </c:pt>
                <c:pt idx="186" formatCode="General">
                  <c:v>0.42</c:v>
                </c:pt>
                <c:pt idx="187" formatCode="General">
                  <c:v>0.28000000000000003</c:v>
                </c:pt>
                <c:pt idx="188" formatCode="General">
                  <c:v>0.31</c:v>
                </c:pt>
                <c:pt idx="189" formatCode="General">
                  <c:v>0.33</c:v>
                </c:pt>
                <c:pt idx="190">
                  <c:v>0.4</c:v>
                </c:pt>
                <c:pt idx="191">
                  <c:v>0.43</c:v>
                </c:pt>
                <c:pt idx="192">
                  <c:v>0.44</c:v>
                </c:pt>
                <c:pt idx="193">
                  <c:v>0.44</c:v>
                </c:pt>
                <c:pt idx="194">
                  <c:v>0.4</c:v>
                </c:pt>
                <c:pt idx="195">
                  <c:v>0.41</c:v>
                </c:pt>
                <c:pt idx="196">
                  <c:v>0.42</c:v>
                </c:pt>
                <c:pt idx="197">
                  <c:v>0.51</c:v>
                </c:pt>
                <c:pt idx="198">
                  <c:v>0.49</c:v>
                </c:pt>
                <c:pt idx="199">
                  <c:v>0.45</c:v>
                </c:pt>
                <c:pt idx="200">
                  <c:v>0.46</c:v>
                </c:pt>
                <c:pt idx="201">
                  <c:v>0.42</c:v>
                </c:pt>
                <c:pt idx="202">
                  <c:v>0.43</c:v>
                </c:pt>
                <c:pt idx="203">
                  <c:v>0.45</c:v>
                </c:pt>
                <c:pt idx="204">
                  <c:v>0.43</c:v>
                </c:pt>
                <c:pt idx="205">
                  <c:v>0.37</c:v>
                </c:pt>
                <c:pt idx="206">
                  <c:v>0.37</c:v>
                </c:pt>
                <c:pt idx="207">
                  <c:v>0.36</c:v>
                </c:pt>
                <c:pt idx="208">
                  <c:v>0.32</c:v>
                </c:pt>
                <c:pt idx="209">
                  <c:v>0.36</c:v>
                </c:pt>
                <c:pt idx="210">
                  <c:v>0.34</c:v>
                </c:pt>
                <c:pt idx="211">
                  <c:v>0.4</c:v>
                </c:pt>
                <c:pt idx="212">
                  <c:v>0.56999999999999995</c:v>
                </c:pt>
                <c:pt idx="213">
                  <c:v>0.74</c:v>
                </c:pt>
                <c:pt idx="214">
                  <c:v>0.82</c:v>
                </c:pt>
                <c:pt idx="215">
                  <c:v>0.78</c:v>
                </c:pt>
                <c:pt idx="216">
                  <c:v>0.63</c:v>
                </c:pt>
                <c:pt idx="217">
                  <c:v>0.6</c:v>
                </c:pt>
                <c:pt idx="218">
                  <c:v>0.71</c:v>
                </c:pt>
                <c:pt idx="219">
                  <c:v>0.97</c:v>
                </c:pt>
                <c:pt idx="220">
                  <c:v>0.94</c:v>
                </c:pt>
                <c:pt idx="221">
                  <c:v>0.84</c:v>
                </c:pt>
                <c:pt idx="222">
                  <c:v>0.74</c:v>
                </c:pt>
                <c:pt idx="223">
                  <c:v>0.74</c:v>
                </c:pt>
                <c:pt idx="224">
                  <c:v>0.71</c:v>
                </c:pt>
                <c:pt idx="225">
                  <c:v>0.65</c:v>
                </c:pt>
                <c:pt idx="226">
                  <c:v>0.56000000000000005</c:v>
                </c:pt>
                <c:pt idx="227">
                  <c:v>0.61</c:v>
                </c:pt>
                <c:pt idx="228">
                  <c:v>0.33</c:v>
                </c:pt>
                <c:pt idx="229">
                  <c:v>0.59</c:v>
                </c:pt>
                <c:pt idx="230">
                  <c:v>0.64</c:v>
                </c:pt>
                <c:pt idx="231">
                  <c:v>0.62</c:v>
                </c:pt>
                <c:pt idx="232">
                  <c:v>0.66</c:v>
                </c:pt>
                <c:pt idx="233">
                  <c:v>0.74</c:v>
                </c:pt>
                <c:pt idx="234">
                  <c:v>0.64</c:v>
                </c:pt>
                <c:pt idx="235">
                  <c:v>0.66</c:v>
                </c:pt>
                <c:pt idx="236">
                  <c:v>0.64</c:v>
                </c:pt>
                <c:pt idx="237">
                  <c:v>0.63</c:v>
                </c:pt>
                <c:pt idx="238">
                  <c:v>0.53</c:v>
                </c:pt>
                <c:pt idx="239">
                  <c:v>0.55000000000000004</c:v>
                </c:pt>
                <c:pt idx="240">
                  <c:v>0.48</c:v>
                </c:pt>
                <c:pt idx="241">
                  <c:v>0.49</c:v>
                </c:pt>
                <c:pt idx="242">
                  <c:v>0.44</c:v>
                </c:pt>
                <c:pt idx="243">
                  <c:v>0.48</c:v>
                </c:pt>
                <c:pt idx="244">
                  <c:v>0.49</c:v>
                </c:pt>
                <c:pt idx="245">
                  <c:v>0.56999999999999995</c:v>
                </c:pt>
                <c:pt idx="246">
                  <c:v>0.44</c:v>
                </c:pt>
                <c:pt idx="247">
                  <c:v>0.44</c:v>
                </c:pt>
                <c:pt idx="248">
                  <c:v>0.43</c:v>
                </c:pt>
                <c:pt idx="249">
                  <c:v>0.38</c:v>
                </c:pt>
                <c:pt idx="250">
                  <c:v>0.4</c:v>
                </c:pt>
                <c:pt idx="251">
                  <c:v>0.44</c:v>
                </c:pt>
                <c:pt idx="252">
                  <c:v>0.39</c:v>
                </c:pt>
                <c:pt idx="253">
                  <c:v>0.38</c:v>
                </c:pt>
                <c:pt idx="254">
                  <c:v>0.32</c:v>
                </c:pt>
                <c:pt idx="255">
                  <c:v>0.4</c:v>
                </c:pt>
                <c:pt idx="256">
                  <c:v>0.42</c:v>
                </c:pt>
                <c:pt idx="257">
                  <c:v>0.37</c:v>
                </c:pt>
                <c:pt idx="258">
                  <c:v>0.38</c:v>
                </c:pt>
                <c:pt idx="259">
                  <c:v>0.32</c:v>
                </c:pt>
                <c:pt idx="260">
                  <c:v>0.38</c:v>
                </c:pt>
                <c:pt idx="261">
                  <c:v>0.33</c:v>
                </c:pt>
                <c:pt idx="262">
                  <c:v>0.34</c:v>
                </c:pt>
                <c:pt idx="263">
                  <c:v>0.31</c:v>
                </c:pt>
                <c:pt idx="264">
                  <c:v>0.3</c:v>
                </c:pt>
                <c:pt idx="265">
                  <c:v>0.28000000000000003</c:v>
                </c:pt>
                <c:pt idx="266">
                  <c:v>0.28000000000000003</c:v>
                </c:pt>
                <c:pt idx="267">
                  <c:v>0.26</c:v>
                </c:pt>
                <c:pt idx="268">
                  <c:v>0.24</c:v>
                </c:pt>
                <c:pt idx="269">
                  <c:v>0.21</c:v>
                </c:pt>
                <c:pt idx="270">
                  <c:v>0.24</c:v>
                </c:pt>
                <c:pt idx="271">
                  <c:v>0.2</c:v>
                </c:pt>
                <c:pt idx="272">
                  <c:v>0.2</c:v>
                </c:pt>
                <c:pt idx="273">
                  <c:v>0.18</c:v>
                </c:pt>
                <c:pt idx="274">
                  <c:v>0.16</c:v>
                </c:pt>
                <c:pt idx="275">
                  <c:v>0.18</c:v>
                </c:pt>
                <c:pt idx="276">
                  <c:v>0.15</c:v>
                </c:pt>
                <c:pt idx="277">
                  <c:v>0.13</c:v>
                </c:pt>
                <c:pt idx="278">
                  <c:v>0.09</c:v>
                </c:pt>
                <c:pt idx="279">
                  <c:v>0.13</c:v>
                </c:pt>
                <c:pt idx="280">
                  <c:v>0.13</c:v>
                </c:pt>
                <c:pt idx="281">
                  <c:v>0.12</c:v>
                </c:pt>
                <c:pt idx="282">
                  <c:v>0.13</c:v>
                </c:pt>
                <c:pt idx="283">
                  <c:v>0.13</c:v>
                </c:pt>
                <c:pt idx="284">
                  <c:v>0.13</c:v>
                </c:pt>
                <c:pt idx="285">
                  <c:v>0.13</c:v>
                </c:pt>
                <c:pt idx="286">
                  <c:v>0.12</c:v>
                </c:pt>
                <c:pt idx="287">
                  <c:v>0.12</c:v>
                </c:pt>
                <c:pt idx="288">
                  <c:v>0.1</c:v>
                </c:pt>
                <c:pt idx="289">
                  <c:v>0.11</c:v>
                </c:pt>
                <c:pt idx="290">
                  <c:v>0.13</c:v>
                </c:pt>
                <c:pt idx="291">
                  <c:v>0.12</c:v>
                </c:pt>
                <c:pt idx="292">
                  <c:v>0.12</c:v>
                </c:pt>
                <c:pt idx="293">
                  <c:v>0.14000000000000001</c:v>
                </c:pt>
                <c:pt idx="294">
                  <c:v>0.13</c:v>
                </c:pt>
                <c:pt idx="295">
                  <c:v>0.16</c:v>
                </c:pt>
                <c:pt idx="296">
                  <c:v>0.13</c:v>
                </c:pt>
                <c:pt idx="297">
                  <c:v>0.13</c:v>
                </c:pt>
                <c:pt idx="298">
                  <c:v>0.14000000000000001</c:v>
                </c:pt>
                <c:pt idx="299">
                  <c:v>0.13</c:v>
                </c:pt>
                <c:pt idx="300">
                  <c:v>0.12</c:v>
                </c:pt>
                <c:pt idx="301">
                  <c:v>0.12</c:v>
                </c:pt>
                <c:pt idx="302">
                  <c:v>0.12</c:v>
                </c:pt>
                <c:pt idx="303">
                  <c:v>0.13</c:v>
                </c:pt>
                <c:pt idx="304">
                  <c:v>0.12</c:v>
                </c:pt>
                <c:pt idx="305">
                  <c:v>0.12</c:v>
                </c:pt>
                <c:pt idx="306">
                  <c:v>0.12</c:v>
                </c:pt>
                <c:pt idx="307">
                  <c:v>0.12</c:v>
                </c:pt>
                <c:pt idx="308">
                  <c:v>0.12</c:v>
                </c:pt>
                <c:pt idx="309">
                  <c:v>0.13</c:v>
                </c:pt>
                <c:pt idx="310">
                  <c:v>0.14000000000000001</c:v>
                </c:pt>
                <c:pt idx="311">
                  <c:v>0.12</c:v>
                </c:pt>
                <c:pt idx="312">
                  <c:v>0.13</c:v>
                </c:pt>
                <c:pt idx="313">
                  <c:v>0.18</c:v>
                </c:pt>
                <c:pt idx="314">
                  <c:v>0.16</c:v>
                </c:pt>
                <c:pt idx="315">
                  <c:v>0.14000000000000001</c:v>
                </c:pt>
                <c:pt idx="316">
                  <c:v>0.15</c:v>
                </c:pt>
                <c:pt idx="317">
                  <c:v>0.14000000000000001</c:v>
                </c:pt>
                <c:pt idx="318">
                  <c:v>0.14000000000000001</c:v>
                </c:pt>
                <c:pt idx="319">
                  <c:v>0.14000000000000001</c:v>
                </c:pt>
                <c:pt idx="320">
                  <c:v>0.14000000000000001</c:v>
                </c:pt>
                <c:pt idx="321">
                  <c:v>0.14000000000000001</c:v>
                </c:pt>
                <c:pt idx="322">
                  <c:v>0.14000000000000001</c:v>
                </c:pt>
                <c:pt idx="323">
                  <c:v>0.11</c:v>
                </c:pt>
                <c:pt idx="324">
                  <c:v>0.12</c:v>
                </c:pt>
                <c:pt idx="325">
                  <c:v>0.11</c:v>
                </c:pt>
                <c:pt idx="326">
                  <c:v>0.1</c:v>
                </c:pt>
                <c:pt idx="327">
                  <c:v>0.15</c:v>
                </c:pt>
                <c:pt idx="328">
                  <c:v>0.1</c:v>
                </c:pt>
                <c:pt idx="329">
                  <c:v>0.13</c:v>
                </c:pt>
                <c:pt idx="330">
                  <c:v>0.15</c:v>
                </c:pt>
                <c:pt idx="331">
                  <c:v>0.15</c:v>
                </c:pt>
                <c:pt idx="332">
                  <c:v>0.16</c:v>
                </c:pt>
                <c:pt idx="333">
                  <c:v>0.15</c:v>
                </c:pt>
                <c:pt idx="334">
                  <c:v>0.16</c:v>
                </c:pt>
                <c:pt idx="335">
                  <c:v>0.15</c:v>
                </c:pt>
                <c:pt idx="336">
                  <c:v>0.17</c:v>
                </c:pt>
                <c:pt idx="337">
                  <c:v>0.16</c:v>
                </c:pt>
                <c:pt idx="338">
                  <c:v>0.17</c:v>
                </c:pt>
                <c:pt idx="339">
                  <c:v>0.19</c:v>
                </c:pt>
                <c:pt idx="340">
                  <c:v>0.19</c:v>
                </c:pt>
                <c:pt idx="341">
                  <c:v>0.19</c:v>
                </c:pt>
                <c:pt idx="342">
                  <c:v>0.21</c:v>
                </c:pt>
                <c:pt idx="343">
                  <c:v>0.21</c:v>
                </c:pt>
                <c:pt idx="344">
                  <c:v>0.22</c:v>
                </c:pt>
                <c:pt idx="345">
                  <c:v>0.19</c:v>
                </c:pt>
                <c:pt idx="346">
                  <c:v>0.19</c:v>
                </c:pt>
                <c:pt idx="347">
                  <c:v>0.17</c:v>
                </c:pt>
                <c:pt idx="348">
                  <c:v>0.21</c:v>
                </c:pt>
                <c:pt idx="349">
                  <c:v>0.18</c:v>
                </c:pt>
                <c:pt idx="350">
                  <c:v>0.14000000000000001</c:v>
                </c:pt>
                <c:pt idx="351">
                  <c:v>0.17</c:v>
                </c:pt>
                <c:pt idx="352">
                  <c:v>0.17</c:v>
                </c:pt>
                <c:pt idx="353">
                  <c:v>0.17</c:v>
                </c:pt>
                <c:pt idx="354">
                  <c:v>0.17</c:v>
                </c:pt>
                <c:pt idx="355">
                  <c:v>0.15</c:v>
                </c:pt>
                <c:pt idx="356">
                  <c:v>0.15</c:v>
                </c:pt>
                <c:pt idx="357">
                  <c:v>0.16</c:v>
                </c:pt>
                <c:pt idx="358">
                  <c:v>0.17</c:v>
                </c:pt>
                <c:pt idx="359">
                  <c:v>0.17</c:v>
                </c:pt>
                <c:pt idx="360">
                  <c:v>0.16</c:v>
                </c:pt>
                <c:pt idx="361">
                  <c:v>0.16</c:v>
                </c:pt>
                <c:pt idx="362">
                  <c:v>0.17</c:v>
                </c:pt>
                <c:pt idx="363">
                  <c:v>0.17</c:v>
                </c:pt>
                <c:pt idx="364">
                  <c:v>0.17</c:v>
                </c:pt>
                <c:pt idx="365">
                  <c:v>0.17</c:v>
                </c:pt>
                <c:pt idx="366">
                  <c:v>0.16</c:v>
                </c:pt>
                <c:pt idx="367">
                  <c:v>0.15</c:v>
                </c:pt>
                <c:pt idx="368">
                  <c:v>0.16</c:v>
                </c:pt>
                <c:pt idx="369">
                  <c:v>0.14000000000000001</c:v>
                </c:pt>
                <c:pt idx="370">
                  <c:v>0.15</c:v>
                </c:pt>
                <c:pt idx="371">
                  <c:v>0.15</c:v>
                </c:pt>
                <c:pt idx="372">
                  <c:v>0.15</c:v>
                </c:pt>
                <c:pt idx="373">
                  <c:v>0.14000000000000001</c:v>
                </c:pt>
                <c:pt idx="374">
                  <c:v>0.15</c:v>
                </c:pt>
                <c:pt idx="375">
                  <c:v>0.13</c:v>
                </c:pt>
                <c:pt idx="376">
                  <c:v>0.13</c:v>
                </c:pt>
                <c:pt idx="377" formatCode="General">
                  <c:v>0.15</c:v>
                </c:pt>
                <c:pt idx="378" formatCode="General">
                  <c:v>0.13</c:v>
                </c:pt>
                <c:pt idx="379" formatCode="General">
                  <c:v>0.13</c:v>
                </c:pt>
                <c:pt idx="380" formatCode="General">
                  <c:v>0.14000000000000001</c:v>
                </c:pt>
                <c:pt idx="381" formatCode="General">
                  <c:v>0.11</c:v>
                </c:pt>
                <c:pt idx="382" formatCode="General">
                  <c:v>0.13</c:v>
                </c:pt>
                <c:pt idx="383" formatCode="General">
                  <c:v>0.15</c:v>
                </c:pt>
                <c:pt idx="384" formatCode="General">
                  <c:v>0.16</c:v>
                </c:pt>
                <c:pt idx="385" formatCode="General">
                  <c:v>0.19</c:v>
                </c:pt>
                <c:pt idx="386" formatCode="General">
                  <c:v>0.21</c:v>
                </c:pt>
                <c:pt idx="387" formatCode="General">
                  <c:v>0.22</c:v>
                </c:pt>
                <c:pt idx="388" formatCode="General">
                  <c:v>0.21</c:v>
                </c:pt>
                <c:pt idx="389" formatCode="General">
                  <c:v>0.24</c:v>
                </c:pt>
                <c:pt idx="390" formatCode="General">
                  <c:v>0.21</c:v>
                </c:pt>
                <c:pt idx="391" formatCode="General">
                  <c:v>0.21</c:v>
                </c:pt>
                <c:pt idx="392" formatCode="General">
                  <c:v>0.24</c:v>
                </c:pt>
                <c:pt idx="393" formatCode="General">
                  <c:v>0.21</c:v>
                </c:pt>
                <c:pt idx="394" formatCode="General">
                  <c:v>0.21</c:v>
                </c:pt>
                <c:pt idx="395" formatCode="General">
                  <c:v>0.22</c:v>
                </c:pt>
                <c:pt idx="396">
                  <c:v>0.21</c:v>
                </c:pt>
                <c:pt idx="397">
                  <c:v>0.22</c:v>
                </c:pt>
                <c:pt idx="398">
                  <c:v>0.2</c:v>
                </c:pt>
                <c:pt idx="399">
                  <c:v>0.21</c:v>
                </c:pt>
                <c:pt idx="400">
                  <c:v>0.2</c:v>
                </c:pt>
                <c:pt idx="401">
                  <c:v>0.23</c:v>
                </c:pt>
                <c:pt idx="402">
                  <c:v>0.21</c:v>
                </c:pt>
                <c:pt idx="403">
                  <c:v>0.2</c:v>
                </c:pt>
                <c:pt idx="404">
                  <c:v>0.2</c:v>
                </c:pt>
                <c:pt idx="405">
                  <c:v>0.23</c:v>
                </c:pt>
                <c:pt idx="406">
                  <c:v>0.26</c:v>
                </c:pt>
                <c:pt idx="407">
                  <c:v>0.24</c:v>
                </c:pt>
                <c:pt idx="408">
                  <c:v>0.32</c:v>
                </c:pt>
                <c:pt idx="409">
                  <c:v>0.34</c:v>
                </c:pt>
                <c:pt idx="410">
                  <c:v>0.4</c:v>
                </c:pt>
                <c:pt idx="411">
                  <c:v>0.39</c:v>
                </c:pt>
                <c:pt idx="412">
                  <c:v>0.37</c:v>
                </c:pt>
                <c:pt idx="413">
                  <c:v>0.4</c:v>
                </c:pt>
                <c:pt idx="414">
                  <c:v>0.46</c:v>
                </c:pt>
                <c:pt idx="415">
                  <c:v>0.45</c:v>
                </c:pt>
                <c:pt idx="416">
                  <c:v>0.49</c:v>
                </c:pt>
                <c:pt idx="417">
                  <c:v>0.47</c:v>
                </c:pt>
                <c:pt idx="418">
                  <c:v>0.41</c:v>
                </c:pt>
                <c:pt idx="419">
                  <c:v>0.28999999999999998</c:v>
                </c:pt>
                <c:pt idx="420">
                  <c:v>0.24</c:v>
                </c:pt>
                <c:pt idx="421">
                  <c:v>0.21</c:v>
                </c:pt>
                <c:pt idx="422">
                  <c:v>0.22</c:v>
                </c:pt>
                <c:pt idx="423">
                  <c:v>0.22</c:v>
                </c:pt>
                <c:pt idx="424">
                  <c:v>0.22</c:v>
                </c:pt>
                <c:pt idx="425">
                  <c:v>0.21</c:v>
                </c:pt>
                <c:pt idx="426">
                  <c:v>0.24</c:v>
                </c:pt>
                <c:pt idx="427">
                  <c:v>0.21</c:v>
                </c:pt>
                <c:pt idx="428">
                  <c:v>0.2</c:v>
                </c:pt>
                <c:pt idx="429">
                  <c:v>0.19</c:v>
                </c:pt>
                <c:pt idx="430">
                  <c:v>0.15</c:v>
                </c:pt>
                <c:pt idx="431">
                  <c:v>0.15</c:v>
                </c:pt>
                <c:pt idx="432">
                  <c:v>0.17</c:v>
                </c:pt>
                <c:pt idx="433">
                  <c:v>0.13</c:v>
                </c:pt>
                <c:pt idx="434">
                  <c:v>0.14000000000000001</c:v>
                </c:pt>
                <c:pt idx="435">
                  <c:v>0.17</c:v>
                </c:pt>
                <c:pt idx="436">
                  <c:v>0.17</c:v>
                </c:pt>
                <c:pt idx="437">
                  <c:v>0.16</c:v>
                </c:pt>
                <c:pt idx="438">
                  <c:v>0.15</c:v>
                </c:pt>
                <c:pt idx="439">
                  <c:v>0.14000000000000001</c:v>
                </c:pt>
                <c:pt idx="440">
                  <c:v>0.15</c:v>
                </c:pt>
                <c:pt idx="441">
                  <c:v>0.16</c:v>
                </c:pt>
                <c:pt idx="442">
                  <c:v>0.11</c:v>
                </c:pt>
                <c:pt idx="443">
                  <c:v>0.13</c:v>
                </c:pt>
                <c:pt idx="444">
                  <c:v>0.14000000000000001</c:v>
                </c:pt>
                <c:pt idx="445">
                  <c:v>0.18</c:v>
                </c:pt>
                <c:pt idx="446">
                  <c:v>0.16</c:v>
                </c:pt>
                <c:pt idx="447">
                  <c:v>0.17</c:v>
                </c:pt>
                <c:pt idx="448">
                  <c:v>0.16</c:v>
                </c:pt>
                <c:pt idx="449">
                  <c:v>0.14000000000000001</c:v>
                </c:pt>
                <c:pt idx="450">
                  <c:v>0.14000000000000001</c:v>
                </c:pt>
                <c:pt idx="451">
                  <c:v>0.15</c:v>
                </c:pt>
                <c:pt idx="452">
                  <c:v>0.12</c:v>
                </c:pt>
                <c:pt idx="453">
                  <c:v>0.13</c:v>
                </c:pt>
                <c:pt idx="454">
                  <c:v>0.15</c:v>
                </c:pt>
                <c:pt idx="455">
                  <c:v>0.14000000000000001</c:v>
                </c:pt>
                <c:pt idx="456">
                  <c:v>0.15</c:v>
                </c:pt>
                <c:pt idx="457">
                  <c:v>0.15</c:v>
                </c:pt>
                <c:pt idx="458">
                  <c:v>0.14000000000000001</c:v>
                </c:pt>
                <c:pt idx="459">
                  <c:v>0.14000000000000001</c:v>
                </c:pt>
                <c:pt idx="460">
                  <c:v>0.15</c:v>
                </c:pt>
                <c:pt idx="461">
                  <c:v>0.12</c:v>
                </c:pt>
                <c:pt idx="462">
                  <c:v>0.11</c:v>
                </c:pt>
                <c:pt idx="463">
                  <c:v>0.12</c:v>
                </c:pt>
                <c:pt idx="464">
                  <c:v>0.11</c:v>
                </c:pt>
                <c:pt idx="465">
                  <c:v>0.1</c:v>
                </c:pt>
                <c:pt idx="466">
                  <c:v>0.11</c:v>
                </c:pt>
                <c:pt idx="467">
                  <c:v>0.12</c:v>
                </c:pt>
                <c:pt idx="468">
                  <c:v>0.12</c:v>
                </c:pt>
                <c:pt idx="469">
                  <c:v>0.11</c:v>
                </c:pt>
                <c:pt idx="470">
                  <c:v>0.12</c:v>
                </c:pt>
                <c:pt idx="471">
                  <c:v>0.13</c:v>
                </c:pt>
                <c:pt idx="472">
                  <c:v>0.12</c:v>
                </c:pt>
                <c:pt idx="473">
                  <c:v>0.12</c:v>
                </c:pt>
                <c:pt idx="474">
                  <c:v>0.13</c:v>
                </c:pt>
                <c:pt idx="475">
                  <c:v>0.11</c:v>
                </c:pt>
                <c:pt idx="476">
                  <c:v>0.13</c:v>
                </c:pt>
                <c:pt idx="477">
                  <c:v>0.14000000000000001</c:v>
                </c:pt>
                <c:pt idx="478">
                  <c:v>0.12</c:v>
                </c:pt>
                <c:pt idx="479">
                  <c:v>0.15</c:v>
                </c:pt>
                <c:pt idx="480">
                  <c:v>0.16</c:v>
                </c:pt>
                <c:pt idx="481">
                  <c:v>0.14000000000000001</c:v>
                </c:pt>
                <c:pt idx="482">
                  <c:v>0.13</c:v>
                </c:pt>
                <c:pt idx="483">
                  <c:v>0.14000000000000001</c:v>
                </c:pt>
                <c:pt idx="484">
                  <c:v>0.13</c:v>
                </c:pt>
                <c:pt idx="485">
                  <c:v>0.14000000000000001</c:v>
                </c:pt>
                <c:pt idx="486">
                  <c:v>0.13</c:v>
                </c:pt>
                <c:pt idx="487">
                  <c:v>0.13</c:v>
                </c:pt>
                <c:pt idx="488">
                  <c:v>0.15</c:v>
                </c:pt>
                <c:pt idx="489">
                  <c:v>0.14000000000000001</c:v>
                </c:pt>
                <c:pt idx="490">
                  <c:v>0.14000000000000001</c:v>
                </c:pt>
                <c:pt idx="491">
                  <c:v>0.13</c:v>
                </c:pt>
                <c:pt idx="492">
                  <c:v>0.14000000000000001</c:v>
                </c:pt>
                <c:pt idx="493">
                  <c:v>0.11</c:v>
                </c:pt>
                <c:pt idx="494">
                  <c:v>0.11</c:v>
                </c:pt>
                <c:pt idx="495">
                  <c:v>0.12</c:v>
                </c:pt>
                <c:pt idx="496">
                  <c:v>0.13</c:v>
                </c:pt>
                <c:pt idx="497">
                  <c:v>0.12</c:v>
                </c:pt>
                <c:pt idx="498">
                  <c:v>0.11</c:v>
                </c:pt>
                <c:pt idx="499">
                  <c:v>0.11</c:v>
                </c:pt>
                <c:pt idx="500">
                  <c:v>0.12</c:v>
                </c:pt>
                <c:pt idx="501">
                  <c:v>0.12</c:v>
                </c:pt>
                <c:pt idx="502">
                  <c:v>0.12</c:v>
                </c:pt>
                <c:pt idx="503">
                  <c:v>0.12</c:v>
                </c:pt>
                <c:pt idx="504">
                  <c:v>0.1</c:v>
                </c:pt>
                <c:pt idx="505">
                  <c:v>0.11</c:v>
                </c:pt>
                <c:pt idx="506">
                  <c:v>0.11</c:v>
                </c:pt>
                <c:pt idx="507">
                  <c:v>0.1</c:v>
                </c:pt>
                <c:pt idx="508">
                  <c:v>0.11</c:v>
                </c:pt>
                <c:pt idx="509">
                  <c:v>0.11</c:v>
                </c:pt>
                <c:pt idx="510">
                  <c:v>0.11</c:v>
                </c:pt>
                <c:pt idx="511">
                  <c:v>0.1</c:v>
                </c:pt>
                <c:pt idx="512">
                  <c:v>0.1</c:v>
                </c:pt>
                <c:pt idx="513">
                  <c:v>0.11</c:v>
                </c:pt>
                <c:pt idx="514">
                  <c:v>0.11</c:v>
                </c:pt>
                <c:pt idx="515">
                  <c:v>0.11</c:v>
                </c:pt>
                <c:pt idx="516">
                  <c:v>0.11</c:v>
                </c:pt>
                <c:pt idx="517">
                  <c:v>0.11</c:v>
                </c:pt>
                <c:pt idx="518">
                  <c:v>0.11</c:v>
                </c:pt>
                <c:pt idx="519">
                  <c:v>0.11</c:v>
                </c:pt>
                <c:pt idx="520">
                  <c:v>0.12</c:v>
                </c:pt>
                <c:pt idx="521">
                  <c:v>0.11</c:v>
                </c:pt>
                <c:pt idx="522">
                  <c:v>0.11</c:v>
                </c:pt>
                <c:pt idx="523">
                  <c:v>0.1</c:v>
                </c:pt>
                <c:pt idx="524">
                  <c:v>0.1</c:v>
                </c:pt>
                <c:pt idx="525">
                  <c:v>0.11</c:v>
                </c:pt>
                <c:pt idx="526">
                  <c:v>0.1</c:v>
                </c:pt>
                <c:pt idx="527">
                  <c:v>0.1</c:v>
                </c:pt>
                <c:pt idx="528">
                  <c:v>0.1</c:v>
                </c:pt>
                <c:pt idx="529">
                  <c:v>0.11</c:v>
                </c:pt>
                <c:pt idx="530">
                  <c:v>0.1</c:v>
                </c:pt>
                <c:pt idx="531">
                  <c:v>0.11</c:v>
                </c:pt>
                <c:pt idx="532">
                  <c:v>0.1</c:v>
                </c:pt>
                <c:pt idx="533">
                  <c:v>0.11</c:v>
                </c:pt>
                <c:pt idx="534">
                  <c:v>0.1</c:v>
                </c:pt>
                <c:pt idx="535">
                  <c:v>0.1</c:v>
                </c:pt>
                <c:pt idx="536">
                  <c:v>0.11</c:v>
                </c:pt>
                <c:pt idx="537">
                  <c:v>0.1</c:v>
                </c:pt>
                <c:pt idx="538">
                  <c:v>0.11</c:v>
                </c:pt>
                <c:pt idx="539">
                  <c:v>0.09</c:v>
                </c:pt>
                <c:pt idx="540">
                  <c:v>0.1</c:v>
                </c:pt>
                <c:pt idx="541">
                  <c:v>0.1</c:v>
                </c:pt>
                <c:pt idx="542">
                  <c:v>0.11</c:v>
                </c:pt>
                <c:pt idx="543">
                  <c:v>0.1</c:v>
                </c:pt>
                <c:pt idx="544">
                  <c:v>0.09</c:v>
                </c:pt>
                <c:pt idx="545">
                  <c:v>0.09</c:v>
                </c:pt>
                <c:pt idx="546">
                  <c:v>0.09</c:v>
                </c:pt>
                <c:pt idx="547">
                  <c:v>0.1</c:v>
                </c:pt>
                <c:pt idx="548">
                  <c:v>0.11</c:v>
                </c:pt>
                <c:pt idx="549">
                  <c:v>0.1</c:v>
                </c:pt>
                <c:pt idx="550">
                  <c:v>0.1</c:v>
                </c:pt>
                <c:pt idx="551">
                  <c:v>0.11</c:v>
                </c:pt>
                <c:pt idx="552">
                  <c:v>0.15</c:v>
                </c:pt>
                <c:pt idx="553">
                  <c:v>0.11</c:v>
                </c:pt>
                <c:pt idx="554">
                  <c:v>0.13</c:v>
                </c:pt>
                <c:pt idx="555">
                  <c:v>0.15</c:v>
                </c:pt>
                <c:pt idx="556">
                  <c:v>0.13</c:v>
                </c:pt>
                <c:pt idx="557">
                  <c:v>7.0000000000000007E-2</c:v>
                </c:pt>
                <c:pt idx="558">
                  <c:v>0.1</c:v>
                </c:pt>
                <c:pt idx="559">
                  <c:v>0.1</c:v>
                </c:pt>
                <c:pt idx="560">
                  <c:v>0.09</c:v>
                </c:pt>
                <c:pt idx="561">
                  <c:v>0.1</c:v>
                </c:pt>
                <c:pt idx="562">
                  <c:v>0.09</c:v>
                </c:pt>
                <c:pt idx="563">
                  <c:v>0.08</c:v>
                </c:pt>
                <c:pt idx="564">
                  <c:v>0.09</c:v>
                </c:pt>
                <c:pt idx="565">
                  <c:v>0.1</c:v>
                </c:pt>
                <c:pt idx="566">
                  <c:v>0.09</c:v>
                </c:pt>
                <c:pt idx="567">
                  <c:v>0.1</c:v>
                </c:pt>
                <c:pt idx="568">
                  <c:v>0.1</c:v>
                </c:pt>
                <c:pt idx="569">
                  <c:v>0.09</c:v>
                </c:pt>
                <c:pt idx="570">
                  <c:v>0.09</c:v>
                </c:pt>
                <c:pt idx="571">
                  <c:v>0.1</c:v>
                </c:pt>
                <c:pt idx="572">
                  <c:v>0.08</c:v>
                </c:pt>
                <c:pt idx="573">
                  <c:v>0.09</c:v>
                </c:pt>
                <c:pt idx="574">
                  <c:v>0.08</c:v>
                </c:pt>
                <c:pt idx="575">
                  <c:v>0.09</c:v>
                </c:pt>
                <c:pt idx="576">
                  <c:v>0.11</c:v>
                </c:pt>
                <c:pt idx="577">
                  <c:v>0.08</c:v>
                </c:pt>
                <c:pt idx="578">
                  <c:v>0.14000000000000001</c:v>
                </c:pt>
                <c:pt idx="579">
                  <c:v>0.09</c:v>
                </c:pt>
                <c:pt idx="580">
                  <c:v>0.09</c:v>
                </c:pt>
                <c:pt idx="581">
                  <c:v>0.09</c:v>
                </c:pt>
                <c:pt idx="582">
                  <c:v>0.09</c:v>
                </c:pt>
                <c:pt idx="583">
                  <c:v>0.1</c:v>
                </c:pt>
                <c:pt idx="584">
                  <c:v>0.02</c:v>
                </c:pt>
                <c:pt idx="585">
                  <c:v>0.1</c:v>
                </c:pt>
                <c:pt idx="586">
                  <c:v>0.08</c:v>
                </c:pt>
                <c:pt idx="587">
                  <c:v>0.12</c:v>
                </c:pt>
                <c:pt idx="588">
                  <c:v>0.15</c:v>
                </c:pt>
                <c:pt idx="589">
                  <c:v>0.1</c:v>
                </c:pt>
                <c:pt idx="590">
                  <c:v>0.08</c:v>
                </c:pt>
                <c:pt idx="591">
                  <c:v>0.11</c:v>
                </c:pt>
                <c:pt idx="592">
                  <c:v>0.09</c:v>
                </c:pt>
                <c:pt idx="593">
                  <c:v>0.09</c:v>
                </c:pt>
                <c:pt idx="594">
                  <c:v>0.1</c:v>
                </c:pt>
                <c:pt idx="595">
                  <c:v>0.13</c:v>
                </c:pt>
                <c:pt idx="596">
                  <c:v>0.13</c:v>
                </c:pt>
                <c:pt idx="597">
                  <c:v>0.12</c:v>
                </c:pt>
                <c:pt idx="598">
                  <c:v>0.15</c:v>
                </c:pt>
                <c:pt idx="599">
                  <c:v>0.13</c:v>
                </c:pt>
                <c:pt idx="600">
                  <c:v>0.16</c:v>
                </c:pt>
                <c:pt idx="601">
                  <c:v>0.13</c:v>
                </c:pt>
                <c:pt idx="602">
                  <c:v>0.14000000000000001</c:v>
                </c:pt>
                <c:pt idx="603">
                  <c:v>0.13</c:v>
                </c:pt>
                <c:pt idx="604">
                  <c:v>0.12</c:v>
                </c:pt>
                <c:pt idx="605">
                  <c:v>0.13</c:v>
                </c:pt>
                <c:pt idx="606">
                  <c:v>0.12</c:v>
                </c:pt>
                <c:pt idx="607">
                  <c:v>0.11</c:v>
                </c:pt>
                <c:pt idx="608">
                  <c:v>0.1</c:v>
                </c:pt>
                <c:pt idx="609">
                  <c:v>0.09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C153-4858-B0A1-53DDCD3EE790}"/>
            </c:ext>
          </c:extLst>
        </c:ser>
        <c:ser>
          <c:idx val="1"/>
          <c:order val="1"/>
          <c:tx>
            <c:strRef>
              <c:f>'CW 2 Water Data'!$AM$2</c:f>
              <c:strCache>
                <c:ptCount val="1"/>
                <c:pt idx="0">
                  <c:v>总铁最大允许值
Max Iron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Data'!$A$4:$A$3189</c:f>
              <c:numCache>
                <c:formatCode>[$-409]d/mmm/yy;@</c:formatCode>
                <c:ptCount val="3186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</c:numCache>
            </c:numRef>
          </c:cat>
          <c:val>
            <c:numRef>
              <c:f>'CW 2 Water Data'!$AM$3:$AM$3189</c:f>
              <c:numCache>
                <c:formatCode>General</c:formatCode>
                <c:ptCount val="318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C153-4858-B0A1-53DDCD3EE790}"/>
            </c:ext>
          </c:extLst>
        </c:ser>
        <c:ser>
          <c:idx val="2"/>
          <c:order val="2"/>
          <c:tx>
            <c:v>补充水总铁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Data'!$A$4:$A$3189</c:f>
              <c:numCache>
                <c:formatCode>[$-409]d/mmm/yy;@</c:formatCode>
                <c:ptCount val="3186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</c:numCache>
            </c:numRef>
          </c:cat>
          <c:val>
            <c:numRef>
              <c:f>'Make Up Water Data'!$J$4:$J$3298</c:f>
              <c:numCache>
                <c:formatCode>0.00</c:formatCode>
                <c:ptCount val="3295"/>
                <c:pt idx="0">
                  <c:v>0.67</c:v>
                </c:pt>
                <c:pt idx="1">
                  <c:v>0.6</c:v>
                </c:pt>
                <c:pt idx="2">
                  <c:v>0.56000000000000005</c:v>
                </c:pt>
                <c:pt idx="3">
                  <c:v>0.63</c:v>
                </c:pt>
                <c:pt idx="5">
                  <c:v>0.42</c:v>
                </c:pt>
                <c:pt idx="6">
                  <c:v>0.51</c:v>
                </c:pt>
                <c:pt idx="10">
                  <c:v>0.28000000000000003</c:v>
                </c:pt>
                <c:pt idx="13">
                  <c:v>0.78</c:v>
                </c:pt>
                <c:pt idx="20">
                  <c:v>0.09</c:v>
                </c:pt>
                <c:pt idx="21">
                  <c:v>0.11</c:v>
                </c:pt>
                <c:pt idx="22">
                  <c:v>0.2</c:v>
                </c:pt>
                <c:pt idx="23">
                  <c:v>2.57</c:v>
                </c:pt>
                <c:pt idx="24" formatCode="General">
                  <c:v>1.29</c:v>
                </c:pt>
                <c:pt idx="25" formatCode="General">
                  <c:v>0.22</c:v>
                </c:pt>
                <c:pt idx="38">
                  <c:v>0.01</c:v>
                </c:pt>
                <c:pt idx="40">
                  <c:v>0.01</c:v>
                </c:pt>
                <c:pt idx="45">
                  <c:v>0.33</c:v>
                </c:pt>
                <c:pt idx="46">
                  <c:v>0.64</c:v>
                </c:pt>
                <c:pt idx="47">
                  <c:v>0.27</c:v>
                </c:pt>
                <c:pt idx="48">
                  <c:v>0.55000000000000004</c:v>
                </c:pt>
                <c:pt idx="49">
                  <c:v>0.41</c:v>
                </c:pt>
                <c:pt idx="50">
                  <c:v>0.34</c:v>
                </c:pt>
                <c:pt idx="51">
                  <c:v>0.2</c:v>
                </c:pt>
                <c:pt idx="52">
                  <c:v>0.85</c:v>
                </c:pt>
                <c:pt idx="53">
                  <c:v>0.51</c:v>
                </c:pt>
                <c:pt idx="54">
                  <c:v>0.41</c:v>
                </c:pt>
                <c:pt idx="55">
                  <c:v>0.28999999999999998</c:v>
                </c:pt>
                <c:pt idx="56">
                  <c:v>0.26</c:v>
                </c:pt>
                <c:pt idx="57">
                  <c:v>0.23</c:v>
                </c:pt>
                <c:pt idx="58">
                  <c:v>0.25</c:v>
                </c:pt>
                <c:pt idx="59">
                  <c:v>0.18</c:v>
                </c:pt>
                <c:pt idx="60">
                  <c:v>0.23</c:v>
                </c:pt>
                <c:pt idx="61">
                  <c:v>0.28000000000000003</c:v>
                </c:pt>
                <c:pt idx="62">
                  <c:v>0.34</c:v>
                </c:pt>
                <c:pt idx="63">
                  <c:v>0.24</c:v>
                </c:pt>
                <c:pt idx="64">
                  <c:v>0.27</c:v>
                </c:pt>
                <c:pt idx="65">
                  <c:v>1.05</c:v>
                </c:pt>
                <c:pt idx="66">
                  <c:v>0.34</c:v>
                </c:pt>
                <c:pt idx="68">
                  <c:v>0.34</c:v>
                </c:pt>
                <c:pt idx="69">
                  <c:v>0.05</c:v>
                </c:pt>
                <c:pt idx="70">
                  <c:v>0.03</c:v>
                </c:pt>
                <c:pt idx="71">
                  <c:v>0.02</c:v>
                </c:pt>
                <c:pt idx="72">
                  <c:v>0.04</c:v>
                </c:pt>
                <c:pt idx="73">
                  <c:v>0.01</c:v>
                </c:pt>
                <c:pt idx="74">
                  <c:v>0.02</c:v>
                </c:pt>
                <c:pt idx="75">
                  <c:v>0.05</c:v>
                </c:pt>
                <c:pt idx="76">
                  <c:v>0.01</c:v>
                </c:pt>
                <c:pt idx="77">
                  <c:v>0.02</c:v>
                </c:pt>
                <c:pt idx="78">
                  <c:v>0.02</c:v>
                </c:pt>
                <c:pt idx="79">
                  <c:v>0.02</c:v>
                </c:pt>
                <c:pt idx="80">
                  <c:v>0.02</c:v>
                </c:pt>
                <c:pt idx="81">
                  <c:v>0.02</c:v>
                </c:pt>
                <c:pt idx="82">
                  <c:v>0.03</c:v>
                </c:pt>
                <c:pt idx="83">
                  <c:v>0.03</c:v>
                </c:pt>
                <c:pt idx="84">
                  <c:v>0.02</c:v>
                </c:pt>
                <c:pt idx="85">
                  <c:v>0.01</c:v>
                </c:pt>
                <c:pt idx="86">
                  <c:v>0.03</c:v>
                </c:pt>
                <c:pt idx="87">
                  <c:v>0.03</c:v>
                </c:pt>
                <c:pt idx="88">
                  <c:v>0.03</c:v>
                </c:pt>
                <c:pt idx="89">
                  <c:v>0.03</c:v>
                </c:pt>
                <c:pt idx="90">
                  <c:v>0.02</c:v>
                </c:pt>
                <c:pt idx="91">
                  <c:v>0.05</c:v>
                </c:pt>
                <c:pt idx="92">
                  <c:v>0.02</c:v>
                </c:pt>
                <c:pt idx="93">
                  <c:v>0.12</c:v>
                </c:pt>
                <c:pt idx="94">
                  <c:v>0.16</c:v>
                </c:pt>
                <c:pt idx="95">
                  <c:v>0.19</c:v>
                </c:pt>
                <c:pt idx="96">
                  <c:v>0.02</c:v>
                </c:pt>
                <c:pt idx="97">
                  <c:v>0.05</c:v>
                </c:pt>
                <c:pt idx="98">
                  <c:v>0</c:v>
                </c:pt>
                <c:pt idx="99">
                  <c:v>0.05</c:v>
                </c:pt>
                <c:pt idx="100">
                  <c:v>0.36</c:v>
                </c:pt>
                <c:pt idx="101">
                  <c:v>0.45</c:v>
                </c:pt>
                <c:pt idx="102">
                  <c:v>0.99</c:v>
                </c:pt>
                <c:pt idx="103">
                  <c:v>0.39</c:v>
                </c:pt>
                <c:pt idx="104">
                  <c:v>0.23</c:v>
                </c:pt>
                <c:pt idx="105">
                  <c:v>0.32</c:v>
                </c:pt>
                <c:pt idx="106">
                  <c:v>0.31</c:v>
                </c:pt>
                <c:pt idx="107">
                  <c:v>0.45</c:v>
                </c:pt>
                <c:pt idx="108">
                  <c:v>0.12</c:v>
                </c:pt>
                <c:pt idx="109">
                  <c:v>0.19</c:v>
                </c:pt>
                <c:pt idx="110">
                  <c:v>0.17</c:v>
                </c:pt>
                <c:pt idx="111">
                  <c:v>0.08</c:v>
                </c:pt>
                <c:pt idx="112">
                  <c:v>0.06</c:v>
                </c:pt>
                <c:pt idx="113">
                  <c:v>7.0000000000000007E-2</c:v>
                </c:pt>
                <c:pt idx="114">
                  <c:v>0.05</c:v>
                </c:pt>
                <c:pt idx="115">
                  <c:v>0.05</c:v>
                </c:pt>
                <c:pt idx="116">
                  <c:v>0.1</c:v>
                </c:pt>
                <c:pt idx="117">
                  <c:v>0.05</c:v>
                </c:pt>
                <c:pt idx="118">
                  <c:v>7.0000000000000007E-2</c:v>
                </c:pt>
                <c:pt idx="119">
                  <c:v>0.03</c:v>
                </c:pt>
                <c:pt idx="120">
                  <c:v>0.04</c:v>
                </c:pt>
                <c:pt idx="121">
                  <c:v>0</c:v>
                </c:pt>
                <c:pt idx="122">
                  <c:v>0.04</c:v>
                </c:pt>
                <c:pt idx="123">
                  <c:v>0.04</c:v>
                </c:pt>
                <c:pt idx="124">
                  <c:v>0.03</c:v>
                </c:pt>
                <c:pt idx="125">
                  <c:v>0.06</c:v>
                </c:pt>
                <c:pt idx="126">
                  <c:v>0.04</c:v>
                </c:pt>
                <c:pt idx="127">
                  <c:v>7.0000000000000007E-2</c:v>
                </c:pt>
                <c:pt idx="128">
                  <c:v>0.05</c:v>
                </c:pt>
                <c:pt idx="129">
                  <c:v>0.1</c:v>
                </c:pt>
                <c:pt idx="130">
                  <c:v>0.03</c:v>
                </c:pt>
                <c:pt idx="131">
                  <c:v>0.02</c:v>
                </c:pt>
                <c:pt idx="132">
                  <c:v>0.06</c:v>
                </c:pt>
                <c:pt idx="133">
                  <c:v>0.04</c:v>
                </c:pt>
                <c:pt idx="134">
                  <c:v>7.0000000000000007E-2</c:v>
                </c:pt>
                <c:pt idx="135">
                  <c:v>0.08</c:v>
                </c:pt>
                <c:pt idx="136">
                  <c:v>0.21</c:v>
                </c:pt>
                <c:pt idx="137">
                  <c:v>0.08</c:v>
                </c:pt>
                <c:pt idx="138">
                  <c:v>0.1</c:v>
                </c:pt>
                <c:pt idx="139">
                  <c:v>7.0000000000000007E-2</c:v>
                </c:pt>
                <c:pt idx="140">
                  <c:v>0.04</c:v>
                </c:pt>
                <c:pt idx="141">
                  <c:v>0.05</c:v>
                </c:pt>
                <c:pt idx="142">
                  <c:v>7.0000000000000007E-2</c:v>
                </c:pt>
                <c:pt idx="143">
                  <c:v>0.05</c:v>
                </c:pt>
                <c:pt idx="144">
                  <c:v>7.0000000000000007E-2</c:v>
                </c:pt>
                <c:pt idx="145">
                  <c:v>0.06</c:v>
                </c:pt>
                <c:pt idx="146">
                  <c:v>0.06</c:v>
                </c:pt>
                <c:pt idx="147">
                  <c:v>0.04</c:v>
                </c:pt>
                <c:pt idx="148">
                  <c:v>7.0000000000000007E-2</c:v>
                </c:pt>
                <c:pt idx="149">
                  <c:v>0.09</c:v>
                </c:pt>
                <c:pt idx="150">
                  <c:v>0.06</c:v>
                </c:pt>
                <c:pt idx="151">
                  <c:v>0.27</c:v>
                </c:pt>
                <c:pt idx="152">
                  <c:v>7.0000000000000007E-2</c:v>
                </c:pt>
                <c:pt idx="153">
                  <c:v>7.0000000000000007E-2</c:v>
                </c:pt>
                <c:pt idx="154">
                  <c:v>0.03</c:v>
                </c:pt>
                <c:pt idx="155">
                  <c:v>7.0000000000000007E-2</c:v>
                </c:pt>
                <c:pt idx="156">
                  <c:v>0.15</c:v>
                </c:pt>
                <c:pt idx="157">
                  <c:v>0.02</c:v>
                </c:pt>
                <c:pt idx="158">
                  <c:v>7.0000000000000007E-2</c:v>
                </c:pt>
                <c:pt idx="159">
                  <c:v>0.06</c:v>
                </c:pt>
                <c:pt idx="160">
                  <c:v>7.0000000000000007E-2</c:v>
                </c:pt>
                <c:pt idx="161">
                  <c:v>0.09</c:v>
                </c:pt>
                <c:pt idx="162">
                  <c:v>0.06</c:v>
                </c:pt>
                <c:pt idx="163">
                  <c:v>7.0000000000000007E-2</c:v>
                </c:pt>
                <c:pt idx="164">
                  <c:v>0.1</c:v>
                </c:pt>
                <c:pt idx="165">
                  <c:v>0.06</c:v>
                </c:pt>
                <c:pt idx="166">
                  <c:v>0.06</c:v>
                </c:pt>
                <c:pt idx="167">
                  <c:v>0.06</c:v>
                </c:pt>
                <c:pt idx="168">
                  <c:v>0.06</c:v>
                </c:pt>
                <c:pt idx="169">
                  <c:v>0.06</c:v>
                </c:pt>
                <c:pt idx="170">
                  <c:v>0.08</c:v>
                </c:pt>
                <c:pt idx="171">
                  <c:v>0.06</c:v>
                </c:pt>
                <c:pt idx="172">
                  <c:v>0.09</c:v>
                </c:pt>
                <c:pt idx="173">
                  <c:v>0.04</c:v>
                </c:pt>
                <c:pt idx="174">
                  <c:v>7.0000000000000007E-2</c:v>
                </c:pt>
                <c:pt idx="175">
                  <c:v>0.05</c:v>
                </c:pt>
                <c:pt idx="176">
                  <c:v>0.05</c:v>
                </c:pt>
                <c:pt idx="177">
                  <c:v>0.06</c:v>
                </c:pt>
                <c:pt idx="178">
                  <c:v>0.12</c:v>
                </c:pt>
                <c:pt idx="179">
                  <c:v>0.05</c:v>
                </c:pt>
                <c:pt idx="180">
                  <c:v>0.05</c:v>
                </c:pt>
                <c:pt idx="181">
                  <c:v>0.03</c:v>
                </c:pt>
                <c:pt idx="182">
                  <c:v>0.05</c:v>
                </c:pt>
                <c:pt idx="183">
                  <c:v>0.03</c:v>
                </c:pt>
                <c:pt idx="184">
                  <c:v>0.04</c:v>
                </c:pt>
                <c:pt idx="185">
                  <c:v>0.04</c:v>
                </c:pt>
                <c:pt idx="186">
                  <c:v>0.02</c:v>
                </c:pt>
                <c:pt idx="187">
                  <c:v>0.03</c:v>
                </c:pt>
                <c:pt idx="188">
                  <c:v>0.03</c:v>
                </c:pt>
                <c:pt idx="189">
                  <c:v>0.04</c:v>
                </c:pt>
                <c:pt idx="190">
                  <c:v>0.03</c:v>
                </c:pt>
                <c:pt idx="191">
                  <c:v>0.01</c:v>
                </c:pt>
                <c:pt idx="192">
                  <c:v>0.03</c:v>
                </c:pt>
                <c:pt idx="193">
                  <c:v>0.04</c:v>
                </c:pt>
                <c:pt idx="194">
                  <c:v>0.03</c:v>
                </c:pt>
                <c:pt idx="195">
                  <c:v>0.04</c:v>
                </c:pt>
                <c:pt idx="196">
                  <c:v>0.03</c:v>
                </c:pt>
                <c:pt idx="197">
                  <c:v>0.06</c:v>
                </c:pt>
                <c:pt idx="198">
                  <c:v>0.03</c:v>
                </c:pt>
                <c:pt idx="199">
                  <c:v>0.03</c:v>
                </c:pt>
                <c:pt idx="200">
                  <c:v>0.03</c:v>
                </c:pt>
                <c:pt idx="201">
                  <c:v>0.02</c:v>
                </c:pt>
                <c:pt idx="202">
                  <c:v>0.03</c:v>
                </c:pt>
                <c:pt idx="203">
                  <c:v>0.02</c:v>
                </c:pt>
                <c:pt idx="204">
                  <c:v>0.02</c:v>
                </c:pt>
                <c:pt idx="205">
                  <c:v>0.02</c:v>
                </c:pt>
                <c:pt idx="206">
                  <c:v>0.03</c:v>
                </c:pt>
                <c:pt idx="207">
                  <c:v>0.03</c:v>
                </c:pt>
                <c:pt idx="208">
                  <c:v>0.03</c:v>
                </c:pt>
                <c:pt idx="209">
                  <c:v>0.02</c:v>
                </c:pt>
                <c:pt idx="210">
                  <c:v>0.02</c:v>
                </c:pt>
                <c:pt idx="211">
                  <c:v>0.28999999999999998</c:v>
                </c:pt>
                <c:pt idx="212">
                  <c:v>1.05</c:v>
                </c:pt>
                <c:pt idx="213">
                  <c:v>0.61</c:v>
                </c:pt>
                <c:pt idx="214">
                  <c:v>0.57999999999999996</c:v>
                </c:pt>
                <c:pt idx="215">
                  <c:v>0.27</c:v>
                </c:pt>
                <c:pt idx="216">
                  <c:v>0.36</c:v>
                </c:pt>
                <c:pt idx="217">
                  <c:v>0.5</c:v>
                </c:pt>
                <c:pt idx="218">
                  <c:v>0.45</c:v>
                </c:pt>
                <c:pt idx="219">
                  <c:v>0.82</c:v>
                </c:pt>
                <c:pt idx="220">
                  <c:v>0.85</c:v>
                </c:pt>
                <c:pt idx="221">
                  <c:v>1.1499999999999999</c:v>
                </c:pt>
                <c:pt idx="222">
                  <c:v>0.68</c:v>
                </c:pt>
                <c:pt idx="223">
                  <c:v>1.1000000000000001</c:v>
                </c:pt>
                <c:pt idx="224">
                  <c:v>1.02</c:v>
                </c:pt>
                <c:pt idx="225">
                  <c:v>0.61</c:v>
                </c:pt>
                <c:pt idx="226">
                  <c:v>0.12</c:v>
                </c:pt>
                <c:pt idx="227">
                  <c:v>0.16</c:v>
                </c:pt>
                <c:pt idx="228">
                  <c:v>0.19</c:v>
                </c:pt>
                <c:pt idx="229">
                  <c:v>0.21</c:v>
                </c:pt>
                <c:pt idx="230">
                  <c:v>0.21</c:v>
                </c:pt>
                <c:pt idx="231">
                  <c:v>0.22</c:v>
                </c:pt>
                <c:pt idx="232">
                  <c:v>0.21</c:v>
                </c:pt>
                <c:pt idx="233">
                  <c:v>0.21</c:v>
                </c:pt>
                <c:pt idx="234">
                  <c:v>0.18</c:v>
                </c:pt>
                <c:pt idx="235">
                  <c:v>0.17</c:v>
                </c:pt>
                <c:pt idx="236">
                  <c:v>0.12</c:v>
                </c:pt>
                <c:pt idx="237">
                  <c:v>0.18</c:v>
                </c:pt>
                <c:pt idx="238">
                  <c:v>0.19</c:v>
                </c:pt>
                <c:pt idx="239">
                  <c:v>0.19</c:v>
                </c:pt>
                <c:pt idx="240">
                  <c:v>0.19</c:v>
                </c:pt>
                <c:pt idx="241">
                  <c:v>0.2</c:v>
                </c:pt>
                <c:pt idx="242">
                  <c:v>0.2</c:v>
                </c:pt>
                <c:pt idx="243">
                  <c:v>0.26</c:v>
                </c:pt>
                <c:pt idx="244">
                  <c:v>0.24</c:v>
                </c:pt>
                <c:pt idx="245">
                  <c:v>0.18</c:v>
                </c:pt>
                <c:pt idx="246">
                  <c:v>0.19</c:v>
                </c:pt>
                <c:pt idx="247">
                  <c:v>0.2</c:v>
                </c:pt>
                <c:pt idx="248">
                  <c:v>0.2</c:v>
                </c:pt>
                <c:pt idx="249">
                  <c:v>0.26</c:v>
                </c:pt>
                <c:pt idx="250">
                  <c:v>0.28000000000000003</c:v>
                </c:pt>
                <c:pt idx="251">
                  <c:v>0.23</c:v>
                </c:pt>
                <c:pt idx="252">
                  <c:v>0.21</c:v>
                </c:pt>
                <c:pt idx="253">
                  <c:v>0.15</c:v>
                </c:pt>
                <c:pt idx="254">
                  <c:v>0.2</c:v>
                </c:pt>
                <c:pt idx="255">
                  <c:v>0.26</c:v>
                </c:pt>
                <c:pt idx="256">
                  <c:v>0.01</c:v>
                </c:pt>
                <c:pt idx="257">
                  <c:v>0.01</c:v>
                </c:pt>
                <c:pt idx="258">
                  <c:v>0.03</c:v>
                </c:pt>
                <c:pt idx="259">
                  <c:v>0.02</c:v>
                </c:pt>
                <c:pt idx="260">
                  <c:v>0.02</c:v>
                </c:pt>
                <c:pt idx="261">
                  <c:v>0.02</c:v>
                </c:pt>
                <c:pt idx="262">
                  <c:v>0.02</c:v>
                </c:pt>
                <c:pt idx="263">
                  <c:v>0.02</c:v>
                </c:pt>
                <c:pt idx="264">
                  <c:v>0.02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0.01</c:v>
                </c:pt>
                <c:pt idx="270">
                  <c:v>0.01</c:v>
                </c:pt>
                <c:pt idx="271">
                  <c:v>0.02</c:v>
                </c:pt>
                <c:pt idx="272">
                  <c:v>0.01</c:v>
                </c:pt>
                <c:pt idx="273">
                  <c:v>0.02</c:v>
                </c:pt>
                <c:pt idx="274">
                  <c:v>0.02</c:v>
                </c:pt>
                <c:pt idx="275">
                  <c:v>0.02</c:v>
                </c:pt>
                <c:pt idx="276">
                  <c:v>0.03</c:v>
                </c:pt>
                <c:pt idx="277">
                  <c:v>0.02</c:v>
                </c:pt>
                <c:pt idx="278">
                  <c:v>0.02</c:v>
                </c:pt>
                <c:pt idx="279">
                  <c:v>0.02</c:v>
                </c:pt>
                <c:pt idx="280">
                  <c:v>0.01</c:v>
                </c:pt>
                <c:pt idx="281">
                  <c:v>0.01</c:v>
                </c:pt>
                <c:pt idx="282">
                  <c:v>0.01</c:v>
                </c:pt>
                <c:pt idx="283">
                  <c:v>0.01</c:v>
                </c:pt>
                <c:pt idx="284">
                  <c:v>0.01</c:v>
                </c:pt>
                <c:pt idx="285">
                  <c:v>0.01</c:v>
                </c:pt>
                <c:pt idx="286">
                  <c:v>0.02</c:v>
                </c:pt>
                <c:pt idx="287">
                  <c:v>0.02</c:v>
                </c:pt>
                <c:pt idx="288">
                  <c:v>0.01</c:v>
                </c:pt>
                <c:pt idx="289">
                  <c:v>0.02</c:v>
                </c:pt>
                <c:pt idx="290">
                  <c:v>0.01</c:v>
                </c:pt>
                <c:pt idx="291">
                  <c:v>0.02</c:v>
                </c:pt>
                <c:pt idx="292">
                  <c:v>0.01</c:v>
                </c:pt>
                <c:pt idx="293">
                  <c:v>0.03</c:v>
                </c:pt>
                <c:pt idx="294">
                  <c:v>0.02</c:v>
                </c:pt>
                <c:pt idx="295">
                  <c:v>0.02</c:v>
                </c:pt>
                <c:pt idx="296">
                  <c:v>0.02</c:v>
                </c:pt>
                <c:pt idx="297">
                  <c:v>0.02</c:v>
                </c:pt>
                <c:pt idx="298">
                  <c:v>0.02</c:v>
                </c:pt>
                <c:pt idx="299">
                  <c:v>0.02</c:v>
                </c:pt>
                <c:pt idx="300">
                  <c:v>0.02</c:v>
                </c:pt>
                <c:pt idx="301">
                  <c:v>0.02</c:v>
                </c:pt>
                <c:pt idx="302">
                  <c:v>0.02</c:v>
                </c:pt>
                <c:pt idx="303">
                  <c:v>0.02</c:v>
                </c:pt>
                <c:pt idx="304">
                  <c:v>0.02</c:v>
                </c:pt>
                <c:pt idx="305">
                  <c:v>0.02</c:v>
                </c:pt>
                <c:pt idx="306">
                  <c:v>0.02</c:v>
                </c:pt>
                <c:pt idx="307">
                  <c:v>0.02</c:v>
                </c:pt>
                <c:pt idx="308">
                  <c:v>0.02</c:v>
                </c:pt>
                <c:pt idx="309">
                  <c:v>0.03</c:v>
                </c:pt>
                <c:pt idx="310">
                  <c:v>0.02</c:v>
                </c:pt>
                <c:pt idx="311">
                  <c:v>0.02</c:v>
                </c:pt>
                <c:pt idx="312">
                  <c:v>0.05</c:v>
                </c:pt>
                <c:pt idx="313">
                  <c:v>0.06</c:v>
                </c:pt>
                <c:pt idx="314">
                  <c:v>7.0000000000000007E-2</c:v>
                </c:pt>
                <c:pt idx="315">
                  <c:v>0.04</c:v>
                </c:pt>
                <c:pt idx="316">
                  <c:v>0.04</c:v>
                </c:pt>
                <c:pt idx="317">
                  <c:v>0.01</c:v>
                </c:pt>
                <c:pt idx="318">
                  <c:v>0.01</c:v>
                </c:pt>
                <c:pt idx="319">
                  <c:v>0.01</c:v>
                </c:pt>
                <c:pt idx="320">
                  <c:v>0.02</c:v>
                </c:pt>
                <c:pt idx="321">
                  <c:v>0.01</c:v>
                </c:pt>
                <c:pt idx="322">
                  <c:v>0.02</c:v>
                </c:pt>
                <c:pt idx="323">
                  <c:v>0.02</c:v>
                </c:pt>
                <c:pt idx="324">
                  <c:v>0.02</c:v>
                </c:pt>
                <c:pt idx="325">
                  <c:v>0.03</c:v>
                </c:pt>
                <c:pt idx="326">
                  <c:v>0.01</c:v>
                </c:pt>
                <c:pt idx="327">
                  <c:v>0.01</c:v>
                </c:pt>
                <c:pt idx="328">
                  <c:v>0.02</c:v>
                </c:pt>
                <c:pt idx="329">
                  <c:v>0.02</c:v>
                </c:pt>
                <c:pt idx="330">
                  <c:v>0.01</c:v>
                </c:pt>
                <c:pt idx="331">
                  <c:v>0.01</c:v>
                </c:pt>
                <c:pt idx="332">
                  <c:v>0.01</c:v>
                </c:pt>
                <c:pt idx="333">
                  <c:v>0</c:v>
                </c:pt>
                <c:pt idx="334">
                  <c:v>0.03</c:v>
                </c:pt>
                <c:pt idx="335">
                  <c:v>0.01</c:v>
                </c:pt>
                <c:pt idx="336">
                  <c:v>0.02</c:v>
                </c:pt>
                <c:pt idx="337">
                  <c:v>0.01</c:v>
                </c:pt>
                <c:pt idx="338">
                  <c:v>0.02</c:v>
                </c:pt>
                <c:pt idx="339">
                  <c:v>0.01</c:v>
                </c:pt>
                <c:pt idx="340">
                  <c:v>0.02</c:v>
                </c:pt>
                <c:pt idx="341">
                  <c:v>0.01</c:v>
                </c:pt>
                <c:pt idx="342">
                  <c:v>0.02</c:v>
                </c:pt>
                <c:pt idx="343">
                  <c:v>0.02</c:v>
                </c:pt>
                <c:pt idx="344">
                  <c:v>0</c:v>
                </c:pt>
                <c:pt idx="345">
                  <c:v>0.02</c:v>
                </c:pt>
                <c:pt idx="346">
                  <c:v>0.02</c:v>
                </c:pt>
                <c:pt idx="347">
                  <c:v>0.01</c:v>
                </c:pt>
                <c:pt idx="348">
                  <c:v>0.08</c:v>
                </c:pt>
                <c:pt idx="349">
                  <c:v>0.01</c:v>
                </c:pt>
                <c:pt idx="350">
                  <c:v>0.02</c:v>
                </c:pt>
                <c:pt idx="351">
                  <c:v>0.02</c:v>
                </c:pt>
                <c:pt idx="352">
                  <c:v>0.02</c:v>
                </c:pt>
                <c:pt idx="353">
                  <c:v>0.02</c:v>
                </c:pt>
                <c:pt idx="354">
                  <c:v>0.04</c:v>
                </c:pt>
                <c:pt idx="355">
                  <c:v>0.01</c:v>
                </c:pt>
                <c:pt idx="356">
                  <c:v>0.02</c:v>
                </c:pt>
                <c:pt idx="357">
                  <c:v>0.02</c:v>
                </c:pt>
                <c:pt idx="358">
                  <c:v>0.02</c:v>
                </c:pt>
                <c:pt idx="359">
                  <c:v>0.01</c:v>
                </c:pt>
                <c:pt idx="360">
                  <c:v>0.02</c:v>
                </c:pt>
                <c:pt idx="361">
                  <c:v>0.02</c:v>
                </c:pt>
                <c:pt idx="362">
                  <c:v>0.01</c:v>
                </c:pt>
                <c:pt idx="363">
                  <c:v>0.02</c:v>
                </c:pt>
                <c:pt idx="364">
                  <c:v>0.01</c:v>
                </c:pt>
                <c:pt idx="365">
                  <c:v>0.02</c:v>
                </c:pt>
                <c:pt idx="366">
                  <c:v>0.02</c:v>
                </c:pt>
                <c:pt idx="367">
                  <c:v>0.01</c:v>
                </c:pt>
                <c:pt idx="368">
                  <c:v>0.02</c:v>
                </c:pt>
                <c:pt idx="369">
                  <c:v>0.02</c:v>
                </c:pt>
                <c:pt idx="370">
                  <c:v>0.01</c:v>
                </c:pt>
                <c:pt idx="371">
                  <c:v>0.01</c:v>
                </c:pt>
                <c:pt idx="372">
                  <c:v>0.01</c:v>
                </c:pt>
                <c:pt idx="373">
                  <c:v>0.02</c:v>
                </c:pt>
                <c:pt idx="374">
                  <c:v>0.01</c:v>
                </c:pt>
                <c:pt idx="375">
                  <c:v>0.03</c:v>
                </c:pt>
                <c:pt idx="376">
                  <c:v>0.02</c:v>
                </c:pt>
                <c:pt idx="377">
                  <c:v>0.02</c:v>
                </c:pt>
                <c:pt idx="378">
                  <c:v>0.03</c:v>
                </c:pt>
                <c:pt idx="379">
                  <c:v>0.02</c:v>
                </c:pt>
                <c:pt idx="380">
                  <c:v>0.01</c:v>
                </c:pt>
                <c:pt idx="381">
                  <c:v>0.01</c:v>
                </c:pt>
                <c:pt idx="382">
                  <c:v>0.03</c:v>
                </c:pt>
                <c:pt idx="383">
                  <c:v>0.02</c:v>
                </c:pt>
                <c:pt idx="384">
                  <c:v>0.02</c:v>
                </c:pt>
                <c:pt idx="385">
                  <c:v>0.02</c:v>
                </c:pt>
                <c:pt idx="386">
                  <c:v>0.02</c:v>
                </c:pt>
                <c:pt idx="387">
                  <c:v>0.01</c:v>
                </c:pt>
                <c:pt idx="388">
                  <c:v>0.01</c:v>
                </c:pt>
                <c:pt idx="389">
                  <c:v>0.02</c:v>
                </c:pt>
                <c:pt idx="390">
                  <c:v>0.01</c:v>
                </c:pt>
                <c:pt idx="391">
                  <c:v>0.02</c:v>
                </c:pt>
                <c:pt idx="392">
                  <c:v>0.01</c:v>
                </c:pt>
                <c:pt idx="393">
                  <c:v>0.01</c:v>
                </c:pt>
                <c:pt idx="394">
                  <c:v>0.01</c:v>
                </c:pt>
                <c:pt idx="395">
                  <c:v>0.01</c:v>
                </c:pt>
                <c:pt idx="396">
                  <c:v>0.01</c:v>
                </c:pt>
                <c:pt idx="397">
                  <c:v>0.01</c:v>
                </c:pt>
                <c:pt idx="398">
                  <c:v>0.02</c:v>
                </c:pt>
                <c:pt idx="399">
                  <c:v>0.01</c:v>
                </c:pt>
                <c:pt idx="400">
                  <c:v>0.01</c:v>
                </c:pt>
                <c:pt idx="401">
                  <c:v>0.01</c:v>
                </c:pt>
                <c:pt idx="402">
                  <c:v>0.16</c:v>
                </c:pt>
                <c:pt idx="403">
                  <c:v>0.02</c:v>
                </c:pt>
                <c:pt idx="404">
                  <c:v>0.35</c:v>
                </c:pt>
                <c:pt idx="405">
                  <c:v>0.19</c:v>
                </c:pt>
                <c:pt idx="406">
                  <c:v>0.16</c:v>
                </c:pt>
                <c:pt idx="407">
                  <c:v>0.17</c:v>
                </c:pt>
                <c:pt idx="408">
                  <c:v>7.0000000000000007E-2</c:v>
                </c:pt>
                <c:pt idx="409">
                  <c:v>7.0000000000000007E-2</c:v>
                </c:pt>
                <c:pt idx="410">
                  <c:v>0.12</c:v>
                </c:pt>
                <c:pt idx="411">
                  <c:v>0.09</c:v>
                </c:pt>
                <c:pt idx="412">
                  <c:v>0.13</c:v>
                </c:pt>
                <c:pt idx="413">
                  <c:v>0.13</c:v>
                </c:pt>
                <c:pt idx="414">
                  <c:v>0.13</c:v>
                </c:pt>
                <c:pt idx="415">
                  <c:v>0.12</c:v>
                </c:pt>
                <c:pt idx="416">
                  <c:v>0.13</c:v>
                </c:pt>
                <c:pt idx="417">
                  <c:v>7.0000000000000007E-2</c:v>
                </c:pt>
                <c:pt idx="418">
                  <c:v>0.06</c:v>
                </c:pt>
                <c:pt idx="419">
                  <c:v>7.0000000000000007E-2</c:v>
                </c:pt>
                <c:pt idx="420">
                  <c:v>0.08</c:v>
                </c:pt>
                <c:pt idx="421">
                  <c:v>7.0000000000000007E-2</c:v>
                </c:pt>
                <c:pt idx="422">
                  <c:v>0.1</c:v>
                </c:pt>
                <c:pt idx="423">
                  <c:v>0.11</c:v>
                </c:pt>
                <c:pt idx="424">
                  <c:v>0.06</c:v>
                </c:pt>
                <c:pt idx="425">
                  <c:v>7.0000000000000007E-2</c:v>
                </c:pt>
                <c:pt idx="426">
                  <c:v>0.08</c:v>
                </c:pt>
                <c:pt idx="427">
                  <c:v>0.06</c:v>
                </c:pt>
                <c:pt idx="428">
                  <c:v>0.06</c:v>
                </c:pt>
                <c:pt idx="429">
                  <c:v>0.06</c:v>
                </c:pt>
                <c:pt idx="430">
                  <c:v>0.06</c:v>
                </c:pt>
                <c:pt idx="431">
                  <c:v>0.06</c:v>
                </c:pt>
                <c:pt idx="432">
                  <c:v>0.06</c:v>
                </c:pt>
                <c:pt idx="433">
                  <c:v>0.04</c:v>
                </c:pt>
                <c:pt idx="434">
                  <c:v>0.06</c:v>
                </c:pt>
                <c:pt idx="435">
                  <c:v>0.06</c:v>
                </c:pt>
                <c:pt idx="436">
                  <c:v>0.05</c:v>
                </c:pt>
                <c:pt idx="437">
                  <c:v>0.04</c:v>
                </c:pt>
                <c:pt idx="438">
                  <c:v>0.03</c:v>
                </c:pt>
                <c:pt idx="439">
                  <c:v>0.05</c:v>
                </c:pt>
                <c:pt idx="440">
                  <c:v>0.06</c:v>
                </c:pt>
                <c:pt idx="441">
                  <c:v>0.05</c:v>
                </c:pt>
                <c:pt idx="442">
                  <c:v>0.05</c:v>
                </c:pt>
                <c:pt idx="443">
                  <c:v>0.04</c:v>
                </c:pt>
                <c:pt idx="444">
                  <c:v>0.06</c:v>
                </c:pt>
                <c:pt idx="445">
                  <c:v>0.06</c:v>
                </c:pt>
                <c:pt idx="446">
                  <c:v>0.05</c:v>
                </c:pt>
                <c:pt idx="447">
                  <c:v>0.05</c:v>
                </c:pt>
                <c:pt idx="448">
                  <c:v>7.0000000000000007E-2</c:v>
                </c:pt>
                <c:pt idx="449">
                  <c:v>0.04</c:v>
                </c:pt>
                <c:pt idx="450">
                  <c:v>0.04</c:v>
                </c:pt>
                <c:pt idx="451">
                  <c:v>0.05</c:v>
                </c:pt>
                <c:pt idx="452">
                  <c:v>0.05</c:v>
                </c:pt>
                <c:pt idx="453">
                  <c:v>0.04</c:v>
                </c:pt>
                <c:pt idx="454">
                  <c:v>0.05</c:v>
                </c:pt>
                <c:pt idx="455">
                  <c:v>0.05</c:v>
                </c:pt>
                <c:pt idx="456">
                  <c:v>0.05</c:v>
                </c:pt>
                <c:pt idx="457">
                  <c:v>0.03</c:v>
                </c:pt>
                <c:pt idx="458">
                  <c:v>0.04</c:v>
                </c:pt>
                <c:pt idx="459">
                  <c:v>0.04</c:v>
                </c:pt>
                <c:pt idx="460">
                  <c:v>0.03</c:v>
                </c:pt>
                <c:pt idx="461">
                  <c:v>0.04</c:v>
                </c:pt>
                <c:pt idx="462">
                  <c:v>0.03</c:v>
                </c:pt>
                <c:pt idx="463">
                  <c:v>0.02</c:v>
                </c:pt>
                <c:pt idx="464">
                  <c:v>0.04</c:v>
                </c:pt>
                <c:pt idx="465">
                  <c:v>0.03</c:v>
                </c:pt>
                <c:pt idx="466">
                  <c:v>0.04</c:v>
                </c:pt>
                <c:pt idx="467">
                  <c:v>0.03</c:v>
                </c:pt>
                <c:pt idx="468">
                  <c:v>0.02</c:v>
                </c:pt>
                <c:pt idx="469">
                  <c:v>0.03</c:v>
                </c:pt>
                <c:pt idx="470">
                  <c:v>0.04</c:v>
                </c:pt>
                <c:pt idx="471">
                  <c:v>0.03</c:v>
                </c:pt>
                <c:pt idx="472">
                  <c:v>0.05</c:v>
                </c:pt>
                <c:pt idx="473">
                  <c:v>0.05</c:v>
                </c:pt>
                <c:pt idx="474">
                  <c:v>0.04</c:v>
                </c:pt>
                <c:pt idx="475">
                  <c:v>0.05</c:v>
                </c:pt>
                <c:pt idx="476">
                  <c:v>0.04</c:v>
                </c:pt>
                <c:pt idx="477">
                  <c:v>0.06</c:v>
                </c:pt>
                <c:pt idx="478">
                  <c:v>0.04</c:v>
                </c:pt>
                <c:pt idx="479">
                  <c:v>0.04</c:v>
                </c:pt>
                <c:pt idx="480">
                  <c:v>0.04</c:v>
                </c:pt>
                <c:pt idx="481">
                  <c:v>0.01</c:v>
                </c:pt>
                <c:pt idx="482">
                  <c:v>0.05</c:v>
                </c:pt>
                <c:pt idx="483">
                  <c:v>0.04</c:v>
                </c:pt>
                <c:pt idx="484">
                  <c:v>0.04</c:v>
                </c:pt>
                <c:pt idx="485">
                  <c:v>0.02</c:v>
                </c:pt>
                <c:pt idx="486">
                  <c:v>0.04</c:v>
                </c:pt>
                <c:pt idx="487">
                  <c:v>0.04</c:v>
                </c:pt>
                <c:pt idx="488">
                  <c:v>0.04</c:v>
                </c:pt>
                <c:pt idx="489">
                  <c:v>0.04</c:v>
                </c:pt>
                <c:pt idx="490">
                  <c:v>0.04</c:v>
                </c:pt>
                <c:pt idx="491">
                  <c:v>0.05</c:v>
                </c:pt>
                <c:pt idx="492">
                  <c:v>0.03</c:v>
                </c:pt>
                <c:pt idx="493">
                  <c:v>0.02</c:v>
                </c:pt>
                <c:pt idx="494">
                  <c:v>0.03</c:v>
                </c:pt>
                <c:pt idx="495">
                  <c:v>0.01</c:v>
                </c:pt>
                <c:pt idx="496">
                  <c:v>0.04</c:v>
                </c:pt>
                <c:pt idx="497">
                  <c:v>0.04</c:v>
                </c:pt>
                <c:pt idx="498">
                  <c:v>0.03</c:v>
                </c:pt>
                <c:pt idx="499">
                  <c:v>0.03</c:v>
                </c:pt>
                <c:pt idx="500">
                  <c:v>0.03</c:v>
                </c:pt>
                <c:pt idx="501">
                  <c:v>0.03</c:v>
                </c:pt>
                <c:pt idx="502">
                  <c:v>0.03</c:v>
                </c:pt>
                <c:pt idx="503">
                  <c:v>0.03</c:v>
                </c:pt>
                <c:pt idx="504">
                  <c:v>0.03</c:v>
                </c:pt>
                <c:pt idx="505">
                  <c:v>0.04</c:v>
                </c:pt>
                <c:pt idx="506">
                  <c:v>0.03</c:v>
                </c:pt>
                <c:pt idx="507">
                  <c:v>0.03</c:v>
                </c:pt>
                <c:pt idx="508">
                  <c:v>0.03</c:v>
                </c:pt>
                <c:pt idx="509">
                  <c:v>0.02</c:v>
                </c:pt>
                <c:pt idx="510">
                  <c:v>0.03</c:v>
                </c:pt>
                <c:pt idx="511">
                  <c:v>0.03</c:v>
                </c:pt>
                <c:pt idx="512">
                  <c:v>0.03</c:v>
                </c:pt>
                <c:pt idx="513">
                  <c:v>0.02</c:v>
                </c:pt>
                <c:pt idx="514">
                  <c:v>0.02</c:v>
                </c:pt>
                <c:pt idx="515">
                  <c:v>0.03</c:v>
                </c:pt>
                <c:pt idx="516">
                  <c:v>0.02</c:v>
                </c:pt>
                <c:pt idx="517">
                  <c:v>0.03</c:v>
                </c:pt>
                <c:pt idx="518">
                  <c:v>0.02</c:v>
                </c:pt>
                <c:pt idx="519">
                  <c:v>0.03</c:v>
                </c:pt>
                <c:pt idx="520">
                  <c:v>0.03</c:v>
                </c:pt>
                <c:pt idx="521">
                  <c:v>0.03</c:v>
                </c:pt>
                <c:pt idx="522">
                  <c:v>0.03</c:v>
                </c:pt>
                <c:pt idx="523">
                  <c:v>0.04</c:v>
                </c:pt>
                <c:pt idx="524">
                  <c:v>0.03</c:v>
                </c:pt>
                <c:pt idx="525">
                  <c:v>0.02</c:v>
                </c:pt>
                <c:pt idx="526">
                  <c:v>0.02</c:v>
                </c:pt>
                <c:pt idx="527">
                  <c:v>0.03</c:v>
                </c:pt>
                <c:pt idx="528">
                  <c:v>0.03</c:v>
                </c:pt>
                <c:pt idx="529">
                  <c:v>0.02</c:v>
                </c:pt>
                <c:pt idx="530">
                  <c:v>0.04</c:v>
                </c:pt>
                <c:pt idx="531">
                  <c:v>0.02</c:v>
                </c:pt>
                <c:pt idx="532">
                  <c:v>0.03</c:v>
                </c:pt>
                <c:pt idx="533">
                  <c:v>0.04</c:v>
                </c:pt>
                <c:pt idx="534">
                  <c:v>0.03</c:v>
                </c:pt>
                <c:pt idx="535">
                  <c:v>0.03</c:v>
                </c:pt>
                <c:pt idx="536">
                  <c:v>0.04</c:v>
                </c:pt>
                <c:pt idx="537">
                  <c:v>0.03</c:v>
                </c:pt>
                <c:pt idx="538">
                  <c:v>0.04</c:v>
                </c:pt>
                <c:pt idx="539">
                  <c:v>0.05</c:v>
                </c:pt>
                <c:pt idx="540">
                  <c:v>0.04</c:v>
                </c:pt>
                <c:pt idx="541">
                  <c:v>0.04</c:v>
                </c:pt>
                <c:pt idx="542">
                  <c:v>0.04</c:v>
                </c:pt>
                <c:pt idx="543">
                  <c:v>0.03</c:v>
                </c:pt>
                <c:pt idx="544">
                  <c:v>0.03</c:v>
                </c:pt>
                <c:pt idx="545">
                  <c:v>0.04</c:v>
                </c:pt>
                <c:pt idx="546">
                  <c:v>0.04</c:v>
                </c:pt>
                <c:pt idx="547">
                  <c:v>0.04</c:v>
                </c:pt>
                <c:pt idx="548">
                  <c:v>0.04</c:v>
                </c:pt>
                <c:pt idx="549">
                  <c:v>0.04</c:v>
                </c:pt>
                <c:pt idx="550">
                  <c:v>0.03</c:v>
                </c:pt>
                <c:pt idx="551">
                  <c:v>0.03</c:v>
                </c:pt>
                <c:pt idx="552">
                  <c:v>0.04</c:v>
                </c:pt>
                <c:pt idx="553">
                  <c:v>0.03</c:v>
                </c:pt>
                <c:pt idx="554">
                  <c:v>0.04</c:v>
                </c:pt>
                <c:pt idx="555">
                  <c:v>0.04</c:v>
                </c:pt>
                <c:pt idx="556">
                  <c:v>0.04</c:v>
                </c:pt>
                <c:pt idx="557">
                  <c:v>0.04</c:v>
                </c:pt>
                <c:pt idx="558">
                  <c:v>0.03</c:v>
                </c:pt>
                <c:pt idx="559">
                  <c:v>0.04</c:v>
                </c:pt>
                <c:pt idx="560">
                  <c:v>0.04</c:v>
                </c:pt>
                <c:pt idx="561">
                  <c:v>0.03</c:v>
                </c:pt>
                <c:pt idx="562">
                  <c:v>0.03</c:v>
                </c:pt>
                <c:pt idx="563">
                  <c:v>0.03</c:v>
                </c:pt>
                <c:pt idx="564">
                  <c:v>0.03</c:v>
                </c:pt>
                <c:pt idx="565">
                  <c:v>0.03</c:v>
                </c:pt>
                <c:pt idx="566">
                  <c:v>0.03</c:v>
                </c:pt>
                <c:pt idx="567">
                  <c:v>0.03</c:v>
                </c:pt>
                <c:pt idx="568">
                  <c:v>0.03</c:v>
                </c:pt>
                <c:pt idx="569">
                  <c:v>0.03</c:v>
                </c:pt>
                <c:pt idx="570">
                  <c:v>0.03</c:v>
                </c:pt>
                <c:pt idx="571">
                  <c:v>0.04</c:v>
                </c:pt>
                <c:pt idx="572">
                  <c:v>0.04</c:v>
                </c:pt>
                <c:pt idx="573">
                  <c:v>0.04</c:v>
                </c:pt>
                <c:pt idx="574">
                  <c:v>0.04</c:v>
                </c:pt>
                <c:pt idx="575">
                  <c:v>0.04</c:v>
                </c:pt>
                <c:pt idx="576">
                  <c:v>0.09</c:v>
                </c:pt>
                <c:pt idx="577">
                  <c:v>0.04</c:v>
                </c:pt>
                <c:pt idx="578">
                  <c:v>0.04</c:v>
                </c:pt>
                <c:pt idx="579">
                  <c:v>0.04</c:v>
                </c:pt>
                <c:pt idx="580">
                  <c:v>0.03</c:v>
                </c:pt>
                <c:pt idx="581">
                  <c:v>0.05</c:v>
                </c:pt>
                <c:pt idx="582">
                  <c:v>0.05</c:v>
                </c:pt>
                <c:pt idx="583">
                  <c:v>0.04</c:v>
                </c:pt>
                <c:pt idx="584">
                  <c:v>0.06</c:v>
                </c:pt>
                <c:pt idx="585">
                  <c:v>0.03</c:v>
                </c:pt>
                <c:pt idx="586">
                  <c:v>0.02</c:v>
                </c:pt>
                <c:pt idx="587">
                  <c:v>0.03</c:v>
                </c:pt>
                <c:pt idx="588">
                  <c:v>0.05</c:v>
                </c:pt>
                <c:pt idx="589">
                  <c:v>0.05</c:v>
                </c:pt>
                <c:pt idx="590">
                  <c:v>0.04</c:v>
                </c:pt>
                <c:pt idx="591">
                  <c:v>0.05</c:v>
                </c:pt>
                <c:pt idx="592">
                  <c:v>0.04</c:v>
                </c:pt>
                <c:pt idx="593">
                  <c:v>0.04</c:v>
                </c:pt>
                <c:pt idx="594">
                  <c:v>0.04</c:v>
                </c:pt>
                <c:pt idx="595">
                  <c:v>0.05</c:v>
                </c:pt>
                <c:pt idx="596">
                  <c:v>0.05</c:v>
                </c:pt>
                <c:pt idx="597">
                  <c:v>0.04</c:v>
                </c:pt>
                <c:pt idx="598">
                  <c:v>0.05</c:v>
                </c:pt>
                <c:pt idx="599">
                  <c:v>0.05</c:v>
                </c:pt>
                <c:pt idx="600">
                  <c:v>0.05</c:v>
                </c:pt>
                <c:pt idx="601">
                  <c:v>0.05</c:v>
                </c:pt>
                <c:pt idx="602">
                  <c:v>0.04</c:v>
                </c:pt>
                <c:pt idx="603">
                  <c:v>0.04</c:v>
                </c:pt>
                <c:pt idx="604">
                  <c:v>0.03</c:v>
                </c:pt>
                <c:pt idx="605">
                  <c:v>0.04</c:v>
                </c:pt>
                <c:pt idx="606">
                  <c:v>0.02</c:v>
                </c:pt>
                <c:pt idx="607">
                  <c:v>0.03</c:v>
                </c:pt>
                <c:pt idx="608">
                  <c:v>0.03</c:v>
                </c:pt>
                <c:pt idx="609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53-4858-B0A1-53DDCD3EE7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6329984"/>
        <c:axId val="513511480"/>
      </c:lineChart>
      <c:dateAx>
        <c:axId val="516329984"/>
        <c:scaling>
          <c:orientation val="minMax"/>
          <c:min val="44287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513511480"/>
        <c:crossesAt val="0"/>
        <c:auto val="1"/>
        <c:lblOffset val="100"/>
        <c:baseTimeUnit val="days"/>
      </c:dateAx>
      <c:valAx>
        <c:axId val="513511480"/>
        <c:scaling>
          <c:orientation val="minMax"/>
          <c:max val="2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总铁</a:t>
                </a:r>
                <a:r>
                  <a:rPr lang="en-SG"/>
                  <a:t> (mg/l)</a:t>
                </a:r>
              </a:p>
            </c:rich>
          </c:tx>
          <c:layout>
            <c:manualLayout>
              <c:xMode val="edge"/>
              <c:yMode val="edge"/>
              <c:x val="1.6809609655461997E-2"/>
              <c:y val="0.3726354927996530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516329984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280737966006676"/>
          <c:y val="0.90556022163896177"/>
          <c:w val="0.82048957467592742"/>
          <c:h val="9.443998010178701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浊度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Data'!$K$2</c:f>
              <c:strCache>
                <c:ptCount val="1"/>
                <c:pt idx="0">
                  <c:v>浊度
Turbidity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Data'!$A$4:$A$3189</c:f>
              <c:numCache>
                <c:formatCode>[$-409]d/mmm/yy;@</c:formatCode>
                <c:ptCount val="3186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</c:numCache>
            </c:numRef>
          </c:cat>
          <c:val>
            <c:numRef>
              <c:f>'CW 2 Water Data'!$K$4:$K$3189</c:f>
              <c:numCache>
                <c:formatCode>0.0</c:formatCode>
                <c:ptCount val="3186"/>
                <c:pt idx="0">
                  <c:v>29.5</c:v>
                </c:pt>
                <c:pt idx="1">
                  <c:v>23.8</c:v>
                </c:pt>
                <c:pt idx="2">
                  <c:v>34</c:v>
                </c:pt>
                <c:pt idx="3">
                  <c:v>34</c:v>
                </c:pt>
                <c:pt idx="4">
                  <c:v>28.1</c:v>
                </c:pt>
                <c:pt idx="5">
                  <c:v>25</c:v>
                </c:pt>
                <c:pt idx="6">
                  <c:v>21.8</c:v>
                </c:pt>
                <c:pt idx="7">
                  <c:v>24.5</c:v>
                </c:pt>
                <c:pt idx="8">
                  <c:v>28</c:v>
                </c:pt>
                <c:pt idx="9">
                  <c:v>28.7</c:v>
                </c:pt>
                <c:pt idx="10">
                  <c:v>24.5</c:v>
                </c:pt>
                <c:pt idx="11">
                  <c:v>27.1</c:v>
                </c:pt>
                <c:pt idx="12">
                  <c:v>35.200000000000003</c:v>
                </c:pt>
                <c:pt idx="13">
                  <c:v>23.2</c:v>
                </c:pt>
                <c:pt idx="14">
                  <c:v>23.9</c:v>
                </c:pt>
                <c:pt idx="15">
                  <c:v>28</c:v>
                </c:pt>
                <c:pt idx="16">
                  <c:v>18.3</c:v>
                </c:pt>
                <c:pt idx="17">
                  <c:v>14.4</c:v>
                </c:pt>
                <c:pt idx="18">
                  <c:v>14.2</c:v>
                </c:pt>
                <c:pt idx="19">
                  <c:v>12.6</c:v>
                </c:pt>
                <c:pt idx="20">
                  <c:v>12.4</c:v>
                </c:pt>
                <c:pt idx="21">
                  <c:v>10.5</c:v>
                </c:pt>
                <c:pt idx="22">
                  <c:v>18.399999999999999</c:v>
                </c:pt>
                <c:pt idx="23">
                  <c:v>18.600000000000001</c:v>
                </c:pt>
                <c:pt idx="24">
                  <c:v>19.7</c:v>
                </c:pt>
                <c:pt idx="25">
                  <c:v>18.399999999999999</c:v>
                </c:pt>
                <c:pt idx="26">
                  <c:v>20.5</c:v>
                </c:pt>
                <c:pt idx="27">
                  <c:v>22.7</c:v>
                </c:pt>
                <c:pt idx="28">
                  <c:v>23.8</c:v>
                </c:pt>
                <c:pt idx="29">
                  <c:v>26.9</c:v>
                </c:pt>
                <c:pt idx="30">
                  <c:v>27.9</c:v>
                </c:pt>
                <c:pt idx="31">
                  <c:v>23.1</c:v>
                </c:pt>
                <c:pt idx="32">
                  <c:v>22</c:v>
                </c:pt>
                <c:pt idx="33">
                  <c:v>17.399999999999999</c:v>
                </c:pt>
                <c:pt idx="34">
                  <c:v>13.2</c:v>
                </c:pt>
                <c:pt idx="35">
                  <c:v>18</c:v>
                </c:pt>
                <c:pt idx="36">
                  <c:v>15.1</c:v>
                </c:pt>
                <c:pt idx="37">
                  <c:v>14.5</c:v>
                </c:pt>
                <c:pt idx="38">
                  <c:v>13.9</c:v>
                </c:pt>
                <c:pt idx="39">
                  <c:v>13.1</c:v>
                </c:pt>
                <c:pt idx="40">
                  <c:v>12</c:v>
                </c:pt>
                <c:pt idx="41">
                  <c:v>11.2</c:v>
                </c:pt>
                <c:pt idx="42">
                  <c:v>10.4</c:v>
                </c:pt>
                <c:pt idx="43">
                  <c:v>11.4</c:v>
                </c:pt>
                <c:pt idx="44">
                  <c:v>11.8</c:v>
                </c:pt>
                <c:pt idx="45">
                  <c:v>11.2</c:v>
                </c:pt>
                <c:pt idx="46">
                  <c:v>17.5</c:v>
                </c:pt>
                <c:pt idx="47">
                  <c:v>11.8</c:v>
                </c:pt>
                <c:pt idx="48">
                  <c:v>11.4</c:v>
                </c:pt>
                <c:pt idx="49">
                  <c:v>14.1</c:v>
                </c:pt>
                <c:pt idx="50">
                  <c:v>19.100000000000001</c:v>
                </c:pt>
                <c:pt idx="51">
                  <c:v>12.5</c:v>
                </c:pt>
                <c:pt idx="52">
                  <c:v>8.81</c:v>
                </c:pt>
                <c:pt idx="53">
                  <c:v>12.2</c:v>
                </c:pt>
                <c:pt idx="54">
                  <c:v>12.6</c:v>
                </c:pt>
                <c:pt idx="55">
                  <c:v>10.7</c:v>
                </c:pt>
                <c:pt idx="56">
                  <c:v>8.01</c:v>
                </c:pt>
                <c:pt idx="57">
                  <c:v>6.01</c:v>
                </c:pt>
                <c:pt idx="58">
                  <c:v>8.82</c:v>
                </c:pt>
                <c:pt idx="59">
                  <c:v>8.59</c:v>
                </c:pt>
                <c:pt idx="60">
                  <c:v>7.6</c:v>
                </c:pt>
                <c:pt idx="61">
                  <c:v>7.12</c:v>
                </c:pt>
                <c:pt idx="62">
                  <c:v>6.17</c:v>
                </c:pt>
                <c:pt idx="63">
                  <c:v>3.64</c:v>
                </c:pt>
                <c:pt idx="64">
                  <c:v>3.94</c:v>
                </c:pt>
                <c:pt idx="65">
                  <c:v>6.78</c:v>
                </c:pt>
                <c:pt idx="66">
                  <c:v>7.4</c:v>
                </c:pt>
                <c:pt idx="67">
                  <c:v>9.23</c:v>
                </c:pt>
                <c:pt idx="68">
                  <c:v>11.4</c:v>
                </c:pt>
                <c:pt idx="69">
                  <c:v>9.17</c:v>
                </c:pt>
                <c:pt idx="70">
                  <c:v>7.61</c:v>
                </c:pt>
                <c:pt idx="71">
                  <c:v>6.15</c:v>
                </c:pt>
                <c:pt idx="72">
                  <c:v>5.17</c:v>
                </c:pt>
                <c:pt idx="73">
                  <c:v>4.41</c:v>
                </c:pt>
                <c:pt idx="74">
                  <c:v>3.9</c:v>
                </c:pt>
                <c:pt idx="75">
                  <c:v>3.66</c:v>
                </c:pt>
                <c:pt idx="76">
                  <c:v>4.16</c:v>
                </c:pt>
                <c:pt idx="77">
                  <c:v>4.9800000000000004</c:v>
                </c:pt>
                <c:pt idx="78">
                  <c:v>4.4800000000000004</c:v>
                </c:pt>
                <c:pt idx="79">
                  <c:v>8.4160000000000004</c:v>
                </c:pt>
                <c:pt idx="80">
                  <c:v>3.85</c:v>
                </c:pt>
                <c:pt idx="81">
                  <c:v>3.49</c:v>
                </c:pt>
                <c:pt idx="82">
                  <c:v>3.26</c:v>
                </c:pt>
                <c:pt idx="83">
                  <c:v>2.93</c:v>
                </c:pt>
                <c:pt idx="84">
                  <c:v>2.37</c:v>
                </c:pt>
                <c:pt idx="85">
                  <c:v>2.12</c:v>
                </c:pt>
                <c:pt idx="86">
                  <c:v>2.5099999999999998</c:v>
                </c:pt>
                <c:pt idx="87">
                  <c:v>2.38</c:v>
                </c:pt>
                <c:pt idx="88">
                  <c:v>2.4</c:v>
                </c:pt>
                <c:pt idx="89">
                  <c:v>2.5099999999999998</c:v>
                </c:pt>
                <c:pt idx="90">
                  <c:v>2.25</c:v>
                </c:pt>
                <c:pt idx="91">
                  <c:v>2.21</c:v>
                </c:pt>
                <c:pt idx="92">
                  <c:v>2.2799999999999998</c:v>
                </c:pt>
                <c:pt idx="93">
                  <c:v>2.82</c:v>
                </c:pt>
                <c:pt idx="94">
                  <c:v>3.04</c:v>
                </c:pt>
                <c:pt idx="95">
                  <c:v>6.32</c:v>
                </c:pt>
                <c:pt idx="96">
                  <c:v>4.45</c:v>
                </c:pt>
                <c:pt idx="97">
                  <c:v>3.2</c:v>
                </c:pt>
                <c:pt idx="98">
                  <c:v>2.23</c:v>
                </c:pt>
                <c:pt idx="99">
                  <c:v>2.42</c:v>
                </c:pt>
                <c:pt idx="100">
                  <c:v>4.21</c:v>
                </c:pt>
                <c:pt idx="101">
                  <c:v>4.72</c:v>
                </c:pt>
                <c:pt idx="102">
                  <c:v>5.1100000000000003</c:v>
                </c:pt>
                <c:pt idx="103">
                  <c:v>5.32</c:v>
                </c:pt>
                <c:pt idx="104">
                  <c:v>5.0999999999999996</c:v>
                </c:pt>
                <c:pt idx="105">
                  <c:v>5.14</c:v>
                </c:pt>
                <c:pt idx="106">
                  <c:v>4.9800000000000004</c:v>
                </c:pt>
                <c:pt idx="107">
                  <c:v>8.33</c:v>
                </c:pt>
                <c:pt idx="108">
                  <c:v>6.3</c:v>
                </c:pt>
                <c:pt idx="109">
                  <c:v>5.05</c:v>
                </c:pt>
                <c:pt idx="110">
                  <c:v>5.94</c:v>
                </c:pt>
                <c:pt idx="111">
                  <c:v>5.91</c:v>
                </c:pt>
                <c:pt idx="112">
                  <c:v>4.1100000000000003</c:v>
                </c:pt>
                <c:pt idx="113">
                  <c:v>3.65</c:v>
                </c:pt>
                <c:pt idx="114">
                  <c:v>4.26</c:v>
                </c:pt>
                <c:pt idx="115">
                  <c:v>4.18</c:v>
                </c:pt>
                <c:pt idx="116">
                  <c:v>5.07</c:v>
                </c:pt>
                <c:pt idx="117">
                  <c:v>4.8099999999999996</c:v>
                </c:pt>
                <c:pt idx="118">
                  <c:v>4.49</c:v>
                </c:pt>
                <c:pt idx="119">
                  <c:v>3.9</c:v>
                </c:pt>
                <c:pt idx="120">
                  <c:v>3.25</c:v>
                </c:pt>
                <c:pt idx="121">
                  <c:v>3.03</c:v>
                </c:pt>
                <c:pt idx="122">
                  <c:v>2.69</c:v>
                </c:pt>
                <c:pt idx="123">
                  <c:v>3</c:v>
                </c:pt>
                <c:pt idx="124">
                  <c:v>2.97</c:v>
                </c:pt>
                <c:pt idx="125">
                  <c:v>3.22</c:v>
                </c:pt>
                <c:pt idx="126">
                  <c:v>3.18</c:v>
                </c:pt>
                <c:pt idx="127">
                  <c:v>3.48</c:v>
                </c:pt>
                <c:pt idx="128">
                  <c:v>3.23</c:v>
                </c:pt>
                <c:pt idx="129">
                  <c:v>3.44</c:v>
                </c:pt>
                <c:pt idx="130">
                  <c:v>2.23</c:v>
                </c:pt>
                <c:pt idx="131">
                  <c:v>2.89</c:v>
                </c:pt>
                <c:pt idx="132">
                  <c:v>2.67</c:v>
                </c:pt>
                <c:pt idx="133">
                  <c:v>2.88</c:v>
                </c:pt>
                <c:pt idx="134">
                  <c:v>2.92</c:v>
                </c:pt>
                <c:pt idx="135">
                  <c:v>3.63</c:v>
                </c:pt>
                <c:pt idx="136">
                  <c:v>4.25</c:v>
                </c:pt>
                <c:pt idx="137">
                  <c:v>3.76</c:v>
                </c:pt>
                <c:pt idx="138">
                  <c:v>3.27</c:v>
                </c:pt>
                <c:pt idx="139">
                  <c:v>3.54</c:v>
                </c:pt>
                <c:pt idx="140">
                  <c:v>3.63</c:v>
                </c:pt>
                <c:pt idx="141">
                  <c:v>2.83</c:v>
                </c:pt>
                <c:pt idx="142">
                  <c:v>2.67</c:v>
                </c:pt>
                <c:pt idx="143">
                  <c:v>2.25</c:v>
                </c:pt>
                <c:pt idx="144">
                  <c:v>2.58</c:v>
                </c:pt>
                <c:pt idx="145">
                  <c:v>2.79</c:v>
                </c:pt>
                <c:pt idx="146">
                  <c:v>3.24</c:v>
                </c:pt>
                <c:pt idx="147">
                  <c:v>3.31</c:v>
                </c:pt>
                <c:pt idx="148">
                  <c:v>3.21</c:v>
                </c:pt>
                <c:pt idx="149">
                  <c:v>3.21</c:v>
                </c:pt>
                <c:pt idx="150">
                  <c:v>3</c:v>
                </c:pt>
                <c:pt idx="151">
                  <c:v>3.3</c:v>
                </c:pt>
                <c:pt idx="152">
                  <c:v>3.15</c:v>
                </c:pt>
                <c:pt idx="153">
                  <c:v>3.56</c:v>
                </c:pt>
                <c:pt idx="154">
                  <c:v>3.5</c:v>
                </c:pt>
                <c:pt idx="155">
                  <c:v>3.02</c:v>
                </c:pt>
                <c:pt idx="156">
                  <c:v>3.4</c:v>
                </c:pt>
                <c:pt idx="157">
                  <c:v>2.73</c:v>
                </c:pt>
                <c:pt idx="158">
                  <c:v>2.4300000000000002</c:v>
                </c:pt>
                <c:pt idx="159">
                  <c:v>2.25</c:v>
                </c:pt>
                <c:pt idx="160">
                  <c:v>2.74</c:v>
                </c:pt>
                <c:pt idx="161">
                  <c:v>3.15</c:v>
                </c:pt>
                <c:pt idx="162">
                  <c:v>3.21</c:v>
                </c:pt>
                <c:pt idx="163">
                  <c:v>2.85</c:v>
                </c:pt>
                <c:pt idx="164">
                  <c:v>3.11</c:v>
                </c:pt>
                <c:pt idx="165">
                  <c:v>3.2</c:v>
                </c:pt>
                <c:pt idx="166">
                  <c:v>3.06</c:v>
                </c:pt>
                <c:pt idx="167">
                  <c:v>2.77</c:v>
                </c:pt>
                <c:pt idx="168">
                  <c:v>2.84</c:v>
                </c:pt>
                <c:pt idx="169">
                  <c:v>2.88</c:v>
                </c:pt>
                <c:pt idx="170">
                  <c:v>2.67</c:v>
                </c:pt>
                <c:pt idx="171">
                  <c:v>3.02</c:v>
                </c:pt>
                <c:pt idx="172">
                  <c:v>3.07</c:v>
                </c:pt>
                <c:pt idx="173" formatCode="General">
                  <c:v>3.27</c:v>
                </c:pt>
                <c:pt idx="174" formatCode="General">
                  <c:v>3.07</c:v>
                </c:pt>
                <c:pt idx="175" formatCode="General">
                  <c:v>3.57</c:v>
                </c:pt>
                <c:pt idx="176" formatCode="General">
                  <c:v>3.24</c:v>
                </c:pt>
                <c:pt idx="177" formatCode="General">
                  <c:v>3.07</c:v>
                </c:pt>
                <c:pt idx="178" formatCode="General">
                  <c:v>3.05</c:v>
                </c:pt>
                <c:pt idx="179" formatCode="General">
                  <c:v>2.93</c:v>
                </c:pt>
                <c:pt idx="180" formatCode="General">
                  <c:v>3.1</c:v>
                </c:pt>
                <c:pt idx="181" formatCode="General">
                  <c:v>3.22</c:v>
                </c:pt>
                <c:pt idx="182" formatCode="General">
                  <c:v>3.09</c:v>
                </c:pt>
                <c:pt idx="183" formatCode="General">
                  <c:v>2.3199999999999998</c:v>
                </c:pt>
                <c:pt idx="184" formatCode="General">
                  <c:v>2.29</c:v>
                </c:pt>
                <c:pt idx="185" formatCode="General">
                  <c:v>2.0499999999999998</c:v>
                </c:pt>
                <c:pt idx="186" formatCode="General">
                  <c:v>2.2000000000000002</c:v>
                </c:pt>
                <c:pt idx="187" formatCode="General">
                  <c:v>1.88</c:v>
                </c:pt>
                <c:pt idx="188" formatCode="General">
                  <c:v>1.74</c:v>
                </c:pt>
                <c:pt idx="189" formatCode="General">
                  <c:v>2.0299999999999998</c:v>
                </c:pt>
                <c:pt idx="190">
                  <c:v>3.51</c:v>
                </c:pt>
                <c:pt idx="191">
                  <c:v>4.18</c:v>
                </c:pt>
                <c:pt idx="192">
                  <c:v>5.28</c:v>
                </c:pt>
                <c:pt idx="193">
                  <c:v>4.72</c:v>
                </c:pt>
                <c:pt idx="194">
                  <c:v>4.0199999999999996</c:v>
                </c:pt>
                <c:pt idx="195">
                  <c:v>4.9000000000000004</c:v>
                </c:pt>
                <c:pt idx="196">
                  <c:v>5.21</c:v>
                </c:pt>
                <c:pt idx="197">
                  <c:v>5.65</c:v>
                </c:pt>
                <c:pt idx="198">
                  <c:v>5.19</c:v>
                </c:pt>
                <c:pt idx="199">
                  <c:v>4.54</c:v>
                </c:pt>
                <c:pt idx="200">
                  <c:v>4.29</c:v>
                </c:pt>
                <c:pt idx="201">
                  <c:v>4.24</c:v>
                </c:pt>
                <c:pt idx="202">
                  <c:v>4.0199999999999996</c:v>
                </c:pt>
                <c:pt idx="203">
                  <c:v>4.53</c:v>
                </c:pt>
                <c:pt idx="204">
                  <c:v>4.34</c:v>
                </c:pt>
                <c:pt idx="205">
                  <c:v>3.8</c:v>
                </c:pt>
                <c:pt idx="206">
                  <c:v>3.93</c:v>
                </c:pt>
                <c:pt idx="207">
                  <c:v>3.2</c:v>
                </c:pt>
                <c:pt idx="208">
                  <c:v>3.38</c:v>
                </c:pt>
                <c:pt idx="209">
                  <c:v>3.92</c:v>
                </c:pt>
                <c:pt idx="210">
                  <c:v>3.58</c:v>
                </c:pt>
                <c:pt idx="211">
                  <c:v>4.7699999999999996</c:v>
                </c:pt>
                <c:pt idx="212">
                  <c:v>7</c:v>
                </c:pt>
                <c:pt idx="213">
                  <c:v>9.4</c:v>
                </c:pt>
                <c:pt idx="214">
                  <c:v>11.8</c:v>
                </c:pt>
                <c:pt idx="215">
                  <c:v>10.9</c:v>
                </c:pt>
                <c:pt idx="216">
                  <c:v>11.2</c:v>
                </c:pt>
                <c:pt idx="217">
                  <c:v>10.4</c:v>
                </c:pt>
                <c:pt idx="218">
                  <c:v>10.4</c:v>
                </c:pt>
                <c:pt idx="219">
                  <c:v>12.9</c:v>
                </c:pt>
                <c:pt idx="220">
                  <c:v>13.2</c:v>
                </c:pt>
                <c:pt idx="221">
                  <c:v>16.3</c:v>
                </c:pt>
                <c:pt idx="222">
                  <c:v>12.7</c:v>
                </c:pt>
                <c:pt idx="223">
                  <c:v>9.7799999999999994</c:v>
                </c:pt>
                <c:pt idx="224">
                  <c:v>9.18</c:v>
                </c:pt>
                <c:pt idx="225">
                  <c:v>8.3699999999999992</c:v>
                </c:pt>
                <c:pt idx="226">
                  <c:v>7.16</c:v>
                </c:pt>
                <c:pt idx="227">
                  <c:v>5.85</c:v>
                </c:pt>
                <c:pt idx="228">
                  <c:v>6.72</c:v>
                </c:pt>
                <c:pt idx="229">
                  <c:v>6.45</c:v>
                </c:pt>
                <c:pt idx="230">
                  <c:v>6.24</c:v>
                </c:pt>
                <c:pt idx="231">
                  <c:v>6.05</c:v>
                </c:pt>
                <c:pt idx="232">
                  <c:v>6.68</c:v>
                </c:pt>
                <c:pt idx="233">
                  <c:v>6.86</c:v>
                </c:pt>
                <c:pt idx="234">
                  <c:v>6.48</c:v>
                </c:pt>
                <c:pt idx="235">
                  <c:v>6.04</c:v>
                </c:pt>
                <c:pt idx="236">
                  <c:v>5.63</c:v>
                </c:pt>
                <c:pt idx="237">
                  <c:v>5.45</c:v>
                </c:pt>
                <c:pt idx="238">
                  <c:v>5.37</c:v>
                </c:pt>
                <c:pt idx="239">
                  <c:v>6.1</c:v>
                </c:pt>
                <c:pt idx="240">
                  <c:v>6.5</c:v>
                </c:pt>
                <c:pt idx="241">
                  <c:v>6.97</c:v>
                </c:pt>
                <c:pt idx="242">
                  <c:v>6.04</c:v>
                </c:pt>
                <c:pt idx="243">
                  <c:v>6.35</c:v>
                </c:pt>
                <c:pt idx="244">
                  <c:v>7.28</c:v>
                </c:pt>
                <c:pt idx="245">
                  <c:v>8.0500000000000007</c:v>
                </c:pt>
                <c:pt idx="246">
                  <c:v>7.07</c:v>
                </c:pt>
                <c:pt idx="247">
                  <c:v>6.88</c:v>
                </c:pt>
                <c:pt idx="248">
                  <c:v>6.45</c:v>
                </c:pt>
                <c:pt idx="249">
                  <c:v>6.36</c:v>
                </c:pt>
                <c:pt idx="250">
                  <c:v>7.2</c:v>
                </c:pt>
                <c:pt idx="251">
                  <c:v>6.65</c:v>
                </c:pt>
                <c:pt idx="252">
                  <c:v>7.08</c:v>
                </c:pt>
                <c:pt idx="253">
                  <c:v>6.38</c:v>
                </c:pt>
                <c:pt idx="254">
                  <c:v>6.45</c:v>
                </c:pt>
                <c:pt idx="255">
                  <c:v>7.26</c:v>
                </c:pt>
                <c:pt idx="256">
                  <c:v>7.35</c:v>
                </c:pt>
                <c:pt idx="257">
                  <c:v>7.22</c:v>
                </c:pt>
                <c:pt idx="258">
                  <c:v>6.15</c:v>
                </c:pt>
                <c:pt idx="259">
                  <c:v>5.31</c:v>
                </c:pt>
                <c:pt idx="260">
                  <c:v>6.35</c:v>
                </c:pt>
                <c:pt idx="261">
                  <c:v>5.37</c:v>
                </c:pt>
                <c:pt idx="262">
                  <c:v>6.46</c:v>
                </c:pt>
                <c:pt idx="263">
                  <c:v>5.53</c:v>
                </c:pt>
                <c:pt idx="264">
                  <c:v>7.28</c:v>
                </c:pt>
                <c:pt idx="265">
                  <c:v>7.95</c:v>
                </c:pt>
                <c:pt idx="266">
                  <c:v>9.83</c:v>
                </c:pt>
                <c:pt idx="267">
                  <c:v>8.9</c:v>
                </c:pt>
                <c:pt idx="268">
                  <c:v>7.8</c:v>
                </c:pt>
                <c:pt idx="269">
                  <c:v>8.3699999999999992</c:v>
                </c:pt>
                <c:pt idx="270">
                  <c:v>8.66</c:v>
                </c:pt>
                <c:pt idx="271">
                  <c:v>8.73</c:v>
                </c:pt>
                <c:pt idx="272">
                  <c:v>9.77</c:v>
                </c:pt>
                <c:pt idx="273">
                  <c:v>9.06</c:v>
                </c:pt>
                <c:pt idx="274">
                  <c:v>9.18</c:v>
                </c:pt>
                <c:pt idx="275">
                  <c:v>8.98</c:v>
                </c:pt>
                <c:pt idx="276">
                  <c:v>7.41</c:v>
                </c:pt>
                <c:pt idx="277">
                  <c:v>7.56</c:v>
                </c:pt>
                <c:pt idx="278">
                  <c:v>6.31</c:v>
                </c:pt>
                <c:pt idx="279">
                  <c:v>5.99</c:v>
                </c:pt>
                <c:pt idx="280">
                  <c:v>5.98</c:v>
                </c:pt>
                <c:pt idx="281">
                  <c:v>6.04</c:v>
                </c:pt>
                <c:pt idx="282">
                  <c:v>6.23</c:v>
                </c:pt>
                <c:pt idx="283">
                  <c:v>7.41</c:v>
                </c:pt>
                <c:pt idx="284">
                  <c:v>7.05</c:v>
                </c:pt>
                <c:pt idx="285">
                  <c:v>7.18</c:v>
                </c:pt>
                <c:pt idx="286">
                  <c:v>6.17</c:v>
                </c:pt>
                <c:pt idx="287">
                  <c:v>6.41</c:v>
                </c:pt>
                <c:pt idx="288">
                  <c:v>4.88</c:v>
                </c:pt>
                <c:pt idx="289">
                  <c:v>5.0999999999999996</c:v>
                </c:pt>
                <c:pt idx="290">
                  <c:v>5.78</c:v>
                </c:pt>
                <c:pt idx="291">
                  <c:v>5.4</c:v>
                </c:pt>
                <c:pt idx="292">
                  <c:v>5.56</c:v>
                </c:pt>
                <c:pt idx="293">
                  <c:v>8</c:v>
                </c:pt>
                <c:pt idx="294">
                  <c:v>8.5299999999999994</c:v>
                </c:pt>
                <c:pt idx="295">
                  <c:v>9.7100000000000009</c:v>
                </c:pt>
                <c:pt idx="296">
                  <c:v>8.3800000000000008</c:v>
                </c:pt>
                <c:pt idx="297">
                  <c:v>8.36</c:v>
                </c:pt>
                <c:pt idx="298">
                  <c:v>7.32</c:v>
                </c:pt>
                <c:pt idx="299">
                  <c:v>6.97</c:v>
                </c:pt>
                <c:pt idx="300">
                  <c:v>6.26</c:v>
                </c:pt>
                <c:pt idx="301">
                  <c:v>6.29</c:v>
                </c:pt>
                <c:pt idx="302">
                  <c:v>7.82</c:v>
                </c:pt>
                <c:pt idx="303">
                  <c:v>6.76</c:v>
                </c:pt>
                <c:pt idx="304">
                  <c:v>6.95</c:v>
                </c:pt>
                <c:pt idx="305">
                  <c:v>6.84</c:v>
                </c:pt>
                <c:pt idx="306">
                  <c:v>7.37</c:v>
                </c:pt>
                <c:pt idx="307">
                  <c:v>6.86</c:v>
                </c:pt>
                <c:pt idx="308">
                  <c:v>6.43</c:v>
                </c:pt>
                <c:pt idx="309">
                  <c:v>5.67</c:v>
                </c:pt>
                <c:pt idx="310">
                  <c:v>5.77</c:v>
                </c:pt>
                <c:pt idx="311">
                  <c:v>4.99</c:v>
                </c:pt>
                <c:pt idx="312">
                  <c:v>5.37</c:v>
                </c:pt>
                <c:pt idx="313">
                  <c:v>3.7</c:v>
                </c:pt>
                <c:pt idx="314">
                  <c:v>7.33</c:v>
                </c:pt>
                <c:pt idx="315">
                  <c:v>6.42</c:v>
                </c:pt>
                <c:pt idx="316">
                  <c:v>5.74</c:v>
                </c:pt>
                <c:pt idx="317">
                  <c:v>5.41</c:v>
                </c:pt>
                <c:pt idx="318">
                  <c:v>4.33</c:v>
                </c:pt>
                <c:pt idx="319">
                  <c:v>4.1500000000000004</c:v>
                </c:pt>
                <c:pt idx="320">
                  <c:v>4.16</c:v>
                </c:pt>
                <c:pt idx="321">
                  <c:v>4.16</c:v>
                </c:pt>
                <c:pt idx="322">
                  <c:v>4.04</c:v>
                </c:pt>
                <c:pt idx="323">
                  <c:v>3.2</c:v>
                </c:pt>
                <c:pt idx="324">
                  <c:v>3.29</c:v>
                </c:pt>
                <c:pt idx="325">
                  <c:v>3.02</c:v>
                </c:pt>
                <c:pt idx="326">
                  <c:v>2.63</c:v>
                </c:pt>
                <c:pt idx="327">
                  <c:v>3.97</c:v>
                </c:pt>
                <c:pt idx="328">
                  <c:v>2.74</c:v>
                </c:pt>
                <c:pt idx="329">
                  <c:v>3.83</c:v>
                </c:pt>
                <c:pt idx="330">
                  <c:v>3.68</c:v>
                </c:pt>
                <c:pt idx="331">
                  <c:v>3.84</c:v>
                </c:pt>
                <c:pt idx="332">
                  <c:v>4.51</c:v>
                </c:pt>
                <c:pt idx="333">
                  <c:v>3.8</c:v>
                </c:pt>
                <c:pt idx="334">
                  <c:v>4.37</c:v>
                </c:pt>
                <c:pt idx="335">
                  <c:v>4.0599999999999996</c:v>
                </c:pt>
                <c:pt idx="336">
                  <c:v>4.12</c:v>
                </c:pt>
                <c:pt idx="337">
                  <c:v>4.32</c:v>
                </c:pt>
                <c:pt idx="338">
                  <c:v>4.72</c:v>
                </c:pt>
                <c:pt idx="339">
                  <c:v>5.46</c:v>
                </c:pt>
                <c:pt idx="340">
                  <c:v>5.56</c:v>
                </c:pt>
                <c:pt idx="341">
                  <c:v>5.46</c:v>
                </c:pt>
                <c:pt idx="342">
                  <c:v>6.01</c:v>
                </c:pt>
                <c:pt idx="343">
                  <c:v>6.19</c:v>
                </c:pt>
                <c:pt idx="344">
                  <c:v>5.48</c:v>
                </c:pt>
                <c:pt idx="345">
                  <c:v>6.22</c:v>
                </c:pt>
                <c:pt idx="346">
                  <c:v>6.22</c:v>
                </c:pt>
                <c:pt idx="347">
                  <c:v>5.78</c:v>
                </c:pt>
                <c:pt idx="348">
                  <c:v>4.78</c:v>
                </c:pt>
                <c:pt idx="349">
                  <c:v>3.92</c:v>
                </c:pt>
                <c:pt idx="350">
                  <c:v>3.94</c:v>
                </c:pt>
                <c:pt idx="351">
                  <c:v>3.63</c:v>
                </c:pt>
                <c:pt idx="352">
                  <c:v>3.47</c:v>
                </c:pt>
                <c:pt idx="353">
                  <c:v>3.38</c:v>
                </c:pt>
                <c:pt idx="354">
                  <c:v>3.6</c:v>
                </c:pt>
                <c:pt idx="355">
                  <c:v>3.54</c:v>
                </c:pt>
                <c:pt idx="356">
                  <c:v>3.51</c:v>
                </c:pt>
                <c:pt idx="357">
                  <c:v>3.5</c:v>
                </c:pt>
                <c:pt idx="358">
                  <c:v>4.09</c:v>
                </c:pt>
                <c:pt idx="359">
                  <c:v>3.94</c:v>
                </c:pt>
                <c:pt idx="360">
                  <c:v>3.9</c:v>
                </c:pt>
                <c:pt idx="361">
                  <c:v>3.7</c:v>
                </c:pt>
                <c:pt idx="362">
                  <c:v>3.85</c:v>
                </c:pt>
                <c:pt idx="363">
                  <c:v>3.79</c:v>
                </c:pt>
                <c:pt idx="364">
                  <c:v>3.88</c:v>
                </c:pt>
                <c:pt idx="365">
                  <c:v>3.85</c:v>
                </c:pt>
                <c:pt idx="366">
                  <c:v>3.64</c:v>
                </c:pt>
                <c:pt idx="367">
                  <c:v>3.28</c:v>
                </c:pt>
                <c:pt idx="368">
                  <c:v>3.97</c:v>
                </c:pt>
                <c:pt idx="369">
                  <c:v>3.3</c:v>
                </c:pt>
                <c:pt idx="370">
                  <c:v>3.65</c:v>
                </c:pt>
                <c:pt idx="371">
                  <c:v>3.43</c:v>
                </c:pt>
                <c:pt idx="372">
                  <c:v>3.51</c:v>
                </c:pt>
                <c:pt idx="373">
                  <c:v>3.35</c:v>
                </c:pt>
                <c:pt idx="374">
                  <c:v>3.57</c:v>
                </c:pt>
                <c:pt idx="375">
                  <c:v>3.76</c:v>
                </c:pt>
                <c:pt idx="376">
                  <c:v>3.98</c:v>
                </c:pt>
                <c:pt idx="377">
                  <c:v>3.48</c:v>
                </c:pt>
                <c:pt idx="378">
                  <c:v>3.77</c:v>
                </c:pt>
                <c:pt idx="379">
                  <c:v>3.9</c:v>
                </c:pt>
                <c:pt idx="380">
                  <c:v>3.93</c:v>
                </c:pt>
                <c:pt idx="381">
                  <c:v>4.32</c:v>
                </c:pt>
                <c:pt idx="382">
                  <c:v>5.04</c:v>
                </c:pt>
                <c:pt idx="383">
                  <c:v>4.7</c:v>
                </c:pt>
                <c:pt idx="384">
                  <c:v>5.14</c:v>
                </c:pt>
                <c:pt idx="385">
                  <c:v>6.37</c:v>
                </c:pt>
                <c:pt idx="386">
                  <c:v>6.8</c:v>
                </c:pt>
                <c:pt idx="387">
                  <c:v>7.08</c:v>
                </c:pt>
                <c:pt idx="388">
                  <c:v>6.82</c:v>
                </c:pt>
                <c:pt idx="389">
                  <c:v>6.77</c:v>
                </c:pt>
                <c:pt idx="390">
                  <c:v>7.12</c:v>
                </c:pt>
                <c:pt idx="391">
                  <c:v>7.07</c:v>
                </c:pt>
                <c:pt idx="392">
                  <c:v>7.51</c:v>
                </c:pt>
                <c:pt idx="393">
                  <c:v>7.52</c:v>
                </c:pt>
                <c:pt idx="394">
                  <c:v>7.23</c:v>
                </c:pt>
                <c:pt idx="395">
                  <c:v>6.6</c:v>
                </c:pt>
                <c:pt idx="396">
                  <c:v>5.99</c:v>
                </c:pt>
                <c:pt idx="397">
                  <c:v>6.3</c:v>
                </c:pt>
                <c:pt idx="398">
                  <c:v>5.55</c:v>
                </c:pt>
                <c:pt idx="399">
                  <c:v>5.32</c:v>
                </c:pt>
                <c:pt idx="400">
                  <c:v>5.76</c:v>
                </c:pt>
                <c:pt idx="401">
                  <c:v>4.53</c:v>
                </c:pt>
                <c:pt idx="402">
                  <c:v>4.22</c:v>
                </c:pt>
                <c:pt idx="403">
                  <c:v>4.21</c:v>
                </c:pt>
                <c:pt idx="404">
                  <c:v>4.08</c:v>
                </c:pt>
                <c:pt idx="405">
                  <c:v>4.93</c:v>
                </c:pt>
                <c:pt idx="406">
                  <c:v>6.47</c:v>
                </c:pt>
                <c:pt idx="407">
                  <c:v>6.24</c:v>
                </c:pt>
                <c:pt idx="408">
                  <c:v>6.58</c:v>
                </c:pt>
                <c:pt idx="409">
                  <c:v>6.58</c:v>
                </c:pt>
                <c:pt idx="410">
                  <c:v>6.86</c:v>
                </c:pt>
                <c:pt idx="411">
                  <c:v>6.96</c:v>
                </c:pt>
                <c:pt idx="412">
                  <c:v>6.47</c:v>
                </c:pt>
                <c:pt idx="413">
                  <c:v>6.45</c:v>
                </c:pt>
                <c:pt idx="414">
                  <c:v>6.16</c:v>
                </c:pt>
                <c:pt idx="415">
                  <c:v>6.3</c:v>
                </c:pt>
                <c:pt idx="416">
                  <c:v>6.4</c:v>
                </c:pt>
                <c:pt idx="417">
                  <c:v>6.14</c:v>
                </c:pt>
                <c:pt idx="418">
                  <c:v>5.25</c:v>
                </c:pt>
                <c:pt idx="419">
                  <c:v>5.13</c:v>
                </c:pt>
                <c:pt idx="420">
                  <c:v>3.49</c:v>
                </c:pt>
                <c:pt idx="421">
                  <c:v>4.09</c:v>
                </c:pt>
                <c:pt idx="422">
                  <c:v>4.33</c:v>
                </c:pt>
                <c:pt idx="423">
                  <c:v>4.33</c:v>
                </c:pt>
                <c:pt idx="424">
                  <c:v>4.1900000000000004</c:v>
                </c:pt>
                <c:pt idx="425">
                  <c:v>4.55</c:v>
                </c:pt>
                <c:pt idx="426">
                  <c:v>4.88</c:v>
                </c:pt>
                <c:pt idx="427">
                  <c:v>4.47</c:v>
                </c:pt>
                <c:pt idx="428">
                  <c:v>4.17</c:v>
                </c:pt>
                <c:pt idx="429">
                  <c:v>4.1100000000000003</c:v>
                </c:pt>
                <c:pt idx="430">
                  <c:v>3.95</c:v>
                </c:pt>
                <c:pt idx="431">
                  <c:v>3.81</c:v>
                </c:pt>
                <c:pt idx="432">
                  <c:v>3.72</c:v>
                </c:pt>
                <c:pt idx="433">
                  <c:v>3.41</c:v>
                </c:pt>
                <c:pt idx="434">
                  <c:v>3.96</c:v>
                </c:pt>
                <c:pt idx="435">
                  <c:v>4.04</c:v>
                </c:pt>
                <c:pt idx="436">
                  <c:v>3.88</c:v>
                </c:pt>
                <c:pt idx="437">
                  <c:v>3.87</c:v>
                </c:pt>
                <c:pt idx="438">
                  <c:v>4.17</c:v>
                </c:pt>
                <c:pt idx="439">
                  <c:v>3.8</c:v>
                </c:pt>
                <c:pt idx="440">
                  <c:v>4.13</c:v>
                </c:pt>
                <c:pt idx="441">
                  <c:v>3.78</c:v>
                </c:pt>
                <c:pt idx="442">
                  <c:v>3.66</c:v>
                </c:pt>
                <c:pt idx="443">
                  <c:v>3.47</c:v>
                </c:pt>
                <c:pt idx="444">
                  <c:v>3.7</c:v>
                </c:pt>
                <c:pt idx="445">
                  <c:v>4.01</c:v>
                </c:pt>
                <c:pt idx="446">
                  <c:v>3.65</c:v>
                </c:pt>
                <c:pt idx="447">
                  <c:v>3.61</c:v>
                </c:pt>
                <c:pt idx="448">
                  <c:v>3.57</c:v>
                </c:pt>
                <c:pt idx="449">
                  <c:v>3.69</c:v>
                </c:pt>
                <c:pt idx="450">
                  <c:v>3.66</c:v>
                </c:pt>
                <c:pt idx="451">
                  <c:v>3.91</c:v>
                </c:pt>
                <c:pt idx="452">
                  <c:v>3.75</c:v>
                </c:pt>
                <c:pt idx="453">
                  <c:v>3.98</c:v>
                </c:pt>
                <c:pt idx="454">
                  <c:v>4.28</c:v>
                </c:pt>
                <c:pt idx="455">
                  <c:v>4.24</c:v>
                </c:pt>
                <c:pt idx="456">
                  <c:v>4.12</c:v>
                </c:pt>
                <c:pt idx="457">
                  <c:v>4.4000000000000004</c:v>
                </c:pt>
                <c:pt idx="458">
                  <c:v>4.21</c:v>
                </c:pt>
                <c:pt idx="459">
                  <c:v>4.3499999999999996</c:v>
                </c:pt>
                <c:pt idx="460">
                  <c:v>4.1399999999999997</c:v>
                </c:pt>
                <c:pt idx="461">
                  <c:v>3.56</c:v>
                </c:pt>
                <c:pt idx="462">
                  <c:v>3.26</c:v>
                </c:pt>
                <c:pt idx="463">
                  <c:v>3.32</c:v>
                </c:pt>
                <c:pt idx="464">
                  <c:v>3.58</c:v>
                </c:pt>
                <c:pt idx="465">
                  <c:v>3.21</c:v>
                </c:pt>
                <c:pt idx="466">
                  <c:v>3.59</c:v>
                </c:pt>
                <c:pt idx="467">
                  <c:v>3.45</c:v>
                </c:pt>
                <c:pt idx="468">
                  <c:v>3.94</c:v>
                </c:pt>
                <c:pt idx="469">
                  <c:v>4.6500000000000004</c:v>
                </c:pt>
                <c:pt idx="470">
                  <c:v>4.47</c:v>
                </c:pt>
                <c:pt idx="471">
                  <c:v>4.6500000000000004</c:v>
                </c:pt>
                <c:pt idx="472">
                  <c:v>4.45</c:v>
                </c:pt>
                <c:pt idx="473">
                  <c:v>4.83</c:v>
                </c:pt>
                <c:pt idx="474">
                  <c:v>4.6100000000000003</c:v>
                </c:pt>
                <c:pt idx="475">
                  <c:v>4.8899999999999997</c:v>
                </c:pt>
                <c:pt idx="476">
                  <c:v>4.43</c:v>
                </c:pt>
                <c:pt idx="477">
                  <c:v>5.4</c:v>
                </c:pt>
                <c:pt idx="478">
                  <c:v>5.38</c:v>
                </c:pt>
                <c:pt idx="479">
                  <c:v>5.5</c:v>
                </c:pt>
                <c:pt idx="480">
                  <c:v>5.8</c:v>
                </c:pt>
                <c:pt idx="481">
                  <c:v>5.28</c:v>
                </c:pt>
                <c:pt idx="482">
                  <c:v>5.05</c:v>
                </c:pt>
                <c:pt idx="483">
                  <c:v>4.66</c:v>
                </c:pt>
                <c:pt idx="484">
                  <c:v>4.8600000000000003</c:v>
                </c:pt>
                <c:pt idx="485">
                  <c:v>4.82</c:v>
                </c:pt>
                <c:pt idx="486">
                  <c:v>5.0599999999999996</c:v>
                </c:pt>
                <c:pt idx="487">
                  <c:v>4.76</c:v>
                </c:pt>
                <c:pt idx="488">
                  <c:v>4.5</c:v>
                </c:pt>
                <c:pt idx="489">
                  <c:v>4.6100000000000003</c:v>
                </c:pt>
                <c:pt idx="490">
                  <c:v>4.95</c:v>
                </c:pt>
                <c:pt idx="491">
                  <c:v>5.14</c:v>
                </c:pt>
                <c:pt idx="492">
                  <c:v>5.23</c:v>
                </c:pt>
                <c:pt idx="493">
                  <c:v>4.29</c:v>
                </c:pt>
                <c:pt idx="494">
                  <c:v>4.2300000000000004</c:v>
                </c:pt>
                <c:pt idx="495">
                  <c:v>4.41</c:v>
                </c:pt>
                <c:pt idx="496">
                  <c:v>4.57</c:v>
                </c:pt>
                <c:pt idx="497">
                  <c:v>4.41</c:v>
                </c:pt>
                <c:pt idx="498">
                  <c:v>4.87</c:v>
                </c:pt>
                <c:pt idx="499">
                  <c:v>5.22</c:v>
                </c:pt>
                <c:pt idx="500">
                  <c:v>4.55</c:v>
                </c:pt>
                <c:pt idx="501">
                  <c:v>4.2699999999999996</c:v>
                </c:pt>
                <c:pt idx="502">
                  <c:v>4.4000000000000004</c:v>
                </c:pt>
                <c:pt idx="503">
                  <c:v>4.0599999999999996</c:v>
                </c:pt>
                <c:pt idx="504">
                  <c:v>3.66</c:v>
                </c:pt>
                <c:pt idx="505">
                  <c:v>4.1900000000000004</c:v>
                </c:pt>
                <c:pt idx="506">
                  <c:v>3.94</c:v>
                </c:pt>
                <c:pt idx="507">
                  <c:v>3.95</c:v>
                </c:pt>
                <c:pt idx="508">
                  <c:v>4.1500000000000004</c:v>
                </c:pt>
                <c:pt idx="509">
                  <c:v>4.01</c:v>
                </c:pt>
                <c:pt idx="510">
                  <c:v>3.92</c:v>
                </c:pt>
                <c:pt idx="511">
                  <c:v>3.71</c:v>
                </c:pt>
                <c:pt idx="512">
                  <c:v>3.48</c:v>
                </c:pt>
                <c:pt idx="513">
                  <c:v>3.75</c:v>
                </c:pt>
                <c:pt idx="514">
                  <c:v>3.7</c:v>
                </c:pt>
                <c:pt idx="515">
                  <c:v>3.53</c:v>
                </c:pt>
                <c:pt idx="516">
                  <c:v>3.63</c:v>
                </c:pt>
                <c:pt idx="517">
                  <c:v>3.89</c:v>
                </c:pt>
                <c:pt idx="518">
                  <c:v>3.77</c:v>
                </c:pt>
                <c:pt idx="519">
                  <c:v>4.0199999999999996</c:v>
                </c:pt>
                <c:pt idx="520">
                  <c:v>3.87</c:v>
                </c:pt>
                <c:pt idx="521">
                  <c:v>4.01</c:v>
                </c:pt>
                <c:pt idx="522">
                  <c:v>4.13</c:v>
                </c:pt>
                <c:pt idx="523">
                  <c:v>4.09</c:v>
                </c:pt>
                <c:pt idx="524">
                  <c:v>3.96</c:v>
                </c:pt>
                <c:pt idx="525">
                  <c:v>4.0599999999999996</c:v>
                </c:pt>
                <c:pt idx="526">
                  <c:v>4.05</c:v>
                </c:pt>
                <c:pt idx="527">
                  <c:v>4.12</c:v>
                </c:pt>
                <c:pt idx="528">
                  <c:v>3.75</c:v>
                </c:pt>
                <c:pt idx="529">
                  <c:v>4.1100000000000003</c:v>
                </c:pt>
                <c:pt idx="530">
                  <c:v>3.76</c:v>
                </c:pt>
                <c:pt idx="531">
                  <c:v>3.86</c:v>
                </c:pt>
                <c:pt idx="532">
                  <c:v>3.8</c:v>
                </c:pt>
                <c:pt idx="533">
                  <c:v>3.57</c:v>
                </c:pt>
                <c:pt idx="534">
                  <c:v>3.79</c:v>
                </c:pt>
                <c:pt idx="535">
                  <c:v>4.04</c:v>
                </c:pt>
                <c:pt idx="536">
                  <c:v>3.96</c:v>
                </c:pt>
                <c:pt idx="537">
                  <c:v>3.93</c:v>
                </c:pt>
                <c:pt idx="538">
                  <c:v>3.83</c:v>
                </c:pt>
                <c:pt idx="539">
                  <c:v>4.03</c:v>
                </c:pt>
                <c:pt idx="540">
                  <c:v>3.93</c:v>
                </c:pt>
                <c:pt idx="541">
                  <c:v>4.05</c:v>
                </c:pt>
                <c:pt idx="542">
                  <c:v>3.88</c:v>
                </c:pt>
                <c:pt idx="543">
                  <c:v>4.01</c:v>
                </c:pt>
                <c:pt idx="544">
                  <c:v>3.76</c:v>
                </c:pt>
                <c:pt idx="545">
                  <c:v>4.12</c:v>
                </c:pt>
                <c:pt idx="546">
                  <c:v>3.88</c:v>
                </c:pt>
                <c:pt idx="547">
                  <c:v>3.86</c:v>
                </c:pt>
                <c:pt idx="548">
                  <c:v>3.51</c:v>
                </c:pt>
                <c:pt idx="549">
                  <c:v>3.85</c:v>
                </c:pt>
                <c:pt idx="550">
                  <c:v>3.66</c:v>
                </c:pt>
                <c:pt idx="551">
                  <c:v>4.1100000000000003</c:v>
                </c:pt>
                <c:pt idx="552">
                  <c:v>3.94</c:v>
                </c:pt>
                <c:pt idx="553">
                  <c:v>3.75</c:v>
                </c:pt>
                <c:pt idx="554">
                  <c:v>3.9</c:v>
                </c:pt>
                <c:pt idx="555">
                  <c:v>3.91</c:v>
                </c:pt>
                <c:pt idx="556">
                  <c:v>3.91</c:v>
                </c:pt>
                <c:pt idx="557">
                  <c:v>4.33</c:v>
                </c:pt>
                <c:pt idx="558">
                  <c:v>3.78</c:v>
                </c:pt>
                <c:pt idx="559">
                  <c:v>3.98</c:v>
                </c:pt>
                <c:pt idx="560">
                  <c:v>4.0999999999999996</c:v>
                </c:pt>
                <c:pt idx="561">
                  <c:v>3.82</c:v>
                </c:pt>
                <c:pt idx="562">
                  <c:v>3.66</c:v>
                </c:pt>
                <c:pt idx="563">
                  <c:v>3.34</c:v>
                </c:pt>
                <c:pt idx="564">
                  <c:v>3</c:v>
                </c:pt>
                <c:pt idx="565">
                  <c:v>2.82</c:v>
                </c:pt>
                <c:pt idx="566">
                  <c:v>2.78</c:v>
                </c:pt>
                <c:pt idx="567">
                  <c:v>3.04</c:v>
                </c:pt>
                <c:pt idx="568">
                  <c:v>3.22</c:v>
                </c:pt>
                <c:pt idx="569">
                  <c:v>3.1</c:v>
                </c:pt>
                <c:pt idx="570">
                  <c:v>3.87</c:v>
                </c:pt>
                <c:pt idx="571">
                  <c:v>3.49</c:v>
                </c:pt>
                <c:pt idx="572">
                  <c:v>3.11</c:v>
                </c:pt>
                <c:pt idx="573">
                  <c:v>2.95</c:v>
                </c:pt>
                <c:pt idx="574">
                  <c:v>2.84</c:v>
                </c:pt>
                <c:pt idx="575">
                  <c:v>2.81</c:v>
                </c:pt>
                <c:pt idx="576">
                  <c:v>2.79</c:v>
                </c:pt>
                <c:pt idx="577">
                  <c:v>2.58</c:v>
                </c:pt>
                <c:pt idx="578">
                  <c:v>2.5099999999999998</c:v>
                </c:pt>
                <c:pt idx="579">
                  <c:v>2.74</c:v>
                </c:pt>
                <c:pt idx="580">
                  <c:v>2.69</c:v>
                </c:pt>
                <c:pt idx="581">
                  <c:v>2.8</c:v>
                </c:pt>
                <c:pt idx="582">
                  <c:v>2.73</c:v>
                </c:pt>
                <c:pt idx="583">
                  <c:v>2.76</c:v>
                </c:pt>
                <c:pt idx="584">
                  <c:v>2.91</c:v>
                </c:pt>
                <c:pt idx="585">
                  <c:v>2.85</c:v>
                </c:pt>
                <c:pt idx="586">
                  <c:v>2.74</c:v>
                </c:pt>
                <c:pt idx="587">
                  <c:v>2.7</c:v>
                </c:pt>
                <c:pt idx="588">
                  <c:v>2.65</c:v>
                </c:pt>
                <c:pt idx="589">
                  <c:v>2.71</c:v>
                </c:pt>
                <c:pt idx="590">
                  <c:v>2.64</c:v>
                </c:pt>
                <c:pt idx="591">
                  <c:v>3.76</c:v>
                </c:pt>
                <c:pt idx="592">
                  <c:v>2.69</c:v>
                </c:pt>
                <c:pt idx="593">
                  <c:v>2.71</c:v>
                </c:pt>
                <c:pt idx="594">
                  <c:v>2.66</c:v>
                </c:pt>
                <c:pt idx="595">
                  <c:v>2.78</c:v>
                </c:pt>
                <c:pt idx="596">
                  <c:v>2.54</c:v>
                </c:pt>
                <c:pt idx="597">
                  <c:v>3.21</c:v>
                </c:pt>
                <c:pt idx="598">
                  <c:v>3.12</c:v>
                </c:pt>
                <c:pt idx="599">
                  <c:v>3.09</c:v>
                </c:pt>
                <c:pt idx="600">
                  <c:v>3.42</c:v>
                </c:pt>
                <c:pt idx="601">
                  <c:v>3.33</c:v>
                </c:pt>
                <c:pt idx="602">
                  <c:v>3.4</c:v>
                </c:pt>
                <c:pt idx="603">
                  <c:v>3.24</c:v>
                </c:pt>
                <c:pt idx="604">
                  <c:v>3.18</c:v>
                </c:pt>
                <c:pt idx="605">
                  <c:v>2.96</c:v>
                </c:pt>
                <c:pt idx="606">
                  <c:v>2.88</c:v>
                </c:pt>
                <c:pt idx="607">
                  <c:v>2.97</c:v>
                </c:pt>
                <c:pt idx="608">
                  <c:v>2.92</c:v>
                </c:pt>
                <c:pt idx="609">
                  <c:v>2.71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FDC-44FB-9856-A25D84AE5397}"/>
            </c:ext>
          </c:extLst>
        </c:ser>
        <c:ser>
          <c:idx val="1"/>
          <c:order val="1"/>
          <c:tx>
            <c:strRef>
              <c:f>'CW 2 Water Data'!$AN$2</c:f>
              <c:strCache>
                <c:ptCount val="1"/>
                <c:pt idx="0">
                  <c:v>浊度最大允许值
Max Turbidity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Data'!$A$4:$A$3189</c:f>
              <c:numCache>
                <c:formatCode>[$-409]d/mmm/yy;@</c:formatCode>
                <c:ptCount val="3186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</c:numCache>
            </c:numRef>
          </c:cat>
          <c:val>
            <c:numRef>
              <c:f>'CW 2 Water Data'!$AN$3:$AN$3289</c:f>
              <c:numCache>
                <c:formatCode>General</c:formatCode>
                <c:ptCount val="3287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  <c:pt idx="421">
                  <c:v>10</c:v>
                </c:pt>
                <c:pt idx="422">
                  <c:v>10</c:v>
                </c:pt>
                <c:pt idx="423">
                  <c:v>10</c:v>
                </c:pt>
                <c:pt idx="424">
                  <c:v>10</c:v>
                </c:pt>
                <c:pt idx="425">
                  <c:v>10</c:v>
                </c:pt>
                <c:pt idx="426">
                  <c:v>10</c:v>
                </c:pt>
                <c:pt idx="427">
                  <c:v>10</c:v>
                </c:pt>
                <c:pt idx="428">
                  <c:v>10</c:v>
                </c:pt>
                <c:pt idx="429">
                  <c:v>10</c:v>
                </c:pt>
                <c:pt idx="430">
                  <c:v>10</c:v>
                </c:pt>
                <c:pt idx="431">
                  <c:v>10</c:v>
                </c:pt>
                <c:pt idx="432">
                  <c:v>10</c:v>
                </c:pt>
                <c:pt idx="433">
                  <c:v>10</c:v>
                </c:pt>
                <c:pt idx="434">
                  <c:v>10</c:v>
                </c:pt>
                <c:pt idx="435">
                  <c:v>10</c:v>
                </c:pt>
                <c:pt idx="436">
                  <c:v>10</c:v>
                </c:pt>
                <c:pt idx="437">
                  <c:v>10</c:v>
                </c:pt>
                <c:pt idx="438">
                  <c:v>10</c:v>
                </c:pt>
                <c:pt idx="439">
                  <c:v>10</c:v>
                </c:pt>
                <c:pt idx="440">
                  <c:v>10</c:v>
                </c:pt>
                <c:pt idx="441">
                  <c:v>10</c:v>
                </c:pt>
                <c:pt idx="442">
                  <c:v>10</c:v>
                </c:pt>
                <c:pt idx="443">
                  <c:v>10</c:v>
                </c:pt>
                <c:pt idx="444">
                  <c:v>10</c:v>
                </c:pt>
                <c:pt idx="445">
                  <c:v>10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10</c:v>
                </c:pt>
                <c:pt idx="451">
                  <c:v>10</c:v>
                </c:pt>
                <c:pt idx="452">
                  <c:v>10</c:v>
                </c:pt>
                <c:pt idx="453">
                  <c:v>10</c:v>
                </c:pt>
                <c:pt idx="454">
                  <c:v>10</c:v>
                </c:pt>
                <c:pt idx="455">
                  <c:v>10</c:v>
                </c:pt>
                <c:pt idx="456">
                  <c:v>10</c:v>
                </c:pt>
                <c:pt idx="457">
                  <c:v>10</c:v>
                </c:pt>
                <c:pt idx="458">
                  <c:v>10</c:v>
                </c:pt>
                <c:pt idx="459">
                  <c:v>10</c:v>
                </c:pt>
                <c:pt idx="460">
                  <c:v>10</c:v>
                </c:pt>
                <c:pt idx="461">
                  <c:v>10</c:v>
                </c:pt>
                <c:pt idx="462">
                  <c:v>10</c:v>
                </c:pt>
                <c:pt idx="463">
                  <c:v>10</c:v>
                </c:pt>
                <c:pt idx="464">
                  <c:v>10</c:v>
                </c:pt>
                <c:pt idx="465">
                  <c:v>10</c:v>
                </c:pt>
                <c:pt idx="466">
                  <c:v>10</c:v>
                </c:pt>
                <c:pt idx="467">
                  <c:v>10</c:v>
                </c:pt>
                <c:pt idx="468">
                  <c:v>10</c:v>
                </c:pt>
                <c:pt idx="469">
                  <c:v>10</c:v>
                </c:pt>
                <c:pt idx="470">
                  <c:v>10</c:v>
                </c:pt>
                <c:pt idx="471">
                  <c:v>10</c:v>
                </c:pt>
                <c:pt idx="472">
                  <c:v>10</c:v>
                </c:pt>
                <c:pt idx="473">
                  <c:v>10</c:v>
                </c:pt>
                <c:pt idx="474">
                  <c:v>10</c:v>
                </c:pt>
                <c:pt idx="475">
                  <c:v>10</c:v>
                </c:pt>
                <c:pt idx="476">
                  <c:v>10</c:v>
                </c:pt>
                <c:pt idx="477">
                  <c:v>10</c:v>
                </c:pt>
                <c:pt idx="478">
                  <c:v>10</c:v>
                </c:pt>
                <c:pt idx="479">
                  <c:v>10</c:v>
                </c:pt>
                <c:pt idx="480">
                  <c:v>10</c:v>
                </c:pt>
                <c:pt idx="481">
                  <c:v>10</c:v>
                </c:pt>
                <c:pt idx="482">
                  <c:v>10</c:v>
                </c:pt>
                <c:pt idx="483">
                  <c:v>10</c:v>
                </c:pt>
                <c:pt idx="484">
                  <c:v>10</c:v>
                </c:pt>
                <c:pt idx="485">
                  <c:v>10</c:v>
                </c:pt>
                <c:pt idx="486">
                  <c:v>10</c:v>
                </c:pt>
                <c:pt idx="487">
                  <c:v>10</c:v>
                </c:pt>
                <c:pt idx="488">
                  <c:v>10</c:v>
                </c:pt>
                <c:pt idx="489">
                  <c:v>10</c:v>
                </c:pt>
                <c:pt idx="490">
                  <c:v>10</c:v>
                </c:pt>
                <c:pt idx="491">
                  <c:v>10</c:v>
                </c:pt>
                <c:pt idx="492">
                  <c:v>10</c:v>
                </c:pt>
                <c:pt idx="493">
                  <c:v>10</c:v>
                </c:pt>
                <c:pt idx="494">
                  <c:v>10</c:v>
                </c:pt>
                <c:pt idx="495">
                  <c:v>10</c:v>
                </c:pt>
                <c:pt idx="496">
                  <c:v>10</c:v>
                </c:pt>
                <c:pt idx="497">
                  <c:v>10</c:v>
                </c:pt>
                <c:pt idx="498">
                  <c:v>10</c:v>
                </c:pt>
                <c:pt idx="499">
                  <c:v>10</c:v>
                </c:pt>
                <c:pt idx="500">
                  <c:v>10</c:v>
                </c:pt>
                <c:pt idx="501">
                  <c:v>10</c:v>
                </c:pt>
                <c:pt idx="502">
                  <c:v>10</c:v>
                </c:pt>
                <c:pt idx="503">
                  <c:v>10</c:v>
                </c:pt>
                <c:pt idx="504">
                  <c:v>10</c:v>
                </c:pt>
                <c:pt idx="505">
                  <c:v>10</c:v>
                </c:pt>
                <c:pt idx="506">
                  <c:v>10</c:v>
                </c:pt>
                <c:pt idx="507">
                  <c:v>10</c:v>
                </c:pt>
                <c:pt idx="508">
                  <c:v>10</c:v>
                </c:pt>
                <c:pt idx="509">
                  <c:v>10</c:v>
                </c:pt>
                <c:pt idx="510">
                  <c:v>10</c:v>
                </c:pt>
                <c:pt idx="511">
                  <c:v>10</c:v>
                </c:pt>
                <c:pt idx="512">
                  <c:v>10</c:v>
                </c:pt>
                <c:pt idx="513">
                  <c:v>10</c:v>
                </c:pt>
                <c:pt idx="514">
                  <c:v>10</c:v>
                </c:pt>
                <c:pt idx="515">
                  <c:v>10</c:v>
                </c:pt>
                <c:pt idx="516">
                  <c:v>10</c:v>
                </c:pt>
                <c:pt idx="517">
                  <c:v>10</c:v>
                </c:pt>
                <c:pt idx="518">
                  <c:v>10</c:v>
                </c:pt>
                <c:pt idx="519">
                  <c:v>10</c:v>
                </c:pt>
                <c:pt idx="520">
                  <c:v>10</c:v>
                </c:pt>
                <c:pt idx="521">
                  <c:v>10</c:v>
                </c:pt>
                <c:pt idx="522">
                  <c:v>10</c:v>
                </c:pt>
                <c:pt idx="523">
                  <c:v>10</c:v>
                </c:pt>
                <c:pt idx="524">
                  <c:v>10</c:v>
                </c:pt>
                <c:pt idx="525">
                  <c:v>10</c:v>
                </c:pt>
                <c:pt idx="526">
                  <c:v>10</c:v>
                </c:pt>
                <c:pt idx="527">
                  <c:v>10</c:v>
                </c:pt>
                <c:pt idx="528">
                  <c:v>10</c:v>
                </c:pt>
                <c:pt idx="529">
                  <c:v>10</c:v>
                </c:pt>
                <c:pt idx="530">
                  <c:v>10</c:v>
                </c:pt>
                <c:pt idx="531">
                  <c:v>10</c:v>
                </c:pt>
                <c:pt idx="532">
                  <c:v>10</c:v>
                </c:pt>
                <c:pt idx="533">
                  <c:v>10</c:v>
                </c:pt>
                <c:pt idx="534">
                  <c:v>10</c:v>
                </c:pt>
                <c:pt idx="535">
                  <c:v>10</c:v>
                </c:pt>
                <c:pt idx="536">
                  <c:v>10</c:v>
                </c:pt>
                <c:pt idx="537">
                  <c:v>10</c:v>
                </c:pt>
                <c:pt idx="538">
                  <c:v>10</c:v>
                </c:pt>
                <c:pt idx="539">
                  <c:v>10</c:v>
                </c:pt>
                <c:pt idx="540">
                  <c:v>10</c:v>
                </c:pt>
                <c:pt idx="541">
                  <c:v>10</c:v>
                </c:pt>
                <c:pt idx="542">
                  <c:v>10</c:v>
                </c:pt>
                <c:pt idx="543">
                  <c:v>10</c:v>
                </c:pt>
                <c:pt idx="544">
                  <c:v>10</c:v>
                </c:pt>
                <c:pt idx="545">
                  <c:v>10</c:v>
                </c:pt>
                <c:pt idx="546">
                  <c:v>10</c:v>
                </c:pt>
                <c:pt idx="547">
                  <c:v>10</c:v>
                </c:pt>
                <c:pt idx="548">
                  <c:v>10</c:v>
                </c:pt>
                <c:pt idx="549">
                  <c:v>10</c:v>
                </c:pt>
                <c:pt idx="550">
                  <c:v>10</c:v>
                </c:pt>
                <c:pt idx="551">
                  <c:v>10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10</c:v>
                </c:pt>
                <c:pt idx="594">
                  <c:v>10</c:v>
                </c:pt>
                <c:pt idx="595">
                  <c:v>10</c:v>
                </c:pt>
                <c:pt idx="596">
                  <c:v>10</c:v>
                </c:pt>
                <c:pt idx="597">
                  <c:v>10</c:v>
                </c:pt>
                <c:pt idx="598">
                  <c:v>10</c:v>
                </c:pt>
                <c:pt idx="599">
                  <c:v>10</c:v>
                </c:pt>
                <c:pt idx="600">
                  <c:v>10</c:v>
                </c:pt>
                <c:pt idx="601">
                  <c:v>10</c:v>
                </c:pt>
                <c:pt idx="602">
                  <c:v>10</c:v>
                </c:pt>
                <c:pt idx="603">
                  <c:v>10</c:v>
                </c:pt>
                <c:pt idx="604">
                  <c:v>10</c:v>
                </c:pt>
                <c:pt idx="605">
                  <c:v>10</c:v>
                </c:pt>
                <c:pt idx="606">
                  <c:v>10</c:v>
                </c:pt>
                <c:pt idx="607">
                  <c:v>10</c:v>
                </c:pt>
                <c:pt idx="608">
                  <c:v>10</c:v>
                </c:pt>
                <c:pt idx="609">
                  <c:v>10</c:v>
                </c:pt>
                <c:pt idx="610">
                  <c:v>10</c:v>
                </c:pt>
                <c:pt idx="611">
                  <c:v>10</c:v>
                </c:pt>
                <c:pt idx="612">
                  <c:v>10</c:v>
                </c:pt>
                <c:pt idx="613">
                  <c:v>10</c:v>
                </c:pt>
                <c:pt idx="614">
                  <c:v>10</c:v>
                </c:pt>
                <c:pt idx="615">
                  <c:v>10</c:v>
                </c:pt>
                <c:pt idx="616">
                  <c:v>10</c:v>
                </c:pt>
                <c:pt idx="617">
                  <c:v>10</c:v>
                </c:pt>
                <c:pt idx="618">
                  <c:v>10</c:v>
                </c:pt>
                <c:pt idx="619">
                  <c:v>10</c:v>
                </c:pt>
                <c:pt idx="620">
                  <c:v>10</c:v>
                </c:pt>
                <c:pt idx="621">
                  <c:v>10</c:v>
                </c:pt>
                <c:pt idx="622">
                  <c:v>10</c:v>
                </c:pt>
                <c:pt idx="623">
                  <c:v>10</c:v>
                </c:pt>
                <c:pt idx="624">
                  <c:v>10</c:v>
                </c:pt>
                <c:pt idx="625">
                  <c:v>10</c:v>
                </c:pt>
                <c:pt idx="626">
                  <c:v>10</c:v>
                </c:pt>
                <c:pt idx="627">
                  <c:v>10</c:v>
                </c:pt>
                <c:pt idx="628">
                  <c:v>10</c:v>
                </c:pt>
                <c:pt idx="629">
                  <c:v>10</c:v>
                </c:pt>
                <c:pt idx="630">
                  <c:v>10</c:v>
                </c:pt>
                <c:pt idx="631">
                  <c:v>10</c:v>
                </c:pt>
                <c:pt idx="632">
                  <c:v>10</c:v>
                </c:pt>
                <c:pt idx="633">
                  <c:v>10</c:v>
                </c:pt>
                <c:pt idx="634">
                  <c:v>10</c:v>
                </c:pt>
                <c:pt idx="635">
                  <c:v>10</c:v>
                </c:pt>
                <c:pt idx="636">
                  <c:v>10</c:v>
                </c:pt>
                <c:pt idx="637">
                  <c:v>10</c:v>
                </c:pt>
                <c:pt idx="638">
                  <c:v>10</c:v>
                </c:pt>
                <c:pt idx="639">
                  <c:v>10</c:v>
                </c:pt>
                <c:pt idx="640">
                  <c:v>10</c:v>
                </c:pt>
                <c:pt idx="641">
                  <c:v>10</c:v>
                </c:pt>
                <c:pt idx="642">
                  <c:v>10</c:v>
                </c:pt>
                <c:pt idx="643">
                  <c:v>10</c:v>
                </c:pt>
                <c:pt idx="644">
                  <c:v>10</c:v>
                </c:pt>
                <c:pt idx="645">
                  <c:v>10</c:v>
                </c:pt>
                <c:pt idx="646">
                  <c:v>10</c:v>
                </c:pt>
                <c:pt idx="647">
                  <c:v>10</c:v>
                </c:pt>
                <c:pt idx="648">
                  <c:v>10</c:v>
                </c:pt>
                <c:pt idx="649">
                  <c:v>10</c:v>
                </c:pt>
                <c:pt idx="650">
                  <c:v>10</c:v>
                </c:pt>
                <c:pt idx="651">
                  <c:v>10</c:v>
                </c:pt>
                <c:pt idx="652">
                  <c:v>10</c:v>
                </c:pt>
                <c:pt idx="653">
                  <c:v>10</c:v>
                </c:pt>
                <c:pt idx="654">
                  <c:v>10</c:v>
                </c:pt>
                <c:pt idx="655">
                  <c:v>10</c:v>
                </c:pt>
                <c:pt idx="656">
                  <c:v>10</c:v>
                </c:pt>
                <c:pt idx="657">
                  <c:v>10</c:v>
                </c:pt>
                <c:pt idx="658">
                  <c:v>10</c:v>
                </c:pt>
                <c:pt idx="659">
                  <c:v>10</c:v>
                </c:pt>
                <c:pt idx="660">
                  <c:v>10</c:v>
                </c:pt>
                <c:pt idx="661">
                  <c:v>10</c:v>
                </c:pt>
                <c:pt idx="662">
                  <c:v>10</c:v>
                </c:pt>
                <c:pt idx="663">
                  <c:v>10</c:v>
                </c:pt>
                <c:pt idx="664">
                  <c:v>10</c:v>
                </c:pt>
                <c:pt idx="665">
                  <c:v>10</c:v>
                </c:pt>
                <c:pt idx="666">
                  <c:v>10</c:v>
                </c:pt>
                <c:pt idx="667">
                  <c:v>10</c:v>
                </c:pt>
                <c:pt idx="668">
                  <c:v>10</c:v>
                </c:pt>
                <c:pt idx="669">
                  <c:v>10</c:v>
                </c:pt>
                <c:pt idx="670">
                  <c:v>10</c:v>
                </c:pt>
                <c:pt idx="671">
                  <c:v>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FDC-44FB-9856-A25D84AE5397}"/>
            </c:ext>
          </c:extLst>
        </c:ser>
        <c:ser>
          <c:idx val="2"/>
          <c:order val="2"/>
          <c:tx>
            <c:v>补充水浊度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Data'!$A$4:$A$3189</c:f>
              <c:numCache>
                <c:formatCode>[$-409]d/mmm/yy;@</c:formatCode>
                <c:ptCount val="3186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</c:numCache>
            </c:numRef>
          </c:cat>
          <c:val>
            <c:numRef>
              <c:f>'Make Up Water Data'!$K$4:$K$3298</c:f>
              <c:numCache>
                <c:formatCode>0.0</c:formatCode>
                <c:ptCount val="3295"/>
                <c:pt idx="0">
                  <c:v>7.1</c:v>
                </c:pt>
                <c:pt idx="1">
                  <c:v>6</c:v>
                </c:pt>
                <c:pt idx="2">
                  <c:v>6.3</c:v>
                </c:pt>
                <c:pt idx="3">
                  <c:v>7.8</c:v>
                </c:pt>
                <c:pt idx="5">
                  <c:v>4.2</c:v>
                </c:pt>
                <c:pt idx="6">
                  <c:v>9.19</c:v>
                </c:pt>
                <c:pt idx="10">
                  <c:v>2.72</c:v>
                </c:pt>
                <c:pt idx="13">
                  <c:v>7</c:v>
                </c:pt>
                <c:pt idx="20">
                  <c:v>0.93200000000000005</c:v>
                </c:pt>
                <c:pt idx="21">
                  <c:v>1.24</c:v>
                </c:pt>
                <c:pt idx="22">
                  <c:v>2.2200000000000002</c:v>
                </c:pt>
                <c:pt idx="23">
                  <c:v>26.4</c:v>
                </c:pt>
                <c:pt idx="24" formatCode="General">
                  <c:v>12.7</c:v>
                </c:pt>
                <c:pt idx="25" formatCode="General">
                  <c:v>2.54</c:v>
                </c:pt>
                <c:pt idx="38">
                  <c:v>0.19400000000000001</c:v>
                </c:pt>
                <c:pt idx="40">
                  <c:v>0.245</c:v>
                </c:pt>
                <c:pt idx="45">
                  <c:v>2.66</c:v>
                </c:pt>
                <c:pt idx="46">
                  <c:v>4.92</c:v>
                </c:pt>
                <c:pt idx="47">
                  <c:v>1.66</c:v>
                </c:pt>
                <c:pt idx="48">
                  <c:v>3.48</c:v>
                </c:pt>
                <c:pt idx="49">
                  <c:v>2.4</c:v>
                </c:pt>
                <c:pt idx="50">
                  <c:v>2.41</c:v>
                </c:pt>
                <c:pt idx="51">
                  <c:v>1.37</c:v>
                </c:pt>
                <c:pt idx="52">
                  <c:v>4.43</c:v>
                </c:pt>
                <c:pt idx="53">
                  <c:v>3.03</c:v>
                </c:pt>
                <c:pt idx="54">
                  <c:v>1.93</c:v>
                </c:pt>
                <c:pt idx="55">
                  <c:v>1.62</c:v>
                </c:pt>
                <c:pt idx="56">
                  <c:v>1.69</c:v>
                </c:pt>
                <c:pt idx="57">
                  <c:v>1.1399999999999999</c:v>
                </c:pt>
                <c:pt idx="58">
                  <c:v>2.2000000000000002</c:v>
                </c:pt>
                <c:pt idx="59">
                  <c:v>1.01</c:v>
                </c:pt>
                <c:pt idx="60">
                  <c:v>0.97799999999999998</c:v>
                </c:pt>
                <c:pt idx="61">
                  <c:v>1.34</c:v>
                </c:pt>
                <c:pt idx="62">
                  <c:v>2.2999999999999998</c:v>
                </c:pt>
                <c:pt idx="63">
                  <c:v>0.92600000000000005</c:v>
                </c:pt>
                <c:pt idx="64">
                  <c:v>1.1399999999999999</c:v>
                </c:pt>
                <c:pt idx="65">
                  <c:v>11.3</c:v>
                </c:pt>
                <c:pt idx="66">
                  <c:v>1.31</c:v>
                </c:pt>
                <c:pt idx="68">
                  <c:v>1.25</c:v>
                </c:pt>
                <c:pt idx="69">
                  <c:v>0.45</c:v>
                </c:pt>
                <c:pt idx="70">
                  <c:v>0.18</c:v>
                </c:pt>
                <c:pt idx="71">
                  <c:v>0.13700000000000001</c:v>
                </c:pt>
                <c:pt idx="72">
                  <c:v>0.17299999999999999</c:v>
                </c:pt>
                <c:pt idx="73">
                  <c:v>0.13100000000000001</c:v>
                </c:pt>
                <c:pt idx="74">
                  <c:v>0.11899999999999999</c:v>
                </c:pt>
                <c:pt idx="75">
                  <c:v>0.53700000000000003</c:v>
                </c:pt>
                <c:pt idx="76">
                  <c:v>0.11899999999999999</c:v>
                </c:pt>
                <c:pt idx="77">
                  <c:v>0.11799999999999999</c:v>
                </c:pt>
                <c:pt idx="78">
                  <c:v>0.121</c:v>
                </c:pt>
                <c:pt idx="79">
                  <c:v>0.12</c:v>
                </c:pt>
                <c:pt idx="80">
                  <c:v>0.10299999999999999</c:v>
                </c:pt>
                <c:pt idx="81">
                  <c:v>0.12</c:v>
                </c:pt>
                <c:pt idx="82">
                  <c:v>0.155</c:v>
                </c:pt>
                <c:pt idx="83">
                  <c:v>0.11899999999999999</c:v>
                </c:pt>
                <c:pt idx="84">
                  <c:v>0.11</c:v>
                </c:pt>
                <c:pt idx="85">
                  <c:v>0.109</c:v>
                </c:pt>
                <c:pt idx="86">
                  <c:v>0.23</c:v>
                </c:pt>
                <c:pt idx="87">
                  <c:v>0.159</c:v>
                </c:pt>
                <c:pt idx="88">
                  <c:v>0.126</c:v>
                </c:pt>
                <c:pt idx="89">
                  <c:v>0.218</c:v>
                </c:pt>
                <c:pt idx="90">
                  <c:v>0.14799999999999999</c:v>
                </c:pt>
                <c:pt idx="91">
                  <c:v>0.29299999999999998</c:v>
                </c:pt>
                <c:pt idx="92">
                  <c:v>0.182</c:v>
                </c:pt>
                <c:pt idx="93">
                  <c:v>0.46200000000000002</c:v>
                </c:pt>
                <c:pt idx="94">
                  <c:v>0.46200000000000002</c:v>
                </c:pt>
                <c:pt idx="95">
                  <c:v>0.77</c:v>
                </c:pt>
                <c:pt idx="96">
                  <c:v>0.16800000000000001</c:v>
                </c:pt>
                <c:pt idx="97">
                  <c:v>0.18</c:v>
                </c:pt>
                <c:pt idx="98">
                  <c:v>0.125</c:v>
                </c:pt>
                <c:pt idx="99">
                  <c:v>0.16500000000000001</c:v>
                </c:pt>
                <c:pt idx="100">
                  <c:v>0.95899999999999996</c:v>
                </c:pt>
                <c:pt idx="101">
                  <c:v>0.97299999999999998</c:v>
                </c:pt>
                <c:pt idx="102">
                  <c:v>3.69</c:v>
                </c:pt>
                <c:pt idx="103">
                  <c:v>0.94299999999999995</c:v>
                </c:pt>
                <c:pt idx="104">
                  <c:v>0.83299999999999996</c:v>
                </c:pt>
                <c:pt idx="105">
                  <c:v>1.02</c:v>
                </c:pt>
                <c:pt idx="106">
                  <c:v>1.1100000000000001</c:v>
                </c:pt>
                <c:pt idx="107">
                  <c:v>1.77</c:v>
                </c:pt>
                <c:pt idx="108">
                  <c:v>1.01</c:v>
                </c:pt>
                <c:pt idx="109">
                  <c:v>0.746</c:v>
                </c:pt>
                <c:pt idx="110">
                  <c:v>0.56399999999999995</c:v>
                </c:pt>
                <c:pt idx="111">
                  <c:v>0.36199999999999999</c:v>
                </c:pt>
                <c:pt idx="112">
                  <c:v>0.35499999999999998</c:v>
                </c:pt>
                <c:pt idx="113">
                  <c:v>0.32</c:v>
                </c:pt>
                <c:pt idx="114">
                  <c:v>0.247</c:v>
                </c:pt>
                <c:pt idx="115">
                  <c:v>0.33900000000000002</c:v>
                </c:pt>
                <c:pt idx="116">
                  <c:v>0.48899999999999999</c:v>
                </c:pt>
                <c:pt idx="117">
                  <c:v>0.245</c:v>
                </c:pt>
                <c:pt idx="118">
                  <c:v>0.26200000000000001</c:v>
                </c:pt>
                <c:pt idx="119">
                  <c:v>0.19</c:v>
                </c:pt>
                <c:pt idx="120">
                  <c:v>0.17100000000000001</c:v>
                </c:pt>
                <c:pt idx="121">
                  <c:v>0.14000000000000001</c:v>
                </c:pt>
                <c:pt idx="122">
                  <c:v>0.16500000000000001</c:v>
                </c:pt>
                <c:pt idx="123">
                  <c:v>0.14899999999999999</c:v>
                </c:pt>
                <c:pt idx="124">
                  <c:v>0.14399999999999999</c:v>
                </c:pt>
                <c:pt idx="125">
                  <c:v>0.16</c:v>
                </c:pt>
                <c:pt idx="126">
                  <c:v>0.14599999999999999</c:v>
                </c:pt>
                <c:pt idx="127">
                  <c:v>0.20300000000000001</c:v>
                </c:pt>
                <c:pt idx="128">
                  <c:v>0.19900000000000001</c:v>
                </c:pt>
                <c:pt idx="129">
                  <c:v>0.27200000000000002</c:v>
                </c:pt>
                <c:pt idx="130">
                  <c:v>0.09</c:v>
                </c:pt>
                <c:pt idx="131">
                  <c:v>6.6000000000000003E-2</c:v>
                </c:pt>
                <c:pt idx="132">
                  <c:v>0.21299999999999999</c:v>
                </c:pt>
                <c:pt idx="133">
                  <c:v>0.154</c:v>
                </c:pt>
                <c:pt idx="134">
                  <c:v>0.41499999999999998</c:v>
                </c:pt>
                <c:pt idx="135">
                  <c:v>0.40500000000000003</c:v>
                </c:pt>
                <c:pt idx="136">
                  <c:v>1.23</c:v>
                </c:pt>
                <c:pt idx="137">
                  <c:v>0.39100000000000001</c:v>
                </c:pt>
                <c:pt idx="138">
                  <c:v>0.28499999999999998</c:v>
                </c:pt>
                <c:pt idx="139">
                  <c:v>0.23100000000000001</c:v>
                </c:pt>
                <c:pt idx="140">
                  <c:v>0.16900000000000001</c:v>
                </c:pt>
                <c:pt idx="141">
                  <c:v>0.16700000000000001</c:v>
                </c:pt>
                <c:pt idx="142">
                  <c:v>0.21199999999999999</c:v>
                </c:pt>
                <c:pt idx="143">
                  <c:v>0.158</c:v>
                </c:pt>
                <c:pt idx="144">
                  <c:v>0.23400000000000001</c:v>
                </c:pt>
                <c:pt idx="145">
                  <c:v>0.23300000000000001</c:v>
                </c:pt>
                <c:pt idx="146">
                  <c:v>0.219</c:v>
                </c:pt>
                <c:pt idx="147">
                  <c:v>0.19400000000000001</c:v>
                </c:pt>
                <c:pt idx="148">
                  <c:v>0.27400000000000002</c:v>
                </c:pt>
                <c:pt idx="149">
                  <c:v>0.32500000000000001</c:v>
                </c:pt>
                <c:pt idx="150">
                  <c:v>0.23799999999999999</c:v>
                </c:pt>
                <c:pt idx="151">
                  <c:v>1.51</c:v>
                </c:pt>
                <c:pt idx="152">
                  <c:v>0.28399999999999997</c:v>
                </c:pt>
                <c:pt idx="153">
                  <c:v>0.26800000000000002</c:v>
                </c:pt>
                <c:pt idx="154">
                  <c:v>0.26700000000000002</c:v>
                </c:pt>
                <c:pt idx="155">
                  <c:v>0.35799999999999998</c:v>
                </c:pt>
                <c:pt idx="156">
                  <c:v>1</c:v>
                </c:pt>
                <c:pt idx="157">
                  <c:v>0.23799999999999999</c:v>
                </c:pt>
                <c:pt idx="158">
                  <c:v>0.35199999999999998</c:v>
                </c:pt>
                <c:pt idx="159">
                  <c:v>0.253</c:v>
                </c:pt>
                <c:pt idx="160">
                  <c:v>0.30399999999999999</c:v>
                </c:pt>
                <c:pt idx="161">
                  <c:v>0.441</c:v>
                </c:pt>
                <c:pt idx="162">
                  <c:v>0.27500000000000002</c:v>
                </c:pt>
                <c:pt idx="163">
                  <c:v>0.35599999999999998</c:v>
                </c:pt>
                <c:pt idx="164">
                  <c:v>0.29599999999999999</c:v>
                </c:pt>
                <c:pt idx="165">
                  <c:v>0.30599999999999999</c:v>
                </c:pt>
                <c:pt idx="166">
                  <c:v>0.308</c:v>
                </c:pt>
                <c:pt idx="167">
                  <c:v>0.377</c:v>
                </c:pt>
                <c:pt idx="168">
                  <c:v>0.28699999999999998</c:v>
                </c:pt>
                <c:pt idx="169">
                  <c:v>0.28199999999999997</c:v>
                </c:pt>
                <c:pt idx="170">
                  <c:v>0.46300000000000002</c:v>
                </c:pt>
                <c:pt idx="171">
                  <c:v>0.496</c:v>
                </c:pt>
                <c:pt idx="172">
                  <c:v>0.60699999999999998</c:v>
                </c:pt>
                <c:pt idx="173">
                  <c:v>0.38</c:v>
                </c:pt>
                <c:pt idx="174">
                  <c:v>0.34799999999999998</c:v>
                </c:pt>
                <c:pt idx="175">
                  <c:v>0.20200000000000001</c:v>
                </c:pt>
                <c:pt idx="176">
                  <c:v>0.35499999999999998</c:v>
                </c:pt>
                <c:pt idx="177">
                  <c:v>0.23</c:v>
                </c:pt>
                <c:pt idx="178">
                  <c:v>0.28399999999999997</c:v>
                </c:pt>
                <c:pt idx="179">
                  <c:v>0.26500000000000001</c:v>
                </c:pt>
                <c:pt idx="180" formatCode="0.00">
                  <c:v>0.01</c:v>
                </c:pt>
                <c:pt idx="181" formatCode="0.00">
                  <c:v>0.01</c:v>
                </c:pt>
                <c:pt idx="182" formatCode="0.00">
                  <c:v>3.1E-2</c:v>
                </c:pt>
                <c:pt idx="183" formatCode="0.00">
                  <c:v>0.01</c:v>
                </c:pt>
                <c:pt idx="184" formatCode="0.00">
                  <c:v>0.01</c:v>
                </c:pt>
                <c:pt idx="185" formatCode="0.00">
                  <c:v>0.01</c:v>
                </c:pt>
                <c:pt idx="186" formatCode="0.00">
                  <c:v>0.01</c:v>
                </c:pt>
                <c:pt idx="187" formatCode="0.00">
                  <c:v>0.01</c:v>
                </c:pt>
                <c:pt idx="188" formatCode="0.00">
                  <c:v>0.01</c:v>
                </c:pt>
                <c:pt idx="189" formatCode="0.00">
                  <c:v>0.01</c:v>
                </c:pt>
                <c:pt idx="190" formatCode="0.00">
                  <c:v>0.01</c:v>
                </c:pt>
                <c:pt idx="191" formatCode="0.00">
                  <c:v>0.01</c:v>
                </c:pt>
                <c:pt idx="192" formatCode="0.00">
                  <c:v>0.01</c:v>
                </c:pt>
                <c:pt idx="193" formatCode="0.00">
                  <c:v>0.02</c:v>
                </c:pt>
                <c:pt idx="194" formatCode="0.00">
                  <c:v>0.01</c:v>
                </c:pt>
                <c:pt idx="195" formatCode="0.00">
                  <c:v>0.01</c:v>
                </c:pt>
                <c:pt idx="196" formatCode="0.00">
                  <c:v>0.01</c:v>
                </c:pt>
                <c:pt idx="197" formatCode="0.00">
                  <c:v>0.01</c:v>
                </c:pt>
                <c:pt idx="198" formatCode="0.00">
                  <c:v>0.01</c:v>
                </c:pt>
                <c:pt idx="199" formatCode="0.00">
                  <c:v>0.01</c:v>
                </c:pt>
                <c:pt idx="200" formatCode="0.00">
                  <c:v>0.01</c:v>
                </c:pt>
                <c:pt idx="201" formatCode="0.00">
                  <c:v>0.01</c:v>
                </c:pt>
                <c:pt idx="202" formatCode="0.00">
                  <c:v>0.01</c:v>
                </c:pt>
                <c:pt idx="203" formatCode="0.00">
                  <c:v>0.01</c:v>
                </c:pt>
                <c:pt idx="204" formatCode="0.00">
                  <c:v>0.01</c:v>
                </c:pt>
                <c:pt idx="205" formatCode="0.00">
                  <c:v>0.01</c:v>
                </c:pt>
                <c:pt idx="206" formatCode="0.00">
                  <c:v>0.01</c:v>
                </c:pt>
                <c:pt idx="207" formatCode="0.00">
                  <c:v>0.01</c:v>
                </c:pt>
                <c:pt idx="208" formatCode="0.00">
                  <c:v>0.01</c:v>
                </c:pt>
                <c:pt idx="209" formatCode="0.00">
                  <c:v>0.01</c:v>
                </c:pt>
                <c:pt idx="210" formatCode="0.00">
                  <c:v>0.01</c:v>
                </c:pt>
                <c:pt idx="211" formatCode="0.00">
                  <c:v>0.88400000000000001</c:v>
                </c:pt>
                <c:pt idx="212" formatCode="0.00">
                  <c:v>4.3099999999999996</c:v>
                </c:pt>
                <c:pt idx="213" formatCode="0.00">
                  <c:v>3.66</c:v>
                </c:pt>
                <c:pt idx="214" formatCode="0.00">
                  <c:v>3</c:v>
                </c:pt>
                <c:pt idx="215" formatCode="0.00">
                  <c:v>1.98</c:v>
                </c:pt>
                <c:pt idx="216" formatCode="0.00">
                  <c:v>2.17</c:v>
                </c:pt>
                <c:pt idx="217" formatCode="0.00">
                  <c:v>2.74</c:v>
                </c:pt>
                <c:pt idx="218">
                  <c:v>2.16</c:v>
                </c:pt>
                <c:pt idx="219">
                  <c:v>4.29</c:v>
                </c:pt>
                <c:pt idx="220">
                  <c:v>2.66</c:v>
                </c:pt>
                <c:pt idx="221">
                  <c:v>3.93</c:v>
                </c:pt>
                <c:pt idx="222">
                  <c:v>3.31</c:v>
                </c:pt>
                <c:pt idx="223">
                  <c:v>5.75</c:v>
                </c:pt>
                <c:pt idx="224">
                  <c:v>4.88</c:v>
                </c:pt>
                <c:pt idx="225">
                  <c:v>2.98</c:v>
                </c:pt>
                <c:pt idx="226">
                  <c:v>0.66200000000000003</c:v>
                </c:pt>
                <c:pt idx="227">
                  <c:v>0.81100000000000005</c:v>
                </c:pt>
                <c:pt idx="228">
                  <c:v>1.19</c:v>
                </c:pt>
                <c:pt idx="229">
                  <c:v>1.1399999999999999</c:v>
                </c:pt>
                <c:pt idx="230">
                  <c:v>1.1599999999999999</c:v>
                </c:pt>
                <c:pt idx="231">
                  <c:v>1.17</c:v>
                </c:pt>
                <c:pt idx="232">
                  <c:v>1.3</c:v>
                </c:pt>
                <c:pt idx="233">
                  <c:v>1.37</c:v>
                </c:pt>
                <c:pt idx="234">
                  <c:v>1.05</c:v>
                </c:pt>
                <c:pt idx="235">
                  <c:v>0.93600000000000005</c:v>
                </c:pt>
                <c:pt idx="236">
                  <c:v>0.77100000000000002</c:v>
                </c:pt>
                <c:pt idx="237">
                  <c:v>1.1100000000000001</c:v>
                </c:pt>
                <c:pt idx="238">
                  <c:v>1.19</c:v>
                </c:pt>
                <c:pt idx="239">
                  <c:v>1.06</c:v>
                </c:pt>
                <c:pt idx="240">
                  <c:v>1.01</c:v>
                </c:pt>
                <c:pt idx="241">
                  <c:v>1.1499999999999999</c:v>
                </c:pt>
                <c:pt idx="242">
                  <c:v>1.1299999999999999</c:v>
                </c:pt>
                <c:pt idx="243">
                  <c:v>1.5</c:v>
                </c:pt>
                <c:pt idx="244">
                  <c:v>1.37</c:v>
                </c:pt>
                <c:pt idx="245">
                  <c:v>1.44</c:v>
                </c:pt>
                <c:pt idx="246">
                  <c:v>1.01</c:v>
                </c:pt>
                <c:pt idx="247">
                  <c:v>0.95499999999999996</c:v>
                </c:pt>
                <c:pt idx="248">
                  <c:v>0.93200000000000005</c:v>
                </c:pt>
                <c:pt idx="249">
                  <c:v>1.33</c:v>
                </c:pt>
                <c:pt idx="250">
                  <c:v>1.49</c:v>
                </c:pt>
                <c:pt idx="251">
                  <c:v>1.19</c:v>
                </c:pt>
                <c:pt idx="252">
                  <c:v>1.1599999999999999</c:v>
                </c:pt>
                <c:pt idx="253">
                  <c:v>1.1499999999999999</c:v>
                </c:pt>
                <c:pt idx="254">
                  <c:v>1.1200000000000001</c:v>
                </c:pt>
                <c:pt idx="255">
                  <c:v>1.31</c:v>
                </c:pt>
                <c:pt idx="256">
                  <c:v>0.17499999999999999</c:v>
                </c:pt>
                <c:pt idx="257">
                  <c:v>0.32</c:v>
                </c:pt>
                <c:pt idx="258">
                  <c:v>0.23400000000000001</c:v>
                </c:pt>
                <c:pt idx="259">
                  <c:v>0.14499999999999999</c:v>
                </c:pt>
                <c:pt idx="260">
                  <c:v>9.9000000000000005E-2</c:v>
                </c:pt>
                <c:pt idx="261">
                  <c:v>0.109</c:v>
                </c:pt>
                <c:pt idx="262">
                  <c:v>0.123</c:v>
                </c:pt>
                <c:pt idx="263">
                  <c:v>0.14099999999999999</c:v>
                </c:pt>
                <c:pt idx="264">
                  <c:v>0.15</c:v>
                </c:pt>
                <c:pt idx="265">
                  <c:v>0.11700000000000001</c:v>
                </c:pt>
                <c:pt idx="266">
                  <c:v>0.10100000000000001</c:v>
                </c:pt>
                <c:pt idx="267">
                  <c:v>9.0999999999999998E-2</c:v>
                </c:pt>
                <c:pt idx="268">
                  <c:v>8.4000000000000005E-2</c:v>
                </c:pt>
                <c:pt idx="269">
                  <c:v>7.3999999999999996E-2</c:v>
                </c:pt>
                <c:pt idx="270">
                  <c:v>7.0000000000000007E-2</c:v>
                </c:pt>
                <c:pt idx="271">
                  <c:v>0.11899999999999999</c:v>
                </c:pt>
                <c:pt idx="272">
                  <c:v>6.2E-2</c:v>
                </c:pt>
                <c:pt idx="273">
                  <c:v>0.156</c:v>
                </c:pt>
                <c:pt idx="274">
                  <c:v>8.4000000000000005E-2</c:v>
                </c:pt>
                <c:pt idx="275">
                  <c:v>9.0999999999999998E-2</c:v>
                </c:pt>
                <c:pt idx="276">
                  <c:v>0.29199999999999998</c:v>
                </c:pt>
                <c:pt idx="277">
                  <c:v>0.12</c:v>
                </c:pt>
                <c:pt idx="278">
                  <c:v>9.4E-2</c:v>
                </c:pt>
                <c:pt idx="279">
                  <c:v>0.13</c:v>
                </c:pt>
                <c:pt idx="280">
                  <c:v>0.14499999999999999</c:v>
                </c:pt>
                <c:pt idx="281">
                  <c:v>0.112</c:v>
                </c:pt>
                <c:pt idx="282">
                  <c:v>8.5000000000000006E-2</c:v>
                </c:pt>
                <c:pt idx="283">
                  <c:v>6.4000000000000001E-2</c:v>
                </c:pt>
                <c:pt idx="284">
                  <c:v>7.0000000000000007E-2</c:v>
                </c:pt>
                <c:pt idx="285">
                  <c:v>8.5999999999999993E-2</c:v>
                </c:pt>
                <c:pt idx="286">
                  <c:v>0.08</c:v>
                </c:pt>
                <c:pt idx="287">
                  <c:v>0.14099999999999999</c:v>
                </c:pt>
                <c:pt idx="288">
                  <c:v>7.4999999999999997E-2</c:v>
                </c:pt>
                <c:pt idx="289">
                  <c:v>0.106</c:v>
                </c:pt>
                <c:pt idx="290">
                  <c:v>7.3999999999999996E-2</c:v>
                </c:pt>
                <c:pt idx="291">
                  <c:v>7.9000000000000001E-2</c:v>
                </c:pt>
                <c:pt idx="292">
                  <c:v>6.6000000000000003E-2</c:v>
                </c:pt>
                <c:pt idx="293">
                  <c:v>0.187</c:v>
                </c:pt>
                <c:pt idx="294">
                  <c:v>7.8E-2</c:v>
                </c:pt>
                <c:pt idx="295">
                  <c:v>0.124</c:v>
                </c:pt>
                <c:pt idx="296">
                  <c:v>0.109</c:v>
                </c:pt>
                <c:pt idx="297">
                  <c:v>8.3099999999999993E-2</c:v>
                </c:pt>
                <c:pt idx="298">
                  <c:v>9.1999999999999998E-2</c:v>
                </c:pt>
                <c:pt idx="299">
                  <c:v>8.4000000000000005E-2</c:v>
                </c:pt>
                <c:pt idx="300">
                  <c:v>0.17899999999999999</c:v>
                </c:pt>
                <c:pt idx="301">
                  <c:v>9.6000000000000002E-2</c:v>
                </c:pt>
                <c:pt idx="302">
                  <c:v>0.11700000000000001</c:v>
                </c:pt>
                <c:pt idx="303">
                  <c:v>0.21</c:v>
                </c:pt>
                <c:pt idx="304">
                  <c:v>0.14099999999999999</c:v>
                </c:pt>
                <c:pt idx="305">
                  <c:v>0.104</c:v>
                </c:pt>
                <c:pt idx="306">
                  <c:v>0.13100000000000001</c:v>
                </c:pt>
                <c:pt idx="307">
                  <c:v>0.16400000000000001</c:v>
                </c:pt>
                <c:pt idx="308">
                  <c:v>0.14799999999999999</c:v>
                </c:pt>
                <c:pt idx="309">
                  <c:v>0.19700000000000001</c:v>
                </c:pt>
                <c:pt idx="310">
                  <c:v>0.17199999999999999</c:v>
                </c:pt>
                <c:pt idx="311">
                  <c:v>3.9E-2</c:v>
                </c:pt>
                <c:pt idx="312">
                  <c:v>0.35399999999999998</c:v>
                </c:pt>
                <c:pt idx="313">
                  <c:v>0.78300000000000003</c:v>
                </c:pt>
                <c:pt idx="314">
                  <c:v>0.76200000000000001</c:v>
                </c:pt>
                <c:pt idx="315">
                  <c:v>0.51500000000000001</c:v>
                </c:pt>
                <c:pt idx="316">
                  <c:v>0.42099999999999999</c:v>
                </c:pt>
                <c:pt idx="317">
                  <c:v>0.13</c:v>
                </c:pt>
                <c:pt idx="318">
                  <c:v>0.13500000000000001</c:v>
                </c:pt>
                <c:pt idx="319">
                  <c:v>0.106</c:v>
                </c:pt>
                <c:pt idx="320">
                  <c:v>0.23899999999999999</c:v>
                </c:pt>
                <c:pt idx="321">
                  <c:v>0.216</c:v>
                </c:pt>
                <c:pt idx="322">
                  <c:v>9.7000000000000003E-2</c:v>
                </c:pt>
                <c:pt idx="323">
                  <c:v>9.6000000000000002E-2</c:v>
                </c:pt>
                <c:pt idx="324">
                  <c:v>0.16</c:v>
                </c:pt>
                <c:pt idx="325">
                  <c:v>0.13200000000000001</c:v>
                </c:pt>
                <c:pt idx="326">
                  <c:v>0.18099999999999999</c:v>
                </c:pt>
                <c:pt idx="327">
                  <c:v>9.5000000000000001E-2</c:v>
                </c:pt>
                <c:pt idx="328">
                  <c:v>5.8000000000000003E-2</c:v>
                </c:pt>
                <c:pt idx="329">
                  <c:v>2.1999999999999999E-2</c:v>
                </c:pt>
                <c:pt idx="330">
                  <c:v>1.9E-2</c:v>
                </c:pt>
                <c:pt idx="331">
                  <c:v>7.9000000000000001E-2</c:v>
                </c:pt>
                <c:pt idx="332">
                  <c:v>0.03</c:v>
                </c:pt>
                <c:pt idx="333">
                  <c:v>4.9000000000000002E-2</c:v>
                </c:pt>
                <c:pt idx="334">
                  <c:v>0.20699999999999999</c:v>
                </c:pt>
                <c:pt idx="335">
                  <c:v>8.3000000000000004E-2</c:v>
                </c:pt>
                <c:pt idx="336">
                  <c:v>0.153</c:v>
                </c:pt>
                <c:pt idx="337">
                  <c:v>0.10299999999999999</c:v>
                </c:pt>
                <c:pt idx="338">
                  <c:v>0.08</c:v>
                </c:pt>
                <c:pt idx="339">
                  <c:v>0.09</c:v>
                </c:pt>
                <c:pt idx="340">
                  <c:v>0.161</c:v>
                </c:pt>
                <c:pt idx="341">
                  <c:v>0.08</c:v>
                </c:pt>
                <c:pt idx="342">
                  <c:v>0.107</c:v>
                </c:pt>
                <c:pt idx="343">
                  <c:v>0.10199999999999999</c:v>
                </c:pt>
                <c:pt idx="344">
                  <c:v>8.2000000000000003E-2</c:v>
                </c:pt>
                <c:pt idx="345">
                  <c:v>8.1000000000000003E-2</c:v>
                </c:pt>
                <c:pt idx="346">
                  <c:v>9.9000000000000005E-2</c:v>
                </c:pt>
                <c:pt idx="347">
                  <c:v>9.7000000000000003E-2</c:v>
                </c:pt>
                <c:pt idx="348">
                  <c:v>0.90500000000000003</c:v>
                </c:pt>
                <c:pt idx="349">
                  <c:v>0.115</c:v>
                </c:pt>
                <c:pt idx="350">
                  <c:v>0.20300000000000001</c:v>
                </c:pt>
                <c:pt idx="351">
                  <c:v>0.126</c:v>
                </c:pt>
                <c:pt idx="352">
                  <c:v>0.13400000000000001</c:v>
                </c:pt>
                <c:pt idx="353">
                  <c:v>0.12</c:v>
                </c:pt>
                <c:pt idx="354">
                  <c:v>0.34799999999999998</c:v>
                </c:pt>
                <c:pt idx="355">
                  <c:v>5.0999999999999997E-2</c:v>
                </c:pt>
                <c:pt idx="356">
                  <c:v>3.7999999999999999E-2</c:v>
                </c:pt>
                <c:pt idx="357">
                  <c:v>13</c:v>
                </c:pt>
                <c:pt idx="358">
                  <c:v>5.6000000000000001E-2</c:v>
                </c:pt>
                <c:pt idx="359">
                  <c:v>3.6999999999999998E-2</c:v>
                </c:pt>
                <c:pt idx="360">
                  <c:v>0.11</c:v>
                </c:pt>
                <c:pt idx="361">
                  <c:v>6.0999999999999999E-2</c:v>
                </c:pt>
                <c:pt idx="362">
                  <c:v>4.4999999999999998E-2</c:v>
                </c:pt>
                <c:pt idx="363">
                  <c:v>0.1</c:v>
                </c:pt>
                <c:pt idx="364">
                  <c:v>6.4000000000000001E-2</c:v>
                </c:pt>
                <c:pt idx="365">
                  <c:v>0.10100000000000001</c:v>
                </c:pt>
                <c:pt idx="366">
                  <c:v>0.38400000000000001</c:v>
                </c:pt>
                <c:pt idx="367">
                  <c:v>0.106</c:v>
                </c:pt>
                <c:pt idx="368">
                  <c:v>0.19600000000000001</c:v>
                </c:pt>
                <c:pt idx="369">
                  <c:v>0.111</c:v>
                </c:pt>
                <c:pt idx="370">
                  <c:v>8.4000000000000005E-2</c:v>
                </c:pt>
                <c:pt idx="371">
                  <c:v>9.4E-2</c:v>
                </c:pt>
                <c:pt idx="372">
                  <c:v>0.67</c:v>
                </c:pt>
                <c:pt idx="373">
                  <c:v>0.104</c:v>
                </c:pt>
                <c:pt idx="374">
                  <c:v>0.17100000000000001</c:v>
                </c:pt>
                <c:pt idx="375">
                  <c:v>0.36099999999999999</c:v>
                </c:pt>
                <c:pt idx="376">
                  <c:v>0.1</c:v>
                </c:pt>
                <c:pt idx="377">
                  <c:v>0.16700000000000001</c:v>
                </c:pt>
                <c:pt idx="378">
                  <c:v>0.16300000000000001</c:v>
                </c:pt>
                <c:pt idx="379">
                  <c:v>0.158</c:v>
                </c:pt>
                <c:pt idx="380">
                  <c:v>0.28799999999999998</c:v>
                </c:pt>
                <c:pt idx="381">
                  <c:v>0.36399999999999999</c:v>
                </c:pt>
                <c:pt idx="382">
                  <c:v>0.29099999999999998</c:v>
                </c:pt>
                <c:pt idx="383">
                  <c:v>8.3000000000000004E-2</c:v>
                </c:pt>
                <c:pt idx="384">
                  <c:v>0.13100000000000001</c:v>
                </c:pt>
                <c:pt idx="385">
                  <c:v>0.115</c:v>
                </c:pt>
                <c:pt idx="386">
                  <c:v>0.28399999999999997</c:v>
                </c:pt>
                <c:pt idx="387">
                  <c:v>7.1999999999999995E-2</c:v>
                </c:pt>
                <c:pt idx="388">
                  <c:v>0.13</c:v>
                </c:pt>
                <c:pt idx="389">
                  <c:v>7.3999999999999996E-2</c:v>
                </c:pt>
                <c:pt idx="390">
                  <c:v>0.115</c:v>
                </c:pt>
                <c:pt idx="391">
                  <c:v>0.15</c:v>
                </c:pt>
                <c:pt idx="392">
                  <c:v>0.16200000000000001</c:v>
                </c:pt>
                <c:pt idx="393">
                  <c:v>0.14799999999999999</c:v>
                </c:pt>
                <c:pt idx="394">
                  <c:v>0.11600000000000001</c:v>
                </c:pt>
                <c:pt idx="395">
                  <c:v>0.107</c:v>
                </c:pt>
                <c:pt idx="396">
                  <c:v>0.21299999999999999</c:v>
                </c:pt>
                <c:pt idx="397">
                  <c:v>0.161</c:v>
                </c:pt>
                <c:pt idx="398">
                  <c:v>9.1999999999999998E-2</c:v>
                </c:pt>
                <c:pt idx="399">
                  <c:v>7.2999999999999995E-2</c:v>
                </c:pt>
                <c:pt idx="400">
                  <c:v>8.3000000000000004E-2</c:v>
                </c:pt>
                <c:pt idx="401">
                  <c:v>7.9000000000000001E-2</c:v>
                </c:pt>
                <c:pt idx="402">
                  <c:v>0.49199999999999999</c:v>
                </c:pt>
                <c:pt idx="403">
                  <c:v>0.44</c:v>
                </c:pt>
                <c:pt idx="404">
                  <c:v>1.41</c:v>
                </c:pt>
                <c:pt idx="405">
                  <c:v>0.71899999999999997</c:v>
                </c:pt>
                <c:pt idx="406">
                  <c:v>0.48299999999999998</c:v>
                </c:pt>
                <c:pt idx="407">
                  <c:v>0.495</c:v>
                </c:pt>
                <c:pt idx="408">
                  <c:v>0.32400000000000001</c:v>
                </c:pt>
                <c:pt idx="409">
                  <c:v>0.318</c:v>
                </c:pt>
                <c:pt idx="410">
                  <c:v>0.36799999999999999</c:v>
                </c:pt>
                <c:pt idx="411">
                  <c:v>0.33400000000000002</c:v>
                </c:pt>
                <c:pt idx="412">
                  <c:v>0.51</c:v>
                </c:pt>
                <c:pt idx="413">
                  <c:v>0.34300000000000003</c:v>
                </c:pt>
                <c:pt idx="414">
                  <c:v>0.378</c:v>
                </c:pt>
                <c:pt idx="415">
                  <c:v>0.36799999999999999</c:v>
                </c:pt>
                <c:pt idx="416">
                  <c:v>0.41599999999999998</c:v>
                </c:pt>
                <c:pt idx="417">
                  <c:v>0.29199999999999998</c:v>
                </c:pt>
                <c:pt idx="418">
                  <c:v>0.27900000000000003</c:v>
                </c:pt>
                <c:pt idx="419">
                  <c:v>0.25800000000000001</c:v>
                </c:pt>
                <c:pt idx="420">
                  <c:v>0.317</c:v>
                </c:pt>
                <c:pt idx="421">
                  <c:v>0.379</c:v>
                </c:pt>
                <c:pt idx="422">
                  <c:v>0.495</c:v>
                </c:pt>
                <c:pt idx="423">
                  <c:v>0.55600000000000005</c:v>
                </c:pt>
                <c:pt idx="424">
                  <c:v>0.28499999999999998</c:v>
                </c:pt>
                <c:pt idx="425">
                  <c:v>0.32300000000000001</c:v>
                </c:pt>
                <c:pt idx="426">
                  <c:v>0.309</c:v>
                </c:pt>
                <c:pt idx="427">
                  <c:v>0.3</c:v>
                </c:pt>
                <c:pt idx="428">
                  <c:v>0.24099999999999999</c:v>
                </c:pt>
                <c:pt idx="429">
                  <c:v>0.26200000000000001</c:v>
                </c:pt>
                <c:pt idx="430">
                  <c:v>0.23699999999999999</c:v>
                </c:pt>
                <c:pt idx="431">
                  <c:v>0.246</c:v>
                </c:pt>
                <c:pt idx="432">
                  <c:v>0.24</c:v>
                </c:pt>
                <c:pt idx="433">
                  <c:v>0.20599999999999999</c:v>
                </c:pt>
                <c:pt idx="434">
                  <c:v>0.23</c:v>
                </c:pt>
                <c:pt idx="435">
                  <c:v>0.20399999999999999</c:v>
                </c:pt>
                <c:pt idx="436">
                  <c:v>0.19600000000000001</c:v>
                </c:pt>
                <c:pt idx="437">
                  <c:v>0.20100000000000001</c:v>
                </c:pt>
                <c:pt idx="438">
                  <c:v>0.191</c:v>
                </c:pt>
                <c:pt idx="439">
                  <c:v>0.186</c:v>
                </c:pt>
                <c:pt idx="440">
                  <c:v>0.19600000000000001</c:v>
                </c:pt>
                <c:pt idx="441">
                  <c:v>0.38200000000000001</c:v>
                </c:pt>
                <c:pt idx="442">
                  <c:v>0.33</c:v>
                </c:pt>
                <c:pt idx="443">
                  <c:v>0.16500000000000001</c:v>
                </c:pt>
                <c:pt idx="444">
                  <c:v>0.215</c:v>
                </c:pt>
                <c:pt idx="445">
                  <c:v>0.26700000000000002</c:v>
                </c:pt>
                <c:pt idx="446">
                  <c:v>0.22700000000000001</c:v>
                </c:pt>
                <c:pt idx="447">
                  <c:v>0.2</c:v>
                </c:pt>
                <c:pt idx="448">
                  <c:v>0.29799999999999999</c:v>
                </c:pt>
                <c:pt idx="449">
                  <c:v>0.217</c:v>
                </c:pt>
                <c:pt idx="450">
                  <c:v>0.17499999999999999</c:v>
                </c:pt>
                <c:pt idx="451">
                  <c:v>0.19500000000000001</c:v>
                </c:pt>
                <c:pt idx="452">
                  <c:v>0.20200000000000001</c:v>
                </c:pt>
                <c:pt idx="453">
                  <c:v>0.14899999999999999</c:v>
                </c:pt>
                <c:pt idx="454">
                  <c:v>0.17799999999999999</c:v>
                </c:pt>
                <c:pt idx="455">
                  <c:v>0.21299999999999999</c:v>
                </c:pt>
                <c:pt idx="456">
                  <c:v>0.20599999999999999</c:v>
                </c:pt>
                <c:pt idx="457">
                  <c:v>0.19800000000000001</c:v>
                </c:pt>
                <c:pt idx="458">
                  <c:v>0.20399999999999999</c:v>
                </c:pt>
                <c:pt idx="459">
                  <c:v>0.218</c:v>
                </c:pt>
                <c:pt idx="460">
                  <c:v>0.15</c:v>
                </c:pt>
                <c:pt idx="461">
                  <c:v>0.125</c:v>
                </c:pt>
                <c:pt idx="462">
                  <c:v>0.159</c:v>
                </c:pt>
                <c:pt idx="463">
                  <c:v>0.16400000000000001</c:v>
                </c:pt>
                <c:pt idx="464">
                  <c:v>0.17</c:v>
                </c:pt>
                <c:pt idx="465">
                  <c:v>0.115</c:v>
                </c:pt>
                <c:pt idx="466">
                  <c:v>0.14699999999999999</c:v>
                </c:pt>
                <c:pt idx="467">
                  <c:v>0.21199999999999999</c:v>
                </c:pt>
                <c:pt idx="468">
                  <c:v>0.14599999999999999</c:v>
                </c:pt>
                <c:pt idx="469">
                  <c:v>0.26200000000000001</c:v>
                </c:pt>
                <c:pt idx="470">
                  <c:v>0.14899999999999999</c:v>
                </c:pt>
                <c:pt idx="471">
                  <c:v>0.19700000000000001</c:v>
                </c:pt>
                <c:pt idx="472">
                  <c:v>0.16900000000000001</c:v>
                </c:pt>
                <c:pt idx="473">
                  <c:v>0.216</c:v>
                </c:pt>
                <c:pt idx="474">
                  <c:v>0.16300000000000001</c:v>
                </c:pt>
                <c:pt idx="475">
                  <c:v>0.187</c:v>
                </c:pt>
                <c:pt idx="476">
                  <c:v>0.14899999999999999</c:v>
                </c:pt>
                <c:pt idx="477">
                  <c:v>0.20200000000000001</c:v>
                </c:pt>
                <c:pt idx="478">
                  <c:v>0.155</c:v>
                </c:pt>
                <c:pt idx="479">
                  <c:v>0.153</c:v>
                </c:pt>
                <c:pt idx="480">
                  <c:v>0.17199999999999999</c:v>
                </c:pt>
                <c:pt idx="481">
                  <c:v>0.156</c:v>
                </c:pt>
                <c:pt idx="482">
                  <c:v>0.21199999999999999</c:v>
                </c:pt>
                <c:pt idx="483">
                  <c:v>0.17</c:v>
                </c:pt>
                <c:pt idx="484">
                  <c:v>0.18</c:v>
                </c:pt>
                <c:pt idx="485">
                  <c:v>0.17799999999999999</c:v>
                </c:pt>
                <c:pt idx="486">
                  <c:v>0.14699999999999999</c:v>
                </c:pt>
                <c:pt idx="487">
                  <c:v>0.216</c:v>
                </c:pt>
                <c:pt idx="488">
                  <c:v>0.16200000000000001</c:v>
                </c:pt>
                <c:pt idx="489">
                  <c:v>0.14299999999999999</c:v>
                </c:pt>
                <c:pt idx="490">
                  <c:v>0.11899999999999999</c:v>
                </c:pt>
                <c:pt idx="491">
                  <c:v>0.23699999999999999</c:v>
                </c:pt>
                <c:pt idx="492">
                  <c:v>0.13100000000000001</c:v>
                </c:pt>
                <c:pt idx="493">
                  <c:v>0.20899999999999999</c:v>
                </c:pt>
                <c:pt idx="494">
                  <c:v>0.19</c:v>
                </c:pt>
                <c:pt idx="495">
                  <c:v>0.189</c:v>
                </c:pt>
                <c:pt idx="496">
                  <c:v>0.24299999999999999</c:v>
                </c:pt>
                <c:pt idx="497">
                  <c:v>0.14899999999999999</c:v>
                </c:pt>
                <c:pt idx="498">
                  <c:v>0.14699999999999999</c:v>
                </c:pt>
                <c:pt idx="499">
                  <c:v>0.153</c:v>
                </c:pt>
                <c:pt idx="500">
                  <c:v>0.13</c:v>
                </c:pt>
                <c:pt idx="501">
                  <c:v>0.152</c:v>
                </c:pt>
                <c:pt idx="502">
                  <c:v>0.115</c:v>
                </c:pt>
                <c:pt idx="503">
                  <c:v>0.13600000000000001</c:v>
                </c:pt>
                <c:pt idx="504">
                  <c:v>0.126</c:v>
                </c:pt>
                <c:pt idx="505">
                  <c:v>0.127</c:v>
                </c:pt>
                <c:pt idx="506">
                  <c:v>0.124</c:v>
                </c:pt>
                <c:pt idx="507">
                  <c:v>0.11600000000000001</c:v>
                </c:pt>
                <c:pt idx="508">
                  <c:v>0.13700000000000001</c:v>
                </c:pt>
                <c:pt idx="509">
                  <c:v>0.128</c:v>
                </c:pt>
                <c:pt idx="510">
                  <c:v>0.13</c:v>
                </c:pt>
                <c:pt idx="511">
                  <c:v>0.107</c:v>
                </c:pt>
                <c:pt idx="512">
                  <c:v>0.105</c:v>
                </c:pt>
                <c:pt idx="513">
                  <c:v>0.13700000000000001</c:v>
                </c:pt>
                <c:pt idx="514">
                  <c:v>0.14799999999999999</c:v>
                </c:pt>
                <c:pt idx="515">
                  <c:v>0.124</c:v>
                </c:pt>
                <c:pt idx="516">
                  <c:v>0.16</c:v>
                </c:pt>
                <c:pt idx="517">
                  <c:v>0.33</c:v>
                </c:pt>
                <c:pt idx="518">
                  <c:v>0.14699999999999999</c:v>
                </c:pt>
                <c:pt idx="519">
                  <c:v>0.16500000000000001</c:v>
                </c:pt>
                <c:pt idx="520">
                  <c:v>0.26100000000000001</c:v>
                </c:pt>
                <c:pt idx="521">
                  <c:v>0.16800000000000001</c:v>
                </c:pt>
                <c:pt idx="522">
                  <c:v>0.13400000000000001</c:v>
                </c:pt>
                <c:pt idx="523">
                  <c:v>0.13400000000000001</c:v>
                </c:pt>
                <c:pt idx="524">
                  <c:v>0.154</c:v>
                </c:pt>
                <c:pt idx="525">
                  <c:v>0.17699999999999999</c:v>
                </c:pt>
                <c:pt idx="526">
                  <c:v>0.22700000000000001</c:v>
                </c:pt>
                <c:pt idx="527">
                  <c:v>0.16800000000000001</c:v>
                </c:pt>
                <c:pt idx="528">
                  <c:v>0.129</c:v>
                </c:pt>
                <c:pt idx="529">
                  <c:v>0.14699999999999999</c:v>
                </c:pt>
                <c:pt idx="530">
                  <c:v>0.13700000000000001</c:v>
                </c:pt>
                <c:pt idx="531">
                  <c:v>0.13800000000000001</c:v>
                </c:pt>
                <c:pt idx="532">
                  <c:v>0.124</c:v>
                </c:pt>
                <c:pt idx="533">
                  <c:v>0.16</c:v>
                </c:pt>
                <c:pt idx="534">
                  <c:v>0.14899999999999999</c:v>
                </c:pt>
                <c:pt idx="535">
                  <c:v>0.159</c:v>
                </c:pt>
                <c:pt idx="536">
                  <c:v>0.124</c:v>
                </c:pt>
                <c:pt idx="537">
                  <c:v>0.124</c:v>
                </c:pt>
                <c:pt idx="538">
                  <c:v>0.22500000000000001</c:v>
                </c:pt>
                <c:pt idx="539">
                  <c:v>0.151</c:v>
                </c:pt>
                <c:pt idx="540">
                  <c:v>0.189</c:v>
                </c:pt>
                <c:pt idx="541">
                  <c:v>0.129</c:v>
                </c:pt>
                <c:pt idx="542">
                  <c:v>0.21199999999999999</c:v>
                </c:pt>
                <c:pt idx="543">
                  <c:v>0.17199999999999999</c:v>
                </c:pt>
                <c:pt idx="544">
                  <c:v>0.156</c:v>
                </c:pt>
                <c:pt idx="545">
                  <c:v>0.13700000000000001</c:v>
                </c:pt>
                <c:pt idx="546">
                  <c:v>0.14699999999999999</c:v>
                </c:pt>
                <c:pt idx="547">
                  <c:v>0.16300000000000001</c:v>
                </c:pt>
                <c:pt idx="548">
                  <c:v>0.123</c:v>
                </c:pt>
                <c:pt idx="549">
                  <c:v>0.14000000000000001</c:v>
                </c:pt>
                <c:pt idx="550">
                  <c:v>0.14000000000000001</c:v>
                </c:pt>
                <c:pt idx="551">
                  <c:v>0.2</c:v>
                </c:pt>
                <c:pt idx="552">
                  <c:v>0.14000000000000001</c:v>
                </c:pt>
                <c:pt idx="553">
                  <c:v>0.17699999999999999</c:v>
                </c:pt>
                <c:pt idx="554">
                  <c:v>0.17199999999999999</c:v>
                </c:pt>
                <c:pt idx="555">
                  <c:v>0.33400000000000002</c:v>
                </c:pt>
                <c:pt idx="556">
                  <c:v>0.184</c:v>
                </c:pt>
                <c:pt idx="557">
                  <c:v>0.128</c:v>
                </c:pt>
                <c:pt idx="558">
                  <c:v>0.11700000000000001</c:v>
                </c:pt>
                <c:pt idx="559">
                  <c:v>0.13</c:v>
                </c:pt>
                <c:pt idx="560">
                  <c:v>0.156</c:v>
                </c:pt>
                <c:pt idx="561">
                  <c:v>0.13700000000000001</c:v>
                </c:pt>
                <c:pt idx="562">
                  <c:v>0.16</c:v>
                </c:pt>
                <c:pt idx="563">
                  <c:v>0.13400000000000001</c:v>
                </c:pt>
                <c:pt idx="564">
                  <c:v>0.13</c:v>
                </c:pt>
                <c:pt idx="565">
                  <c:v>0.161</c:v>
                </c:pt>
                <c:pt idx="566">
                  <c:v>0.10199999999999999</c:v>
                </c:pt>
                <c:pt idx="567">
                  <c:v>0.121</c:v>
                </c:pt>
                <c:pt idx="568">
                  <c:v>0.13900000000000001</c:v>
                </c:pt>
                <c:pt idx="569">
                  <c:v>0.126</c:v>
                </c:pt>
                <c:pt idx="570">
                  <c:v>0.123</c:v>
                </c:pt>
                <c:pt idx="571">
                  <c:v>0.113</c:v>
                </c:pt>
                <c:pt idx="572">
                  <c:v>0.122</c:v>
                </c:pt>
                <c:pt idx="573">
                  <c:v>0.124</c:v>
                </c:pt>
                <c:pt idx="574">
                  <c:v>0.124</c:v>
                </c:pt>
                <c:pt idx="575">
                  <c:v>0.122</c:v>
                </c:pt>
                <c:pt idx="576">
                  <c:v>0.31</c:v>
                </c:pt>
                <c:pt idx="577">
                  <c:v>0.21199999999999999</c:v>
                </c:pt>
                <c:pt idx="578">
                  <c:v>0.13500000000000001</c:v>
                </c:pt>
                <c:pt idx="579">
                  <c:v>0.124</c:v>
                </c:pt>
                <c:pt idx="580">
                  <c:v>0.14799999999999999</c:v>
                </c:pt>
                <c:pt idx="581">
                  <c:v>0.184</c:v>
                </c:pt>
                <c:pt idx="582">
                  <c:v>0.154</c:v>
                </c:pt>
                <c:pt idx="583">
                  <c:v>0.18</c:v>
                </c:pt>
                <c:pt idx="584">
                  <c:v>0.18099999999999999</c:v>
                </c:pt>
                <c:pt idx="585">
                  <c:v>0.16200000000000001</c:v>
                </c:pt>
                <c:pt idx="586">
                  <c:v>0.13600000000000001</c:v>
                </c:pt>
                <c:pt idx="587">
                  <c:v>0.16400000000000001</c:v>
                </c:pt>
                <c:pt idx="588">
                  <c:v>0.14799999999999999</c:v>
                </c:pt>
                <c:pt idx="589">
                  <c:v>0.23</c:v>
                </c:pt>
                <c:pt idx="590">
                  <c:v>0.27</c:v>
                </c:pt>
                <c:pt idx="591">
                  <c:v>0.29299999999999998</c:v>
                </c:pt>
                <c:pt idx="592">
                  <c:v>0.23699999999999999</c:v>
                </c:pt>
                <c:pt idx="593">
                  <c:v>0.21299999999999999</c:v>
                </c:pt>
                <c:pt idx="594">
                  <c:v>2.06</c:v>
                </c:pt>
                <c:pt idx="595">
                  <c:v>0.20699999999999999</c:v>
                </c:pt>
                <c:pt idx="596">
                  <c:v>0.19600000000000001</c:v>
                </c:pt>
                <c:pt idx="597">
                  <c:v>0.20499999999999999</c:v>
                </c:pt>
                <c:pt idx="598">
                  <c:v>0.184</c:v>
                </c:pt>
                <c:pt idx="599">
                  <c:v>0.23699999999999999</c:v>
                </c:pt>
                <c:pt idx="600">
                  <c:v>0.17699999999999999</c:v>
                </c:pt>
                <c:pt idx="601">
                  <c:v>0.14099999999999999</c:v>
                </c:pt>
                <c:pt idx="602">
                  <c:v>0.14000000000000001</c:v>
                </c:pt>
                <c:pt idx="603">
                  <c:v>0.158</c:v>
                </c:pt>
                <c:pt idx="604">
                  <c:v>0.13700000000000001</c:v>
                </c:pt>
                <c:pt idx="605">
                  <c:v>0.128</c:v>
                </c:pt>
                <c:pt idx="606">
                  <c:v>0.127</c:v>
                </c:pt>
                <c:pt idx="607">
                  <c:v>0.16700000000000001</c:v>
                </c:pt>
                <c:pt idx="608">
                  <c:v>0.13300000000000001</c:v>
                </c:pt>
                <c:pt idx="609">
                  <c:v>0.14599999999999999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DC-44FB-9856-A25D84AE53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3515400"/>
        <c:axId val="513512656"/>
      </c:lineChart>
      <c:dateAx>
        <c:axId val="513515400"/>
        <c:scaling>
          <c:orientation val="minMax"/>
          <c:min val="44287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513512656"/>
        <c:crossesAt val="0"/>
        <c:auto val="1"/>
        <c:lblOffset val="100"/>
        <c:baseTimeUnit val="days"/>
      </c:dateAx>
      <c:valAx>
        <c:axId val="513512656"/>
        <c:scaling>
          <c:orientation val="minMax"/>
          <c:max val="17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 baseline="0"/>
                  <a:t>浊度</a:t>
                </a:r>
                <a:r>
                  <a:rPr lang="en-SG" baseline="0"/>
                  <a:t> </a:t>
                </a:r>
                <a:r>
                  <a:rPr lang="en-SG"/>
                  <a:t>(</a:t>
                </a:r>
                <a:r>
                  <a:rPr lang="en-US" altLang="zh-CN"/>
                  <a:t>NTU</a:t>
                </a:r>
                <a:r>
                  <a:rPr lang="en-SG"/>
                  <a:t>)</a:t>
                </a:r>
              </a:p>
            </c:rich>
          </c:tx>
          <c:layout>
            <c:manualLayout>
              <c:xMode val="edge"/>
              <c:yMode val="edge"/>
              <c:x val="2.370294977470868E-2"/>
              <c:y val="0.2552953481549509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5135154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7362554256989064E-2"/>
          <c:y val="0.88148614756488775"/>
          <c:w val="0.86561920801293368"/>
          <c:h val="0.1185136290003699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浓缩倍数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Data'!$R$2</c:f>
              <c:strCache>
                <c:ptCount val="1"/>
                <c:pt idx="0">
                  <c:v>浓缩倍度
COC
(SiO2)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Data'!$A$25:$A$9990</c:f>
              <c:numCache>
                <c:formatCode>[$-409]d/mmm/yy;@</c:formatCode>
                <c:ptCount val="9966"/>
                <c:pt idx="0">
                  <c:v>43526</c:v>
                </c:pt>
                <c:pt idx="1">
                  <c:v>43528</c:v>
                </c:pt>
                <c:pt idx="2">
                  <c:v>43529</c:v>
                </c:pt>
                <c:pt idx="3">
                  <c:v>43530</c:v>
                </c:pt>
                <c:pt idx="4">
                  <c:v>43531</c:v>
                </c:pt>
                <c:pt idx="5">
                  <c:v>43532</c:v>
                </c:pt>
                <c:pt idx="6">
                  <c:v>43533</c:v>
                </c:pt>
                <c:pt idx="7">
                  <c:v>43535</c:v>
                </c:pt>
                <c:pt idx="8">
                  <c:v>43536</c:v>
                </c:pt>
                <c:pt idx="9">
                  <c:v>43537</c:v>
                </c:pt>
                <c:pt idx="10">
                  <c:v>43538</c:v>
                </c:pt>
                <c:pt idx="11">
                  <c:v>43539</c:v>
                </c:pt>
                <c:pt idx="12">
                  <c:v>43540</c:v>
                </c:pt>
                <c:pt idx="13">
                  <c:v>43542</c:v>
                </c:pt>
                <c:pt idx="14">
                  <c:v>43543</c:v>
                </c:pt>
                <c:pt idx="15">
                  <c:v>43544</c:v>
                </c:pt>
                <c:pt idx="16">
                  <c:v>43545</c:v>
                </c:pt>
                <c:pt idx="17">
                  <c:v>43546</c:v>
                </c:pt>
                <c:pt idx="18">
                  <c:v>43547</c:v>
                </c:pt>
                <c:pt idx="19">
                  <c:v>43549</c:v>
                </c:pt>
                <c:pt idx="20">
                  <c:v>43550</c:v>
                </c:pt>
                <c:pt idx="21">
                  <c:v>43551</c:v>
                </c:pt>
                <c:pt idx="22">
                  <c:v>43552</c:v>
                </c:pt>
                <c:pt idx="23">
                  <c:v>43553</c:v>
                </c:pt>
                <c:pt idx="24">
                  <c:v>43554</c:v>
                </c:pt>
                <c:pt idx="25">
                  <c:v>43556</c:v>
                </c:pt>
                <c:pt idx="26">
                  <c:v>43557</c:v>
                </c:pt>
                <c:pt idx="27">
                  <c:v>43559</c:v>
                </c:pt>
                <c:pt idx="28">
                  <c:v>43560</c:v>
                </c:pt>
                <c:pt idx="29">
                  <c:v>43561</c:v>
                </c:pt>
                <c:pt idx="30">
                  <c:v>43563</c:v>
                </c:pt>
                <c:pt idx="31">
                  <c:v>43564</c:v>
                </c:pt>
                <c:pt idx="32">
                  <c:v>43565</c:v>
                </c:pt>
                <c:pt idx="33">
                  <c:v>43566</c:v>
                </c:pt>
                <c:pt idx="34">
                  <c:v>43567</c:v>
                </c:pt>
                <c:pt idx="35">
                  <c:v>43568</c:v>
                </c:pt>
                <c:pt idx="36">
                  <c:v>43570</c:v>
                </c:pt>
                <c:pt idx="37">
                  <c:v>43571</c:v>
                </c:pt>
                <c:pt idx="38">
                  <c:v>43572</c:v>
                </c:pt>
                <c:pt idx="39">
                  <c:v>43573</c:v>
                </c:pt>
                <c:pt idx="40">
                  <c:v>43574</c:v>
                </c:pt>
                <c:pt idx="41">
                  <c:v>43575</c:v>
                </c:pt>
                <c:pt idx="42">
                  <c:v>43577</c:v>
                </c:pt>
                <c:pt idx="43">
                  <c:v>43578</c:v>
                </c:pt>
                <c:pt idx="44">
                  <c:v>43579</c:v>
                </c:pt>
                <c:pt idx="45">
                  <c:v>43580</c:v>
                </c:pt>
                <c:pt idx="46">
                  <c:v>43581</c:v>
                </c:pt>
                <c:pt idx="47">
                  <c:v>43582</c:v>
                </c:pt>
                <c:pt idx="48">
                  <c:v>43584</c:v>
                </c:pt>
                <c:pt idx="49">
                  <c:v>43585</c:v>
                </c:pt>
                <c:pt idx="50">
                  <c:v>43586</c:v>
                </c:pt>
                <c:pt idx="51">
                  <c:v>43587</c:v>
                </c:pt>
                <c:pt idx="52">
                  <c:v>43588</c:v>
                </c:pt>
                <c:pt idx="53">
                  <c:v>43589</c:v>
                </c:pt>
                <c:pt idx="54">
                  <c:v>43591</c:v>
                </c:pt>
                <c:pt idx="55">
                  <c:v>43593</c:v>
                </c:pt>
                <c:pt idx="56">
                  <c:v>43594</c:v>
                </c:pt>
                <c:pt idx="57">
                  <c:v>43595</c:v>
                </c:pt>
                <c:pt idx="58">
                  <c:v>43596</c:v>
                </c:pt>
                <c:pt idx="59">
                  <c:v>43598</c:v>
                </c:pt>
                <c:pt idx="60">
                  <c:v>43599</c:v>
                </c:pt>
                <c:pt idx="61">
                  <c:v>43600</c:v>
                </c:pt>
                <c:pt idx="62">
                  <c:v>43601</c:v>
                </c:pt>
                <c:pt idx="63">
                  <c:v>43602</c:v>
                </c:pt>
                <c:pt idx="64">
                  <c:v>43603</c:v>
                </c:pt>
                <c:pt idx="65">
                  <c:v>43605</c:v>
                </c:pt>
                <c:pt idx="66">
                  <c:v>43606</c:v>
                </c:pt>
                <c:pt idx="67">
                  <c:v>43607</c:v>
                </c:pt>
                <c:pt idx="68">
                  <c:v>43609</c:v>
                </c:pt>
                <c:pt idx="69">
                  <c:v>43610</c:v>
                </c:pt>
                <c:pt idx="70">
                  <c:v>43612</c:v>
                </c:pt>
                <c:pt idx="71">
                  <c:v>43613</c:v>
                </c:pt>
                <c:pt idx="72">
                  <c:v>43614</c:v>
                </c:pt>
                <c:pt idx="73">
                  <c:v>43615</c:v>
                </c:pt>
                <c:pt idx="74">
                  <c:v>43616</c:v>
                </c:pt>
                <c:pt idx="75">
                  <c:v>43617</c:v>
                </c:pt>
                <c:pt idx="76">
                  <c:v>43619</c:v>
                </c:pt>
                <c:pt idx="77">
                  <c:v>43620</c:v>
                </c:pt>
                <c:pt idx="78">
                  <c:v>43621</c:v>
                </c:pt>
                <c:pt idx="79">
                  <c:v>43626</c:v>
                </c:pt>
                <c:pt idx="80">
                  <c:v>43627</c:v>
                </c:pt>
                <c:pt idx="81">
                  <c:v>43628</c:v>
                </c:pt>
                <c:pt idx="82">
                  <c:v>43629</c:v>
                </c:pt>
                <c:pt idx="83">
                  <c:v>43630</c:v>
                </c:pt>
                <c:pt idx="84">
                  <c:v>43631</c:v>
                </c:pt>
                <c:pt idx="85">
                  <c:v>43633</c:v>
                </c:pt>
                <c:pt idx="86">
                  <c:v>43634</c:v>
                </c:pt>
                <c:pt idx="87">
                  <c:v>43635</c:v>
                </c:pt>
                <c:pt idx="88">
                  <c:v>43636</c:v>
                </c:pt>
                <c:pt idx="89">
                  <c:v>43637</c:v>
                </c:pt>
                <c:pt idx="90">
                  <c:v>43638</c:v>
                </c:pt>
                <c:pt idx="91">
                  <c:v>43640</c:v>
                </c:pt>
                <c:pt idx="92">
                  <c:v>43641</c:v>
                </c:pt>
                <c:pt idx="93">
                  <c:v>43642</c:v>
                </c:pt>
                <c:pt idx="94">
                  <c:v>43643</c:v>
                </c:pt>
                <c:pt idx="95">
                  <c:v>43644</c:v>
                </c:pt>
                <c:pt idx="96">
                  <c:v>43645</c:v>
                </c:pt>
                <c:pt idx="97">
                  <c:v>43647</c:v>
                </c:pt>
                <c:pt idx="98">
                  <c:v>43648</c:v>
                </c:pt>
                <c:pt idx="99">
                  <c:v>43649</c:v>
                </c:pt>
                <c:pt idx="100">
                  <c:v>43650</c:v>
                </c:pt>
                <c:pt idx="101">
                  <c:v>43651</c:v>
                </c:pt>
                <c:pt idx="102">
                  <c:v>43652</c:v>
                </c:pt>
                <c:pt idx="103">
                  <c:v>43654</c:v>
                </c:pt>
                <c:pt idx="104">
                  <c:v>43655</c:v>
                </c:pt>
                <c:pt idx="105">
                  <c:v>43656</c:v>
                </c:pt>
                <c:pt idx="106">
                  <c:v>43657</c:v>
                </c:pt>
                <c:pt idx="107">
                  <c:v>43658</c:v>
                </c:pt>
                <c:pt idx="108">
                  <c:v>43659</c:v>
                </c:pt>
                <c:pt idx="109">
                  <c:v>43662</c:v>
                </c:pt>
                <c:pt idx="110">
                  <c:v>43663</c:v>
                </c:pt>
                <c:pt idx="111">
                  <c:v>43664</c:v>
                </c:pt>
                <c:pt idx="112">
                  <c:v>43665</c:v>
                </c:pt>
                <c:pt idx="113">
                  <c:v>43666</c:v>
                </c:pt>
                <c:pt idx="114">
                  <c:v>43668</c:v>
                </c:pt>
                <c:pt idx="115">
                  <c:v>43669</c:v>
                </c:pt>
                <c:pt idx="116">
                  <c:v>43670</c:v>
                </c:pt>
                <c:pt idx="117">
                  <c:v>43671</c:v>
                </c:pt>
                <c:pt idx="118">
                  <c:v>43672</c:v>
                </c:pt>
                <c:pt idx="119">
                  <c:v>43673</c:v>
                </c:pt>
                <c:pt idx="120">
                  <c:v>43675</c:v>
                </c:pt>
                <c:pt idx="121">
                  <c:v>43676</c:v>
                </c:pt>
                <c:pt idx="122">
                  <c:v>43677</c:v>
                </c:pt>
                <c:pt idx="123">
                  <c:v>43678</c:v>
                </c:pt>
                <c:pt idx="124">
                  <c:v>43679</c:v>
                </c:pt>
                <c:pt idx="125">
                  <c:v>43680</c:v>
                </c:pt>
                <c:pt idx="126">
                  <c:v>43682</c:v>
                </c:pt>
                <c:pt idx="127">
                  <c:v>43683</c:v>
                </c:pt>
                <c:pt idx="128">
                  <c:v>43684</c:v>
                </c:pt>
                <c:pt idx="129">
                  <c:v>43685</c:v>
                </c:pt>
                <c:pt idx="130">
                  <c:v>43686</c:v>
                </c:pt>
                <c:pt idx="131">
                  <c:v>43687</c:v>
                </c:pt>
                <c:pt idx="132">
                  <c:v>43690</c:v>
                </c:pt>
                <c:pt idx="133">
                  <c:v>43691</c:v>
                </c:pt>
                <c:pt idx="134">
                  <c:v>43692</c:v>
                </c:pt>
                <c:pt idx="135">
                  <c:v>43693</c:v>
                </c:pt>
                <c:pt idx="136">
                  <c:v>43694</c:v>
                </c:pt>
                <c:pt idx="137">
                  <c:v>43696</c:v>
                </c:pt>
                <c:pt idx="138">
                  <c:v>43697</c:v>
                </c:pt>
                <c:pt idx="139">
                  <c:v>43698</c:v>
                </c:pt>
                <c:pt idx="140">
                  <c:v>43699</c:v>
                </c:pt>
                <c:pt idx="141">
                  <c:v>43700</c:v>
                </c:pt>
                <c:pt idx="142">
                  <c:v>43701</c:v>
                </c:pt>
                <c:pt idx="143">
                  <c:v>43703</c:v>
                </c:pt>
                <c:pt idx="144">
                  <c:v>43704</c:v>
                </c:pt>
                <c:pt idx="145">
                  <c:v>43705</c:v>
                </c:pt>
                <c:pt idx="146">
                  <c:v>43706</c:v>
                </c:pt>
                <c:pt idx="147">
                  <c:v>43707</c:v>
                </c:pt>
                <c:pt idx="148">
                  <c:v>43708</c:v>
                </c:pt>
                <c:pt idx="149">
                  <c:v>43711</c:v>
                </c:pt>
                <c:pt idx="150">
                  <c:v>43712</c:v>
                </c:pt>
                <c:pt idx="151">
                  <c:v>43713</c:v>
                </c:pt>
                <c:pt idx="152">
                  <c:v>43714</c:v>
                </c:pt>
                <c:pt idx="153">
                  <c:v>43715</c:v>
                </c:pt>
                <c:pt idx="154">
                  <c:v>43717</c:v>
                </c:pt>
                <c:pt idx="155">
                  <c:v>43718</c:v>
                </c:pt>
                <c:pt idx="156">
                  <c:v>43719</c:v>
                </c:pt>
                <c:pt idx="157">
                  <c:v>43720</c:v>
                </c:pt>
                <c:pt idx="158">
                  <c:v>43721</c:v>
                </c:pt>
                <c:pt idx="159">
                  <c:v>43722</c:v>
                </c:pt>
                <c:pt idx="160">
                  <c:v>43724</c:v>
                </c:pt>
                <c:pt idx="161">
                  <c:v>43725</c:v>
                </c:pt>
                <c:pt idx="162">
                  <c:v>43726</c:v>
                </c:pt>
                <c:pt idx="163">
                  <c:v>43727</c:v>
                </c:pt>
                <c:pt idx="164">
                  <c:v>43728</c:v>
                </c:pt>
                <c:pt idx="165">
                  <c:v>43729</c:v>
                </c:pt>
                <c:pt idx="166">
                  <c:v>43731</c:v>
                </c:pt>
                <c:pt idx="167">
                  <c:v>43732</c:v>
                </c:pt>
                <c:pt idx="168">
                  <c:v>43733</c:v>
                </c:pt>
                <c:pt idx="169">
                  <c:v>43734</c:v>
                </c:pt>
                <c:pt idx="170">
                  <c:v>43735</c:v>
                </c:pt>
                <c:pt idx="171">
                  <c:v>43736</c:v>
                </c:pt>
                <c:pt idx="172">
                  <c:v>43738</c:v>
                </c:pt>
                <c:pt idx="173">
                  <c:v>43739</c:v>
                </c:pt>
                <c:pt idx="174">
                  <c:v>43740</c:v>
                </c:pt>
                <c:pt idx="175">
                  <c:v>43741</c:v>
                </c:pt>
                <c:pt idx="176">
                  <c:v>43742</c:v>
                </c:pt>
                <c:pt idx="177">
                  <c:v>43743</c:v>
                </c:pt>
                <c:pt idx="178">
                  <c:v>43745</c:v>
                </c:pt>
                <c:pt idx="179">
                  <c:v>43746</c:v>
                </c:pt>
                <c:pt idx="180">
                  <c:v>43747</c:v>
                </c:pt>
                <c:pt idx="181">
                  <c:v>43748</c:v>
                </c:pt>
                <c:pt idx="182">
                  <c:v>43749</c:v>
                </c:pt>
                <c:pt idx="183">
                  <c:v>43750</c:v>
                </c:pt>
                <c:pt idx="184">
                  <c:v>43752</c:v>
                </c:pt>
                <c:pt idx="185">
                  <c:v>43753</c:v>
                </c:pt>
                <c:pt idx="186">
                  <c:v>43754</c:v>
                </c:pt>
                <c:pt idx="187">
                  <c:v>43755</c:v>
                </c:pt>
                <c:pt idx="188">
                  <c:v>43756</c:v>
                </c:pt>
                <c:pt idx="189">
                  <c:v>43757</c:v>
                </c:pt>
                <c:pt idx="190">
                  <c:v>43759</c:v>
                </c:pt>
                <c:pt idx="191">
                  <c:v>43760</c:v>
                </c:pt>
                <c:pt idx="192">
                  <c:v>43761</c:v>
                </c:pt>
                <c:pt idx="193">
                  <c:v>43762</c:v>
                </c:pt>
                <c:pt idx="194">
                  <c:v>43763</c:v>
                </c:pt>
                <c:pt idx="195">
                  <c:v>43764</c:v>
                </c:pt>
                <c:pt idx="196">
                  <c:v>43766</c:v>
                </c:pt>
                <c:pt idx="197">
                  <c:v>43767</c:v>
                </c:pt>
                <c:pt idx="198">
                  <c:v>43768</c:v>
                </c:pt>
                <c:pt idx="199">
                  <c:v>43769</c:v>
                </c:pt>
                <c:pt idx="200">
                  <c:v>43770</c:v>
                </c:pt>
                <c:pt idx="201">
                  <c:v>43771</c:v>
                </c:pt>
                <c:pt idx="202">
                  <c:v>43773</c:v>
                </c:pt>
                <c:pt idx="203">
                  <c:v>43774</c:v>
                </c:pt>
                <c:pt idx="204">
                  <c:v>43775</c:v>
                </c:pt>
                <c:pt idx="205">
                  <c:v>43776</c:v>
                </c:pt>
                <c:pt idx="206">
                  <c:v>43778</c:v>
                </c:pt>
                <c:pt idx="207">
                  <c:v>43780</c:v>
                </c:pt>
                <c:pt idx="208">
                  <c:v>43781</c:v>
                </c:pt>
                <c:pt idx="209">
                  <c:v>43782</c:v>
                </c:pt>
                <c:pt idx="210">
                  <c:v>43783</c:v>
                </c:pt>
                <c:pt idx="211">
                  <c:v>43784</c:v>
                </c:pt>
                <c:pt idx="212">
                  <c:v>43785</c:v>
                </c:pt>
                <c:pt idx="213">
                  <c:v>43787</c:v>
                </c:pt>
                <c:pt idx="214">
                  <c:v>43788</c:v>
                </c:pt>
                <c:pt idx="215">
                  <c:v>43789</c:v>
                </c:pt>
                <c:pt idx="216">
                  <c:v>43790</c:v>
                </c:pt>
                <c:pt idx="217">
                  <c:v>43791</c:v>
                </c:pt>
                <c:pt idx="218">
                  <c:v>43792</c:v>
                </c:pt>
                <c:pt idx="219">
                  <c:v>43794</c:v>
                </c:pt>
                <c:pt idx="220">
                  <c:v>43795</c:v>
                </c:pt>
                <c:pt idx="221">
                  <c:v>43796</c:v>
                </c:pt>
                <c:pt idx="222">
                  <c:v>43797</c:v>
                </c:pt>
                <c:pt idx="223">
                  <c:v>43798</c:v>
                </c:pt>
                <c:pt idx="224">
                  <c:v>43799</c:v>
                </c:pt>
                <c:pt idx="225">
                  <c:v>43801</c:v>
                </c:pt>
                <c:pt idx="226">
                  <c:v>43802</c:v>
                </c:pt>
                <c:pt idx="227">
                  <c:v>43803</c:v>
                </c:pt>
                <c:pt idx="228">
                  <c:v>43804</c:v>
                </c:pt>
                <c:pt idx="229">
                  <c:v>43805</c:v>
                </c:pt>
                <c:pt idx="230">
                  <c:v>43806</c:v>
                </c:pt>
                <c:pt idx="231">
                  <c:v>43808</c:v>
                </c:pt>
                <c:pt idx="232">
                  <c:v>43809</c:v>
                </c:pt>
                <c:pt idx="233">
                  <c:v>43810</c:v>
                </c:pt>
                <c:pt idx="234">
                  <c:v>43811</c:v>
                </c:pt>
                <c:pt idx="235">
                  <c:v>43812</c:v>
                </c:pt>
                <c:pt idx="236">
                  <c:v>43813</c:v>
                </c:pt>
                <c:pt idx="237">
                  <c:v>43815</c:v>
                </c:pt>
                <c:pt idx="238">
                  <c:v>43816</c:v>
                </c:pt>
                <c:pt idx="239">
                  <c:v>43817</c:v>
                </c:pt>
                <c:pt idx="240">
                  <c:v>43818</c:v>
                </c:pt>
                <c:pt idx="241">
                  <c:v>43819</c:v>
                </c:pt>
                <c:pt idx="242">
                  <c:v>43820</c:v>
                </c:pt>
                <c:pt idx="243">
                  <c:v>43822</c:v>
                </c:pt>
                <c:pt idx="244">
                  <c:v>43823</c:v>
                </c:pt>
                <c:pt idx="245">
                  <c:v>43825</c:v>
                </c:pt>
                <c:pt idx="246">
                  <c:v>43826</c:v>
                </c:pt>
                <c:pt idx="247">
                  <c:v>43827</c:v>
                </c:pt>
                <c:pt idx="248">
                  <c:v>43829</c:v>
                </c:pt>
                <c:pt idx="249">
                  <c:v>43830</c:v>
                </c:pt>
                <c:pt idx="250">
                  <c:v>43832</c:v>
                </c:pt>
                <c:pt idx="251">
                  <c:v>43833</c:v>
                </c:pt>
                <c:pt idx="252">
                  <c:v>43836</c:v>
                </c:pt>
                <c:pt idx="253">
                  <c:v>43837</c:v>
                </c:pt>
                <c:pt idx="254">
                  <c:v>43838</c:v>
                </c:pt>
                <c:pt idx="255">
                  <c:v>43839</c:v>
                </c:pt>
                <c:pt idx="256">
                  <c:v>43840</c:v>
                </c:pt>
                <c:pt idx="257">
                  <c:v>43843</c:v>
                </c:pt>
                <c:pt idx="258">
                  <c:v>43844</c:v>
                </c:pt>
                <c:pt idx="259">
                  <c:v>43845</c:v>
                </c:pt>
                <c:pt idx="260">
                  <c:v>43846</c:v>
                </c:pt>
                <c:pt idx="261">
                  <c:v>43847</c:v>
                </c:pt>
                <c:pt idx="262">
                  <c:v>43850</c:v>
                </c:pt>
                <c:pt idx="263">
                  <c:v>43851</c:v>
                </c:pt>
                <c:pt idx="264">
                  <c:v>43852</c:v>
                </c:pt>
                <c:pt idx="265">
                  <c:v>43853</c:v>
                </c:pt>
                <c:pt idx="266">
                  <c:v>43854</c:v>
                </c:pt>
                <c:pt idx="267">
                  <c:v>43857</c:v>
                </c:pt>
                <c:pt idx="268">
                  <c:v>43858</c:v>
                </c:pt>
                <c:pt idx="269">
                  <c:v>43859</c:v>
                </c:pt>
                <c:pt idx="270">
                  <c:v>43860</c:v>
                </c:pt>
                <c:pt idx="271">
                  <c:v>43861</c:v>
                </c:pt>
                <c:pt idx="272">
                  <c:v>43864</c:v>
                </c:pt>
                <c:pt idx="273">
                  <c:v>43865</c:v>
                </c:pt>
                <c:pt idx="274">
                  <c:v>43866</c:v>
                </c:pt>
                <c:pt idx="275">
                  <c:v>43867</c:v>
                </c:pt>
                <c:pt idx="276">
                  <c:v>43868</c:v>
                </c:pt>
                <c:pt idx="277">
                  <c:v>43871</c:v>
                </c:pt>
                <c:pt idx="278">
                  <c:v>43872</c:v>
                </c:pt>
                <c:pt idx="279">
                  <c:v>43873</c:v>
                </c:pt>
                <c:pt idx="280">
                  <c:v>43874</c:v>
                </c:pt>
                <c:pt idx="281">
                  <c:v>43875</c:v>
                </c:pt>
                <c:pt idx="282">
                  <c:v>43878</c:v>
                </c:pt>
                <c:pt idx="283">
                  <c:v>43879</c:v>
                </c:pt>
                <c:pt idx="284">
                  <c:v>43880</c:v>
                </c:pt>
                <c:pt idx="285">
                  <c:v>43881</c:v>
                </c:pt>
                <c:pt idx="286">
                  <c:v>43882</c:v>
                </c:pt>
                <c:pt idx="287">
                  <c:v>43883</c:v>
                </c:pt>
                <c:pt idx="288">
                  <c:v>43886</c:v>
                </c:pt>
                <c:pt idx="289">
                  <c:v>43887</c:v>
                </c:pt>
                <c:pt idx="290">
                  <c:v>43888</c:v>
                </c:pt>
                <c:pt idx="291">
                  <c:v>43889</c:v>
                </c:pt>
                <c:pt idx="292">
                  <c:v>43892</c:v>
                </c:pt>
                <c:pt idx="293">
                  <c:v>43893</c:v>
                </c:pt>
                <c:pt idx="294">
                  <c:v>43894</c:v>
                </c:pt>
                <c:pt idx="295">
                  <c:v>43895</c:v>
                </c:pt>
                <c:pt idx="296">
                  <c:v>43896</c:v>
                </c:pt>
                <c:pt idx="297">
                  <c:v>43899</c:v>
                </c:pt>
                <c:pt idx="298">
                  <c:v>43900</c:v>
                </c:pt>
                <c:pt idx="299">
                  <c:v>43901</c:v>
                </c:pt>
                <c:pt idx="300">
                  <c:v>43902</c:v>
                </c:pt>
                <c:pt idx="301">
                  <c:v>43903</c:v>
                </c:pt>
                <c:pt idx="302">
                  <c:v>43906</c:v>
                </c:pt>
                <c:pt idx="303">
                  <c:v>43907</c:v>
                </c:pt>
                <c:pt idx="304">
                  <c:v>43908</c:v>
                </c:pt>
                <c:pt idx="305">
                  <c:v>43909</c:v>
                </c:pt>
                <c:pt idx="306">
                  <c:v>43910</c:v>
                </c:pt>
                <c:pt idx="307">
                  <c:v>43913</c:v>
                </c:pt>
                <c:pt idx="308">
                  <c:v>43914</c:v>
                </c:pt>
                <c:pt idx="309">
                  <c:v>43915</c:v>
                </c:pt>
                <c:pt idx="310">
                  <c:v>43916</c:v>
                </c:pt>
                <c:pt idx="311">
                  <c:v>43917</c:v>
                </c:pt>
                <c:pt idx="312">
                  <c:v>43920</c:v>
                </c:pt>
                <c:pt idx="313">
                  <c:v>43921</c:v>
                </c:pt>
                <c:pt idx="314">
                  <c:v>43922</c:v>
                </c:pt>
                <c:pt idx="315">
                  <c:v>43923</c:v>
                </c:pt>
                <c:pt idx="316">
                  <c:v>43924</c:v>
                </c:pt>
                <c:pt idx="317">
                  <c:v>43927</c:v>
                </c:pt>
                <c:pt idx="318">
                  <c:v>43928</c:v>
                </c:pt>
                <c:pt idx="319">
                  <c:v>43929</c:v>
                </c:pt>
                <c:pt idx="320">
                  <c:v>43930</c:v>
                </c:pt>
                <c:pt idx="321">
                  <c:v>43931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43976</c:v>
                </c:pt>
                <c:pt idx="353">
                  <c:v>43979</c:v>
                </c:pt>
                <c:pt idx="354">
                  <c:v>43980</c:v>
                </c:pt>
                <c:pt idx="355">
                  <c:v>43983</c:v>
                </c:pt>
                <c:pt idx="356">
                  <c:v>43984</c:v>
                </c:pt>
                <c:pt idx="357">
                  <c:v>43985</c:v>
                </c:pt>
                <c:pt idx="358">
                  <c:v>43986</c:v>
                </c:pt>
                <c:pt idx="359">
                  <c:v>43987</c:v>
                </c:pt>
                <c:pt idx="360">
                  <c:v>43990</c:v>
                </c:pt>
                <c:pt idx="361">
                  <c:v>43991</c:v>
                </c:pt>
                <c:pt idx="362">
                  <c:v>43992</c:v>
                </c:pt>
                <c:pt idx="363">
                  <c:v>43993</c:v>
                </c:pt>
                <c:pt idx="364">
                  <c:v>43994</c:v>
                </c:pt>
                <c:pt idx="365">
                  <c:v>43997</c:v>
                </c:pt>
                <c:pt idx="366">
                  <c:v>43998</c:v>
                </c:pt>
                <c:pt idx="367">
                  <c:v>43999</c:v>
                </c:pt>
                <c:pt idx="368">
                  <c:v>44000</c:v>
                </c:pt>
                <c:pt idx="369">
                  <c:v>44001</c:v>
                </c:pt>
                <c:pt idx="370">
                  <c:v>44004</c:v>
                </c:pt>
                <c:pt idx="371">
                  <c:v>44005</c:v>
                </c:pt>
                <c:pt idx="372">
                  <c:v>44006</c:v>
                </c:pt>
                <c:pt idx="373">
                  <c:v>44007</c:v>
                </c:pt>
                <c:pt idx="374">
                  <c:v>44008</c:v>
                </c:pt>
                <c:pt idx="375">
                  <c:v>44011</c:v>
                </c:pt>
                <c:pt idx="376">
                  <c:v>44012</c:v>
                </c:pt>
                <c:pt idx="377">
                  <c:v>44013</c:v>
                </c:pt>
                <c:pt idx="378">
                  <c:v>44014</c:v>
                </c:pt>
                <c:pt idx="379">
                  <c:v>44015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44028</c:v>
                </c:pt>
                <c:pt idx="388">
                  <c:v>44029</c:v>
                </c:pt>
                <c:pt idx="389">
                  <c:v>44032</c:v>
                </c:pt>
                <c:pt idx="390">
                  <c:v>44033</c:v>
                </c:pt>
                <c:pt idx="391">
                  <c:v>44034</c:v>
                </c:pt>
                <c:pt idx="392">
                  <c:v>44035</c:v>
                </c:pt>
                <c:pt idx="393">
                  <c:v>44036</c:v>
                </c:pt>
                <c:pt idx="394">
                  <c:v>44039</c:v>
                </c:pt>
                <c:pt idx="395">
                  <c:v>44040</c:v>
                </c:pt>
                <c:pt idx="396">
                  <c:v>44041</c:v>
                </c:pt>
                <c:pt idx="397">
                  <c:v>44042</c:v>
                </c:pt>
                <c:pt idx="398">
                  <c:v>44043</c:v>
                </c:pt>
                <c:pt idx="399">
                  <c:v>44046</c:v>
                </c:pt>
                <c:pt idx="400">
                  <c:v>44047</c:v>
                </c:pt>
                <c:pt idx="401">
                  <c:v>44048</c:v>
                </c:pt>
                <c:pt idx="402">
                  <c:v>44049</c:v>
                </c:pt>
                <c:pt idx="403">
                  <c:v>44050</c:v>
                </c:pt>
                <c:pt idx="404">
                  <c:v>44053</c:v>
                </c:pt>
                <c:pt idx="405">
                  <c:v>44054</c:v>
                </c:pt>
                <c:pt idx="406">
                  <c:v>44055</c:v>
                </c:pt>
                <c:pt idx="407">
                  <c:v>44056</c:v>
                </c:pt>
                <c:pt idx="408">
                  <c:v>44057</c:v>
                </c:pt>
                <c:pt idx="409">
                  <c:v>44060</c:v>
                </c:pt>
                <c:pt idx="410">
                  <c:v>44061</c:v>
                </c:pt>
                <c:pt idx="411">
                  <c:v>44062</c:v>
                </c:pt>
                <c:pt idx="412">
                  <c:v>44064</c:v>
                </c:pt>
                <c:pt idx="413">
                  <c:v>44067</c:v>
                </c:pt>
                <c:pt idx="414">
                  <c:v>44068</c:v>
                </c:pt>
                <c:pt idx="415">
                  <c:v>44069</c:v>
                </c:pt>
                <c:pt idx="416">
                  <c:v>44070</c:v>
                </c:pt>
                <c:pt idx="417">
                  <c:v>44071</c:v>
                </c:pt>
                <c:pt idx="418">
                  <c:v>44074</c:v>
                </c:pt>
                <c:pt idx="419">
                  <c:v>44075</c:v>
                </c:pt>
                <c:pt idx="420">
                  <c:v>44076</c:v>
                </c:pt>
                <c:pt idx="421">
                  <c:v>44077</c:v>
                </c:pt>
                <c:pt idx="422">
                  <c:v>44078</c:v>
                </c:pt>
                <c:pt idx="423">
                  <c:v>44081</c:v>
                </c:pt>
                <c:pt idx="424">
                  <c:v>44082</c:v>
                </c:pt>
                <c:pt idx="425">
                  <c:v>44083</c:v>
                </c:pt>
                <c:pt idx="426">
                  <c:v>44084</c:v>
                </c:pt>
                <c:pt idx="427">
                  <c:v>44085</c:v>
                </c:pt>
                <c:pt idx="428">
                  <c:v>44088</c:v>
                </c:pt>
                <c:pt idx="429">
                  <c:v>44089</c:v>
                </c:pt>
                <c:pt idx="430">
                  <c:v>44090</c:v>
                </c:pt>
                <c:pt idx="431">
                  <c:v>44091</c:v>
                </c:pt>
                <c:pt idx="432">
                  <c:v>44092</c:v>
                </c:pt>
                <c:pt idx="433">
                  <c:v>44095</c:v>
                </c:pt>
                <c:pt idx="434">
                  <c:v>44096</c:v>
                </c:pt>
                <c:pt idx="435">
                  <c:v>44097</c:v>
                </c:pt>
                <c:pt idx="436">
                  <c:v>44098</c:v>
                </c:pt>
                <c:pt idx="437">
                  <c:v>44099</c:v>
                </c:pt>
                <c:pt idx="438">
                  <c:v>44102</c:v>
                </c:pt>
                <c:pt idx="439">
                  <c:v>44103</c:v>
                </c:pt>
                <c:pt idx="440">
                  <c:v>44104</c:v>
                </c:pt>
                <c:pt idx="441">
                  <c:v>44105</c:v>
                </c:pt>
                <c:pt idx="442">
                  <c:v>44106</c:v>
                </c:pt>
                <c:pt idx="443">
                  <c:v>44109</c:v>
                </c:pt>
                <c:pt idx="444">
                  <c:v>44110</c:v>
                </c:pt>
                <c:pt idx="445">
                  <c:v>44111</c:v>
                </c:pt>
                <c:pt idx="446">
                  <c:v>44112</c:v>
                </c:pt>
                <c:pt idx="447">
                  <c:v>44113</c:v>
                </c:pt>
                <c:pt idx="448">
                  <c:v>44116</c:v>
                </c:pt>
                <c:pt idx="449">
                  <c:v>44117</c:v>
                </c:pt>
                <c:pt idx="450">
                  <c:v>44118</c:v>
                </c:pt>
                <c:pt idx="451">
                  <c:v>44119</c:v>
                </c:pt>
                <c:pt idx="452">
                  <c:v>44120</c:v>
                </c:pt>
                <c:pt idx="453">
                  <c:v>44123</c:v>
                </c:pt>
                <c:pt idx="454">
                  <c:v>44124</c:v>
                </c:pt>
                <c:pt idx="455">
                  <c:v>44125</c:v>
                </c:pt>
                <c:pt idx="456">
                  <c:v>44126</c:v>
                </c:pt>
                <c:pt idx="457">
                  <c:v>44127</c:v>
                </c:pt>
                <c:pt idx="458">
                  <c:v>44130</c:v>
                </c:pt>
                <c:pt idx="459">
                  <c:v>44131</c:v>
                </c:pt>
                <c:pt idx="460">
                  <c:v>44132</c:v>
                </c:pt>
                <c:pt idx="461">
                  <c:v>44134</c:v>
                </c:pt>
                <c:pt idx="462">
                  <c:v>44137</c:v>
                </c:pt>
                <c:pt idx="463">
                  <c:v>44138</c:v>
                </c:pt>
                <c:pt idx="464">
                  <c:v>44139</c:v>
                </c:pt>
                <c:pt idx="465">
                  <c:v>44140</c:v>
                </c:pt>
                <c:pt idx="466">
                  <c:v>44141</c:v>
                </c:pt>
                <c:pt idx="467">
                  <c:v>44144</c:v>
                </c:pt>
                <c:pt idx="468">
                  <c:v>44145</c:v>
                </c:pt>
                <c:pt idx="469">
                  <c:v>44146</c:v>
                </c:pt>
                <c:pt idx="470">
                  <c:v>44147</c:v>
                </c:pt>
                <c:pt idx="471">
                  <c:v>44148</c:v>
                </c:pt>
                <c:pt idx="472">
                  <c:v>44151</c:v>
                </c:pt>
                <c:pt idx="473">
                  <c:v>44152</c:v>
                </c:pt>
                <c:pt idx="474">
                  <c:v>44153</c:v>
                </c:pt>
                <c:pt idx="475">
                  <c:v>44154</c:v>
                </c:pt>
                <c:pt idx="476">
                  <c:v>44155</c:v>
                </c:pt>
                <c:pt idx="477">
                  <c:v>44158</c:v>
                </c:pt>
                <c:pt idx="478">
                  <c:v>44159</c:v>
                </c:pt>
                <c:pt idx="479">
                  <c:v>44160</c:v>
                </c:pt>
                <c:pt idx="480">
                  <c:v>44161</c:v>
                </c:pt>
                <c:pt idx="481">
                  <c:v>44162</c:v>
                </c:pt>
                <c:pt idx="482">
                  <c:v>44165</c:v>
                </c:pt>
                <c:pt idx="483">
                  <c:v>44166</c:v>
                </c:pt>
                <c:pt idx="484">
                  <c:v>44167</c:v>
                </c:pt>
                <c:pt idx="485">
                  <c:v>44168</c:v>
                </c:pt>
                <c:pt idx="486">
                  <c:v>44169</c:v>
                </c:pt>
                <c:pt idx="487">
                  <c:v>44172</c:v>
                </c:pt>
                <c:pt idx="488">
                  <c:v>44173</c:v>
                </c:pt>
                <c:pt idx="489">
                  <c:v>44174</c:v>
                </c:pt>
                <c:pt idx="490">
                  <c:v>44175</c:v>
                </c:pt>
                <c:pt idx="491">
                  <c:v>44176</c:v>
                </c:pt>
                <c:pt idx="492">
                  <c:v>44179</c:v>
                </c:pt>
                <c:pt idx="493">
                  <c:v>44180</c:v>
                </c:pt>
                <c:pt idx="494">
                  <c:v>44181</c:v>
                </c:pt>
                <c:pt idx="495">
                  <c:v>44182</c:v>
                </c:pt>
                <c:pt idx="496">
                  <c:v>44183</c:v>
                </c:pt>
                <c:pt idx="497">
                  <c:v>44186</c:v>
                </c:pt>
                <c:pt idx="498">
                  <c:v>44187</c:v>
                </c:pt>
                <c:pt idx="499">
                  <c:v>44188</c:v>
                </c:pt>
                <c:pt idx="500">
                  <c:v>44189</c:v>
                </c:pt>
                <c:pt idx="501">
                  <c:v>44190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44197</c:v>
                </c:pt>
                <c:pt idx="507">
                  <c:v>44200</c:v>
                </c:pt>
                <c:pt idx="508">
                  <c:v>44201</c:v>
                </c:pt>
                <c:pt idx="509">
                  <c:v>44202</c:v>
                </c:pt>
                <c:pt idx="510">
                  <c:v>44203</c:v>
                </c:pt>
                <c:pt idx="511">
                  <c:v>44204</c:v>
                </c:pt>
                <c:pt idx="512">
                  <c:v>44207</c:v>
                </c:pt>
                <c:pt idx="513">
                  <c:v>44208</c:v>
                </c:pt>
                <c:pt idx="514">
                  <c:v>44209</c:v>
                </c:pt>
                <c:pt idx="515">
                  <c:v>44210</c:v>
                </c:pt>
                <c:pt idx="516">
                  <c:v>44211</c:v>
                </c:pt>
                <c:pt idx="517">
                  <c:v>44214</c:v>
                </c:pt>
                <c:pt idx="518">
                  <c:v>44215</c:v>
                </c:pt>
                <c:pt idx="519">
                  <c:v>44216</c:v>
                </c:pt>
                <c:pt idx="520">
                  <c:v>44217</c:v>
                </c:pt>
                <c:pt idx="521">
                  <c:v>44218</c:v>
                </c:pt>
                <c:pt idx="522">
                  <c:v>44221</c:v>
                </c:pt>
                <c:pt idx="523">
                  <c:v>44222</c:v>
                </c:pt>
                <c:pt idx="524">
                  <c:v>44223</c:v>
                </c:pt>
                <c:pt idx="525">
                  <c:v>44224</c:v>
                </c:pt>
                <c:pt idx="526">
                  <c:v>44225</c:v>
                </c:pt>
                <c:pt idx="527">
                  <c:v>44228</c:v>
                </c:pt>
                <c:pt idx="528">
                  <c:v>44229</c:v>
                </c:pt>
                <c:pt idx="529">
                  <c:v>44230</c:v>
                </c:pt>
                <c:pt idx="530">
                  <c:v>44231</c:v>
                </c:pt>
                <c:pt idx="531">
                  <c:v>44232</c:v>
                </c:pt>
                <c:pt idx="532">
                  <c:v>44235</c:v>
                </c:pt>
                <c:pt idx="533">
                  <c:v>44236</c:v>
                </c:pt>
                <c:pt idx="534">
                  <c:v>44237</c:v>
                </c:pt>
                <c:pt idx="535">
                  <c:v>44238</c:v>
                </c:pt>
                <c:pt idx="536">
                  <c:v>44239</c:v>
                </c:pt>
                <c:pt idx="537">
                  <c:v>44242</c:v>
                </c:pt>
                <c:pt idx="538">
                  <c:v>44243</c:v>
                </c:pt>
                <c:pt idx="539">
                  <c:v>44244</c:v>
                </c:pt>
                <c:pt idx="540">
                  <c:v>44245</c:v>
                </c:pt>
                <c:pt idx="541">
                  <c:v>44246</c:v>
                </c:pt>
                <c:pt idx="542">
                  <c:v>44249</c:v>
                </c:pt>
                <c:pt idx="543">
                  <c:v>44251</c:v>
                </c:pt>
                <c:pt idx="544">
                  <c:v>44252</c:v>
                </c:pt>
                <c:pt idx="545">
                  <c:v>44253</c:v>
                </c:pt>
                <c:pt idx="546">
                  <c:v>44256</c:v>
                </c:pt>
                <c:pt idx="547">
                  <c:v>44257</c:v>
                </c:pt>
                <c:pt idx="548">
                  <c:v>44258</c:v>
                </c:pt>
                <c:pt idx="549">
                  <c:v>44259</c:v>
                </c:pt>
                <c:pt idx="550">
                  <c:v>44260</c:v>
                </c:pt>
                <c:pt idx="551">
                  <c:v>44263</c:v>
                </c:pt>
                <c:pt idx="552">
                  <c:v>44264</c:v>
                </c:pt>
                <c:pt idx="553">
                  <c:v>44265</c:v>
                </c:pt>
                <c:pt idx="554">
                  <c:v>44267</c:v>
                </c:pt>
                <c:pt idx="555">
                  <c:v>44270</c:v>
                </c:pt>
                <c:pt idx="556">
                  <c:v>44271</c:v>
                </c:pt>
                <c:pt idx="557">
                  <c:v>44272</c:v>
                </c:pt>
                <c:pt idx="558">
                  <c:v>44273</c:v>
                </c:pt>
                <c:pt idx="559">
                  <c:v>44274</c:v>
                </c:pt>
                <c:pt idx="560">
                  <c:v>44277</c:v>
                </c:pt>
                <c:pt idx="561">
                  <c:v>44278</c:v>
                </c:pt>
                <c:pt idx="562">
                  <c:v>44279</c:v>
                </c:pt>
                <c:pt idx="563">
                  <c:v>44280</c:v>
                </c:pt>
                <c:pt idx="564">
                  <c:v>44281</c:v>
                </c:pt>
                <c:pt idx="565">
                  <c:v>44284</c:v>
                </c:pt>
                <c:pt idx="566">
                  <c:v>44285</c:v>
                </c:pt>
                <c:pt idx="567">
                  <c:v>44286</c:v>
                </c:pt>
                <c:pt idx="568">
                  <c:v>44287</c:v>
                </c:pt>
                <c:pt idx="569">
                  <c:v>44288</c:v>
                </c:pt>
                <c:pt idx="570">
                  <c:v>44291</c:v>
                </c:pt>
                <c:pt idx="571">
                  <c:v>44292</c:v>
                </c:pt>
                <c:pt idx="572">
                  <c:v>44293</c:v>
                </c:pt>
                <c:pt idx="573">
                  <c:v>44294</c:v>
                </c:pt>
                <c:pt idx="574">
                  <c:v>44295</c:v>
                </c:pt>
                <c:pt idx="575">
                  <c:v>44298</c:v>
                </c:pt>
                <c:pt idx="576">
                  <c:v>44299</c:v>
                </c:pt>
                <c:pt idx="577">
                  <c:v>44301</c:v>
                </c:pt>
                <c:pt idx="578">
                  <c:v>44302</c:v>
                </c:pt>
                <c:pt idx="579">
                  <c:v>44305</c:v>
                </c:pt>
                <c:pt idx="580">
                  <c:v>44306</c:v>
                </c:pt>
                <c:pt idx="581">
                  <c:v>44307</c:v>
                </c:pt>
                <c:pt idx="582">
                  <c:v>44308</c:v>
                </c:pt>
                <c:pt idx="583">
                  <c:v>44309</c:v>
                </c:pt>
                <c:pt idx="584">
                  <c:v>44312</c:v>
                </c:pt>
                <c:pt idx="585">
                  <c:v>44313</c:v>
                </c:pt>
                <c:pt idx="586">
                  <c:v>44314</c:v>
                </c:pt>
                <c:pt idx="587">
                  <c:v>44315</c:v>
                </c:pt>
                <c:pt idx="588">
                  <c:v>44316</c:v>
                </c:pt>
              </c:numCache>
            </c:numRef>
          </c:cat>
          <c:val>
            <c:numRef>
              <c:f>'CW 2 Water Data'!$S$25:$S$9990</c:f>
              <c:numCache>
                <c:formatCode>General</c:formatCode>
                <c:ptCount val="9966"/>
                <c:pt idx="36" formatCode="0.0">
                  <c:v>5.3338376220729167</c:v>
                </c:pt>
                <c:pt idx="37" formatCode="0.0">
                  <c:v>4.6405009770783012</c:v>
                </c:pt>
                <c:pt idx="38" formatCode="0.0">
                  <c:v>4.7529041713660982</c:v>
                </c:pt>
                <c:pt idx="39" formatCode="0.0">
                  <c:v>4.7866675826775742</c:v>
                </c:pt>
                <c:pt idx="40" formatCode="0.0">
                  <c:v>4.723536269546261</c:v>
                </c:pt>
                <c:pt idx="41" formatCode="0.0">
                  <c:v>4.6818696028795941</c:v>
                </c:pt>
                <c:pt idx="42" formatCode="0.0">
                  <c:v>4.7402487237587154</c:v>
                </c:pt>
                <c:pt idx="43" formatCode="0.0">
                  <c:v>4.8721931682031601</c:v>
                </c:pt>
                <c:pt idx="44" formatCode="0.0">
                  <c:v>4.751066102500034</c:v>
                </c:pt>
                <c:pt idx="45" formatCode="0.0">
                  <c:v>5.0071988586327905</c:v>
                </c:pt>
                <c:pt idx="46" formatCode="0.0">
                  <c:v>5.0771353614266035</c:v>
                </c:pt>
                <c:pt idx="47" formatCode="0.0">
                  <c:v>5.0398328912668227</c:v>
                </c:pt>
                <c:pt idx="48" formatCode="0.0">
                  <c:v>5.2445436885825041</c:v>
                </c:pt>
                <c:pt idx="49" formatCode="0.0">
                  <c:v>5.5518424403372899</c:v>
                </c:pt>
                <c:pt idx="50" formatCode="0.0">
                  <c:v>5.7264456149404648</c:v>
                </c:pt>
                <c:pt idx="51" formatCode="0.0">
                  <c:v>5.9007110145254522</c:v>
                </c:pt>
                <c:pt idx="52" formatCode="0.0">
                  <c:v>5.9728925701174287</c:v>
                </c:pt>
                <c:pt idx="53" formatCode="0.0">
                  <c:v>6.3750804723053305</c:v>
                </c:pt>
                <c:pt idx="54" formatCode="0.0">
                  <c:v>6.4704730914551902</c:v>
                </c:pt>
                <c:pt idx="55" formatCode="0.0">
                  <c:v>6.4755036959477916</c:v>
                </c:pt>
                <c:pt idx="56" formatCode="0.0">
                  <c:v>6.5279018178348114</c:v>
                </c:pt>
                <c:pt idx="57" formatCode="0.0">
                  <c:v>6.6613676271559132</c:v>
                </c:pt>
                <c:pt idx="58" formatCode="0.0">
                  <c:v>6.8599064931760108</c:v>
                </c:pt>
                <c:pt idx="59" formatCode="0.0">
                  <c:v>6.979443551474243</c:v>
                </c:pt>
                <c:pt idx="60" formatCode="0.0">
                  <c:v>7.2192691328695915</c:v>
                </c:pt>
                <c:pt idx="61" formatCode="0.0">
                  <c:v>7.4466593137481443</c:v>
                </c:pt>
                <c:pt idx="62" formatCode="0.0">
                  <c:v>7.4534792005380242</c:v>
                </c:pt>
                <c:pt idx="63" formatCode="0.0">
                  <c:v>7.6585531963096942</c:v>
                </c:pt>
                <c:pt idx="64" formatCode="0.0">
                  <c:v>7.8187599146559483</c:v>
                </c:pt>
                <c:pt idx="65" formatCode="0.0">
                  <c:v>7.7792250309350166</c:v>
                </c:pt>
                <c:pt idx="66" formatCode="0.0">
                  <c:v>7.636515371141039</c:v>
                </c:pt>
                <c:pt idx="67" formatCode="0.0">
                  <c:v>7.482688045433143</c:v>
                </c:pt>
                <c:pt idx="68" formatCode="0.0">
                  <c:v>7.3363252618367705</c:v>
                </c:pt>
                <c:pt idx="69" formatCode="0.0">
                  <c:v>7.2121481286062012</c:v>
                </c:pt>
                <c:pt idx="70" formatCode="0.0">
                  <c:v>7.0983533759269051</c:v>
                </c:pt>
                <c:pt idx="71" formatCode="0.0">
                  <c:v>7.0555298376426823</c:v>
                </c:pt>
                <c:pt idx="72" formatCode="0.0">
                  <c:v>6.9260859075564953</c:v>
                </c:pt>
                <c:pt idx="73" formatCode="0.0">
                  <c:v>6.792062832720271</c:v>
                </c:pt>
                <c:pt idx="74" formatCode="0.0">
                  <c:v>6.6934975218346251</c:v>
                </c:pt>
                <c:pt idx="75" formatCode="0.0">
                  <c:v>6.5766390780264246</c:v>
                </c:pt>
                <c:pt idx="76" formatCode="0.0">
                  <c:v>6.4826272432481575</c:v>
                </c:pt>
                <c:pt idx="77" formatCode="0.0">
                  <c:v>6.3829431115527369</c:v>
                </c:pt>
                <c:pt idx="78" formatCode="0.0">
                  <c:v>6.3093893925444728</c:v>
                </c:pt>
                <c:pt idx="79" formatCode="0.0">
                  <c:v>6.2069258064531168</c:v>
                </c:pt>
                <c:pt idx="80" formatCode="0.0">
                  <c:v>6.0950210445483535</c:v>
                </c:pt>
                <c:pt idx="81" formatCode="0.0">
                  <c:v>5.9956096477768286</c:v>
                </c:pt>
                <c:pt idx="82" formatCode="0.0">
                  <c:v>5.8936738492519405</c:v>
                </c:pt>
                <c:pt idx="83" formatCode="0.0">
                  <c:v>5.8034663021701887</c:v>
                </c:pt>
                <c:pt idx="84" formatCode="0.0">
                  <c:v>5.7162656733244948</c:v>
                </c:pt>
                <c:pt idx="85" formatCode="0.0">
                  <c:v>5.6329323399911608</c:v>
                </c:pt>
                <c:pt idx="86" formatCode="0.0">
                  <c:v>5.582667789726611</c:v>
                </c:pt>
                <c:pt idx="87" formatCode="0.0">
                  <c:v>5.5296763367351591</c:v>
                </c:pt>
                <c:pt idx="88" formatCode="0.0">
                  <c:v>5.4705854276442505</c:v>
                </c:pt>
                <c:pt idx="89" formatCode="0.0">
                  <c:v>5.4185020943109174</c:v>
                </c:pt>
                <c:pt idx="90" formatCode="0.0">
                  <c:v>5.3207748215836439</c:v>
                </c:pt>
                <c:pt idx="91" formatCode="0.0">
                  <c:v>5.3093369130869119</c:v>
                </c:pt>
                <c:pt idx="92" formatCode="0.0">
                  <c:v>5.2714581252081247</c:v>
                </c:pt>
                <c:pt idx="93" formatCode="0.0">
                  <c:v>5.1418284955784941</c:v>
                </c:pt>
                <c:pt idx="94" formatCode="0.0">
                  <c:v>5.069606273356273</c:v>
                </c:pt>
                <c:pt idx="95" formatCode="0.0">
                  <c:v>5.1262729400229397</c:v>
                </c:pt>
                <c:pt idx="96" formatCode="0.0">
                  <c:v>5.2151618289118282</c:v>
                </c:pt>
                <c:pt idx="97" formatCode="0.0">
                  <c:v>5.2369567007066999</c:v>
                </c:pt>
                <c:pt idx="98" formatCode="0.0">
                  <c:v>5.9869567007066999</c:v>
                </c:pt>
                <c:pt idx="99" formatCode="0.0">
                  <c:v>5.9663548488548495</c:v>
                </c:pt>
                <c:pt idx="100" formatCode="0.0">
                  <c:v>6.0496881821881825</c:v>
                </c:pt>
                <c:pt idx="101" formatCode="0.0">
                  <c:v>6.1015400340400339</c:v>
                </c:pt>
                <c:pt idx="102" formatCode="0.0">
                  <c:v>6.1050122562622571</c:v>
                </c:pt>
                <c:pt idx="103" formatCode="0.0">
                  <c:v>6.2097741610241615</c:v>
                </c:pt>
                <c:pt idx="104" formatCode="0.0">
                  <c:v>6.1888339900839915</c:v>
                </c:pt>
                <c:pt idx="105" formatCode="0.0">
                  <c:v>6.4200839900839917</c:v>
                </c:pt>
                <c:pt idx="106" formatCode="0.0">
                  <c:v>6.3833776408776419</c:v>
                </c:pt>
                <c:pt idx="107" formatCode="0.0">
                  <c:v>6.2939545882168844</c:v>
                </c:pt>
                <c:pt idx="108" formatCode="0.0">
                  <c:v>6.4057662737990624</c:v>
                </c:pt>
                <c:pt idx="109" formatCode="0.0">
                  <c:v>6.3495601848060872</c:v>
                </c:pt>
                <c:pt idx="110" formatCode="0.0">
                  <c:v>6.3085765782487107</c:v>
                </c:pt>
                <c:pt idx="111" formatCode="0.0">
                  <c:v>6.3960082722377818</c:v>
                </c:pt>
                <c:pt idx="112" formatCode="0.0">
                  <c:v>6.286718654751442</c:v>
                </c:pt>
                <c:pt idx="113" formatCode="0.0">
                  <c:v>6.2609575306296623</c:v>
                </c:pt>
                <c:pt idx="114" formatCode="0.0">
                  <c:v>6.0633955297889743</c:v>
                </c:pt>
                <c:pt idx="115" formatCode="0.0">
                  <c:v>6.0282667241683647</c:v>
                </c:pt>
                <c:pt idx="116" formatCode="0.0">
                  <c:v>6.1353705493049766</c:v>
                </c:pt>
                <c:pt idx="117" formatCode="0.0">
                  <c:v>6.1260028678061467</c:v>
                </c:pt>
                <c:pt idx="118" formatCode="0.0">
                  <c:v>6.105511064527458</c:v>
                </c:pt>
                <c:pt idx="119" formatCode="0.0">
                  <c:v>5.9889354725420301</c:v>
                </c:pt>
                <c:pt idx="120" formatCode="0.0">
                  <c:v>5.986203232104871</c:v>
                </c:pt>
                <c:pt idx="121" formatCode="0.0">
                  <c:v>6.0517770025966744</c:v>
                </c:pt>
                <c:pt idx="122" formatCode="0.0">
                  <c:v>6.0217223577879313</c:v>
                </c:pt>
                <c:pt idx="123" formatCode="0.0">
                  <c:v>6.0106278057097731</c:v>
                </c:pt>
                <c:pt idx="124" formatCode="0.0">
                  <c:v>5.8667298093527602</c:v>
                </c:pt>
                <c:pt idx="125" formatCode="0.0">
                  <c:v>5.7738336344893719</c:v>
                </c:pt>
                <c:pt idx="126" formatCode="0.0">
                  <c:v>5.7861287164565853</c:v>
                </c:pt>
                <c:pt idx="127" formatCode="0.0">
                  <c:v>5.7943254377680606</c:v>
                </c:pt>
                <c:pt idx="128" formatCode="0.0">
                  <c:v>5.9235994424519012</c:v>
                </c:pt>
                <c:pt idx="129" formatCode="0.0">
                  <c:v>5.9145830490092779</c:v>
                </c:pt>
                <c:pt idx="130" formatCode="0.0">
                  <c:v>6.030976491632229</c:v>
                </c:pt>
                <c:pt idx="131" formatCode="0.0">
                  <c:v>6.0145830490092784</c:v>
                </c:pt>
                <c:pt idx="132" formatCode="0.0">
                  <c:v>5.9408125572059998</c:v>
                </c:pt>
                <c:pt idx="133" formatCode="0.0">
                  <c:v>6.1115775845284048</c:v>
                </c:pt>
                <c:pt idx="134" formatCode="0.0">
                  <c:v>6.2535298945135009</c:v>
                </c:pt>
                <c:pt idx="135" formatCode="0.0">
                  <c:v>6.2398686923277094</c:v>
                </c:pt>
                <c:pt idx="136" formatCode="0.0">
                  <c:v>6.3464260693768892</c:v>
                </c:pt>
                <c:pt idx="137" formatCode="0.0">
                  <c:v>6.3464260693768892</c:v>
                </c:pt>
                <c:pt idx="138" formatCode="0.0">
                  <c:v>6.3440841490021818</c:v>
                </c:pt>
                <c:pt idx="139" formatCode="0.0">
                  <c:v>6.4623511279248982</c:v>
                </c:pt>
                <c:pt idx="140" formatCode="0.0">
                  <c:v>6.670196561180167</c:v>
                </c:pt>
                <c:pt idx="141" formatCode="0.0">
                  <c:v>6.7619998398686922</c:v>
                </c:pt>
                <c:pt idx="142" formatCode="0.0">
                  <c:v>6.7713675213675204</c:v>
                </c:pt>
                <c:pt idx="143" formatCode="0.0">
                  <c:v>6.8027882863948435</c:v>
                </c:pt>
                <c:pt idx="144" formatCode="0.0">
                  <c:v>6.8065353589943758</c:v>
                </c:pt>
                <c:pt idx="145" formatCode="0.0">
                  <c:v>6.8040423469825901</c:v>
                </c:pt>
                <c:pt idx="146" formatCode="0.0">
                  <c:v>6.8696161174743935</c:v>
                </c:pt>
                <c:pt idx="147" formatCode="0.0">
                  <c:v>6.9609510120879774</c:v>
                </c:pt>
                <c:pt idx="148" formatCode="0.0">
                  <c:v>6.977344454710928</c:v>
                </c:pt>
                <c:pt idx="149" formatCode="0.0">
                  <c:v>6.9691477333994527</c:v>
                </c:pt>
                <c:pt idx="150" formatCode="0.0">
                  <c:v>6.9747097942893825</c:v>
                </c:pt>
                <c:pt idx="151" formatCode="0.0">
                  <c:v>6.986185204125448</c:v>
                </c:pt>
                <c:pt idx="152" formatCode="0.0">
                  <c:v>6.9618434256853083</c:v>
                </c:pt>
                <c:pt idx="153" formatCode="0.0">
                  <c:v>7.117581130603341</c:v>
                </c:pt>
                <c:pt idx="154" formatCode="0.0">
                  <c:v>7.1503680158492431</c:v>
                </c:pt>
                <c:pt idx="155" formatCode="0.0">
                  <c:v>7.1394390541006088</c:v>
                </c:pt>
                <c:pt idx="156" formatCode="0.0">
                  <c:v>2.7431253969755534</c:v>
                </c:pt>
                <c:pt idx="157" formatCode="0.0">
                  <c:v>2.7995770098787789</c:v>
                </c:pt>
                <c:pt idx="158" formatCode="0.0">
                  <c:v>3.0038780851475959</c:v>
                </c:pt>
                <c:pt idx="159" formatCode="0.0">
                  <c:v>2.9522651819217893</c:v>
                </c:pt>
                <c:pt idx="160" formatCode="0.0">
                  <c:v>3.0533404507389941</c:v>
                </c:pt>
                <c:pt idx="161" formatCode="0.0">
                  <c:v>3.0985017410615745</c:v>
                </c:pt>
                <c:pt idx="162" formatCode="0.0">
                  <c:v>4.3646307733196386</c:v>
                </c:pt>
                <c:pt idx="163" formatCode="0.0">
                  <c:v>4.6972375736683736</c:v>
                </c:pt>
                <c:pt idx="164" formatCode="0.0">
                  <c:v>4.4577214446361157</c:v>
                </c:pt>
                <c:pt idx="165" formatCode="0.0">
                  <c:v>4.2534203693672978</c:v>
                </c:pt>
                <c:pt idx="166" formatCode="0.0">
                  <c:v>4.3907615228374848</c:v>
                </c:pt>
                <c:pt idx="167" formatCode="0.0">
                  <c:v>4.3120833167005843</c:v>
                </c:pt>
                <c:pt idx="168" formatCode="0.0">
                  <c:v>4.4177024634227493</c:v>
                </c:pt>
                <c:pt idx="169" formatCode="0.0">
                  <c:v>4.6128349519020118</c:v>
                </c:pt>
                <c:pt idx="170" formatCode="0.0">
                  <c:v>4.5448276903463629</c:v>
                </c:pt>
                <c:pt idx="171" formatCode="0.0">
                  <c:v>4.3764216182401015</c:v>
                </c:pt>
                <c:pt idx="172" formatCode="0.0">
                  <c:v>4.7877119408207474</c:v>
                </c:pt>
                <c:pt idx="173" formatCode="0.0">
                  <c:v>4.9651312956594573</c:v>
                </c:pt>
                <c:pt idx="174" formatCode="0.0">
                  <c:v>5.1142352383117871</c:v>
                </c:pt>
                <c:pt idx="175" formatCode="0.0">
                  <c:v>5.3126991400014951</c:v>
                </c:pt>
                <c:pt idx="176" formatCode="0.0">
                  <c:v>5.5411070484302147</c:v>
                </c:pt>
                <c:pt idx="177" formatCode="0.0">
                  <c:v>5.6522181595413263</c:v>
                </c:pt>
                <c:pt idx="178" formatCode="0.0">
                  <c:v>5.7336313699867958</c:v>
                </c:pt>
                <c:pt idx="179" formatCode="0.0">
                  <c:v>6.1707515195894125</c:v>
                </c:pt>
                <c:pt idx="180" formatCode="0.0">
                  <c:v>6.5973802355919426</c:v>
                </c:pt>
                <c:pt idx="181" formatCode="0.0">
                  <c:v>6.8324032770665966</c:v>
                </c:pt>
                <c:pt idx="182" formatCode="0.0">
                  <c:v>7.0804319509017226</c:v>
                </c:pt>
                <c:pt idx="183" formatCode="0.0">
                  <c:v>7.3335274217391291</c:v>
                </c:pt>
                <c:pt idx="184" formatCode="0.0">
                  <c:v>7.2096427271612296</c:v>
                </c:pt>
                <c:pt idx="185" formatCode="0.0">
                  <c:v>7.3563401157941026</c:v>
                </c:pt>
                <c:pt idx="186" formatCode="0.0">
                  <c:v>7.4186056821856976</c:v>
                </c:pt>
                <c:pt idx="187" formatCode="0.0">
                  <c:v>7.606240090787848</c:v>
                </c:pt>
                <c:pt idx="188" formatCode="0.0">
                  <c:v>7.7294072462130679</c:v>
                </c:pt>
                <c:pt idx="189" formatCode="0.0">
                  <c:v>7.5930436098494329</c:v>
                </c:pt>
                <c:pt idx="190" formatCode="0.0">
                  <c:v>7.447767929227151</c:v>
                </c:pt>
                <c:pt idx="191" formatCode="0.0">
                  <c:v>7.3794639214070124</c:v>
                </c:pt>
                <c:pt idx="192" formatCode="0.0">
                  <c:v>7.1136689223613931</c:v>
                </c:pt>
                <c:pt idx="193" formatCode="0.0">
                  <c:v>5.8773000956414378</c:v>
                </c:pt>
                <c:pt idx="194" formatCode="0.0">
                  <c:v>5.5850158759378639</c:v>
                </c:pt>
                <c:pt idx="195" formatCode="0.0">
                  <c:v>5.5695396854616739</c:v>
                </c:pt>
                <c:pt idx="196" formatCode="0.0">
                  <c:v>5.5430955744339165</c:v>
                </c:pt>
                <c:pt idx="197" formatCode="0.0">
                  <c:v>5.4539962111410043</c:v>
                </c:pt>
                <c:pt idx="198" formatCode="0.0">
                  <c:v>5.3605453850198392</c:v>
                </c:pt>
                <c:pt idx="199" formatCode="0.0">
                  <c:v>5.2470758243667586</c:v>
                </c:pt>
                <c:pt idx="200" formatCode="0.0">
                  <c:v>5.0828255906126687</c:v>
                </c:pt>
                <c:pt idx="201" formatCode="0.0">
                  <c:v>4.9971048597306478</c:v>
                </c:pt>
                <c:pt idx="202" formatCode="0.0">
                  <c:v>4.7892300969222985</c:v>
                </c:pt>
                <c:pt idx="203" formatCode="0.0">
                  <c:v>4.2355559910846621</c:v>
                </c:pt>
                <c:pt idx="204" formatCode="0.0">
                  <c:v>4.1238891370889332</c:v>
                </c:pt>
                <c:pt idx="205" formatCode="0.0">
                  <c:v>3.9917058356398494</c:v>
                </c:pt>
                <c:pt idx="206" formatCode="0.0">
                  <c:v>3.8166954443865739</c:v>
                </c:pt>
                <c:pt idx="207" formatCode="0.0">
                  <c:v>3.6385080403927192</c:v>
                </c:pt>
                <c:pt idx="208" formatCode="0.0">
                  <c:v>3.4662541926170487</c:v>
                </c:pt>
                <c:pt idx="209" formatCode="0.0">
                  <c:v>3.22228873041671</c:v>
                </c:pt>
                <c:pt idx="210" formatCode="0.0">
                  <c:v>2.8327694138286694</c:v>
                </c:pt>
                <c:pt idx="211" formatCode="0.0">
                  <c:v>2.408754198423511</c:v>
                </c:pt>
                <c:pt idx="212" formatCode="0.0">
                  <c:v>2.1998761771689264</c:v>
                </c:pt>
                <c:pt idx="213" formatCode="0.0">
                  <c:v>2.0105221010612464</c:v>
                </c:pt>
                <c:pt idx="214" formatCode="0.0">
                  <c:v>1.8031900521490996</c:v>
                </c:pt>
                <c:pt idx="215" formatCode="0.0">
                  <c:v>1.6522194944523925</c:v>
                </c:pt>
                <c:pt idx="216" formatCode="0.0">
                  <c:v>1.4656263380056997</c:v>
                </c:pt>
                <c:pt idx="217" formatCode="0.0">
                  <c:v>1.2938143494755723</c:v>
                </c:pt>
                <c:pt idx="218" formatCode="0.0">
                  <c:v>1.1045328115844684</c:v>
                </c:pt>
                <c:pt idx="219" formatCode="0.0">
                  <c:v>0.96810305668975194</c:v>
                </c:pt>
                <c:pt idx="220" formatCode="0.0">
                  <c:v>0.86030651507785993</c:v>
                </c:pt>
                <c:pt idx="221" formatCode="0.0">
                  <c:v>0.83408484375021574</c:v>
                </c:pt>
                <c:pt idx="222" formatCode="0.0">
                  <c:v>0.83400552766920155</c:v>
                </c:pt>
                <c:pt idx="223" formatCode="0.0">
                  <c:v>0.82375142594405326</c:v>
                </c:pt>
                <c:pt idx="224" formatCode="0.0">
                  <c:v>0.81255616222790894</c:v>
                </c:pt>
                <c:pt idx="225" formatCode="0.0">
                  <c:v>0.83777053544146507</c:v>
                </c:pt>
                <c:pt idx="226" formatCode="0.0">
                  <c:v>0.79930271179862444</c:v>
                </c:pt>
                <c:pt idx="227" formatCode="0.0">
                  <c:v>0.82556143165100138</c:v>
                </c:pt>
                <c:pt idx="228" formatCode="0.0">
                  <c:v>0.82564969480934236</c:v>
                </c:pt>
                <c:pt idx="229" formatCode="0.0">
                  <c:v>0.80387487920461465</c:v>
                </c:pt>
                <c:pt idx="230" formatCode="0.0">
                  <c:v>0.81730506645723988</c:v>
                </c:pt>
                <c:pt idx="231" formatCode="0.0">
                  <c:v>0.81134173987680236</c:v>
                </c:pt>
                <c:pt idx="232" formatCode="0.0">
                  <c:v>0.84062443448207791</c:v>
                </c:pt>
                <c:pt idx="233" formatCode="0.0">
                  <c:v>0.88023056333699601</c:v>
                </c:pt>
                <c:pt idx="234" formatCode="0.0">
                  <c:v>0.88675096898488071</c:v>
                </c:pt>
                <c:pt idx="235" formatCode="0.0">
                  <c:v>1.1821830265765909</c:v>
                </c:pt>
                <c:pt idx="236" formatCode="0.0">
                  <c:v>1.1708107724701193</c:v>
                </c:pt>
                <c:pt idx="237" formatCode="0.0">
                  <c:v>1.5873119875571726</c:v>
                </c:pt>
                <c:pt idx="238" formatCode="0.0">
                  <c:v>1.8340477786478022</c:v>
                </c:pt>
                <c:pt idx="239" formatCode="0.0">
                  <c:v>1.8442290778846</c:v>
                </c:pt>
                <c:pt idx="240" formatCode="0.0">
                  <c:v>2.1486144069564177</c:v>
                </c:pt>
                <c:pt idx="241" formatCode="0.0">
                  <c:v>2.3236683755732828</c:v>
                </c:pt>
                <c:pt idx="242" formatCode="0.0">
                  <c:v>2.6264488464195916</c:v>
                </c:pt>
                <c:pt idx="243" formatCode="0.0">
                  <c:v>2.9796392615621228</c:v>
                </c:pt>
                <c:pt idx="244" formatCode="0.0">
                  <c:v>3.2874615512144159</c:v>
                </c:pt>
                <c:pt idx="245" formatCode="0.0">
                  <c:v>3.5972326986017471</c:v>
                </c:pt>
                <c:pt idx="246" formatCode="0.0">
                  <c:v>3.9627442356372002</c:v>
                </c:pt>
                <c:pt idx="247" formatCode="0.0">
                  <c:v>4.2248117435691475</c:v>
                </c:pt>
                <c:pt idx="248" formatCode="0.0">
                  <c:v>4.4972887288569403</c:v>
                </c:pt>
                <c:pt idx="249" formatCode="0.0">
                  <c:v>4.7623353618679785</c:v>
                </c:pt>
                <c:pt idx="250" formatCode="0.0">
                  <c:v>4.955537477466506</c:v>
                </c:pt>
                <c:pt idx="251" formatCode="0.0">
                  <c:v>5.2011001799862138</c:v>
                </c:pt>
                <c:pt idx="252" formatCode="0.0">
                  <c:v>5.3369692218735523</c:v>
                </c:pt>
                <c:pt idx="253" formatCode="0.0">
                  <c:v>5.3882331343428973</c:v>
                </c:pt>
                <c:pt idx="254" formatCode="0.0">
                  <c:v>5.636933006502165</c:v>
                </c:pt>
                <c:pt idx="255" formatCode="0.0">
                  <c:v>5.8121945385400435</c:v>
                </c:pt>
                <c:pt idx="256" formatCode="0.0">
                  <c:v>5.8877402691455449</c:v>
                </c:pt>
                <c:pt idx="257" formatCode="0.0">
                  <c:v>6.033437665158436</c:v>
                </c:pt>
                <c:pt idx="258" formatCode="0.0">
                  <c:v>6.1308452785560386</c:v>
                </c:pt>
                <c:pt idx="259" formatCode="0.0">
                  <c:v>6.2585471364240295</c:v>
                </c:pt>
                <c:pt idx="260" formatCode="0.0">
                  <c:v>6.4211854756019591</c:v>
                </c:pt>
                <c:pt idx="261" formatCode="0.0">
                  <c:v>6.6384496785804483</c:v>
                </c:pt>
                <c:pt idx="262" formatCode="0.0">
                  <c:v>6.796019229698385</c:v>
                </c:pt>
                <c:pt idx="263" formatCode="0.0">
                  <c:v>6.8692540387918948</c:v>
                </c:pt>
                <c:pt idx="264" formatCode="0.0">
                  <c:v>6.9556949907608905</c:v>
                </c:pt>
                <c:pt idx="265" formatCode="0.0">
                  <c:v>7.0883325619183868</c:v>
                </c:pt>
                <c:pt idx="266" formatCode="0.0">
                  <c:v>6.8748081579589329</c:v>
                </c:pt>
                <c:pt idx="267" formatCode="0.0">
                  <c:v>6.9907018960993499</c:v>
                </c:pt>
                <c:pt idx="268" formatCode="0.0">
                  <c:v>6.7586948096595467</c:v>
                </c:pt>
                <c:pt idx="269" formatCode="0.0">
                  <c:v>6.6480317272222713</c:v>
                </c:pt>
                <c:pt idx="270" formatCode="0.0">
                  <c:v>6.774261981854333</c:v>
                </c:pt>
                <c:pt idx="271" formatCode="0.0">
                  <c:v>6.5983534842738685</c:v>
                </c:pt>
                <c:pt idx="272" formatCode="0.0">
                  <c:v>6.62207549423663</c:v>
                </c:pt>
                <c:pt idx="273" formatCode="0.0">
                  <c:v>6.6607675442983245</c:v>
                </c:pt>
                <c:pt idx="274" formatCode="0.0">
                  <c:v>6.5577454729910256</c:v>
                </c:pt>
                <c:pt idx="275" formatCode="0.0">
                  <c:v>6.4028614888370923</c:v>
                </c:pt>
                <c:pt idx="276" formatCode="0.0">
                  <c:v>7.1963005265626254</c:v>
                </c:pt>
                <c:pt idx="277" formatCode="0.0">
                  <c:v>7.0285181420950362</c:v>
                </c:pt>
                <c:pt idx="278" formatCode="0.0">
                  <c:v>6.8582617245575541</c:v>
                </c:pt>
                <c:pt idx="279" formatCode="0.0">
                  <c:v>6.683600956129701</c:v>
                </c:pt>
                <c:pt idx="280" formatCode="0.0">
                  <c:v>6.5504556068553175</c:v>
                </c:pt>
                <c:pt idx="281" formatCode="0.0">
                  <c:v>6.4234338145392611</c:v>
                </c:pt>
                <c:pt idx="282" formatCode="0.0">
                  <c:v>6.2545104378194196</c:v>
                </c:pt>
                <c:pt idx="283" formatCode="0.0">
                  <c:v>6.1877687676318454</c:v>
                </c:pt>
                <c:pt idx="284" formatCode="0.0">
                  <c:v>6.2861307119190881</c:v>
                </c:pt>
                <c:pt idx="285" formatCode="0.0">
                  <c:v>6.191616141247434</c:v>
                </c:pt>
                <c:pt idx="286" formatCode="0.0">
                  <c:v>6.1297661138801649</c:v>
                </c:pt>
                <c:pt idx="287" formatCode="0.0">
                  <c:v>6.1480601379998712</c:v>
                </c:pt>
                <c:pt idx="288" formatCode="0.0">
                  <c:v>6.0613500878344642</c:v>
                </c:pt>
                <c:pt idx="289" formatCode="0.0">
                  <c:v>5.9560000983763155</c:v>
                </c:pt>
                <c:pt idx="290" formatCode="0.0">
                  <c:v>6.0319395133375835</c:v>
                </c:pt>
                <c:pt idx="291" formatCode="0.0">
                  <c:v>6.078688892990189</c:v>
                </c:pt>
                <c:pt idx="292" formatCode="0.0">
                  <c:v>6.1309601240632636</c:v>
                </c:pt>
                <c:pt idx="293" formatCode="0.0">
                  <c:v>6.0774432674054912</c:v>
                </c:pt>
                <c:pt idx="294" formatCode="0.0">
                  <c:v>6.14351550729645</c:v>
                </c:pt>
                <c:pt idx="295" formatCode="0.0">
                  <c:v>6.1659962024327521</c:v>
                </c:pt>
                <c:pt idx="296" formatCode="0.0">
                  <c:v>6.3072148404255834</c:v>
                </c:pt>
                <c:pt idx="297" formatCode="0.0">
                  <c:v>6.2900700734179003</c:v>
                </c:pt>
                <c:pt idx="298" formatCode="0.0">
                  <c:v>6.2696097153616348</c:v>
                </c:pt>
                <c:pt idx="299" formatCode="0.0">
                  <c:v>6.2753097189578524</c:v>
                </c:pt>
                <c:pt idx="300" formatCode="0.0">
                  <c:v>6.2781851268645541</c:v>
                </c:pt>
                <c:pt idx="301" formatCode="0.0">
                  <c:v>6.2892171056384685</c:v>
                </c:pt>
                <c:pt idx="302" formatCode="0.0">
                  <c:v>6.4510344613858566</c:v>
                </c:pt>
                <c:pt idx="303" formatCode="0.0">
                  <c:v>6.4071666103651301</c:v>
                </c:pt>
                <c:pt idx="304" formatCode="0.0">
                  <c:v>6.4052464874772657</c:v>
                </c:pt>
                <c:pt idx="305" formatCode="0.0">
                  <c:v>6.2306794246589297</c:v>
                </c:pt>
                <c:pt idx="306" formatCode="0.0">
                  <c:v>6.2767278117557055</c:v>
                </c:pt>
                <c:pt idx="307" formatCode="0.0">
                  <c:v>6.4038484808118579</c:v>
                </c:pt>
                <c:pt idx="308" formatCode="0.0">
                  <c:v>6.4993283068812282</c:v>
                </c:pt>
                <c:pt idx="309" formatCode="0.0">
                  <c:v>6.6701952423650992</c:v>
                </c:pt>
                <c:pt idx="310" formatCode="0.0">
                  <c:v>6.8697134660768704</c:v>
                </c:pt>
                <c:pt idx="311" formatCode="0.0">
                  <c:v>6.7849591125053124</c:v>
                </c:pt>
                <c:pt idx="312" formatCode="0.0">
                  <c:v>6.7433701137307409</c:v>
                </c:pt>
                <c:pt idx="313" formatCode="0.0">
                  <c:v>6.7473807335095923</c:v>
                </c:pt>
                <c:pt idx="314" formatCode="0.0">
                  <c:v>6.7249789547822747</c:v>
                </c:pt>
                <c:pt idx="315" formatCode="0.0">
                  <c:v>6.6632951909294338</c:v>
                </c:pt>
                <c:pt idx="316" formatCode="0.0">
                  <c:v>6.5300911248856002</c:v>
                </c:pt>
                <c:pt idx="317" formatCode="0.0">
                  <c:v>6.6583786080117937</c:v>
                </c:pt>
                <c:pt idx="318" formatCode="0.0">
                  <c:v>6.6835897130479385</c:v>
                </c:pt>
                <c:pt idx="319" formatCode="0.0">
                  <c:v>6.7423868346760667</c:v>
                </c:pt>
                <c:pt idx="320" formatCode="0.0">
                  <c:v>6.9018202854757424</c:v>
                </c:pt>
                <c:pt idx="321" formatCode="0.0">
                  <c:v>6.8136268440805665</c:v>
                </c:pt>
                <c:pt idx="322" formatCode="0.0">
                  <c:v>6.9416064705661364</c:v>
                </c:pt>
                <c:pt idx="323" formatCode="0.0">
                  <c:v>7.0795737004688499</c:v>
                </c:pt>
                <c:pt idx="324" formatCode="0.0">
                  <c:v>7.2864456206311763</c:v>
                </c:pt>
                <c:pt idx="325" formatCode="0.0">
                  <c:v>7.4245792611841708</c:v>
                </c:pt>
                <c:pt idx="326" formatCode="0.0">
                  <c:v>7.5165796319665219</c:v>
                </c:pt>
                <c:pt idx="327" formatCode="0.0">
                  <c:v>7.5965731151858131</c:v>
                </c:pt>
                <c:pt idx="328" formatCode="0.0">
                  <c:v>7.8200003800480049</c:v>
                </c:pt>
                <c:pt idx="329" formatCode="0.0">
                  <c:v>8.1349172303785995</c:v>
                </c:pt>
                <c:pt idx="330" formatCode="0.0">
                  <c:v>8.2825599102793426</c:v>
                </c:pt>
                <c:pt idx="331" formatCode="0.0">
                  <c:v>8.420641215909999</c:v>
                </c:pt>
                <c:pt idx="332" formatCode="0.0">
                  <c:v>8.4647453615927315</c:v>
                </c:pt>
                <c:pt idx="333" formatCode="0.0">
                  <c:v>8.399727440445778</c:v>
                </c:pt>
                <c:pt idx="334" formatCode="0.0">
                  <c:v>8.44273819313395</c:v>
                </c:pt>
                <c:pt idx="335" formatCode="0.0">
                  <c:v>8.4319087000463924</c:v>
                </c:pt>
                <c:pt idx="336" formatCode="0.0">
                  <c:v>8.5666517159439071</c:v>
                </c:pt>
                <c:pt idx="337" formatCode="0.0">
                  <c:v>8.5122162320729391</c:v>
                </c:pt>
                <c:pt idx="338" formatCode="0.0">
                  <c:v>8.5273311219065082</c:v>
                </c:pt>
                <c:pt idx="339" formatCode="0.0">
                  <c:v>8.4892641338951389</c:v>
                </c:pt>
                <c:pt idx="340" formatCode="0.0">
                  <c:v>8.4771080617888774</c:v>
                </c:pt>
                <c:pt idx="341" formatCode="0.0">
                  <c:v>8.4149920863664498</c:v>
                </c:pt>
                <c:pt idx="342" formatCode="0.0">
                  <c:v>8.5923955112967558</c:v>
                </c:pt>
                <c:pt idx="343" formatCode="0.0">
                  <c:v>8.7980180829060455</c:v>
                </c:pt>
                <c:pt idx="344" formatCode="0.0">
                  <c:v>8.9998347669157575</c:v>
                </c:pt>
                <c:pt idx="345" formatCode="0.0">
                  <c:v>8.7275577956255646</c:v>
                </c:pt>
                <c:pt idx="346" formatCode="0.0">
                  <c:v>8.9359560158702784</c:v>
                </c:pt>
                <c:pt idx="347" formatCode="0.0">
                  <c:v>9.1349967165113579</c:v>
                </c:pt>
                <c:pt idx="348" formatCode="0.0">
                  <c:v>8.8852550603180909</c:v>
                </c:pt>
                <c:pt idx="349" formatCode="0.0">
                  <c:v>9.0036871506101672</c:v>
                </c:pt>
                <c:pt idx="350" formatCode="0.0">
                  <c:v>9.0913862866963981</c:v>
                </c:pt>
                <c:pt idx="351" formatCode="0.0">
                  <c:v>9.1448560617031784</c:v>
                </c:pt>
                <c:pt idx="352" formatCode="0.0">
                  <c:v>9.0776987606508346</c:v>
                </c:pt>
                <c:pt idx="353" formatCode="0.0">
                  <c:v>8.9509616670207013</c:v>
                </c:pt>
                <c:pt idx="354" formatCode="0.0">
                  <c:v>8.709039557139997</c:v>
                </c:pt>
                <c:pt idx="355" formatCode="0.0">
                  <c:v>8.6882120999305492</c:v>
                </c:pt>
                <c:pt idx="356" formatCode="0.0">
                  <c:v>8.5911518742830051</c:v>
                </c:pt>
                <c:pt idx="357" formatCode="0.0">
                  <c:v>8.5674752820580267</c:v>
                </c:pt>
                <c:pt idx="358" formatCode="0.0">
                  <c:v>8.3801861577241574</c:v>
                </c:pt>
                <c:pt idx="359" formatCode="0.0">
                  <c:v>8.1495591444307465</c:v>
                </c:pt>
                <c:pt idx="360" formatCode="0.0">
                  <c:v>7.8204500814507192</c:v>
                </c:pt>
                <c:pt idx="361" formatCode="0.0">
                  <c:v>7.6972242749991047</c:v>
                </c:pt>
                <c:pt idx="362" formatCode="0.0">
                  <c:v>7.5126846275756645</c:v>
                </c:pt>
                <c:pt idx="363" formatCode="0.0">
                  <c:v>8.1410610479218875</c:v>
                </c:pt>
                <c:pt idx="364" formatCode="0.0">
                  <c:v>7.8810349807990452</c:v>
                </c:pt>
                <c:pt idx="365" formatCode="0.0">
                  <c:v>7.8740002619203242</c:v>
                </c:pt>
                <c:pt idx="366" formatCode="0.0">
                  <c:v>7.9328491686758849</c:v>
                </c:pt>
                <c:pt idx="367" formatCode="0.0">
                  <c:v>8.1105000407240428</c:v>
                </c:pt>
                <c:pt idx="368" formatCode="0.0">
                  <c:v>8.2082230008758437</c:v>
                </c:pt>
                <c:pt idx="369" formatCode="0.0">
                  <c:v>8.2458261516635396</c:v>
                </c:pt>
                <c:pt idx="370" formatCode="0.0">
                  <c:v>8.2866312247266745</c:v>
                </c:pt>
                <c:pt idx="371" formatCode="0.0">
                  <c:v>8.40253565101332</c:v>
                </c:pt>
                <c:pt idx="372" formatCode="0.0">
                  <c:v>8.5296768113033909</c:v>
                </c:pt>
                <c:pt idx="373" formatCode="0.0">
                  <c:v>8.4348904120008612</c:v>
                </c:pt>
                <c:pt idx="374" formatCode="0.0">
                  <c:v>8.4322484619205849</c:v>
                </c:pt>
                <c:pt idx="375" formatCode="0.0">
                  <c:v>8.5633624141891378</c:v>
                </c:pt>
                <c:pt idx="376" formatCode="0.0">
                  <c:v>8.2382238903262053</c:v>
                </c:pt>
                <c:pt idx="377" formatCode="0.0">
                  <c:v>7.9798521545351155</c:v>
                </c:pt>
                <c:pt idx="378" formatCode="0.0">
                  <c:v>8.1680333254645205</c:v>
                </c:pt>
                <c:pt idx="379" formatCode="0.0">
                  <c:v>8.2063530702358776</c:v>
                </c:pt>
                <c:pt idx="380" formatCode="0.0">
                  <c:v>8.3305457386975927</c:v>
                </c:pt>
                <c:pt idx="381" formatCode="0.0">
                  <c:v>8.4034227587262951</c:v>
                </c:pt>
                <c:pt idx="382" formatCode="0.0">
                  <c:v>8.1874504792114031</c:v>
                </c:pt>
                <c:pt idx="383" formatCode="0.0">
                  <c:v>7.3781656183136404</c:v>
                </c:pt>
                <c:pt idx="384" formatCode="0.0">
                  <c:v>7.4670685630040596</c:v>
                </c:pt>
                <c:pt idx="385" formatCode="0.0">
                  <c:v>7.4201017839958761</c:v>
                </c:pt>
                <c:pt idx="386" formatCode="0.0">
                  <c:v>7.3110625173181427</c:v>
                </c:pt>
                <c:pt idx="387" formatCode="0.0">
                  <c:v>7.1816459939082957</c:v>
                </c:pt>
                <c:pt idx="388" formatCode="0.0">
                  <c:v>7.2033811285466545</c:v>
                </c:pt>
                <c:pt idx="389" formatCode="0.0">
                  <c:v>7.5783911341497934</c:v>
                </c:pt>
                <c:pt idx="390" formatCode="0.0">
                  <c:v>8.0296342291365814</c:v>
                </c:pt>
                <c:pt idx="391" formatCode="0.0">
                  <c:v>7.3613631931236085</c:v>
                </c:pt>
                <c:pt idx="392" formatCode="0.0">
                  <c:v>7.3014348777114222</c:v>
                </c:pt>
                <c:pt idx="393" formatCode="0.0">
                  <c:v>7.2765478295186528</c:v>
                </c:pt>
                <c:pt idx="394" formatCode="0.0">
                  <c:v>7.0348683620327321</c:v>
                </c:pt>
                <c:pt idx="395" formatCode="0.0">
                  <c:v>7.1542307686167854</c:v>
                </c:pt>
                <c:pt idx="396" formatCode="0.0">
                  <c:v>7.1913004223895696</c:v>
                </c:pt>
                <c:pt idx="397" formatCode="0.0">
                  <c:v>7.5308316301431519</c:v>
                </c:pt>
                <c:pt idx="398" formatCode="0.0">
                  <c:v>7.2611709561426387</c:v>
                </c:pt>
                <c:pt idx="399" formatCode="0.0">
                  <c:v>7.0394229598810636</c:v>
                </c:pt>
                <c:pt idx="400" formatCode="0.0">
                  <c:v>7.0523969270570692</c:v>
                </c:pt>
                <c:pt idx="401" formatCode="0.0">
                  <c:v>7.0596699654758233</c:v>
                </c:pt>
                <c:pt idx="402" formatCode="0.0">
                  <c:v>7.1888703072460256</c:v>
                </c:pt>
                <c:pt idx="403" formatCode="0.0">
                  <c:v>7.106817907353598</c:v>
                </c:pt>
                <c:pt idx="404" formatCode="0.0">
                  <c:v>6.8530186987156796</c:v>
                </c:pt>
                <c:pt idx="405" formatCode="0.0">
                  <c:v>6.8776277582203758</c:v>
                </c:pt>
                <c:pt idx="406" formatCode="0.0">
                  <c:v>6.7062523201258166</c:v>
                </c:pt>
                <c:pt idx="407" formatCode="0.0">
                  <c:v>6.6291752844997731</c:v>
                </c:pt>
                <c:pt idx="408" formatCode="0.0">
                  <c:v>6.5444668954209355</c:v>
                </c:pt>
                <c:pt idx="409" formatCode="0.0">
                  <c:v>6.4598935343387307</c:v>
                </c:pt>
                <c:pt idx="410" formatCode="0.0">
                  <c:v>6.4621530110277892</c:v>
                </c:pt>
                <c:pt idx="411" formatCode="0.0">
                  <c:v>6.3537989994479691</c:v>
                </c:pt>
                <c:pt idx="412" formatCode="0.0">
                  <c:v>6.2742748630947336</c:v>
                </c:pt>
                <c:pt idx="413" formatCode="0.0">
                  <c:v>6.2251325607967534</c:v>
                </c:pt>
                <c:pt idx="414" formatCode="0.0">
                  <c:v>6.211465864990009</c:v>
                </c:pt>
                <c:pt idx="415" formatCode="0.0">
                  <c:v>6.1531483444333972</c:v>
                </c:pt>
                <c:pt idx="416" formatCode="0.0">
                  <c:v>6.3447442697305103</c:v>
                </c:pt>
                <c:pt idx="417" formatCode="0.0">
                  <c:v>6.3890861095424931</c:v>
                </c:pt>
                <c:pt idx="418" formatCode="0.0">
                  <c:v>6.2795498871030464</c:v>
                </c:pt>
                <c:pt idx="419" formatCode="0.0">
                  <c:v>6.2942601618939662</c:v>
                </c:pt>
                <c:pt idx="420" formatCode="0.0">
                  <c:v>5.971059169338135</c:v>
                </c:pt>
                <c:pt idx="421" formatCode="0.0">
                  <c:v>6.1875561537900818</c:v>
                </c:pt>
                <c:pt idx="422" formatCode="0.0">
                  <c:v>6.2873999181499762</c:v>
                </c:pt>
                <c:pt idx="423" formatCode="0.0">
                  <c:v>6.4043401181122483</c:v>
                </c:pt>
                <c:pt idx="424" formatCode="0.0">
                  <c:v>6.2829814438400229</c:v>
                </c:pt>
                <c:pt idx="425" formatCode="0.0">
                  <c:v>6.315700337849238</c:v>
                </c:pt>
                <c:pt idx="426" formatCode="0.0">
                  <c:v>6.4512926951012153</c:v>
                </c:pt>
                <c:pt idx="427" formatCode="0.0">
                  <c:v>6.4588921688093022</c:v>
                </c:pt>
                <c:pt idx="428" formatCode="0.0">
                  <c:v>6.2054282225519479</c:v>
                </c:pt>
                <c:pt idx="429" formatCode="0.0">
                  <c:v>6.0242682966656442</c:v>
                </c:pt>
                <c:pt idx="430" formatCode="0.0">
                  <c:v>5.9811658366156628</c:v>
                </c:pt>
                <c:pt idx="431" formatCode="0.0">
                  <c:v>6.1352222299709682</c:v>
                </c:pt>
                <c:pt idx="432" formatCode="0.0">
                  <c:v>6.1579326489550228</c:v>
                </c:pt>
                <c:pt idx="433" formatCode="0.0">
                  <c:v>6.128008146552828</c:v>
                </c:pt>
                <c:pt idx="434" formatCode="0.0">
                  <c:v>6.2925527652446354</c:v>
                </c:pt>
                <c:pt idx="435" formatCode="0.0">
                  <c:v>6.2391396382072211</c:v>
                </c:pt>
                <c:pt idx="436" formatCode="0.0">
                  <c:v>6.2608663934254372</c:v>
                </c:pt>
                <c:pt idx="437" formatCode="0.0">
                  <c:v>6.3110773940691685</c:v>
                </c:pt>
                <c:pt idx="438" formatCode="0.0">
                  <c:v>6.3410717347596028</c:v>
                </c:pt>
                <c:pt idx="439" formatCode="0.0">
                  <c:v>6.3432916445757668</c:v>
                </c:pt>
                <c:pt idx="440" formatCode="0.0">
                  <c:v>6.2642209840534901</c:v>
                </c:pt>
                <c:pt idx="441" formatCode="0.0">
                  <c:v>6.1741551428178303</c:v>
                </c:pt>
                <c:pt idx="442" formatCode="0.0">
                  <c:v>6.1714256142818522</c:v>
                </c:pt>
                <c:pt idx="443" formatCode="0.0">
                  <c:v>6.0737105605184114</c:v>
                </c:pt>
                <c:pt idx="444" formatCode="0.0">
                  <c:v>6.2034335837898205</c:v>
                </c:pt>
                <c:pt idx="445" formatCode="0.0">
                  <c:v>6.3335693541301534</c:v>
                </c:pt>
                <c:pt idx="446" formatCode="0.0">
                  <c:v>6.2202751214810821</c:v>
                </c:pt>
                <c:pt idx="447" formatCode="0.0">
                  <c:v>6.3676895843742356</c:v>
                </c:pt>
                <c:pt idx="448" formatCode="0.0">
                  <c:v>6.5482306110468986</c:v>
                </c:pt>
                <c:pt idx="449" formatCode="0.0">
                  <c:v>6.4710795098544107</c:v>
                </c:pt>
                <c:pt idx="450" formatCode="0.0">
                  <c:v>6.364800708011094</c:v>
                </c:pt>
                <c:pt idx="451" formatCode="0.0">
                  <c:v>6.4517959708128076</c:v>
                </c:pt>
                <c:pt idx="452" formatCode="0.0">
                  <c:v>6.3446798542594918</c:v>
                </c:pt>
                <c:pt idx="453" formatCode="0.0">
                  <c:v>6.3006647295992062</c:v>
                </c:pt>
                <c:pt idx="454" formatCode="0.0">
                  <c:v>6.213408465772484</c:v>
                </c:pt>
                <c:pt idx="455" formatCode="0.0">
                  <c:v>6.447049610333333</c:v>
                </c:pt>
                <c:pt idx="456" formatCode="0.0">
                  <c:v>6.417362303449142</c:v>
                </c:pt>
                <c:pt idx="457" formatCode="0.0">
                  <c:v>6.5870048777588401</c:v>
                </c:pt>
                <c:pt idx="458" formatCode="0.0">
                  <c:v>6.6946725684910477</c:v>
                </c:pt>
                <c:pt idx="459" formatCode="0.0">
                  <c:v>6.7532343586776546</c:v>
                </c:pt>
                <c:pt idx="460" formatCode="0.0">
                  <c:v>6.9059531466576525</c:v>
                </c:pt>
                <c:pt idx="461" formatCode="0.0">
                  <c:v>6.8735255816383187</c:v>
                </c:pt>
                <c:pt idx="462" formatCode="0.0">
                  <c:v>6.8374109429264065</c:v>
                </c:pt>
                <c:pt idx="463" formatCode="0.0">
                  <c:v>6.8246769857071543</c:v>
                </c:pt>
                <c:pt idx="464" formatCode="0.0">
                  <c:v>6.8367279914542802</c:v>
                </c:pt>
                <c:pt idx="465" formatCode="0.0">
                  <c:v>6.7682756105018989</c:v>
                </c:pt>
                <c:pt idx="466" formatCode="0.0">
                  <c:v>6.7851639083742397</c:v>
                </c:pt>
                <c:pt idx="467" formatCode="0.0">
                  <c:v>6.747873992407853</c:v>
                </c:pt>
                <c:pt idx="468" formatCode="0.0">
                  <c:v>6.7706133541099813</c:v>
                </c:pt>
                <c:pt idx="469" formatCode="0.0">
                  <c:v>6.7362428376106989</c:v>
                </c:pt>
                <c:pt idx="470" formatCode="0.0">
                  <c:v>6.5658481007685925</c:v>
                </c:pt>
                <c:pt idx="471" formatCode="0.0">
                  <c:v>6.6567286039132467</c:v>
                </c:pt>
                <c:pt idx="472" formatCode="0.0">
                  <c:v>6.9147585947557371</c:v>
                </c:pt>
                <c:pt idx="473" formatCode="0.0">
                  <c:v>6.8985305245802975</c:v>
                </c:pt>
                <c:pt idx="474" formatCode="0.0">
                  <c:v>6.9369564505062247</c:v>
                </c:pt>
                <c:pt idx="475" formatCode="0.0">
                  <c:v>6.8838777958452066</c:v>
                </c:pt>
                <c:pt idx="476" formatCode="0.0">
                  <c:v>6.9089653834327951</c:v>
                </c:pt>
                <c:pt idx="477" formatCode="0.0">
                  <c:v>6.9411742947400672</c:v>
                </c:pt>
                <c:pt idx="478" formatCode="0.0">
                  <c:v>7.0138263669325811</c:v>
                </c:pt>
                <c:pt idx="479" formatCode="0.0">
                  <c:v>7.0443386248018296</c:v>
                </c:pt>
                <c:pt idx="480" formatCode="0.0">
                  <c:v>6.9913340609073069</c:v>
                </c:pt>
                <c:pt idx="481" formatCode="0.0">
                  <c:v>7.0251003378140302</c:v>
                </c:pt>
                <c:pt idx="482" formatCode="0.0">
                  <c:v>7.0773962561813777</c:v>
                </c:pt>
                <c:pt idx="483" formatCode="0.0">
                  <c:v>7.0986083773934983</c:v>
                </c:pt>
                <c:pt idx="484" formatCode="0.0">
                  <c:v>7.1055583974657592</c:v>
                </c:pt>
                <c:pt idx="485" formatCode="0.0">
                  <c:v>6.9960983634521545</c:v>
                </c:pt>
                <c:pt idx="486" formatCode="0.0">
                  <c:v>6.9952628019548282</c:v>
                </c:pt>
                <c:pt idx="487" formatCode="0.0">
                  <c:v>6.9423571002004421</c:v>
                </c:pt>
                <c:pt idx="488" formatCode="0.0">
                  <c:v>6.9470715398556155</c:v>
                </c:pt>
                <c:pt idx="489" formatCode="0.0">
                  <c:v>6.9518792321633072</c:v>
                </c:pt>
                <c:pt idx="490" formatCode="0.0">
                  <c:v>7.0997112040478063</c:v>
                </c:pt>
                <c:pt idx="491" formatCode="0.0">
                  <c:v>7.1978029707716482</c:v>
                </c:pt>
                <c:pt idx="492" formatCode="0.0">
                  <c:v>7.3286943642142708</c:v>
                </c:pt>
                <c:pt idx="493" formatCode="0.0">
                  <c:v>7.4313883297315124</c:v>
                </c:pt>
                <c:pt idx="494" formatCode="0.0">
                  <c:v>7.4706587253897752</c:v>
                </c:pt>
                <c:pt idx="495" formatCode="0.0">
                  <c:v>7.5378580625109883</c:v>
                </c:pt>
                <c:pt idx="496" formatCode="0.0">
                  <c:v>7.5879865439433489</c:v>
                </c:pt>
                <c:pt idx="497" formatCode="0.0">
                  <c:v>7.6395118415623973</c:v>
                </c:pt>
                <c:pt idx="498" formatCode="0.0">
                  <c:v>7.7255047493638154</c:v>
                </c:pt>
                <c:pt idx="499" formatCode="0.0">
                  <c:v>7.7873351065066716</c:v>
                </c:pt>
                <c:pt idx="500" formatCode="0.0">
                  <c:v>7.5847711834010347</c:v>
                </c:pt>
                <c:pt idx="501" formatCode="0.0">
                  <c:v>7.6659453197222298</c:v>
                </c:pt>
                <c:pt idx="502" formatCode="0.0">
                  <c:v>7.704212863581879</c:v>
                </c:pt>
                <c:pt idx="503" formatCode="0.0">
                  <c:v>7.7347609318657966</c:v>
                </c:pt>
                <c:pt idx="504" formatCode="0.0">
                  <c:v>7.858830030659159</c:v>
                </c:pt>
                <c:pt idx="505" formatCode="0.0">
                  <c:v>7.9135240573926602</c:v>
                </c:pt>
                <c:pt idx="506" formatCode="0.0">
                  <c:v>7.9940636487081127</c:v>
                </c:pt>
                <c:pt idx="507" formatCode="0.0">
                  <c:v>7.5856893632803732</c:v>
                </c:pt>
                <c:pt idx="508" formatCode="0.0">
                  <c:v>7.5185818497158534</c:v>
                </c:pt>
                <c:pt idx="509" formatCode="0.0">
                  <c:v>7.4683805141661574</c:v>
                </c:pt>
                <c:pt idx="510" formatCode="0.0">
                  <c:v>7.3502738965190986</c:v>
                </c:pt>
                <c:pt idx="511" formatCode="0.0">
                  <c:v>7.3206856028683038</c:v>
                </c:pt>
                <c:pt idx="512" formatCode="0.0">
                  <c:v>7.222057209203145</c:v>
                </c:pt>
                <c:pt idx="513" formatCode="0.0">
                  <c:v>7.1765605450074448</c:v>
                </c:pt>
                <c:pt idx="514" formatCode="0.0">
                  <c:v>7.0685761141216892</c:v>
                </c:pt>
                <c:pt idx="515" formatCode="0.0">
                  <c:v>7.1566508267653681</c:v>
                </c:pt>
                <c:pt idx="516" formatCode="0.0">
                  <c:v>7.1249548301519186</c:v>
                </c:pt>
                <c:pt idx="517" formatCode="0.0">
                  <c:v>7.1063742635969378</c:v>
                </c:pt>
                <c:pt idx="518" formatCode="0.0">
                  <c:v>7.0901643705488091</c:v>
                </c:pt>
                <c:pt idx="519" formatCode="0.0">
                  <c:v>7.1081947016582729</c:v>
                </c:pt>
                <c:pt idx="520" formatCode="0.0">
                  <c:v>7.1093107730868441</c:v>
                </c:pt>
                <c:pt idx="521" formatCode="0.0">
                  <c:v>7.0813256984599793</c:v>
                </c:pt>
                <c:pt idx="522" formatCode="0.0">
                  <c:v>7.0569071544466295</c:v>
                </c:pt>
                <c:pt idx="523" formatCode="0.0">
                  <c:v>7.0592407583427335</c:v>
                </c:pt>
                <c:pt idx="524" formatCode="0.0">
                  <c:v>7.029909617991855</c:v>
                </c:pt>
                <c:pt idx="525" formatCode="0.0">
                  <c:v>7.0369261274258177</c:v>
                </c:pt>
                <c:pt idx="526" formatCode="0.0">
                  <c:v>7.0549680664236378</c:v>
                </c:pt>
                <c:pt idx="527" formatCode="0.0">
                  <c:v>7.0859355389079148</c:v>
                </c:pt>
                <c:pt idx="528" formatCode="0.0">
                  <c:v>7.1543626693754865</c:v>
                </c:pt>
                <c:pt idx="529" formatCode="0.0">
                  <c:v>7.0703282142472821</c:v>
                </c:pt>
                <c:pt idx="530" formatCode="0.0">
                  <c:v>7.0489988491679174</c:v>
                </c:pt>
                <c:pt idx="531" formatCode="0.0">
                  <c:v>7.0199276407006073</c:v>
                </c:pt>
                <c:pt idx="532" formatCode="0.0">
                  <c:v>7.0066942436266073</c:v>
                </c:pt>
                <c:pt idx="533" formatCode="0.0">
                  <c:v>7.0175336819660465</c:v>
                </c:pt>
                <c:pt idx="534" formatCode="0.0">
                  <c:v>6.8661979562882154</c:v>
                </c:pt>
                <c:pt idx="535" formatCode="0.0">
                  <c:v>6.9136540489914555</c:v>
                </c:pt>
                <c:pt idx="536" formatCode="0.0">
                  <c:v>6.8907666639489422</c:v>
                </c:pt>
                <c:pt idx="537" formatCode="0.0">
                  <c:v>6.925263764071043</c:v>
                </c:pt>
                <c:pt idx="538" formatCode="0.0">
                  <c:v>7.0286615280796632</c:v>
                </c:pt>
                <c:pt idx="539" formatCode="0.0">
                  <c:v>6.9796202025960303</c:v>
                </c:pt>
                <c:pt idx="540" formatCode="0.0">
                  <c:v>6.9254682116229</c:v>
                </c:pt>
                <c:pt idx="541" formatCode="0.0">
                  <c:v>6.8625391348856839</c:v>
                </c:pt>
                <c:pt idx="542" formatCode="0.0">
                  <c:v>6.8025592961760069</c:v>
                </c:pt>
                <c:pt idx="543" formatCode="0.0">
                  <c:v>6.9466771454609351</c:v>
                </c:pt>
                <c:pt idx="544" formatCode="0.0">
                  <c:v>6.8942417734558905</c:v>
                </c:pt>
                <c:pt idx="545" formatCode="0.0">
                  <c:v>6.7700641418769436</c:v>
                </c:pt>
                <c:pt idx="546" formatCode="0.0">
                  <c:v>6.7715907880359065</c:v>
                </c:pt>
                <c:pt idx="547" formatCode="0.0">
                  <c:v>6.9438714675490925</c:v>
                </c:pt>
                <c:pt idx="548" formatCode="0.0">
                  <c:v>6.9021447047285784</c:v>
                </c:pt>
                <c:pt idx="549" formatCode="0.0">
                  <c:v>6.9402308555294514</c:v>
                </c:pt>
                <c:pt idx="550" formatCode="0.0">
                  <c:v>6.7724278252264218</c:v>
                </c:pt>
                <c:pt idx="551" formatCode="0.0">
                  <c:v>6.789163205864682</c:v>
                </c:pt>
                <c:pt idx="552" formatCode="0.0">
                  <c:v>6.89249686269698</c:v>
                </c:pt>
                <c:pt idx="553" formatCode="0.0">
                  <c:v>6.8008608571844729</c:v>
                </c:pt>
                <c:pt idx="554" formatCode="0.0">
                  <c:v>6.7565210900276096</c:v>
                </c:pt>
                <c:pt idx="555" formatCode="0.0">
                  <c:v>6.7555559240316345</c:v>
                </c:pt>
                <c:pt idx="556" formatCode="0.0">
                  <c:v>6.8337046319500789</c:v>
                </c:pt>
                <c:pt idx="557" formatCode="0.0">
                  <c:v>6.8472150833004308</c:v>
                </c:pt>
                <c:pt idx="558" formatCode="0.0">
                  <c:v>6.8112197129300602</c:v>
                </c:pt>
                <c:pt idx="559" formatCode="0.0">
                  <c:v>6.7557500958379393</c:v>
                </c:pt>
                <c:pt idx="560" formatCode="0.0">
                  <c:v>6.8174746563518012</c:v>
                </c:pt>
                <c:pt idx="561" formatCode="0.0">
                  <c:v>6.7934361948133395</c:v>
                </c:pt>
                <c:pt idx="562" formatCode="0.0">
                  <c:v>6.8518749348927042</c:v>
                </c:pt>
                <c:pt idx="563" formatCode="0.0">
                  <c:v>6.9511098338362043</c:v>
                </c:pt>
                <c:pt idx="564" formatCode="0.0">
                  <c:v>6.9137619015091154</c:v>
                </c:pt>
                <c:pt idx="565" formatCode="0.0">
                  <c:v>7.0664542092014235</c:v>
                </c:pt>
                <c:pt idx="566" formatCode="0.0">
                  <c:v>7.0868140576862722</c:v>
                </c:pt>
                <c:pt idx="567" formatCode="0.0">
                  <c:v>6.9581504819898345</c:v>
                </c:pt>
                <c:pt idx="568" formatCode="0.0">
                  <c:v>7.1078101143928292</c:v>
                </c:pt>
                <c:pt idx="569" formatCode="0.0">
                  <c:v>7.1713153591480738</c:v>
                </c:pt>
                <c:pt idx="570" formatCode="0.0">
                  <c:v>7.1188384415344377</c:v>
                </c:pt>
                <c:pt idx="571" formatCode="0.0">
                  <c:v>6.956481144606828</c:v>
                </c:pt>
                <c:pt idx="572" formatCode="0.0">
                  <c:v>7.1127091282618942</c:v>
                </c:pt>
                <c:pt idx="573" formatCode="0.0">
                  <c:v>7.2943007924116978</c:v>
                </c:pt>
                <c:pt idx="574" formatCode="0.0">
                  <c:v>7.1380874493031925</c:v>
                </c:pt>
                <c:pt idx="575" formatCode="0.0">
                  <c:v>6.9869850914712561</c:v>
                </c:pt>
                <c:pt idx="576" formatCode="0.0">
                  <c:v>7.171271425014762</c:v>
                </c:pt>
                <c:pt idx="577" formatCode="0.0">
                  <c:v>7.0665839250147613</c:v>
                </c:pt>
                <c:pt idx="578" formatCode="0.0">
                  <c:v>6.9378092834377014</c:v>
                </c:pt>
                <c:pt idx="579" formatCode="0.0">
                  <c:v>7.0734921426469581</c:v>
                </c:pt>
                <c:pt idx="580" formatCode="0.0">
                  <c:v>6.994946469570035</c:v>
                </c:pt>
                <c:pt idx="581" formatCode="0.0">
                  <c:v>6.9913069878627176</c:v>
                </c:pt>
                <c:pt idx="582" formatCode="0.0">
                  <c:v>6.9503014132486527</c:v>
                </c:pt>
                <c:pt idx="583" formatCode="0.0">
                  <c:v>7.0761716664132095</c:v>
                </c:pt>
                <c:pt idx="584" formatCode="0.0">
                  <c:v>6.9516456300128038</c:v>
                </c:pt>
                <c:pt idx="585" formatCode="0.0">
                  <c:v>7.0756271752684574</c:v>
                </c:pt>
                <c:pt idx="586" formatCode="0.0">
                  <c:v>7.0016254391573458</c:v>
                </c:pt>
                <c:pt idx="587" formatCode="0.0">
                  <c:v>7.0039441385879719</c:v>
                </c:pt>
                <c:pt idx="588" formatCode="0.0">
                  <c:v>7.1049963626870705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2ED-40F1-B7EC-1CD676D6E7A2}"/>
            </c:ext>
          </c:extLst>
        </c:ser>
        <c:ser>
          <c:idx val="1"/>
          <c:order val="1"/>
          <c:tx>
            <c:strRef>
              <c:f>'CW 2 Water Data'!$AU$2</c:f>
              <c:strCache>
                <c:ptCount val="1"/>
                <c:pt idx="0">
                  <c:v>浓缩倍数最小允许值
Min COC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Data'!$A$25:$A$9990</c:f>
              <c:numCache>
                <c:formatCode>[$-409]d/mmm/yy;@</c:formatCode>
                <c:ptCount val="9966"/>
                <c:pt idx="0">
                  <c:v>43526</c:v>
                </c:pt>
                <c:pt idx="1">
                  <c:v>43528</c:v>
                </c:pt>
                <c:pt idx="2">
                  <c:v>43529</c:v>
                </c:pt>
                <c:pt idx="3">
                  <c:v>43530</c:v>
                </c:pt>
                <c:pt idx="4">
                  <c:v>43531</c:v>
                </c:pt>
                <c:pt idx="5">
                  <c:v>43532</c:v>
                </c:pt>
                <c:pt idx="6">
                  <c:v>43533</c:v>
                </c:pt>
                <c:pt idx="7">
                  <c:v>43535</c:v>
                </c:pt>
                <c:pt idx="8">
                  <c:v>43536</c:v>
                </c:pt>
                <c:pt idx="9">
                  <c:v>43537</c:v>
                </c:pt>
                <c:pt idx="10">
                  <c:v>43538</c:v>
                </c:pt>
                <c:pt idx="11">
                  <c:v>43539</c:v>
                </c:pt>
                <c:pt idx="12">
                  <c:v>43540</c:v>
                </c:pt>
                <c:pt idx="13">
                  <c:v>43542</c:v>
                </c:pt>
                <c:pt idx="14">
                  <c:v>43543</c:v>
                </c:pt>
                <c:pt idx="15">
                  <c:v>43544</c:v>
                </c:pt>
                <c:pt idx="16">
                  <c:v>43545</c:v>
                </c:pt>
                <c:pt idx="17">
                  <c:v>43546</c:v>
                </c:pt>
                <c:pt idx="18">
                  <c:v>43547</c:v>
                </c:pt>
                <c:pt idx="19">
                  <c:v>43549</c:v>
                </c:pt>
                <c:pt idx="20">
                  <c:v>43550</c:v>
                </c:pt>
                <c:pt idx="21">
                  <c:v>43551</c:v>
                </c:pt>
                <c:pt idx="22">
                  <c:v>43552</c:v>
                </c:pt>
                <c:pt idx="23">
                  <c:v>43553</c:v>
                </c:pt>
                <c:pt idx="24">
                  <c:v>43554</c:v>
                </c:pt>
                <c:pt idx="25">
                  <c:v>43556</c:v>
                </c:pt>
                <c:pt idx="26">
                  <c:v>43557</c:v>
                </c:pt>
                <c:pt idx="27">
                  <c:v>43559</c:v>
                </c:pt>
                <c:pt idx="28">
                  <c:v>43560</c:v>
                </c:pt>
                <c:pt idx="29">
                  <c:v>43561</c:v>
                </c:pt>
                <c:pt idx="30">
                  <c:v>43563</c:v>
                </c:pt>
                <c:pt idx="31">
                  <c:v>43564</c:v>
                </c:pt>
                <c:pt idx="32">
                  <c:v>43565</c:v>
                </c:pt>
                <c:pt idx="33">
                  <c:v>43566</c:v>
                </c:pt>
                <c:pt idx="34">
                  <c:v>43567</c:v>
                </c:pt>
                <c:pt idx="35">
                  <c:v>43568</c:v>
                </c:pt>
                <c:pt idx="36">
                  <c:v>43570</c:v>
                </c:pt>
                <c:pt idx="37">
                  <c:v>43571</c:v>
                </c:pt>
                <c:pt idx="38">
                  <c:v>43572</c:v>
                </c:pt>
                <c:pt idx="39">
                  <c:v>43573</c:v>
                </c:pt>
                <c:pt idx="40">
                  <c:v>43574</c:v>
                </c:pt>
                <c:pt idx="41">
                  <c:v>43575</c:v>
                </c:pt>
                <c:pt idx="42">
                  <c:v>43577</c:v>
                </c:pt>
                <c:pt idx="43">
                  <c:v>43578</c:v>
                </c:pt>
                <c:pt idx="44">
                  <c:v>43579</c:v>
                </c:pt>
                <c:pt idx="45">
                  <c:v>43580</c:v>
                </c:pt>
                <c:pt idx="46">
                  <c:v>43581</c:v>
                </c:pt>
                <c:pt idx="47">
                  <c:v>43582</c:v>
                </c:pt>
                <c:pt idx="48">
                  <c:v>43584</c:v>
                </c:pt>
                <c:pt idx="49">
                  <c:v>43585</c:v>
                </c:pt>
                <c:pt idx="50">
                  <c:v>43586</c:v>
                </c:pt>
                <c:pt idx="51">
                  <c:v>43587</c:v>
                </c:pt>
                <c:pt idx="52">
                  <c:v>43588</c:v>
                </c:pt>
                <c:pt idx="53">
                  <c:v>43589</c:v>
                </c:pt>
                <c:pt idx="54">
                  <c:v>43591</c:v>
                </c:pt>
                <c:pt idx="55">
                  <c:v>43593</c:v>
                </c:pt>
                <c:pt idx="56">
                  <c:v>43594</c:v>
                </c:pt>
                <c:pt idx="57">
                  <c:v>43595</c:v>
                </c:pt>
                <c:pt idx="58">
                  <c:v>43596</c:v>
                </c:pt>
                <c:pt idx="59">
                  <c:v>43598</c:v>
                </c:pt>
                <c:pt idx="60">
                  <c:v>43599</c:v>
                </c:pt>
                <c:pt idx="61">
                  <c:v>43600</c:v>
                </c:pt>
                <c:pt idx="62">
                  <c:v>43601</c:v>
                </c:pt>
                <c:pt idx="63">
                  <c:v>43602</c:v>
                </c:pt>
                <c:pt idx="64">
                  <c:v>43603</c:v>
                </c:pt>
                <c:pt idx="65">
                  <c:v>43605</c:v>
                </c:pt>
                <c:pt idx="66">
                  <c:v>43606</c:v>
                </c:pt>
                <c:pt idx="67">
                  <c:v>43607</c:v>
                </c:pt>
                <c:pt idx="68">
                  <c:v>43609</c:v>
                </c:pt>
                <c:pt idx="69">
                  <c:v>43610</c:v>
                </c:pt>
                <c:pt idx="70">
                  <c:v>43612</c:v>
                </c:pt>
                <c:pt idx="71">
                  <c:v>43613</c:v>
                </c:pt>
                <c:pt idx="72">
                  <c:v>43614</c:v>
                </c:pt>
                <c:pt idx="73">
                  <c:v>43615</c:v>
                </c:pt>
                <c:pt idx="74">
                  <c:v>43616</c:v>
                </c:pt>
                <c:pt idx="75">
                  <c:v>43617</c:v>
                </c:pt>
                <c:pt idx="76">
                  <c:v>43619</c:v>
                </c:pt>
                <c:pt idx="77">
                  <c:v>43620</c:v>
                </c:pt>
                <c:pt idx="78">
                  <c:v>43621</c:v>
                </c:pt>
                <c:pt idx="79">
                  <c:v>43626</c:v>
                </c:pt>
                <c:pt idx="80">
                  <c:v>43627</c:v>
                </c:pt>
                <c:pt idx="81">
                  <c:v>43628</c:v>
                </c:pt>
                <c:pt idx="82">
                  <c:v>43629</c:v>
                </c:pt>
                <c:pt idx="83">
                  <c:v>43630</c:v>
                </c:pt>
                <c:pt idx="84">
                  <c:v>43631</c:v>
                </c:pt>
                <c:pt idx="85">
                  <c:v>43633</c:v>
                </c:pt>
                <c:pt idx="86">
                  <c:v>43634</c:v>
                </c:pt>
                <c:pt idx="87">
                  <c:v>43635</c:v>
                </c:pt>
                <c:pt idx="88">
                  <c:v>43636</c:v>
                </c:pt>
                <c:pt idx="89">
                  <c:v>43637</c:v>
                </c:pt>
                <c:pt idx="90">
                  <c:v>43638</c:v>
                </c:pt>
                <c:pt idx="91">
                  <c:v>43640</c:v>
                </c:pt>
                <c:pt idx="92">
                  <c:v>43641</c:v>
                </c:pt>
                <c:pt idx="93">
                  <c:v>43642</c:v>
                </c:pt>
                <c:pt idx="94">
                  <c:v>43643</c:v>
                </c:pt>
                <c:pt idx="95">
                  <c:v>43644</c:v>
                </c:pt>
                <c:pt idx="96">
                  <c:v>43645</c:v>
                </c:pt>
                <c:pt idx="97">
                  <c:v>43647</c:v>
                </c:pt>
                <c:pt idx="98">
                  <c:v>43648</c:v>
                </c:pt>
                <c:pt idx="99">
                  <c:v>43649</c:v>
                </c:pt>
                <c:pt idx="100">
                  <c:v>43650</c:v>
                </c:pt>
                <c:pt idx="101">
                  <c:v>43651</c:v>
                </c:pt>
                <c:pt idx="102">
                  <c:v>43652</c:v>
                </c:pt>
                <c:pt idx="103">
                  <c:v>43654</c:v>
                </c:pt>
                <c:pt idx="104">
                  <c:v>43655</c:v>
                </c:pt>
                <c:pt idx="105">
                  <c:v>43656</c:v>
                </c:pt>
                <c:pt idx="106">
                  <c:v>43657</c:v>
                </c:pt>
                <c:pt idx="107">
                  <c:v>43658</c:v>
                </c:pt>
                <c:pt idx="108">
                  <c:v>43659</c:v>
                </c:pt>
                <c:pt idx="109">
                  <c:v>43662</c:v>
                </c:pt>
                <c:pt idx="110">
                  <c:v>43663</c:v>
                </c:pt>
                <c:pt idx="111">
                  <c:v>43664</c:v>
                </c:pt>
                <c:pt idx="112">
                  <c:v>43665</c:v>
                </c:pt>
                <c:pt idx="113">
                  <c:v>43666</c:v>
                </c:pt>
                <c:pt idx="114">
                  <c:v>43668</c:v>
                </c:pt>
                <c:pt idx="115">
                  <c:v>43669</c:v>
                </c:pt>
                <c:pt idx="116">
                  <c:v>43670</c:v>
                </c:pt>
                <c:pt idx="117">
                  <c:v>43671</c:v>
                </c:pt>
                <c:pt idx="118">
                  <c:v>43672</c:v>
                </c:pt>
                <c:pt idx="119">
                  <c:v>43673</c:v>
                </c:pt>
                <c:pt idx="120">
                  <c:v>43675</c:v>
                </c:pt>
                <c:pt idx="121">
                  <c:v>43676</c:v>
                </c:pt>
                <c:pt idx="122">
                  <c:v>43677</c:v>
                </c:pt>
                <c:pt idx="123">
                  <c:v>43678</c:v>
                </c:pt>
                <c:pt idx="124">
                  <c:v>43679</c:v>
                </c:pt>
                <c:pt idx="125">
                  <c:v>43680</c:v>
                </c:pt>
                <c:pt idx="126">
                  <c:v>43682</c:v>
                </c:pt>
                <c:pt idx="127">
                  <c:v>43683</c:v>
                </c:pt>
                <c:pt idx="128">
                  <c:v>43684</c:v>
                </c:pt>
                <c:pt idx="129">
                  <c:v>43685</c:v>
                </c:pt>
                <c:pt idx="130">
                  <c:v>43686</c:v>
                </c:pt>
                <c:pt idx="131">
                  <c:v>43687</c:v>
                </c:pt>
                <c:pt idx="132">
                  <c:v>43690</c:v>
                </c:pt>
                <c:pt idx="133">
                  <c:v>43691</c:v>
                </c:pt>
                <c:pt idx="134">
                  <c:v>43692</c:v>
                </c:pt>
                <c:pt idx="135">
                  <c:v>43693</c:v>
                </c:pt>
                <c:pt idx="136">
                  <c:v>43694</c:v>
                </c:pt>
                <c:pt idx="137">
                  <c:v>43696</c:v>
                </c:pt>
                <c:pt idx="138">
                  <c:v>43697</c:v>
                </c:pt>
                <c:pt idx="139">
                  <c:v>43698</c:v>
                </c:pt>
                <c:pt idx="140">
                  <c:v>43699</c:v>
                </c:pt>
                <c:pt idx="141">
                  <c:v>43700</c:v>
                </c:pt>
                <c:pt idx="142">
                  <c:v>43701</c:v>
                </c:pt>
                <c:pt idx="143">
                  <c:v>43703</c:v>
                </c:pt>
                <c:pt idx="144">
                  <c:v>43704</c:v>
                </c:pt>
                <c:pt idx="145">
                  <c:v>43705</c:v>
                </c:pt>
                <c:pt idx="146">
                  <c:v>43706</c:v>
                </c:pt>
                <c:pt idx="147">
                  <c:v>43707</c:v>
                </c:pt>
                <c:pt idx="148">
                  <c:v>43708</c:v>
                </c:pt>
                <c:pt idx="149">
                  <c:v>43711</c:v>
                </c:pt>
                <c:pt idx="150">
                  <c:v>43712</c:v>
                </c:pt>
                <c:pt idx="151">
                  <c:v>43713</c:v>
                </c:pt>
                <c:pt idx="152">
                  <c:v>43714</c:v>
                </c:pt>
                <c:pt idx="153">
                  <c:v>43715</c:v>
                </c:pt>
                <c:pt idx="154">
                  <c:v>43717</c:v>
                </c:pt>
                <c:pt idx="155">
                  <c:v>43718</c:v>
                </c:pt>
                <c:pt idx="156">
                  <c:v>43719</c:v>
                </c:pt>
                <c:pt idx="157">
                  <c:v>43720</c:v>
                </c:pt>
                <c:pt idx="158">
                  <c:v>43721</c:v>
                </c:pt>
                <c:pt idx="159">
                  <c:v>43722</c:v>
                </c:pt>
                <c:pt idx="160">
                  <c:v>43724</c:v>
                </c:pt>
                <c:pt idx="161">
                  <c:v>43725</c:v>
                </c:pt>
                <c:pt idx="162">
                  <c:v>43726</c:v>
                </c:pt>
                <c:pt idx="163">
                  <c:v>43727</c:v>
                </c:pt>
                <c:pt idx="164">
                  <c:v>43728</c:v>
                </c:pt>
                <c:pt idx="165">
                  <c:v>43729</c:v>
                </c:pt>
                <c:pt idx="166">
                  <c:v>43731</c:v>
                </c:pt>
                <c:pt idx="167">
                  <c:v>43732</c:v>
                </c:pt>
                <c:pt idx="168">
                  <c:v>43733</c:v>
                </c:pt>
                <c:pt idx="169">
                  <c:v>43734</c:v>
                </c:pt>
                <c:pt idx="170">
                  <c:v>43735</c:v>
                </c:pt>
                <c:pt idx="171">
                  <c:v>43736</c:v>
                </c:pt>
                <c:pt idx="172">
                  <c:v>43738</c:v>
                </c:pt>
                <c:pt idx="173">
                  <c:v>43739</c:v>
                </c:pt>
                <c:pt idx="174">
                  <c:v>43740</c:v>
                </c:pt>
                <c:pt idx="175">
                  <c:v>43741</c:v>
                </c:pt>
                <c:pt idx="176">
                  <c:v>43742</c:v>
                </c:pt>
                <c:pt idx="177">
                  <c:v>43743</c:v>
                </c:pt>
                <c:pt idx="178">
                  <c:v>43745</c:v>
                </c:pt>
                <c:pt idx="179">
                  <c:v>43746</c:v>
                </c:pt>
                <c:pt idx="180">
                  <c:v>43747</c:v>
                </c:pt>
                <c:pt idx="181">
                  <c:v>43748</c:v>
                </c:pt>
                <c:pt idx="182">
                  <c:v>43749</c:v>
                </c:pt>
                <c:pt idx="183">
                  <c:v>43750</c:v>
                </c:pt>
                <c:pt idx="184">
                  <c:v>43752</c:v>
                </c:pt>
                <c:pt idx="185">
                  <c:v>43753</c:v>
                </c:pt>
                <c:pt idx="186">
                  <c:v>43754</c:v>
                </c:pt>
                <c:pt idx="187">
                  <c:v>43755</c:v>
                </c:pt>
                <c:pt idx="188">
                  <c:v>43756</c:v>
                </c:pt>
                <c:pt idx="189">
                  <c:v>43757</c:v>
                </c:pt>
                <c:pt idx="190">
                  <c:v>43759</c:v>
                </c:pt>
                <c:pt idx="191">
                  <c:v>43760</c:v>
                </c:pt>
                <c:pt idx="192">
                  <c:v>43761</c:v>
                </c:pt>
                <c:pt idx="193">
                  <c:v>43762</c:v>
                </c:pt>
                <c:pt idx="194">
                  <c:v>43763</c:v>
                </c:pt>
                <c:pt idx="195">
                  <c:v>43764</c:v>
                </c:pt>
                <c:pt idx="196">
                  <c:v>43766</c:v>
                </c:pt>
                <c:pt idx="197">
                  <c:v>43767</c:v>
                </c:pt>
                <c:pt idx="198">
                  <c:v>43768</c:v>
                </c:pt>
                <c:pt idx="199">
                  <c:v>43769</c:v>
                </c:pt>
                <c:pt idx="200">
                  <c:v>43770</c:v>
                </c:pt>
                <c:pt idx="201">
                  <c:v>43771</c:v>
                </c:pt>
                <c:pt idx="202">
                  <c:v>43773</c:v>
                </c:pt>
                <c:pt idx="203">
                  <c:v>43774</c:v>
                </c:pt>
                <c:pt idx="204">
                  <c:v>43775</c:v>
                </c:pt>
                <c:pt idx="205">
                  <c:v>43776</c:v>
                </c:pt>
                <c:pt idx="206">
                  <c:v>43778</c:v>
                </c:pt>
                <c:pt idx="207">
                  <c:v>43780</c:v>
                </c:pt>
                <c:pt idx="208">
                  <c:v>43781</c:v>
                </c:pt>
                <c:pt idx="209">
                  <c:v>43782</c:v>
                </c:pt>
                <c:pt idx="210">
                  <c:v>43783</c:v>
                </c:pt>
                <c:pt idx="211">
                  <c:v>43784</c:v>
                </c:pt>
                <c:pt idx="212">
                  <c:v>43785</c:v>
                </c:pt>
                <c:pt idx="213">
                  <c:v>43787</c:v>
                </c:pt>
                <c:pt idx="214">
                  <c:v>43788</c:v>
                </c:pt>
                <c:pt idx="215">
                  <c:v>43789</c:v>
                </c:pt>
                <c:pt idx="216">
                  <c:v>43790</c:v>
                </c:pt>
                <c:pt idx="217">
                  <c:v>43791</c:v>
                </c:pt>
                <c:pt idx="218">
                  <c:v>43792</c:v>
                </c:pt>
                <c:pt idx="219">
                  <c:v>43794</c:v>
                </c:pt>
                <c:pt idx="220">
                  <c:v>43795</c:v>
                </c:pt>
                <c:pt idx="221">
                  <c:v>43796</c:v>
                </c:pt>
                <c:pt idx="222">
                  <c:v>43797</c:v>
                </c:pt>
                <c:pt idx="223">
                  <c:v>43798</c:v>
                </c:pt>
                <c:pt idx="224">
                  <c:v>43799</c:v>
                </c:pt>
                <c:pt idx="225">
                  <c:v>43801</c:v>
                </c:pt>
                <c:pt idx="226">
                  <c:v>43802</c:v>
                </c:pt>
                <c:pt idx="227">
                  <c:v>43803</c:v>
                </c:pt>
                <c:pt idx="228">
                  <c:v>43804</c:v>
                </c:pt>
                <c:pt idx="229">
                  <c:v>43805</c:v>
                </c:pt>
                <c:pt idx="230">
                  <c:v>43806</c:v>
                </c:pt>
                <c:pt idx="231">
                  <c:v>43808</c:v>
                </c:pt>
                <c:pt idx="232">
                  <c:v>43809</c:v>
                </c:pt>
                <c:pt idx="233">
                  <c:v>43810</c:v>
                </c:pt>
                <c:pt idx="234">
                  <c:v>43811</c:v>
                </c:pt>
                <c:pt idx="235">
                  <c:v>43812</c:v>
                </c:pt>
                <c:pt idx="236">
                  <c:v>43813</c:v>
                </c:pt>
                <c:pt idx="237">
                  <c:v>43815</c:v>
                </c:pt>
                <c:pt idx="238">
                  <c:v>43816</c:v>
                </c:pt>
                <c:pt idx="239">
                  <c:v>43817</c:v>
                </c:pt>
                <c:pt idx="240">
                  <c:v>43818</c:v>
                </c:pt>
                <c:pt idx="241">
                  <c:v>43819</c:v>
                </c:pt>
                <c:pt idx="242">
                  <c:v>43820</c:v>
                </c:pt>
                <c:pt idx="243">
                  <c:v>43822</c:v>
                </c:pt>
                <c:pt idx="244">
                  <c:v>43823</c:v>
                </c:pt>
                <c:pt idx="245">
                  <c:v>43825</c:v>
                </c:pt>
                <c:pt idx="246">
                  <c:v>43826</c:v>
                </c:pt>
                <c:pt idx="247">
                  <c:v>43827</c:v>
                </c:pt>
                <c:pt idx="248">
                  <c:v>43829</c:v>
                </c:pt>
                <c:pt idx="249">
                  <c:v>43830</c:v>
                </c:pt>
                <c:pt idx="250">
                  <c:v>43832</c:v>
                </c:pt>
                <c:pt idx="251">
                  <c:v>43833</c:v>
                </c:pt>
                <c:pt idx="252">
                  <c:v>43836</c:v>
                </c:pt>
                <c:pt idx="253">
                  <c:v>43837</c:v>
                </c:pt>
                <c:pt idx="254">
                  <c:v>43838</c:v>
                </c:pt>
                <c:pt idx="255">
                  <c:v>43839</c:v>
                </c:pt>
                <c:pt idx="256">
                  <c:v>43840</c:v>
                </c:pt>
                <c:pt idx="257">
                  <c:v>43843</c:v>
                </c:pt>
                <c:pt idx="258">
                  <c:v>43844</c:v>
                </c:pt>
                <c:pt idx="259">
                  <c:v>43845</c:v>
                </c:pt>
                <c:pt idx="260">
                  <c:v>43846</c:v>
                </c:pt>
                <c:pt idx="261">
                  <c:v>43847</c:v>
                </c:pt>
                <c:pt idx="262">
                  <c:v>43850</c:v>
                </c:pt>
                <c:pt idx="263">
                  <c:v>43851</c:v>
                </c:pt>
                <c:pt idx="264">
                  <c:v>43852</c:v>
                </c:pt>
                <c:pt idx="265">
                  <c:v>43853</c:v>
                </c:pt>
                <c:pt idx="266">
                  <c:v>43854</c:v>
                </c:pt>
                <c:pt idx="267">
                  <c:v>43857</c:v>
                </c:pt>
                <c:pt idx="268">
                  <c:v>43858</c:v>
                </c:pt>
                <c:pt idx="269">
                  <c:v>43859</c:v>
                </c:pt>
                <c:pt idx="270">
                  <c:v>43860</c:v>
                </c:pt>
                <c:pt idx="271">
                  <c:v>43861</c:v>
                </c:pt>
                <c:pt idx="272">
                  <c:v>43864</c:v>
                </c:pt>
                <c:pt idx="273">
                  <c:v>43865</c:v>
                </c:pt>
                <c:pt idx="274">
                  <c:v>43866</c:v>
                </c:pt>
                <c:pt idx="275">
                  <c:v>43867</c:v>
                </c:pt>
                <c:pt idx="276">
                  <c:v>43868</c:v>
                </c:pt>
                <c:pt idx="277">
                  <c:v>43871</c:v>
                </c:pt>
                <c:pt idx="278">
                  <c:v>43872</c:v>
                </c:pt>
                <c:pt idx="279">
                  <c:v>43873</c:v>
                </c:pt>
                <c:pt idx="280">
                  <c:v>43874</c:v>
                </c:pt>
                <c:pt idx="281">
                  <c:v>43875</c:v>
                </c:pt>
                <c:pt idx="282">
                  <c:v>43878</c:v>
                </c:pt>
                <c:pt idx="283">
                  <c:v>43879</c:v>
                </c:pt>
                <c:pt idx="284">
                  <c:v>43880</c:v>
                </c:pt>
                <c:pt idx="285">
                  <c:v>43881</c:v>
                </c:pt>
                <c:pt idx="286">
                  <c:v>43882</c:v>
                </c:pt>
                <c:pt idx="287">
                  <c:v>43883</c:v>
                </c:pt>
                <c:pt idx="288">
                  <c:v>43886</c:v>
                </c:pt>
                <c:pt idx="289">
                  <c:v>43887</c:v>
                </c:pt>
                <c:pt idx="290">
                  <c:v>43888</c:v>
                </c:pt>
                <c:pt idx="291">
                  <c:v>43889</c:v>
                </c:pt>
                <c:pt idx="292">
                  <c:v>43892</c:v>
                </c:pt>
                <c:pt idx="293">
                  <c:v>43893</c:v>
                </c:pt>
                <c:pt idx="294">
                  <c:v>43894</c:v>
                </c:pt>
                <c:pt idx="295">
                  <c:v>43895</c:v>
                </c:pt>
                <c:pt idx="296">
                  <c:v>43896</c:v>
                </c:pt>
                <c:pt idx="297">
                  <c:v>43899</c:v>
                </c:pt>
                <c:pt idx="298">
                  <c:v>43900</c:v>
                </c:pt>
                <c:pt idx="299">
                  <c:v>43901</c:v>
                </c:pt>
                <c:pt idx="300">
                  <c:v>43902</c:v>
                </c:pt>
                <c:pt idx="301">
                  <c:v>43903</c:v>
                </c:pt>
                <c:pt idx="302">
                  <c:v>43906</c:v>
                </c:pt>
                <c:pt idx="303">
                  <c:v>43907</c:v>
                </c:pt>
                <c:pt idx="304">
                  <c:v>43908</c:v>
                </c:pt>
                <c:pt idx="305">
                  <c:v>43909</c:v>
                </c:pt>
                <c:pt idx="306">
                  <c:v>43910</c:v>
                </c:pt>
                <c:pt idx="307">
                  <c:v>43913</c:v>
                </c:pt>
                <c:pt idx="308">
                  <c:v>43914</c:v>
                </c:pt>
                <c:pt idx="309">
                  <c:v>43915</c:v>
                </c:pt>
                <c:pt idx="310">
                  <c:v>43916</c:v>
                </c:pt>
                <c:pt idx="311">
                  <c:v>43917</c:v>
                </c:pt>
                <c:pt idx="312">
                  <c:v>43920</c:v>
                </c:pt>
                <c:pt idx="313">
                  <c:v>43921</c:v>
                </c:pt>
                <c:pt idx="314">
                  <c:v>43922</c:v>
                </c:pt>
                <c:pt idx="315">
                  <c:v>43923</c:v>
                </c:pt>
                <c:pt idx="316">
                  <c:v>43924</c:v>
                </c:pt>
                <c:pt idx="317">
                  <c:v>43927</c:v>
                </c:pt>
                <c:pt idx="318">
                  <c:v>43928</c:v>
                </c:pt>
                <c:pt idx="319">
                  <c:v>43929</c:v>
                </c:pt>
                <c:pt idx="320">
                  <c:v>43930</c:v>
                </c:pt>
                <c:pt idx="321">
                  <c:v>43931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43976</c:v>
                </c:pt>
                <c:pt idx="353">
                  <c:v>43979</c:v>
                </c:pt>
                <c:pt idx="354">
                  <c:v>43980</c:v>
                </c:pt>
                <c:pt idx="355">
                  <c:v>43983</c:v>
                </c:pt>
                <c:pt idx="356">
                  <c:v>43984</c:v>
                </c:pt>
                <c:pt idx="357">
                  <c:v>43985</c:v>
                </c:pt>
                <c:pt idx="358">
                  <c:v>43986</c:v>
                </c:pt>
                <c:pt idx="359">
                  <c:v>43987</c:v>
                </c:pt>
                <c:pt idx="360">
                  <c:v>43990</c:v>
                </c:pt>
                <c:pt idx="361">
                  <c:v>43991</c:v>
                </c:pt>
                <c:pt idx="362">
                  <c:v>43992</c:v>
                </c:pt>
                <c:pt idx="363">
                  <c:v>43993</c:v>
                </c:pt>
                <c:pt idx="364">
                  <c:v>43994</c:v>
                </c:pt>
                <c:pt idx="365">
                  <c:v>43997</c:v>
                </c:pt>
                <c:pt idx="366">
                  <c:v>43998</c:v>
                </c:pt>
                <c:pt idx="367">
                  <c:v>43999</c:v>
                </c:pt>
                <c:pt idx="368">
                  <c:v>44000</c:v>
                </c:pt>
                <c:pt idx="369">
                  <c:v>44001</c:v>
                </c:pt>
                <c:pt idx="370">
                  <c:v>44004</c:v>
                </c:pt>
                <c:pt idx="371">
                  <c:v>44005</c:v>
                </c:pt>
                <c:pt idx="372">
                  <c:v>44006</c:v>
                </c:pt>
                <c:pt idx="373">
                  <c:v>44007</c:v>
                </c:pt>
                <c:pt idx="374">
                  <c:v>44008</c:v>
                </c:pt>
                <c:pt idx="375">
                  <c:v>44011</c:v>
                </c:pt>
                <c:pt idx="376">
                  <c:v>44012</c:v>
                </c:pt>
                <c:pt idx="377">
                  <c:v>44013</c:v>
                </c:pt>
                <c:pt idx="378">
                  <c:v>44014</c:v>
                </c:pt>
                <c:pt idx="379">
                  <c:v>44015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44028</c:v>
                </c:pt>
                <c:pt idx="388">
                  <c:v>44029</c:v>
                </c:pt>
                <c:pt idx="389">
                  <c:v>44032</c:v>
                </c:pt>
                <c:pt idx="390">
                  <c:v>44033</c:v>
                </c:pt>
                <c:pt idx="391">
                  <c:v>44034</c:v>
                </c:pt>
                <c:pt idx="392">
                  <c:v>44035</c:v>
                </c:pt>
                <c:pt idx="393">
                  <c:v>44036</c:v>
                </c:pt>
                <c:pt idx="394">
                  <c:v>44039</c:v>
                </c:pt>
                <c:pt idx="395">
                  <c:v>44040</c:v>
                </c:pt>
                <c:pt idx="396">
                  <c:v>44041</c:v>
                </c:pt>
                <c:pt idx="397">
                  <c:v>44042</c:v>
                </c:pt>
                <c:pt idx="398">
                  <c:v>44043</c:v>
                </c:pt>
                <c:pt idx="399">
                  <c:v>44046</c:v>
                </c:pt>
                <c:pt idx="400">
                  <c:v>44047</c:v>
                </c:pt>
                <c:pt idx="401">
                  <c:v>44048</c:v>
                </c:pt>
                <c:pt idx="402">
                  <c:v>44049</c:v>
                </c:pt>
                <c:pt idx="403">
                  <c:v>44050</c:v>
                </c:pt>
                <c:pt idx="404">
                  <c:v>44053</c:v>
                </c:pt>
                <c:pt idx="405">
                  <c:v>44054</c:v>
                </c:pt>
                <c:pt idx="406">
                  <c:v>44055</c:v>
                </c:pt>
                <c:pt idx="407">
                  <c:v>44056</c:v>
                </c:pt>
                <c:pt idx="408">
                  <c:v>44057</c:v>
                </c:pt>
                <c:pt idx="409">
                  <c:v>44060</c:v>
                </c:pt>
                <c:pt idx="410">
                  <c:v>44061</c:v>
                </c:pt>
                <c:pt idx="411">
                  <c:v>44062</c:v>
                </c:pt>
                <c:pt idx="412">
                  <c:v>44064</c:v>
                </c:pt>
                <c:pt idx="413">
                  <c:v>44067</c:v>
                </c:pt>
                <c:pt idx="414">
                  <c:v>44068</c:v>
                </c:pt>
                <c:pt idx="415">
                  <c:v>44069</c:v>
                </c:pt>
                <c:pt idx="416">
                  <c:v>44070</c:v>
                </c:pt>
                <c:pt idx="417">
                  <c:v>44071</c:v>
                </c:pt>
                <c:pt idx="418">
                  <c:v>44074</c:v>
                </c:pt>
                <c:pt idx="419">
                  <c:v>44075</c:v>
                </c:pt>
                <c:pt idx="420">
                  <c:v>44076</c:v>
                </c:pt>
                <c:pt idx="421">
                  <c:v>44077</c:v>
                </c:pt>
                <c:pt idx="422">
                  <c:v>44078</c:v>
                </c:pt>
                <c:pt idx="423">
                  <c:v>44081</c:v>
                </c:pt>
                <c:pt idx="424">
                  <c:v>44082</c:v>
                </c:pt>
                <c:pt idx="425">
                  <c:v>44083</c:v>
                </c:pt>
                <c:pt idx="426">
                  <c:v>44084</c:v>
                </c:pt>
                <c:pt idx="427">
                  <c:v>44085</c:v>
                </c:pt>
                <c:pt idx="428">
                  <c:v>44088</c:v>
                </c:pt>
                <c:pt idx="429">
                  <c:v>44089</c:v>
                </c:pt>
                <c:pt idx="430">
                  <c:v>44090</c:v>
                </c:pt>
                <c:pt idx="431">
                  <c:v>44091</c:v>
                </c:pt>
                <c:pt idx="432">
                  <c:v>44092</c:v>
                </c:pt>
                <c:pt idx="433">
                  <c:v>44095</c:v>
                </c:pt>
                <c:pt idx="434">
                  <c:v>44096</c:v>
                </c:pt>
                <c:pt idx="435">
                  <c:v>44097</c:v>
                </c:pt>
                <c:pt idx="436">
                  <c:v>44098</c:v>
                </c:pt>
                <c:pt idx="437">
                  <c:v>44099</c:v>
                </c:pt>
                <c:pt idx="438">
                  <c:v>44102</c:v>
                </c:pt>
                <c:pt idx="439">
                  <c:v>44103</c:v>
                </c:pt>
                <c:pt idx="440">
                  <c:v>44104</c:v>
                </c:pt>
                <c:pt idx="441">
                  <c:v>44105</c:v>
                </c:pt>
                <c:pt idx="442">
                  <c:v>44106</c:v>
                </c:pt>
                <c:pt idx="443">
                  <c:v>44109</c:v>
                </c:pt>
                <c:pt idx="444">
                  <c:v>44110</c:v>
                </c:pt>
                <c:pt idx="445">
                  <c:v>44111</c:v>
                </c:pt>
                <c:pt idx="446">
                  <c:v>44112</c:v>
                </c:pt>
                <c:pt idx="447">
                  <c:v>44113</c:v>
                </c:pt>
                <c:pt idx="448">
                  <c:v>44116</c:v>
                </c:pt>
                <c:pt idx="449">
                  <c:v>44117</c:v>
                </c:pt>
                <c:pt idx="450">
                  <c:v>44118</c:v>
                </c:pt>
                <c:pt idx="451">
                  <c:v>44119</c:v>
                </c:pt>
                <c:pt idx="452">
                  <c:v>44120</c:v>
                </c:pt>
                <c:pt idx="453">
                  <c:v>44123</c:v>
                </c:pt>
                <c:pt idx="454">
                  <c:v>44124</c:v>
                </c:pt>
                <c:pt idx="455">
                  <c:v>44125</c:v>
                </c:pt>
                <c:pt idx="456">
                  <c:v>44126</c:v>
                </c:pt>
                <c:pt idx="457">
                  <c:v>44127</c:v>
                </c:pt>
                <c:pt idx="458">
                  <c:v>44130</c:v>
                </c:pt>
                <c:pt idx="459">
                  <c:v>44131</c:v>
                </c:pt>
                <c:pt idx="460">
                  <c:v>44132</c:v>
                </c:pt>
                <c:pt idx="461">
                  <c:v>44134</c:v>
                </c:pt>
                <c:pt idx="462">
                  <c:v>44137</c:v>
                </c:pt>
                <c:pt idx="463">
                  <c:v>44138</c:v>
                </c:pt>
                <c:pt idx="464">
                  <c:v>44139</c:v>
                </c:pt>
                <c:pt idx="465">
                  <c:v>44140</c:v>
                </c:pt>
                <c:pt idx="466">
                  <c:v>44141</c:v>
                </c:pt>
                <c:pt idx="467">
                  <c:v>44144</c:v>
                </c:pt>
                <c:pt idx="468">
                  <c:v>44145</c:v>
                </c:pt>
                <c:pt idx="469">
                  <c:v>44146</c:v>
                </c:pt>
                <c:pt idx="470">
                  <c:v>44147</c:v>
                </c:pt>
                <c:pt idx="471">
                  <c:v>44148</c:v>
                </c:pt>
                <c:pt idx="472">
                  <c:v>44151</c:v>
                </c:pt>
                <c:pt idx="473">
                  <c:v>44152</c:v>
                </c:pt>
                <c:pt idx="474">
                  <c:v>44153</c:v>
                </c:pt>
                <c:pt idx="475">
                  <c:v>44154</c:v>
                </c:pt>
                <c:pt idx="476">
                  <c:v>44155</c:v>
                </c:pt>
                <c:pt idx="477">
                  <c:v>44158</c:v>
                </c:pt>
                <c:pt idx="478">
                  <c:v>44159</c:v>
                </c:pt>
                <c:pt idx="479">
                  <c:v>44160</c:v>
                </c:pt>
                <c:pt idx="480">
                  <c:v>44161</c:v>
                </c:pt>
                <c:pt idx="481">
                  <c:v>44162</c:v>
                </c:pt>
                <c:pt idx="482">
                  <c:v>44165</c:v>
                </c:pt>
                <c:pt idx="483">
                  <c:v>44166</c:v>
                </c:pt>
                <c:pt idx="484">
                  <c:v>44167</c:v>
                </c:pt>
                <c:pt idx="485">
                  <c:v>44168</c:v>
                </c:pt>
                <c:pt idx="486">
                  <c:v>44169</c:v>
                </c:pt>
                <c:pt idx="487">
                  <c:v>44172</c:v>
                </c:pt>
                <c:pt idx="488">
                  <c:v>44173</c:v>
                </c:pt>
                <c:pt idx="489">
                  <c:v>44174</c:v>
                </c:pt>
                <c:pt idx="490">
                  <c:v>44175</c:v>
                </c:pt>
                <c:pt idx="491">
                  <c:v>44176</c:v>
                </c:pt>
                <c:pt idx="492">
                  <c:v>44179</c:v>
                </c:pt>
                <c:pt idx="493">
                  <c:v>44180</c:v>
                </c:pt>
                <c:pt idx="494">
                  <c:v>44181</c:v>
                </c:pt>
                <c:pt idx="495">
                  <c:v>44182</c:v>
                </c:pt>
                <c:pt idx="496">
                  <c:v>44183</c:v>
                </c:pt>
                <c:pt idx="497">
                  <c:v>44186</c:v>
                </c:pt>
                <c:pt idx="498">
                  <c:v>44187</c:v>
                </c:pt>
                <c:pt idx="499">
                  <c:v>44188</c:v>
                </c:pt>
                <c:pt idx="500">
                  <c:v>44189</c:v>
                </c:pt>
                <c:pt idx="501">
                  <c:v>44190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44197</c:v>
                </c:pt>
                <c:pt idx="507">
                  <c:v>44200</c:v>
                </c:pt>
                <c:pt idx="508">
                  <c:v>44201</c:v>
                </c:pt>
                <c:pt idx="509">
                  <c:v>44202</c:v>
                </c:pt>
                <c:pt idx="510">
                  <c:v>44203</c:v>
                </c:pt>
                <c:pt idx="511">
                  <c:v>44204</c:v>
                </c:pt>
                <c:pt idx="512">
                  <c:v>44207</c:v>
                </c:pt>
                <c:pt idx="513">
                  <c:v>44208</c:v>
                </c:pt>
                <c:pt idx="514">
                  <c:v>44209</c:v>
                </c:pt>
                <c:pt idx="515">
                  <c:v>44210</c:v>
                </c:pt>
                <c:pt idx="516">
                  <c:v>44211</c:v>
                </c:pt>
                <c:pt idx="517">
                  <c:v>44214</c:v>
                </c:pt>
                <c:pt idx="518">
                  <c:v>44215</c:v>
                </c:pt>
                <c:pt idx="519">
                  <c:v>44216</c:v>
                </c:pt>
                <c:pt idx="520">
                  <c:v>44217</c:v>
                </c:pt>
                <c:pt idx="521">
                  <c:v>44218</c:v>
                </c:pt>
                <c:pt idx="522">
                  <c:v>44221</c:v>
                </c:pt>
                <c:pt idx="523">
                  <c:v>44222</c:v>
                </c:pt>
                <c:pt idx="524">
                  <c:v>44223</c:v>
                </c:pt>
                <c:pt idx="525">
                  <c:v>44224</c:v>
                </c:pt>
                <c:pt idx="526">
                  <c:v>44225</c:v>
                </c:pt>
                <c:pt idx="527">
                  <c:v>44228</c:v>
                </c:pt>
                <c:pt idx="528">
                  <c:v>44229</c:v>
                </c:pt>
                <c:pt idx="529">
                  <c:v>44230</c:v>
                </c:pt>
                <c:pt idx="530">
                  <c:v>44231</c:v>
                </c:pt>
                <c:pt idx="531">
                  <c:v>44232</c:v>
                </c:pt>
                <c:pt idx="532">
                  <c:v>44235</c:v>
                </c:pt>
                <c:pt idx="533">
                  <c:v>44236</c:v>
                </c:pt>
                <c:pt idx="534">
                  <c:v>44237</c:v>
                </c:pt>
                <c:pt idx="535">
                  <c:v>44238</c:v>
                </c:pt>
                <c:pt idx="536">
                  <c:v>44239</c:v>
                </c:pt>
                <c:pt idx="537">
                  <c:v>44242</c:v>
                </c:pt>
                <c:pt idx="538">
                  <c:v>44243</c:v>
                </c:pt>
                <c:pt idx="539">
                  <c:v>44244</c:v>
                </c:pt>
                <c:pt idx="540">
                  <c:v>44245</c:v>
                </c:pt>
                <c:pt idx="541">
                  <c:v>44246</c:v>
                </c:pt>
                <c:pt idx="542">
                  <c:v>44249</c:v>
                </c:pt>
                <c:pt idx="543">
                  <c:v>44251</c:v>
                </c:pt>
                <c:pt idx="544">
                  <c:v>44252</c:v>
                </c:pt>
                <c:pt idx="545">
                  <c:v>44253</c:v>
                </c:pt>
                <c:pt idx="546">
                  <c:v>44256</c:v>
                </c:pt>
                <c:pt idx="547">
                  <c:v>44257</c:v>
                </c:pt>
                <c:pt idx="548">
                  <c:v>44258</c:v>
                </c:pt>
                <c:pt idx="549">
                  <c:v>44259</c:v>
                </c:pt>
                <c:pt idx="550">
                  <c:v>44260</c:v>
                </c:pt>
                <c:pt idx="551">
                  <c:v>44263</c:v>
                </c:pt>
                <c:pt idx="552">
                  <c:v>44264</c:v>
                </c:pt>
                <c:pt idx="553">
                  <c:v>44265</c:v>
                </c:pt>
                <c:pt idx="554">
                  <c:v>44267</c:v>
                </c:pt>
                <c:pt idx="555">
                  <c:v>44270</c:v>
                </c:pt>
                <c:pt idx="556">
                  <c:v>44271</c:v>
                </c:pt>
                <c:pt idx="557">
                  <c:v>44272</c:v>
                </c:pt>
                <c:pt idx="558">
                  <c:v>44273</c:v>
                </c:pt>
                <c:pt idx="559">
                  <c:v>44274</c:v>
                </c:pt>
                <c:pt idx="560">
                  <c:v>44277</c:v>
                </c:pt>
                <c:pt idx="561">
                  <c:v>44278</c:v>
                </c:pt>
                <c:pt idx="562">
                  <c:v>44279</c:v>
                </c:pt>
                <c:pt idx="563">
                  <c:v>44280</c:v>
                </c:pt>
                <c:pt idx="564">
                  <c:v>44281</c:v>
                </c:pt>
                <c:pt idx="565">
                  <c:v>44284</c:v>
                </c:pt>
                <c:pt idx="566">
                  <c:v>44285</c:v>
                </c:pt>
                <c:pt idx="567">
                  <c:v>44286</c:v>
                </c:pt>
                <c:pt idx="568">
                  <c:v>44287</c:v>
                </c:pt>
                <c:pt idx="569">
                  <c:v>44288</c:v>
                </c:pt>
                <c:pt idx="570">
                  <c:v>44291</c:v>
                </c:pt>
                <c:pt idx="571">
                  <c:v>44292</c:v>
                </c:pt>
                <c:pt idx="572">
                  <c:v>44293</c:v>
                </c:pt>
                <c:pt idx="573">
                  <c:v>44294</c:v>
                </c:pt>
                <c:pt idx="574">
                  <c:v>44295</c:v>
                </c:pt>
                <c:pt idx="575">
                  <c:v>44298</c:v>
                </c:pt>
                <c:pt idx="576">
                  <c:v>44299</c:v>
                </c:pt>
                <c:pt idx="577">
                  <c:v>44301</c:v>
                </c:pt>
                <c:pt idx="578">
                  <c:v>44302</c:v>
                </c:pt>
                <c:pt idx="579">
                  <c:v>44305</c:v>
                </c:pt>
                <c:pt idx="580">
                  <c:v>44306</c:v>
                </c:pt>
                <c:pt idx="581">
                  <c:v>44307</c:v>
                </c:pt>
                <c:pt idx="582">
                  <c:v>44308</c:v>
                </c:pt>
                <c:pt idx="583">
                  <c:v>44309</c:v>
                </c:pt>
                <c:pt idx="584">
                  <c:v>44312</c:v>
                </c:pt>
                <c:pt idx="585">
                  <c:v>44313</c:v>
                </c:pt>
                <c:pt idx="586">
                  <c:v>44314</c:v>
                </c:pt>
                <c:pt idx="587">
                  <c:v>44315</c:v>
                </c:pt>
                <c:pt idx="588">
                  <c:v>44316</c:v>
                </c:pt>
              </c:numCache>
            </c:numRef>
          </c:cat>
          <c:val>
            <c:numRef>
              <c:f>'CW 2 Water Data'!$AU$3:$AU$9990</c:f>
              <c:numCache>
                <c:formatCode>0.0</c:formatCode>
                <c:ptCount val="9988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6</c:v>
                </c:pt>
                <c:pt idx="14">
                  <c:v>6</c:v>
                </c:pt>
                <c:pt idx="15">
                  <c:v>6</c:v>
                </c:pt>
                <c:pt idx="16">
                  <c:v>6</c:v>
                </c:pt>
                <c:pt idx="17">
                  <c:v>6</c:v>
                </c:pt>
                <c:pt idx="18">
                  <c:v>6</c:v>
                </c:pt>
                <c:pt idx="19">
                  <c:v>6</c:v>
                </c:pt>
                <c:pt idx="20">
                  <c:v>6</c:v>
                </c:pt>
                <c:pt idx="21">
                  <c:v>6</c:v>
                </c:pt>
                <c:pt idx="22">
                  <c:v>6</c:v>
                </c:pt>
                <c:pt idx="23">
                  <c:v>6</c:v>
                </c:pt>
                <c:pt idx="24">
                  <c:v>6</c:v>
                </c:pt>
                <c:pt idx="25">
                  <c:v>6</c:v>
                </c:pt>
                <c:pt idx="26">
                  <c:v>6</c:v>
                </c:pt>
                <c:pt idx="27">
                  <c:v>6</c:v>
                </c:pt>
                <c:pt idx="28">
                  <c:v>6</c:v>
                </c:pt>
                <c:pt idx="29">
                  <c:v>6</c:v>
                </c:pt>
                <c:pt idx="30">
                  <c:v>6</c:v>
                </c:pt>
                <c:pt idx="31">
                  <c:v>6</c:v>
                </c:pt>
                <c:pt idx="32">
                  <c:v>6</c:v>
                </c:pt>
                <c:pt idx="33">
                  <c:v>6</c:v>
                </c:pt>
                <c:pt idx="34">
                  <c:v>6</c:v>
                </c:pt>
                <c:pt idx="35">
                  <c:v>6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6</c:v>
                </c:pt>
                <c:pt idx="41">
                  <c:v>6</c:v>
                </c:pt>
                <c:pt idx="42">
                  <c:v>6</c:v>
                </c:pt>
                <c:pt idx="43">
                  <c:v>6</c:v>
                </c:pt>
                <c:pt idx="44">
                  <c:v>6</c:v>
                </c:pt>
                <c:pt idx="45">
                  <c:v>6</c:v>
                </c:pt>
                <c:pt idx="46">
                  <c:v>6</c:v>
                </c:pt>
                <c:pt idx="47">
                  <c:v>6</c:v>
                </c:pt>
                <c:pt idx="48">
                  <c:v>6</c:v>
                </c:pt>
                <c:pt idx="49">
                  <c:v>6</c:v>
                </c:pt>
                <c:pt idx="50">
                  <c:v>6</c:v>
                </c:pt>
                <c:pt idx="51">
                  <c:v>6</c:v>
                </c:pt>
                <c:pt idx="52">
                  <c:v>6</c:v>
                </c:pt>
                <c:pt idx="53">
                  <c:v>6</c:v>
                </c:pt>
                <c:pt idx="54">
                  <c:v>6</c:v>
                </c:pt>
                <c:pt idx="55">
                  <c:v>6</c:v>
                </c:pt>
                <c:pt idx="56">
                  <c:v>6</c:v>
                </c:pt>
                <c:pt idx="57">
                  <c:v>6</c:v>
                </c:pt>
                <c:pt idx="58">
                  <c:v>6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6</c:v>
                </c:pt>
                <c:pt idx="63">
                  <c:v>6</c:v>
                </c:pt>
                <c:pt idx="64">
                  <c:v>6</c:v>
                </c:pt>
                <c:pt idx="65">
                  <c:v>6</c:v>
                </c:pt>
                <c:pt idx="66">
                  <c:v>6</c:v>
                </c:pt>
                <c:pt idx="67">
                  <c:v>6</c:v>
                </c:pt>
                <c:pt idx="68">
                  <c:v>6</c:v>
                </c:pt>
                <c:pt idx="69">
                  <c:v>6</c:v>
                </c:pt>
                <c:pt idx="70">
                  <c:v>6</c:v>
                </c:pt>
                <c:pt idx="71">
                  <c:v>6</c:v>
                </c:pt>
                <c:pt idx="72">
                  <c:v>6</c:v>
                </c:pt>
                <c:pt idx="73">
                  <c:v>6</c:v>
                </c:pt>
                <c:pt idx="74">
                  <c:v>6</c:v>
                </c:pt>
                <c:pt idx="75">
                  <c:v>6</c:v>
                </c:pt>
                <c:pt idx="76">
                  <c:v>6</c:v>
                </c:pt>
                <c:pt idx="77">
                  <c:v>6</c:v>
                </c:pt>
                <c:pt idx="78">
                  <c:v>6</c:v>
                </c:pt>
                <c:pt idx="79">
                  <c:v>6</c:v>
                </c:pt>
                <c:pt idx="80">
                  <c:v>6</c:v>
                </c:pt>
                <c:pt idx="81">
                  <c:v>6</c:v>
                </c:pt>
                <c:pt idx="82">
                  <c:v>6</c:v>
                </c:pt>
                <c:pt idx="83">
                  <c:v>6</c:v>
                </c:pt>
                <c:pt idx="84">
                  <c:v>6</c:v>
                </c:pt>
                <c:pt idx="85">
                  <c:v>6</c:v>
                </c:pt>
                <c:pt idx="86">
                  <c:v>6</c:v>
                </c:pt>
                <c:pt idx="87">
                  <c:v>6</c:v>
                </c:pt>
                <c:pt idx="88">
                  <c:v>6</c:v>
                </c:pt>
                <c:pt idx="89">
                  <c:v>6</c:v>
                </c:pt>
                <c:pt idx="90">
                  <c:v>6</c:v>
                </c:pt>
                <c:pt idx="91">
                  <c:v>6</c:v>
                </c:pt>
                <c:pt idx="92">
                  <c:v>6</c:v>
                </c:pt>
                <c:pt idx="93">
                  <c:v>6</c:v>
                </c:pt>
                <c:pt idx="94">
                  <c:v>6</c:v>
                </c:pt>
                <c:pt idx="95">
                  <c:v>6</c:v>
                </c:pt>
                <c:pt idx="96">
                  <c:v>6</c:v>
                </c:pt>
                <c:pt idx="97">
                  <c:v>6</c:v>
                </c:pt>
                <c:pt idx="98">
                  <c:v>6</c:v>
                </c:pt>
                <c:pt idx="99">
                  <c:v>6</c:v>
                </c:pt>
                <c:pt idx="100">
                  <c:v>6</c:v>
                </c:pt>
                <c:pt idx="101">
                  <c:v>6</c:v>
                </c:pt>
                <c:pt idx="102">
                  <c:v>6</c:v>
                </c:pt>
                <c:pt idx="103">
                  <c:v>6</c:v>
                </c:pt>
                <c:pt idx="104">
                  <c:v>6</c:v>
                </c:pt>
                <c:pt idx="105">
                  <c:v>6</c:v>
                </c:pt>
                <c:pt idx="106">
                  <c:v>6</c:v>
                </c:pt>
                <c:pt idx="107">
                  <c:v>6</c:v>
                </c:pt>
                <c:pt idx="108">
                  <c:v>6</c:v>
                </c:pt>
                <c:pt idx="109">
                  <c:v>6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6</c:v>
                </c:pt>
                <c:pt idx="114">
                  <c:v>6</c:v>
                </c:pt>
                <c:pt idx="115">
                  <c:v>6</c:v>
                </c:pt>
                <c:pt idx="116">
                  <c:v>6</c:v>
                </c:pt>
                <c:pt idx="117">
                  <c:v>6</c:v>
                </c:pt>
                <c:pt idx="118">
                  <c:v>6</c:v>
                </c:pt>
                <c:pt idx="119">
                  <c:v>6</c:v>
                </c:pt>
                <c:pt idx="120">
                  <c:v>6</c:v>
                </c:pt>
                <c:pt idx="121">
                  <c:v>6</c:v>
                </c:pt>
                <c:pt idx="122">
                  <c:v>6</c:v>
                </c:pt>
                <c:pt idx="123">
                  <c:v>6</c:v>
                </c:pt>
                <c:pt idx="124">
                  <c:v>6</c:v>
                </c:pt>
                <c:pt idx="125">
                  <c:v>6</c:v>
                </c:pt>
                <c:pt idx="126">
                  <c:v>6</c:v>
                </c:pt>
                <c:pt idx="127">
                  <c:v>6</c:v>
                </c:pt>
                <c:pt idx="128">
                  <c:v>6</c:v>
                </c:pt>
                <c:pt idx="129">
                  <c:v>6</c:v>
                </c:pt>
                <c:pt idx="130">
                  <c:v>6</c:v>
                </c:pt>
                <c:pt idx="131">
                  <c:v>6</c:v>
                </c:pt>
                <c:pt idx="132">
                  <c:v>6</c:v>
                </c:pt>
                <c:pt idx="133">
                  <c:v>6</c:v>
                </c:pt>
                <c:pt idx="134">
                  <c:v>6</c:v>
                </c:pt>
                <c:pt idx="135">
                  <c:v>6</c:v>
                </c:pt>
                <c:pt idx="136">
                  <c:v>6</c:v>
                </c:pt>
                <c:pt idx="137">
                  <c:v>6</c:v>
                </c:pt>
                <c:pt idx="138">
                  <c:v>6</c:v>
                </c:pt>
                <c:pt idx="139">
                  <c:v>6</c:v>
                </c:pt>
                <c:pt idx="140">
                  <c:v>6</c:v>
                </c:pt>
                <c:pt idx="141">
                  <c:v>6</c:v>
                </c:pt>
                <c:pt idx="142">
                  <c:v>6</c:v>
                </c:pt>
                <c:pt idx="143">
                  <c:v>6</c:v>
                </c:pt>
                <c:pt idx="144">
                  <c:v>6</c:v>
                </c:pt>
                <c:pt idx="145">
                  <c:v>6</c:v>
                </c:pt>
                <c:pt idx="146">
                  <c:v>6</c:v>
                </c:pt>
                <c:pt idx="147">
                  <c:v>6</c:v>
                </c:pt>
                <c:pt idx="148">
                  <c:v>6</c:v>
                </c:pt>
                <c:pt idx="149">
                  <c:v>6</c:v>
                </c:pt>
                <c:pt idx="150">
                  <c:v>6</c:v>
                </c:pt>
                <c:pt idx="151">
                  <c:v>6</c:v>
                </c:pt>
                <c:pt idx="152">
                  <c:v>6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6</c:v>
                </c:pt>
                <c:pt idx="157">
                  <c:v>6</c:v>
                </c:pt>
                <c:pt idx="158">
                  <c:v>6</c:v>
                </c:pt>
                <c:pt idx="159">
                  <c:v>6</c:v>
                </c:pt>
                <c:pt idx="160">
                  <c:v>6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6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6</c:v>
                </c:pt>
                <c:pt idx="169">
                  <c:v>6</c:v>
                </c:pt>
                <c:pt idx="170">
                  <c:v>6</c:v>
                </c:pt>
                <c:pt idx="171">
                  <c:v>6</c:v>
                </c:pt>
                <c:pt idx="172">
                  <c:v>6</c:v>
                </c:pt>
                <c:pt idx="173">
                  <c:v>6</c:v>
                </c:pt>
                <c:pt idx="174">
                  <c:v>6</c:v>
                </c:pt>
                <c:pt idx="175">
                  <c:v>6</c:v>
                </c:pt>
                <c:pt idx="176">
                  <c:v>6</c:v>
                </c:pt>
                <c:pt idx="177">
                  <c:v>6</c:v>
                </c:pt>
                <c:pt idx="178">
                  <c:v>6</c:v>
                </c:pt>
                <c:pt idx="179">
                  <c:v>6</c:v>
                </c:pt>
                <c:pt idx="180">
                  <c:v>6</c:v>
                </c:pt>
                <c:pt idx="181">
                  <c:v>6</c:v>
                </c:pt>
                <c:pt idx="182">
                  <c:v>6</c:v>
                </c:pt>
                <c:pt idx="183">
                  <c:v>6</c:v>
                </c:pt>
                <c:pt idx="184">
                  <c:v>6</c:v>
                </c:pt>
                <c:pt idx="185">
                  <c:v>6</c:v>
                </c:pt>
                <c:pt idx="186">
                  <c:v>6</c:v>
                </c:pt>
                <c:pt idx="187">
                  <c:v>6</c:v>
                </c:pt>
                <c:pt idx="188">
                  <c:v>6</c:v>
                </c:pt>
                <c:pt idx="189">
                  <c:v>6</c:v>
                </c:pt>
                <c:pt idx="190">
                  <c:v>6</c:v>
                </c:pt>
                <c:pt idx="191">
                  <c:v>6</c:v>
                </c:pt>
                <c:pt idx="192">
                  <c:v>6</c:v>
                </c:pt>
                <c:pt idx="193">
                  <c:v>6</c:v>
                </c:pt>
                <c:pt idx="194">
                  <c:v>6</c:v>
                </c:pt>
                <c:pt idx="195">
                  <c:v>6</c:v>
                </c:pt>
                <c:pt idx="196">
                  <c:v>6</c:v>
                </c:pt>
                <c:pt idx="197">
                  <c:v>6</c:v>
                </c:pt>
                <c:pt idx="198">
                  <c:v>6</c:v>
                </c:pt>
                <c:pt idx="199">
                  <c:v>6</c:v>
                </c:pt>
                <c:pt idx="200">
                  <c:v>6</c:v>
                </c:pt>
                <c:pt idx="201">
                  <c:v>6</c:v>
                </c:pt>
                <c:pt idx="202">
                  <c:v>6</c:v>
                </c:pt>
                <c:pt idx="203">
                  <c:v>6</c:v>
                </c:pt>
                <c:pt idx="204">
                  <c:v>6</c:v>
                </c:pt>
                <c:pt idx="205">
                  <c:v>6</c:v>
                </c:pt>
                <c:pt idx="206">
                  <c:v>6</c:v>
                </c:pt>
                <c:pt idx="207">
                  <c:v>6</c:v>
                </c:pt>
                <c:pt idx="208">
                  <c:v>6</c:v>
                </c:pt>
                <c:pt idx="209">
                  <c:v>6</c:v>
                </c:pt>
                <c:pt idx="210">
                  <c:v>6</c:v>
                </c:pt>
                <c:pt idx="211">
                  <c:v>6</c:v>
                </c:pt>
                <c:pt idx="212">
                  <c:v>6</c:v>
                </c:pt>
                <c:pt idx="213">
                  <c:v>6</c:v>
                </c:pt>
                <c:pt idx="214">
                  <c:v>6</c:v>
                </c:pt>
                <c:pt idx="215">
                  <c:v>6</c:v>
                </c:pt>
                <c:pt idx="216">
                  <c:v>6</c:v>
                </c:pt>
                <c:pt idx="217">
                  <c:v>6</c:v>
                </c:pt>
                <c:pt idx="218">
                  <c:v>6</c:v>
                </c:pt>
                <c:pt idx="219">
                  <c:v>6</c:v>
                </c:pt>
                <c:pt idx="220">
                  <c:v>6</c:v>
                </c:pt>
                <c:pt idx="221">
                  <c:v>6</c:v>
                </c:pt>
                <c:pt idx="222">
                  <c:v>6</c:v>
                </c:pt>
                <c:pt idx="223">
                  <c:v>6</c:v>
                </c:pt>
                <c:pt idx="224">
                  <c:v>6</c:v>
                </c:pt>
                <c:pt idx="225">
                  <c:v>6</c:v>
                </c:pt>
                <c:pt idx="226">
                  <c:v>6</c:v>
                </c:pt>
                <c:pt idx="227">
                  <c:v>6</c:v>
                </c:pt>
                <c:pt idx="228">
                  <c:v>6</c:v>
                </c:pt>
                <c:pt idx="229">
                  <c:v>6</c:v>
                </c:pt>
                <c:pt idx="230">
                  <c:v>6</c:v>
                </c:pt>
                <c:pt idx="231">
                  <c:v>6</c:v>
                </c:pt>
                <c:pt idx="232">
                  <c:v>6</c:v>
                </c:pt>
                <c:pt idx="233">
                  <c:v>6</c:v>
                </c:pt>
                <c:pt idx="234">
                  <c:v>6</c:v>
                </c:pt>
                <c:pt idx="235">
                  <c:v>6</c:v>
                </c:pt>
                <c:pt idx="236">
                  <c:v>6</c:v>
                </c:pt>
                <c:pt idx="237">
                  <c:v>6</c:v>
                </c:pt>
                <c:pt idx="238">
                  <c:v>6</c:v>
                </c:pt>
                <c:pt idx="239">
                  <c:v>6</c:v>
                </c:pt>
                <c:pt idx="240">
                  <c:v>6</c:v>
                </c:pt>
                <c:pt idx="241">
                  <c:v>6</c:v>
                </c:pt>
                <c:pt idx="242">
                  <c:v>6</c:v>
                </c:pt>
                <c:pt idx="243">
                  <c:v>6</c:v>
                </c:pt>
                <c:pt idx="244">
                  <c:v>6</c:v>
                </c:pt>
                <c:pt idx="245">
                  <c:v>6</c:v>
                </c:pt>
                <c:pt idx="246">
                  <c:v>6</c:v>
                </c:pt>
                <c:pt idx="247">
                  <c:v>6</c:v>
                </c:pt>
                <c:pt idx="248">
                  <c:v>6</c:v>
                </c:pt>
                <c:pt idx="249">
                  <c:v>6</c:v>
                </c:pt>
                <c:pt idx="250">
                  <c:v>6</c:v>
                </c:pt>
                <c:pt idx="251">
                  <c:v>6</c:v>
                </c:pt>
                <c:pt idx="252">
                  <c:v>6</c:v>
                </c:pt>
                <c:pt idx="253">
                  <c:v>6</c:v>
                </c:pt>
                <c:pt idx="254">
                  <c:v>6</c:v>
                </c:pt>
                <c:pt idx="255">
                  <c:v>6</c:v>
                </c:pt>
                <c:pt idx="256">
                  <c:v>6</c:v>
                </c:pt>
                <c:pt idx="257">
                  <c:v>6</c:v>
                </c:pt>
                <c:pt idx="258">
                  <c:v>6</c:v>
                </c:pt>
                <c:pt idx="259">
                  <c:v>6</c:v>
                </c:pt>
                <c:pt idx="260">
                  <c:v>6</c:v>
                </c:pt>
                <c:pt idx="261">
                  <c:v>6</c:v>
                </c:pt>
                <c:pt idx="262">
                  <c:v>6</c:v>
                </c:pt>
                <c:pt idx="263">
                  <c:v>6</c:v>
                </c:pt>
                <c:pt idx="264">
                  <c:v>6</c:v>
                </c:pt>
                <c:pt idx="265">
                  <c:v>6</c:v>
                </c:pt>
                <c:pt idx="266">
                  <c:v>6</c:v>
                </c:pt>
                <c:pt idx="267">
                  <c:v>6</c:v>
                </c:pt>
                <c:pt idx="268">
                  <c:v>6</c:v>
                </c:pt>
                <c:pt idx="269">
                  <c:v>6</c:v>
                </c:pt>
                <c:pt idx="270">
                  <c:v>6</c:v>
                </c:pt>
                <c:pt idx="271">
                  <c:v>6</c:v>
                </c:pt>
                <c:pt idx="272">
                  <c:v>6</c:v>
                </c:pt>
                <c:pt idx="273">
                  <c:v>6</c:v>
                </c:pt>
                <c:pt idx="274">
                  <c:v>6</c:v>
                </c:pt>
                <c:pt idx="275">
                  <c:v>6</c:v>
                </c:pt>
                <c:pt idx="276">
                  <c:v>6</c:v>
                </c:pt>
                <c:pt idx="277">
                  <c:v>6</c:v>
                </c:pt>
                <c:pt idx="278">
                  <c:v>6</c:v>
                </c:pt>
                <c:pt idx="279">
                  <c:v>6</c:v>
                </c:pt>
                <c:pt idx="280">
                  <c:v>6</c:v>
                </c:pt>
                <c:pt idx="281">
                  <c:v>6</c:v>
                </c:pt>
                <c:pt idx="282">
                  <c:v>6</c:v>
                </c:pt>
                <c:pt idx="283">
                  <c:v>6</c:v>
                </c:pt>
                <c:pt idx="284">
                  <c:v>6</c:v>
                </c:pt>
                <c:pt idx="285">
                  <c:v>6</c:v>
                </c:pt>
                <c:pt idx="286">
                  <c:v>6</c:v>
                </c:pt>
                <c:pt idx="287">
                  <c:v>6</c:v>
                </c:pt>
                <c:pt idx="288">
                  <c:v>6</c:v>
                </c:pt>
                <c:pt idx="289">
                  <c:v>6</c:v>
                </c:pt>
                <c:pt idx="290">
                  <c:v>6</c:v>
                </c:pt>
                <c:pt idx="291">
                  <c:v>6</c:v>
                </c:pt>
                <c:pt idx="292">
                  <c:v>6</c:v>
                </c:pt>
                <c:pt idx="293">
                  <c:v>6</c:v>
                </c:pt>
                <c:pt idx="294">
                  <c:v>6</c:v>
                </c:pt>
                <c:pt idx="295">
                  <c:v>6</c:v>
                </c:pt>
                <c:pt idx="296">
                  <c:v>6</c:v>
                </c:pt>
                <c:pt idx="297">
                  <c:v>6</c:v>
                </c:pt>
                <c:pt idx="298">
                  <c:v>6</c:v>
                </c:pt>
                <c:pt idx="299">
                  <c:v>6</c:v>
                </c:pt>
                <c:pt idx="300">
                  <c:v>6</c:v>
                </c:pt>
                <c:pt idx="301">
                  <c:v>6</c:v>
                </c:pt>
                <c:pt idx="302">
                  <c:v>6</c:v>
                </c:pt>
                <c:pt idx="303">
                  <c:v>6</c:v>
                </c:pt>
                <c:pt idx="304">
                  <c:v>6</c:v>
                </c:pt>
                <c:pt idx="305">
                  <c:v>6</c:v>
                </c:pt>
                <c:pt idx="306">
                  <c:v>6</c:v>
                </c:pt>
                <c:pt idx="307">
                  <c:v>6</c:v>
                </c:pt>
                <c:pt idx="308">
                  <c:v>6</c:v>
                </c:pt>
                <c:pt idx="309">
                  <c:v>6</c:v>
                </c:pt>
                <c:pt idx="310">
                  <c:v>6</c:v>
                </c:pt>
                <c:pt idx="311">
                  <c:v>6</c:v>
                </c:pt>
                <c:pt idx="312">
                  <c:v>6</c:v>
                </c:pt>
                <c:pt idx="313">
                  <c:v>6</c:v>
                </c:pt>
                <c:pt idx="314">
                  <c:v>6</c:v>
                </c:pt>
                <c:pt idx="315">
                  <c:v>6</c:v>
                </c:pt>
                <c:pt idx="316">
                  <c:v>6</c:v>
                </c:pt>
                <c:pt idx="317">
                  <c:v>6</c:v>
                </c:pt>
                <c:pt idx="318">
                  <c:v>6</c:v>
                </c:pt>
                <c:pt idx="319">
                  <c:v>6</c:v>
                </c:pt>
                <c:pt idx="320">
                  <c:v>6</c:v>
                </c:pt>
                <c:pt idx="321">
                  <c:v>6</c:v>
                </c:pt>
                <c:pt idx="322">
                  <c:v>6</c:v>
                </c:pt>
                <c:pt idx="323">
                  <c:v>6</c:v>
                </c:pt>
                <c:pt idx="324">
                  <c:v>6</c:v>
                </c:pt>
                <c:pt idx="325">
                  <c:v>6</c:v>
                </c:pt>
                <c:pt idx="326">
                  <c:v>6</c:v>
                </c:pt>
                <c:pt idx="327">
                  <c:v>6</c:v>
                </c:pt>
                <c:pt idx="328">
                  <c:v>6</c:v>
                </c:pt>
                <c:pt idx="329">
                  <c:v>6</c:v>
                </c:pt>
                <c:pt idx="330">
                  <c:v>6</c:v>
                </c:pt>
                <c:pt idx="331">
                  <c:v>6</c:v>
                </c:pt>
                <c:pt idx="332">
                  <c:v>6</c:v>
                </c:pt>
                <c:pt idx="333">
                  <c:v>6</c:v>
                </c:pt>
                <c:pt idx="334">
                  <c:v>6</c:v>
                </c:pt>
                <c:pt idx="335">
                  <c:v>6</c:v>
                </c:pt>
                <c:pt idx="336">
                  <c:v>6</c:v>
                </c:pt>
                <c:pt idx="337">
                  <c:v>6</c:v>
                </c:pt>
                <c:pt idx="338">
                  <c:v>6</c:v>
                </c:pt>
                <c:pt idx="339">
                  <c:v>6</c:v>
                </c:pt>
                <c:pt idx="340">
                  <c:v>6</c:v>
                </c:pt>
                <c:pt idx="341">
                  <c:v>6</c:v>
                </c:pt>
                <c:pt idx="342">
                  <c:v>6</c:v>
                </c:pt>
                <c:pt idx="343">
                  <c:v>6</c:v>
                </c:pt>
                <c:pt idx="344">
                  <c:v>6</c:v>
                </c:pt>
                <c:pt idx="345">
                  <c:v>6</c:v>
                </c:pt>
                <c:pt idx="346">
                  <c:v>6</c:v>
                </c:pt>
                <c:pt idx="347">
                  <c:v>6</c:v>
                </c:pt>
                <c:pt idx="348">
                  <c:v>6</c:v>
                </c:pt>
                <c:pt idx="349">
                  <c:v>6</c:v>
                </c:pt>
                <c:pt idx="350">
                  <c:v>6</c:v>
                </c:pt>
                <c:pt idx="351">
                  <c:v>6</c:v>
                </c:pt>
                <c:pt idx="352">
                  <c:v>6</c:v>
                </c:pt>
                <c:pt idx="353">
                  <c:v>6</c:v>
                </c:pt>
                <c:pt idx="354">
                  <c:v>6</c:v>
                </c:pt>
                <c:pt idx="355">
                  <c:v>6</c:v>
                </c:pt>
                <c:pt idx="356">
                  <c:v>6</c:v>
                </c:pt>
                <c:pt idx="357">
                  <c:v>6</c:v>
                </c:pt>
                <c:pt idx="358">
                  <c:v>6</c:v>
                </c:pt>
                <c:pt idx="359">
                  <c:v>6</c:v>
                </c:pt>
                <c:pt idx="360">
                  <c:v>6</c:v>
                </c:pt>
                <c:pt idx="361">
                  <c:v>6</c:v>
                </c:pt>
                <c:pt idx="362">
                  <c:v>6</c:v>
                </c:pt>
                <c:pt idx="363">
                  <c:v>6</c:v>
                </c:pt>
                <c:pt idx="364">
                  <c:v>6</c:v>
                </c:pt>
                <c:pt idx="365">
                  <c:v>6</c:v>
                </c:pt>
                <c:pt idx="366">
                  <c:v>6</c:v>
                </c:pt>
                <c:pt idx="367">
                  <c:v>6</c:v>
                </c:pt>
                <c:pt idx="368">
                  <c:v>6</c:v>
                </c:pt>
                <c:pt idx="369">
                  <c:v>6</c:v>
                </c:pt>
                <c:pt idx="370">
                  <c:v>6</c:v>
                </c:pt>
                <c:pt idx="371">
                  <c:v>6</c:v>
                </c:pt>
                <c:pt idx="372">
                  <c:v>6</c:v>
                </c:pt>
                <c:pt idx="373">
                  <c:v>6</c:v>
                </c:pt>
                <c:pt idx="374">
                  <c:v>6</c:v>
                </c:pt>
                <c:pt idx="375">
                  <c:v>6</c:v>
                </c:pt>
                <c:pt idx="376">
                  <c:v>6</c:v>
                </c:pt>
                <c:pt idx="377">
                  <c:v>6</c:v>
                </c:pt>
                <c:pt idx="378">
                  <c:v>6</c:v>
                </c:pt>
                <c:pt idx="379">
                  <c:v>6</c:v>
                </c:pt>
                <c:pt idx="380">
                  <c:v>6</c:v>
                </c:pt>
                <c:pt idx="381">
                  <c:v>6</c:v>
                </c:pt>
                <c:pt idx="382">
                  <c:v>6</c:v>
                </c:pt>
                <c:pt idx="383">
                  <c:v>6</c:v>
                </c:pt>
                <c:pt idx="384">
                  <c:v>6</c:v>
                </c:pt>
                <c:pt idx="385">
                  <c:v>6</c:v>
                </c:pt>
                <c:pt idx="386">
                  <c:v>6</c:v>
                </c:pt>
                <c:pt idx="387">
                  <c:v>6</c:v>
                </c:pt>
                <c:pt idx="388">
                  <c:v>6</c:v>
                </c:pt>
                <c:pt idx="389">
                  <c:v>6</c:v>
                </c:pt>
                <c:pt idx="390">
                  <c:v>6</c:v>
                </c:pt>
                <c:pt idx="391">
                  <c:v>6</c:v>
                </c:pt>
                <c:pt idx="392">
                  <c:v>6</c:v>
                </c:pt>
                <c:pt idx="393">
                  <c:v>6</c:v>
                </c:pt>
                <c:pt idx="394">
                  <c:v>6</c:v>
                </c:pt>
                <c:pt idx="395">
                  <c:v>6</c:v>
                </c:pt>
                <c:pt idx="396">
                  <c:v>6</c:v>
                </c:pt>
                <c:pt idx="397">
                  <c:v>6</c:v>
                </c:pt>
                <c:pt idx="398">
                  <c:v>6</c:v>
                </c:pt>
                <c:pt idx="399">
                  <c:v>6</c:v>
                </c:pt>
                <c:pt idx="400">
                  <c:v>6</c:v>
                </c:pt>
                <c:pt idx="401">
                  <c:v>6</c:v>
                </c:pt>
                <c:pt idx="402">
                  <c:v>6</c:v>
                </c:pt>
                <c:pt idx="403">
                  <c:v>6</c:v>
                </c:pt>
                <c:pt idx="404">
                  <c:v>6</c:v>
                </c:pt>
                <c:pt idx="405">
                  <c:v>6</c:v>
                </c:pt>
                <c:pt idx="406">
                  <c:v>6</c:v>
                </c:pt>
                <c:pt idx="407">
                  <c:v>6</c:v>
                </c:pt>
                <c:pt idx="408">
                  <c:v>6</c:v>
                </c:pt>
                <c:pt idx="409">
                  <c:v>6</c:v>
                </c:pt>
                <c:pt idx="410">
                  <c:v>6</c:v>
                </c:pt>
                <c:pt idx="411">
                  <c:v>6</c:v>
                </c:pt>
                <c:pt idx="412">
                  <c:v>6</c:v>
                </c:pt>
                <c:pt idx="413">
                  <c:v>6</c:v>
                </c:pt>
                <c:pt idx="414">
                  <c:v>6</c:v>
                </c:pt>
                <c:pt idx="415">
                  <c:v>6</c:v>
                </c:pt>
                <c:pt idx="416">
                  <c:v>6</c:v>
                </c:pt>
                <c:pt idx="417">
                  <c:v>6</c:v>
                </c:pt>
                <c:pt idx="418">
                  <c:v>6</c:v>
                </c:pt>
                <c:pt idx="419">
                  <c:v>6</c:v>
                </c:pt>
                <c:pt idx="420">
                  <c:v>6</c:v>
                </c:pt>
                <c:pt idx="421">
                  <c:v>6</c:v>
                </c:pt>
                <c:pt idx="422">
                  <c:v>6</c:v>
                </c:pt>
                <c:pt idx="423">
                  <c:v>6</c:v>
                </c:pt>
                <c:pt idx="424">
                  <c:v>6</c:v>
                </c:pt>
                <c:pt idx="425">
                  <c:v>6</c:v>
                </c:pt>
                <c:pt idx="426">
                  <c:v>6</c:v>
                </c:pt>
                <c:pt idx="427">
                  <c:v>6</c:v>
                </c:pt>
                <c:pt idx="428">
                  <c:v>6</c:v>
                </c:pt>
                <c:pt idx="429">
                  <c:v>6</c:v>
                </c:pt>
                <c:pt idx="430">
                  <c:v>6</c:v>
                </c:pt>
                <c:pt idx="431">
                  <c:v>6</c:v>
                </c:pt>
                <c:pt idx="432">
                  <c:v>6</c:v>
                </c:pt>
                <c:pt idx="433">
                  <c:v>6</c:v>
                </c:pt>
                <c:pt idx="434">
                  <c:v>6</c:v>
                </c:pt>
                <c:pt idx="435">
                  <c:v>6</c:v>
                </c:pt>
                <c:pt idx="436">
                  <c:v>6</c:v>
                </c:pt>
                <c:pt idx="437">
                  <c:v>6</c:v>
                </c:pt>
                <c:pt idx="438">
                  <c:v>6</c:v>
                </c:pt>
                <c:pt idx="439">
                  <c:v>6</c:v>
                </c:pt>
                <c:pt idx="440">
                  <c:v>6</c:v>
                </c:pt>
                <c:pt idx="441">
                  <c:v>6</c:v>
                </c:pt>
                <c:pt idx="442">
                  <c:v>6</c:v>
                </c:pt>
                <c:pt idx="443">
                  <c:v>6</c:v>
                </c:pt>
                <c:pt idx="444">
                  <c:v>6</c:v>
                </c:pt>
                <c:pt idx="445">
                  <c:v>6</c:v>
                </c:pt>
                <c:pt idx="446">
                  <c:v>6</c:v>
                </c:pt>
                <c:pt idx="447">
                  <c:v>6</c:v>
                </c:pt>
                <c:pt idx="448">
                  <c:v>6</c:v>
                </c:pt>
                <c:pt idx="449">
                  <c:v>6</c:v>
                </c:pt>
                <c:pt idx="450">
                  <c:v>6</c:v>
                </c:pt>
                <c:pt idx="451">
                  <c:v>6</c:v>
                </c:pt>
                <c:pt idx="452">
                  <c:v>6</c:v>
                </c:pt>
                <c:pt idx="453">
                  <c:v>6</c:v>
                </c:pt>
                <c:pt idx="454">
                  <c:v>6</c:v>
                </c:pt>
                <c:pt idx="455">
                  <c:v>6</c:v>
                </c:pt>
                <c:pt idx="456">
                  <c:v>6</c:v>
                </c:pt>
                <c:pt idx="457">
                  <c:v>6</c:v>
                </c:pt>
                <c:pt idx="458">
                  <c:v>6</c:v>
                </c:pt>
                <c:pt idx="459">
                  <c:v>6</c:v>
                </c:pt>
                <c:pt idx="460">
                  <c:v>6</c:v>
                </c:pt>
                <c:pt idx="461">
                  <c:v>6</c:v>
                </c:pt>
                <c:pt idx="462">
                  <c:v>6</c:v>
                </c:pt>
                <c:pt idx="463">
                  <c:v>6</c:v>
                </c:pt>
                <c:pt idx="464">
                  <c:v>6</c:v>
                </c:pt>
                <c:pt idx="465">
                  <c:v>6</c:v>
                </c:pt>
                <c:pt idx="466">
                  <c:v>6</c:v>
                </c:pt>
                <c:pt idx="467">
                  <c:v>6</c:v>
                </c:pt>
                <c:pt idx="468">
                  <c:v>6</c:v>
                </c:pt>
                <c:pt idx="469">
                  <c:v>6</c:v>
                </c:pt>
                <c:pt idx="470">
                  <c:v>6</c:v>
                </c:pt>
                <c:pt idx="471">
                  <c:v>6</c:v>
                </c:pt>
                <c:pt idx="472">
                  <c:v>6</c:v>
                </c:pt>
                <c:pt idx="473">
                  <c:v>6</c:v>
                </c:pt>
                <c:pt idx="474">
                  <c:v>6</c:v>
                </c:pt>
                <c:pt idx="475">
                  <c:v>6</c:v>
                </c:pt>
                <c:pt idx="476">
                  <c:v>6</c:v>
                </c:pt>
                <c:pt idx="477">
                  <c:v>6</c:v>
                </c:pt>
                <c:pt idx="478">
                  <c:v>6</c:v>
                </c:pt>
                <c:pt idx="479">
                  <c:v>6</c:v>
                </c:pt>
                <c:pt idx="480">
                  <c:v>6</c:v>
                </c:pt>
                <c:pt idx="481">
                  <c:v>6</c:v>
                </c:pt>
                <c:pt idx="482">
                  <c:v>6</c:v>
                </c:pt>
                <c:pt idx="483">
                  <c:v>6</c:v>
                </c:pt>
                <c:pt idx="484">
                  <c:v>6</c:v>
                </c:pt>
                <c:pt idx="485">
                  <c:v>6</c:v>
                </c:pt>
                <c:pt idx="486">
                  <c:v>6</c:v>
                </c:pt>
                <c:pt idx="487">
                  <c:v>6</c:v>
                </c:pt>
                <c:pt idx="488">
                  <c:v>6</c:v>
                </c:pt>
                <c:pt idx="489">
                  <c:v>6</c:v>
                </c:pt>
                <c:pt idx="490">
                  <c:v>6</c:v>
                </c:pt>
                <c:pt idx="491">
                  <c:v>6</c:v>
                </c:pt>
                <c:pt idx="492">
                  <c:v>6</c:v>
                </c:pt>
                <c:pt idx="493">
                  <c:v>6</c:v>
                </c:pt>
                <c:pt idx="494">
                  <c:v>6</c:v>
                </c:pt>
                <c:pt idx="495">
                  <c:v>6</c:v>
                </c:pt>
                <c:pt idx="496">
                  <c:v>6</c:v>
                </c:pt>
                <c:pt idx="497">
                  <c:v>6</c:v>
                </c:pt>
                <c:pt idx="498">
                  <c:v>6</c:v>
                </c:pt>
                <c:pt idx="499">
                  <c:v>6</c:v>
                </c:pt>
                <c:pt idx="500">
                  <c:v>6</c:v>
                </c:pt>
                <c:pt idx="501">
                  <c:v>6</c:v>
                </c:pt>
                <c:pt idx="502">
                  <c:v>6</c:v>
                </c:pt>
                <c:pt idx="503">
                  <c:v>6</c:v>
                </c:pt>
                <c:pt idx="504">
                  <c:v>6</c:v>
                </c:pt>
                <c:pt idx="505">
                  <c:v>6</c:v>
                </c:pt>
                <c:pt idx="506">
                  <c:v>6</c:v>
                </c:pt>
                <c:pt idx="507">
                  <c:v>6</c:v>
                </c:pt>
                <c:pt idx="508">
                  <c:v>6</c:v>
                </c:pt>
                <c:pt idx="509">
                  <c:v>6</c:v>
                </c:pt>
                <c:pt idx="510">
                  <c:v>6</c:v>
                </c:pt>
                <c:pt idx="511">
                  <c:v>6</c:v>
                </c:pt>
                <c:pt idx="512">
                  <c:v>6</c:v>
                </c:pt>
                <c:pt idx="513">
                  <c:v>6</c:v>
                </c:pt>
                <c:pt idx="514">
                  <c:v>6</c:v>
                </c:pt>
                <c:pt idx="515">
                  <c:v>6</c:v>
                </c:pt>
                <c:pt idx="516">
                  <c:v>6</c:v>
                </c:pt>
                <c:pt idx="517">
                  <c:v>6</c:v>
                </c:pt>
                <c:pt idx="518">
                  <c:v>6</c:v>
                </c:pt>
                <c:pt idx="519">
                  <c:v>6</c:v>
                </c:pt>
                <c:pt idx="520">
                  <c:v>6</c:v>
                </c:pt>
                <c:pt idx="521">
                  <c:v>6</c:v>
                </c:pt>
                <c:pt idx="522">
                  <c:v>6</c:v>
                </c:pt>
                <c:pt idx="523">
                  <c:v>6</c:v>
                </c:pt>
                <c:pt idx="524">
                  <c:v>6</c:v>
                </c:pt>
                <c:pt idx="525">
                  <c:v>6</c:v>
                </c:pt>
                <c:pt idx="526">
                  <c:v>6</c:v>
                </c:pt>
                <c:pt idx="527">
                  <c:v>6</c:v>
                </c:pt>
                <c:pt idx="528">
                  <c:v>6</c:v>
                </c:pt>
                <c:pt idx="529">
                  <c:v>6</c:v>
                </c:pt>
                <c:pt idx="530">
                  <c:v>6</c:v>
                </c:pt>
                <c:pt idx="531">
                  <c:v>6</c:v>
                </c:pt>
                <c:pt idx="532">
                  <c:v>6</c:v>
                </c:pt>
                <c:pt idx="533">
                  <c:v>6</c:v>
                </c:pt>
                <c:pt idx="534">
                  <c:v>6</c:v>
                </c:pt>
                <c:pt idx="535">
                  <c:v>6</c:v>
                </c:pt>
                <c:pt idx="536">
                  <c:v>6</c:v>
                </c:pt>
                <c:pt idx="537">
                  <c:v>6</c:v>
                </c:pt>
                <c:pt idx="538">
                  <c:v>6</c:v>
                </c:pt>
                <c:pt idx="539">
                  <c:v>6</c:v>
                </c:pt>
                <c:pt idx="540">
                  <c:v>6</c:v>
                </c:pt>
                <c:pt idx="541">
                  <c:v>6</c:v>
                </c:pt>
                <c:pt idx="542">
                  <c:v>6</c:v>
                </c:pt>
                <c:pt idx="543">
                  <c:v>6</c:v>
                </c:pt>
                <c:pt idx="544">
                  <c:v>6</c:v>
                </c:pt>
                <c:pt idx="545">
                  <c:v>6</c:v>
                </c:pt>
                <c:pt idx="546">
                  <c:v>6</c:v>
                </c:pt>
                <c:pt idx="547">
                  <c:v>6</c:v>
                </c:pt>
                <c:pt idx="548">
                  <c:v>6</c:v>
                </c:pt>
                <c:pt idx="549">
                  <c:v>6</c:v>
                </c:pt>
                <c:pt idx="550">
                  <c:v>6</c:v>
                </c:pt>
                <c:pt idx="551">
                  <c:v>6</c:v>
                </c:pt>
                <c:pt idx="552">
                  <c:v>6</c:v>
                </c:pt>
                <c:pt idx="553">
                  <c:v>6</c:v>
                </c:pt>
                <c:pt idx="554">
                  <c:v>6</c:v>
                </c:pt>
                <c:pt idx="555">
                  <c:v>6</c:v>
                </c:pt>
                <c:pt idx="556">
                  <c:v>6</c:v>
                </c:pt>
                <c:pt idx="557">
                  <c:v>6</c:v>
                </c:pt>
                <c:pt idx="558">
                  <c:v>6</c:v>
                </c:pt>
                <c:pt idx="559">
                  <c:v>6</c:v>
                </c:pt>
                <c:pt idx="560">
                  <c:v>6</c:v>
                </c:pt>
                <c:pt idx="561">
                  <c:v>6</c:v>
                </c:pt>
                <c:pt idx="562">
                  <c:v>6</c:v>
                </c:pt>
                <c:pt idx="563">
                  <c:v>6</c:v>
                </c:pt>
                <c:pt idx="564">
                  <c:v>6</c:v>
                </c:pt>
                <c:pt idx="565">
                  <c:v>6</c:v>
                </c:pt>
                <c:pt idx="566">
                  <c:v>6</c:v>
                </c:pt>
                <c:pt idx="567">
                  <c:v>6</c:v>
                </c:pt>
                <c:pt idx="568">
                  <c:v>6</c:v>
                </c:pt>
                <c:pt idx="569">
                  <c:v>6</c:v>
                </c:pt>
                <c:pt idx="570">
                  <c:v>6</c:v>
                </c:pt>
                <c:pt idx="571">
                  <c:v>6</c:v>
                </c:pt>
                <c:pt idx="572">
                  <c:v>6</c:v>
                </c:pt>
                <c:pt idx="573">
                  <c:v>6</c:v>
                </c:pt>
                <c:pt idx="574">
                  <c:v>6</c:v>
                </c:pt>
                <c:pt idx="575">
                  <c:v>6</c:v>
                </c:pt>
                <c:pt idx="576">
                  <c:v>6</c:v>
                </c:pt>
                <c:pt idx="577">
                  <c:v>6</c:v>
                </c:pt>
                <c:pt idx="578">
                  <c:v>6</c:v>
                </c:pt>
                <c:pt idx="579">
                  <c:v>6</c:v>
                </c:pt>
                <c:pt idx="580">
                  <c:v>6</c:v>
                </c:pt>
                <c:pt idx="581">
                  <c:v>6</c:v>
                </c:pt>
                <c:pt idx="582">
                  <c:v>6</c:v>
                </c:pt>
                <c:pt idx="583">
                  <c:v>6</c:v>
                </c:pt>
                <c:pt idx="584">
                  <c:v>6</c:v>
                </c:pt>
                <c:pt idx="585">
                  <c:v>6</c:v>
                </c:pt>
                <c:pt idx="586">
                  <c:v>6</c:v>
                </c:pt>
                <c:pt idx="587">
                  <c:v>6</c:v>
                </c:pt>
                <c:pt idx="588">
                  <c:v>6</c:v>
                </c:pt>
                <c:pt idx="589">
                  <c:v>6</c:v>
                </c:pt>
                <c:pt idx="590">
                  <c:v>6</c:v>
                </c:pt>
                <c:pt idx="591">
                  <c:v>6</c:v>
                </c:pt>
                <c:pt idx="592">
                  <c:v>6</c:v>
                </c:pt>
                <c:pt idx="593">
                  <c:v>6</c:v>
                </c:pt>
                <c:pt idx="594">
                  <c:v>6</c:v>
                </c:pt>
                <c:pt idx="595">
                  <c:v>6</c:v>
                </c:pt>
                <c:pt idx="596">
                  <c:v>6</c:v>
                </c:pt>
                <c:pt idx="597">
                  <c:v>6</c:v>
                </c:pt>
                <c:pt idx="598">
                  <c:v>6</c:v>
                </c:pt>
                <c:pt idx="599">
                  <c:v>6</c:v>
                </c:pt>
                <c:pt idx="600">
                  <c:v>6</c:v>
                </c:pt>
                <c:pt idx="601">
                  <c:v>6</c:v>
                </c:pt>
                <c:pt idx="602">
                  <c:v>6</c:v>
                </c:pt>
                <c:pt idx="603">
                  <c:v>6</c:v>
                </c:pt>
                <c:pt idx="604">
                  <c:v>6</c:v>
                </c:pt>
                <c:pt idx="605">
                  <c:v>6</c:v>
                </c:pt>
                <c:pt idx="606">
                  <c:v>6</c:v>
                </c:pt>
                <c:pt idx="607">
                  <c:v>6</c:v>
                </c:pt>
                <c:pt idx="608">
                  <c:v>6</c:v>
                </c:pt>
                <c:pt idx="609">
                  <c:v>6</c:v>
                </c:pt>
                <c:pt idx="610">
                  <c:v>6</c:v>
                </c:pt>
                <c:pt idx="611">
                  <c:v>6</c:v>
                </c:pt>
                <c:pt idx="612">
                  <c:v>6</c:v>
                </c:pt>
                <c:pt idx="613">
                  <c:v>6</c:v>
                </c:pt>
                <c:pt idx="614">
                  <c:v>6</c:v>
                </c:pt>
                <c:pt idx="615">
                  <c:v>6</c:v>
                </c:pt>
                <c:pt idx="616">
                  <c:v>6</c:v>
                </c:pt>
                <c:pt idx="617">
                  <c:v>6</c:v>
                </c:pt>
                <c:pt idx="618">
                  <c:v>6</c:v>
                </c:pt>
                <c:pt idx="619">
                  <c:v>6</c:v>
                </c:pt>
                <c:pt idx="620">
                  <c:v>6</c:v>
                </c:pt>
                <c:pt idx="621">
                  <c:v>6</c:v>
                </c:pt>
                <c:pt idx="622">
                  <c:v>6</c:v>
                </c:pt>
                <c:pt idx="623">
                  <c:v>6</c:v>
                </c:pt>
                <c:pt idx="624">
                  <c:v>6</c:v>
                </c:pt>
                <c:pt idx="625">
                  <c:v>6</c:v>
                </c:pt>
                <c:pt idx="626">
                  <c:v>6</c:v>
                </c:pt>
                <c:pt idx="627">
                  <c:v>6</c:v>
                </c:pt>
                <c:pt idx="628">
                  <c:v>6</c:v>
                </c:pt>
                <c:pt idx="629">
                  <c:v>6</c:v>
                </c:pt>
                <c:pt idx="630">
                  <c:v>6</c:v>
                </c:pt>
                <c:pt idx="631">
                  <c:v>6</c:v>
                </c:pt>
                <c:pt idx="632">
                  <c:v>6</c:v>
                </c:pt>
                <c:pt idx="633">
                  <c:v>6</c:v>
                </c:pt>
                <c:pt idx="634">
                  <c:v>6</c:v>
                </c:pt>
                <c:pt idx="635">
                  <c:v>6</c:v>
                </c:pt>
                <c:pt idx="636">
                  <c:v>6</c:v>
                </c:pt>
                <c:pt idx="637">
                  <c:v>6</c:v>
                </c:pt>
                <c:pt idx="638">
                  <c:v>6</c:v>
                </c:pt>
                <c:pt idx="639">
                  <c:v>6</c:v>
                </c:pt>
                <c:pt idx="640">
                  <c:v>6</c:v>
                </c:pt>
                <c:pt idx="641">
                  <c:v>6</c:v>
                </c:pt>
                <c:pt idx="642">
                  <c:v>6</c:v>
                </c:pt>
                <c:pt idx="643">
                  <c:v>6</c:v>
                </c:pt>
                <c:pt idx="644">
                  <c:v>6</c:v>
                </c:pt>
                <c:pt idx="645">
                  <c:v>6</c:v>
                </c:pt>
                <c:pt idx="646">
                  <c:v>6</c:v>
                </c:pt>
                <c:pt idx="647">
                  <c:v>6</c:v>
                </c:pt>
                <c:pt idx="648">
                  <c:v>6</c:v>
                </c:pt>
                <c:pt idx="649">
                  <c:v>6</c:v>
                </c:pt>
                <c:pt idx="650">
                  <c:v>6</c:v>
                </c:pt>
                <c:pt idx="651">
                  <c:v>6</c:v>
                </c:pt>
                <c:pt idx="652">
                  <c:v>6</c:v>
                </c:pt>
                <c:pt idx="653">
                  <c:v>6</c:v>
                </c:pt>
                <c:pt idx="654">
                  <c:v>6</c:v>
                </c:pt>
                <c:pt idx="655">
                  <c:v>6</c:v>
                </c:pt>
                <c:pt idx="656">
                  <c:v>6</c:v>
                </c:pt>
                <c:pt idx="657">
                  <c:v>6</c:v>
                </c:pt>
                <c:pt idx="658">
                  <c:v>6</c:v>
                </c:pt>
                <c:pt idx="659">
                  <c:v>6</c:v>
                </c:pt>
                <c:pt idx="660">
                  <c:v>6</c:v>
                </c:pt>
                <c:pt idx="661">
                  <c:v>6</c:v>
                </c:pt>
                <c:pt idx="662">
                  <c:v>6</c:v>
                </c:pt>
                <c:pt idx="663">
                  <c:v>6</c:v>
                </c:pt>
                <c:pt idx="664">
                  <c:v>6</c:v>
                </c:pt>
                <c:pt idx="665">
                  <c:v>6</c:v>
                </c:pt>
                <c:pt idx="666">
                  <c:v>6</c:v>
                </c:pt>
                <c:pt idx="667">
                  <c:v>6</c:v>
                </c:pt>
                <c:pt idx="668">
                  <c:v>6</c:v>
                </c:pt>
                <c:pt idx="669">
                  <c:v>6</c:v>
                </c:pt>
                <c:pt idx="670">
                  <c:v>6</c:v>
                </c:pt>
                <c:pt idx="671">
                  <c:v>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2ED-40F1-B7EC-1CD676D6E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717928"/>
        <c:axId val="651718320"/>
      </c:lineChart>
      <c:dateAx>
        <c:axId val="651717928"/>
        <c:scaling>
          <c:orientation val="minMax"/>
          <c:min val="44287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651718320"/>
        <c:crossesAt val="0"/>
        <c:auto val="1"/>
        <c:lblOffset val="100"/>
        <c:baseTimeUnit val="days"/>
      </c:dateAx>
      <c:valAx>
        <c:axId val="651718320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浓缩倍数</a:t>
                </a:r>
                <a:endParaRPr lang="en-SG"/>
              </a:p>
            </c:rich>
          </c:tx>
          <c:layout>
            <c:manualLayout>
              <c:xMode val="edge"/>
              <c:yMode val="edge"/>
              <c:x val="2.3702951456297229E-2"/>
              <c:y val="0.3978350875442709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651717928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13511639552875"/>
          <c:y val="0.88148637099963012"/>
          <c:w val="0.81170692646470044"/>
          <c:h val="0.111111694371536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0.42269</cdr:x>
      <cdr:y>0.41913</cdr:y>
    </cdr:from>
    <cdr:to>
      <cdr:x>0.4356</cdr:x>
      <cdr:y>0.46661</cdr:y>
    </cdr:to>
    <cdr:sp macro="" textlink="">
      <cdr:nvSpPr>
        <cdr:cNvPr id="389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92346" y="689280"/>
          <a:ext cx="55357" cy="765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800" b="0" i="0" strike="noStrike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7C3840-AA71-40C7-887D-8161470DFE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2862</TotalTime>
  <Pages>18</Pages>
  <Words>1730</Words>
  <Characters>9867</Characters>
  <Application>Microsoft Office Word</Application>
  <DocSecurity>0</DocSecurity>
  <Lines>82</Lines>
  <Paragraphs>23</Paragraphs>
  <ScaleCrop>false</ScaleCrop>
  <Company>P R C</Company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ASU              HYBN-T4-16-0005-021-2020</dc:title>
  <dc:creator>高伟</dc:creator>
  <cp:lastModifiedBy>Administrator</cp:lastModifiedBy>
  <cp:revision>773</cp:revision>
  <cp:lastPrinted>2020-07-07T01:12:00Z</cp:lastPrinted>
  <dcterms:created xsi:type="dcterms:W3CDTF">2020-10-07T01:58:00Z</dcterms:created>
  <dcterms:modified xsi:type="dcterms:W3CDTF">2021-05-04T07:05:00Z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