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1"/>
        <w:gridCol w:w="969"/>
        <w:gridCol w:w="766"/>
        <w:gridCol w:w="977"/>
        <w:gridCol w:w="709"/>
        <w:gridCol w:w="816"/>
        <w:gridCol w:w="389"/>
        <w:gridCol w:w="1658"/>
      </w:tblGrid>
      <w:tr w:rsidR="00AF4DD5" w14:paraId="29088AAE" w14:textId="77777777"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23492A" w14:textId="77777777" w:rsidR="00AF4DD5" w:rsidRDefault="00E95D5B">
            <w:pPr>
              <w:tabs>
                <w:tab w:val="center" w:pos="4153"/>
                <w:tab w:val="right" w:pos="8306"/>
              </w:tabs>
              <w:rPr>
                <w:rFonts w:ascii="宋体" w:eastAsia="宋体" w:hAnsi="宋体" w:cs="宋体"/>
                <w:sz w:val="22"/>
              </w:rPr>
            </w:pPr>
            <w:r>
              <w:object w:dxaOrig="1994" w:dyaOrig="2160" w14:anchorId="3D043C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ctole0000000000" o:spid="_x0000_i1025" type="#_x0000_t75" style="width:99.75pt;height:108pt" o:ole="">
                  <v:imagedata r:id="rId7" o:title=""/>
                </v:shape>
                <o:OLEObject Type="Embed" ProgID="StaticMetafile" ShapeID="rectole0000000000" DrawAspect="Content" ObjectID="_1693659008" r:id="rId8"/>
              </w:object>
            </w:r>
          </w:p>
        </w:tc>
        <w:tc>
          <w:tcPr>
            <w:tcW w:w="6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BA9C3D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Hengyi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Industries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Sdn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Bhd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/>
                <w:b/>
                <w:sz w:val="24"/>
              </w:rPr>
              <w:t>恒逸实业</w:t>
            </w:r>
            <w:proofErr w:type="gramEnd"/>
            <w:r>
              <w:rPr>
                <w:rFonts w:ascii="宋体" w:eastAsia="宋体" w:hAnsi="宋体" w:cs="宋体"/>
                <w:b/>
                <w:sz w:val="24"/>
              </w:rPr>
              <w:t>（文莱）有限公司</w:t>
            </w:r>
          </w:p>
        </w:tc>
      </w:tr>
      <w:tr w:rsidR="00AF4DD5" w14:paraId="0A2D7076" w14:textId="77777777"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BD09BB" w14:textId="77777777" w:rsidR="00AF4DD5" w:rsidRDefault="00AF4DD5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2B2094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238D98D9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AF4DD5" w14:paraId="1D6577F5" w14:textId="77777777"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40181E" w14:textId="77777777" w:rsidR="00AF4DD5" w:rsidRDefault="00AF4DD5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E9E1B0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83C58C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HYBN-T6-11-0108-2018-1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3E76EE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 2</w:t>
            </w:r>
          </w:p>
        </w:tc>
      </w:tr>
      <w:tr w:rsidR="00AF4DD5" w14:paraId="7662FA6B" w14:textId="7777777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B7B045" w14:textId="77777777" w:rsidR="00AF4DD5" w:rsidRDefault="00E95D5B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19F21EBC" w14:textId="77777777" w:rsidR="00AF4DD5" w:rsidRDefault="00E95D5B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91D9B3" w14:textId="3BAFA5C8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</w:t>
            </w:r>
            <w:r w:rsidR="003E5627">
              <w:rPr>
                <w:rFonts w:ascii="宋体" w:eastAsia="宋体" w:hAnsi="宋体" w:cs="宋体"/>
              </w:rPr>
              <w:t>8</w:t>
            </w:r>
            <w:r>
              <w:rPr>
                <w:rFonts w:ascii="宋体" w:eastAsia="宋体" w:hAnsi="宋体" w:cs="宋体" w:hint="eastAsia"/>
              </w:rPr>
              <w:t>月份工艺技术例会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59AC34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21300A41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061E67" w14:textId="4AAAA6AE" w:rsidR="00AF4DD5" w:rsidRDefault="003E5627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Theme="minorEastAsia" w:hAnsiTheme="minorEastAsia" w:cs="Arial" w:hint="eastAsia"/>
              </w:rPr>
              <w:t>un</w:t>
            </w:r>
            <w:r w:rsidR="00E95D5B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J</w:t>
            </w:r>
            <w:r>
              <w:rPr>
                <w:rFonts w:asciiTheme="minorEastAsia" w:hAnsiTheme="minorEastAsia" w:cs="Arial" w:hint="eastAsia"/>
              </w:rPr>
              <w:t>ianhuai</w:t>
            </w:r>
            <w:proofErr w:type="spellEnd"/>
          </w:p>
          <w:p w14:paraId="44C93780" w14:textId="4C006523" w:rsidR="00AF4DD5" w:rsidRDefault="003E5627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 w:hint="eastAsia"/>
              </w:rPr>
              <w:t>孙建怀</w:t>
            </w:r>
          </w:p>
        </w:tc>
      </w:tr>
      <w:tr w:rsidR="00AF4DD5" w14:paraId="655F26E2" w14:textId="7777777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2DE1AB" w14:textId="77777777" w:rsidR="00AF4DD5" w:rsidRDefault="00E95D5B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372E45" w14:textId="3B82F5B1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等线" w:eastAsia="等线" w:hAnsi="等线" w:cs="等线"/>
              </w:rPr>
              <w:t>1</w:t>
            </w:r>
            <w:r w:rsidR="00BD6D7F">
              <w:rPr>
                <w:rFonts w:ascii="等线" w:eastAsia="等线" w:hAnsi="等线" w:cs="等线"/>
              </w:rPr>
              <w:t>3</w:t>
            </w:r>
            <w:r>
              <w:rPr>
                <w:rFonts w:ascii="等线" w:eastAsia="等线" w:hAnsi="等线" w:cs="等线"/>
              </w:rPr>
              <w:t>:</w:t>
            </w:r>
            <w:r>
              <w:rPr>
                <w:rFonts w:ascii="等线" w:eastAsia="等线" w:hAnsi="等线" w:cs="等线" w:hint="eastAsia"/>
              </w:rPr>
              <w:t>3</w:t>
            </w:r>
            <w:r>
              <w:rPr>
                <w:rFonts w:ascii="等线" w:eastAsia="等线" w:hAnsi="等线" w:cs="等线"/>
              </w:rPr>
              <w:t xml:space="preserve">0, </w:t>
            </w:r>
            <w:r w:rsidR="002F3106">
              <w:rPr>
                <w:rFonts w:ascii="等线" w:eastAsia="等线" w:hAnsi="等线" w:cs="等线"/>
              </w:rPr>
              <w:t>6</w:t>
            </w:r>
            <w:proofErr w:type="gramStart"/>
            <w:r>
              <w:rPr>
                <w:rFonts w:ascii="等线" w:eastAsia="等线" w:hAnsi="等线" w:cs="等线" w:hint="eastAsia"/>
                <w:vertAlign w:val="superscript"/>
              </w:rPr>
              <w:t>th</w:t>
            </w:r>
            <w:r>
              <w:rPr>
                <w:rFonts w:ascii="等线" w:eastAsia="等线" w:hAnsi="等线" w:cs="等线"/>
              </w:rPr>
              <w:t xml:space="preserve"> </w:t>
            </w:r>
            <w:r>
              <w:rPr>
                <w:rFonts w:ascii="等线" w:eastAsia="等线" w:hAnsi="等线" w:cs="等线"/>
                <w:vertAlign w:val="superscript"/>
              </w:rPr>
              <w:t xml:space="preserve"> </w:t>
            </w:r>
            <w:r w:rsidR="002F3106">
              <w:rPr>
                <w:rFonts w:ascii="等线" w:eastAsia="等线" w:hAnsi="等线" w:cs="等线"/>
              </w:rPr>
              <w:t>S</w:t>
            </w:r>
            <w:r w:rsidR="002F3106">
              <w:rPr>
                <w:rFonts w:ascii="等线" w:eastAsia="等线" w:hAnsi="等线" w:cs="等线" w:hint="eastAsia"/>
              </w:rPr>
              <w:t>ep</w:t>
            </w:r>
            <w:r w:rsidR="00A73BF2">
              <w:rPr>
                <w:rFonts w:ascii="等线" w:eastAsia="等线" w:hAnsi="等线" w:cs="等线" w:hint="eastAsia"/>
              </w:rPr>
              <w:t>.</w:t>
            </w:r>
            <w:proofErr w:type="gramEnd"/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F6DC0A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/>
              </w:rPr>
              <w:t>地点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6456B5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炼油二部会议室</w:t>
            </w:r>
          </w:p>
        </w:tc>
      </w:tr>
      <w:tr w:rsidR="00AF4DD5" w14:paraId="7391C496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6390BC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1CB42D9A" w14:textId="77777777" w:rsidR="00AF4DD5" w:rsidRDefault="00AF4DD5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14:paraId="4746345A" w14:textId="02736A33" w:rsidR="00AF4DD5" w:rsidRDefault="002F3106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</w:p>
          <w:p w14:paraId="6B533E81" w14:textId="02CBC3BF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 w:rsidR="00DE6F0A"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2F3106">
              <w:rPr>
                <w:rFonts w:ascii="Arial" w:hAnsi="Arial" w:cs="Arial" w:hint="eastAsia"/>
                <w:szCs w:val="21"/>
              </w:rPr>
              <w:t>9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2F3106">
              <w:rPr>
                <w:rFonts w:ascii="Arial" w:hAnsi="Arial" w:cs="Arial"/>
                <w:szCs w:val="21"/>
              </w:rPr>
              <w:t>6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AF4DD5" w14:paraId="60E8FF75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2F93B9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4E42E2F8" w14:textId="77777777" w:rsidR="00AF4DD5" w:rsidRDefault="00AF4DD5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14:paraId="770A17DC" w14:textId="249F76A0" w:rsidR="00AF4DD5" w:rsidRDefault="002F3106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孙建怀、</w:t>
            </w:r>
            <w:r w:rsidR="00A66A85">
              <w:rPr>
                <w:rFonts w:ascii="宋体" w:eastAsia="宋体" w:hAnsi="宋体" w:cs="宋体" w:hint="eastAsia"/>
              </w:rPr>
              <w:t>杨仕海、</w:t>
            </w:r>
            <w:r w:rsidR="00E95D5B">
              <w:rPr>
                <w:rFonts w:ascii="宋体" w:eastAsia="宋体" w:hAnsi="宋体" w:cs="宋体" w:hint="eastAsia"/>
              </w:rPr>
              <w:t>杨帆、苗建</w:t>
            </w:r>
            <w:r w:rsidR="00DE6F0A">
              <w:rPr>
                <w:rFonts w:ascii="宋体" w:eastAsia="宋体" w:hAnsi="宋体" w:cs="宋体" w:hint="eastAsia"/>
              </w:rPr>
              <w:t>、</w:t>
            </w:r>
            <w:r w:rsidR="00BD6D7F">
              <w:rPr>
                <w:rFonts w:ascii="宋体" w:eastAsia="宋体" w:hAnsi="宋体" w:cs="宋体" w:hint="eastAsia"/>
              </w:rPr>
              <w:t>柳世旭、</w:t>
            </w:r>
            <w:r w:rsidR="00A66A85">
              <w:rPr>
                <w:rFonts w:ascii="宋体" w:eastAsia="宋体" w:hAnsi="宋体" w:cs="宋体" w:hint="eastAsia"/>
              </w:rPr>
              <w:t>孙伟峰</w:t>
            </w:r>
            <w:r w:rsidR="00BD6D7F">
              <w:rPr>
                <w:rFonts w:ascii="宋体" w:eastAsia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王放、郑跃玲</w:t>
            </w:r>
          </w:p>
          <w:p w14:paraId="594255F8" w14:textId="77777777" w:rsidR="00AF4DD5" w:rsidRPr="004B4DA3" w:rsidRDefault="00AF4DD5">
            <w:pPr>
              <w:tabs>
                <w:tab w:val="center" w:pos="4153"/>
                <w:tab w:val="right" w:pos="8306"/>
              </w:tabs>
              <w:spacing w:line="320" w:lineRule="auto"/>
            </w:pPr>
          </w:p>
        </w:tc>
      </w:tr>
      <w:tr w:rsidR="00AF4DD5" w14:paraId="5BEDB18D" w14:textId="77777777">
        <w:tblPrEx>
          <w:tblCellMar>
            <w:left w:w="108" w:type="dxa"/>
            <w:right w:w="108" w:type="dxa"/>
          </w:tblCellMar>
        </w:tblPrEx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D08B6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Content/</w:t>
            </w:r>
            <w:r>
              <w:rPr>
                <w:rFonts w:ascii="宋体" w:eastAsia="宋体" w:hAnsi="宋体" w:cs="宋体"/>
              </w:rPr>
              <w:t>纪要内容：</w:t>
            </w:r>
          </w:p>
          <w:p w14:paraId="54642CD2" w14:textId="77777777" w:rsidR="00AF4DD5" w:rsidRDefault="00AF4DD5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14:paraId="2218540D" w14:textId="65649C89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ind w:firstLine="420"/>
              <w:jc w:val="left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 w:rsidR="00BD6D7F">
              <w:rPr>
                <w:rFonts w:ascii="宋体" w:eastAsia="宋体" w:hAnsi="宋体" w:cs="宋体" w:hint="eastAsia"/>
              </w:rPr>
              <w:t>部长</w:t>
            </w:r>
            <w:r w:rsidR="00377CF7">
              <w:rPr>
                <w:rFonts w:ascii="宋体" w:eastAsia="宋体" w:hAnsi="宋体" w:cs="宋体" w:hint="eastAsia"/>
              </w:rPr>
              <w:t>孙建怀</w:t>
            </w:r>
            <w:r>
              <w:rPr>
                <w:rFonts w:ascii="宋体" w:eastAsia="宋体" w:hAnsi="宋体" w:cs="宋体"/>
              </w:rPr>
              <w:t>主持，</w:t>
            </w:r>
            <w:r>
              <w:rPr>
                <w:rFonts w:ascii="宋体" w:eastAsia="宋体" w:hAnsi="宋体" w:cs="宋体" w:hint="eastAsia"/>
              </w:rPr>
              <w:t>会议由工艺专业汇报二部四套装置</w:t>
            </w:r>
            <w:r w:rsidR="00377CF7">
              <w:rPr>
                <w:rFonts w:ascii="宋体" w:eastAsia="宋体" w:hAnsi="宋体" w:cs="宋体"/>
              </w:rPr>
              <w:t>8</w:t>
            </w:r>
            <w:r>
              <w:rPr>
                <w:rFonts w:ascii="宋体" w:eastAsia="宋体" w:hAnsi="宋体" w:cs="宋体" w:hint="eastAsia"/>
              </w:rPr>
              <w:t>月份工艺专业日周月检统计分析和工艺技术月报，并针对各装置技术分析进行点评。</w:t>
            </w:r>
          </w:p>
          <w:p w14:paraId="1A5D2F72" w14:textId="3E09AD77" w:rsidR="00AF4DD5" w:rsidRDefault="00E95D5B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一、</w:t>
            </w:r>
            <w:r w:rsidR="004B4DA3">
              <w:rPr>
                <w:rFonts w:ascii="宋体" w:eastAsia="宋体" w:hAnsi="宋体" w:cs="宋体" w:hint="eastAsia"/>
                <w:bCs/>
                <w:szCs w:val="21"/>
              </w:rPr>
              <w:t>要求</w:t>
            </w:r>
            <w:r w:rsidR="008922BE">
              <w:rPr>
                <w:rFonts w:ascii="宋体" w:eastAsia="宋体" w:hAnsi="宋体" w:cs="宋体" w:hint="eastAsia"/>
                <w:bCs/>
                <w:szCs w:val="21"/>
              </w:rPr>
              <w:t>工艺专业</w:t>
            </w:r>
            <w:r w:rsidR="000116E6" w:rsidRPr="000116E6">
              <w:rPr>
                <w:rFonts w:ascii="宋体" w:eastAsia="宋体" w:hAnsi="宋体" w:cs="宋体"/>
                <w:bCs/>
                <w:szCs w:val="21"/>
              </w:rPr>
              <w:t>月报汇报内容简介明了，将操作调整和技术攻关等内容</w:t>
            </w:r>
            <w:r w:rsidR="000116E6">
              <w:rPr>
                <w:rFonts w:ascii="宋体" w:eastAsia="宋体" w:hAnsi="宋体" w:cs="宋体" w:hint="eastAsia"/>
                <w:bCs/>
                <w:szCs w:val="21"/>
              </w:rPr>
              <w:t>进行</w:t>
            </w:r>
            <w:r w:rsidR="000116E6" w:rsidRPr="000116E6">
              <w:rPr>
                <w:rFonts w:ascii="宋体" w:eastAsia="宋体" w:hAnsi="宋体" w:cs="宋体"/>
                <w:bCs/>
                <w:szCs w:val="21"/>
              </w:rPr>
              <w:t>着重汇报</w:t>
            </w:r>
            <w:r w:rsidR="004B4DA3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</w:p>
          <w:p w14:paraId="03F1EF26" w14:textId="686BE316" w:rsidR="00AF4DD5" w:rsidRDefault="00E95D5B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二、</w:t>
            </w:r>
            <w:r w:rsidR="004B4DA3">
              <w:rPr>
                <w:rFonts w:ascii="宋体" w:eastAsia="宋体" w:hAnsi="宋体" w:cs="宋体" w:hint="eastAsia"/>
              </w:rPr>
              <w:t>要求</w:t>
            </w:r>
            <w:r w:rsidR="000116E6">
              <w:rPr>
                <w:rFonts w:ascii="宋体" w:eastAsia="宋体" w:hAnsi="宋体" w:cs="宋体" w:hint="eastAsia"/>
              </w:rPr>
              <w:t>加氢</w:t>
            </w:r>
            <w:r w:rsidR="00A66A85">
              <w:rPr>
                <w:rFonts w:ascii="宋体" w:eastAsia="宋体" w:hAnsi="宋体" w:cs="宋体" w:hint="eastAsia"/>
              </w:rPr>
              <w:t>工艺专业</w:t>
            </w:r>
            <w:r w:rsidR="000116E6">
              <w:rPr>
                <w:rFonts w:ascii="宋体" w:eastAsia="宋体" w:hAnsi="宋体" w:cs="宋体" w:hint="eastAsia"/>
              </w:rPr>
              <w:t>日常</w:t>
            </w:r>
            <w:r w:rsidR="00E64BD3">
              <w:rPr>
                <w:rFonts w:ascii="宋体" w:eastAsia="宋体" w:hAnsi="宋体" w:cs="宋体" w:hint="eastAsia"/>
              </w:rPr>
              <w:t>更多关注</w:t>
            </w:r>
            <w:r w:rsidR="000116E6">
              <w:rPr>
                <w:rFonts w:ascii="宋体" w:eastAsia="宋体" w:hAnsi="宋体" w:cs="宋体" w:hint="eastAsia"/>
              </w:rPr>
              <w:t>各班组轮岗主操的培训，</w:t>
            </w:r>
            <w:r w:rsidR="00E64BD3">
              <w:rPr>
                <w:rFonts w:ascii="宋体" w:eastAsia="宋体" w:hAnsi="宋体" w:cs="宋体" w:hint="eastAsia"/>
              </w:rPr>
              <w:t>将装置调整方向和经验作为重点讲解内容，加强主</w:t>
            </w:r>
            <w:proofErr w:type="gramStart"/>
            <w:r w:rsidR="00E64BD3">
              <w:rPr>
                <w:rFonts w:ascii="宋体" w:eastAsia="宋体" w:hAnsi="宋体" w:cs="宋体" w:hint="eastAsia"/>
              </w:rPr>
              <w:t>操岗位</w:t>
            </w:r>
            <w:proofErr w:type="gramEnd"/>
            <w:r w:rsidR="00E64BD3">
              <w:rPr>
                <w:rFonts w:ascii="宋体" w:eastAsia="宋体" w:hAnsi="宋体" w:cs="宋体" w:hint="eastAsia"/>
              </w:rPr>
              <w:t>轮换培养进度</w:t>
            </w:r>
            <w:r w:rsidR="00A66A85">
              <w:rPr>
                <w:rFonts w:ascii="宋体" w:eastAsia="宋体" w:hAnsi="宋体" w:cs="宋体" w:hint="eastAsia"/>
              </w:rPr>
              <w:t>。</w:t>
            </w:r>
          </w:p>
          <w:p w14:paraId="26F12CBE" w14:textId="7A4ED4E1" w:rsidR="00BC17D2" w:rsidRDefault="00E95D5B" w:rsidP="008A5474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三、</w:t>
            </w:r>
            <w:r w:rsidR="00E64BD3">
              <w:rPr>
                <w:rFonts w:ascii="宋体" w:eastAsia="宋体" w:hAnsi="宋体" w:cs="宋体" w:hint="eastAsia"/>
              </w:rPr>
              <w:t>要求工艺专业</w:t>
            </w:r>
            <w:r w:rsidR="00E64BD3">
              <w:rPr>
                <w:rFonts w:ascii="宋体" w:eastAsia="宋体" w:hAnsi="宋体" w:cs="宋体" w:hint="eastAsia"/>
              </w:rPr>
              <w:t>9</w:t>
            </w:r>
            <w:r w:rsidR="00E64BD3">
              <w:rPr>
                <w:rFonts w:ascii="宋体" w:eastAsia="宋体" w:hAnsi="宋体" w:cs="宋体" w:hint="eastAsia"/>
              </w:rPr>
              <w:t>月份完成各装置2</w:t>
            </w:r>
            <w:r w:rsidR="00E64BD3">
              <w:rPr>
                <w:rFonts w:ascii="宋体" w:eastAsia="宋体" w:hAnsi="宋体" w:cs="宋体"/>
              </w:rPr>
              <w:t>023</w:t>
            </w:r>
            <w:r w:rsidR="00E64BD3">
              <w:rPr>
                <w:rFonts w:ascii="宋体" w:eastAsia="宋体" w:hAnsi="宋体" w:cs="宋体" w:hint="eastAsia"/>
              </w:rPr>
              <w:t>年大检修</w:t>
            </w:r>
            <w:r w:rsidR="00E64BD3">
              <w:rPr>
                <w:rFonts w:ascii="宋体" w:eastAsia="宋体" w:hAnsi="宋体" w:cs="宋体" w:hint="eastAsia"/>
              </w:rPr>
              <w:t>停工方案编制</w:t>
            </w:r>
            <w:r w:rsidR="00E64BD3">
              <w:rPr>
                <w:rFonts w:ascii="宋体" w:eastAsia="宋体" w:hAnsi="宋体" w:cs="宋体" w:hint="eastAsia"/>
              </w:rPr>
              <w:t>，</w:t>
            </w:r>
            <w:r w:rsidR="00E64BD3">
              <w:rPr>
                <w:rFonts w:ascii="宋体" w:eastAsia="宋体" w:hAnsi="宋体" w:cs="宋体" w:hint="eastAsia"/>
              </w:rPr>
              <w:t>要求包含化学清洗临时流程布置和密闭吹扫方案等内容</w:t>
            </w:r>
            <w:r w:rsidR="00E64BD3">
              <w:rPr>
                <w:rFonts w:ascii="宋体" w:eastAsia="宋体" w:hAnsi="宋体" w:cs="宋体" w:hint="eastAsia"/>
              </w:rPr>
              <w:t>。</w:t>
            </w:r>
          </w:p>
          <w:p w14:paraId="3F260C45" w14:textId="5B46F773" w:rsidR="0040730F" w:rsidRPr="008A5474" w:rsidRDefault="00BC17D2" w:rsidP="008A5474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四、</w:t>
            </w:r>
            <w:r w:rsidR="007844D3">
              <w:rPr>
                <w:rFonts w:ascii="宋体" w:eastAsia="宋体" w:hAnsi="宋体" w:cs="宋体" w:hint="eastAsia"/>
                <w:bCs/>
                <w:szCs w:val="21"/>
              </w:rPr>
              <w:t>要求</w:t>
            </w:r>
            <w:r w:rsidR="007844D3" w:rsidRPr="00ED0B05">
              <w:rPr>
                <w:rFonts w:ascii="宋体" w:eastAsia="宋体" w:hAnsi="宋体" w:cs="宋体"/>
                <w:bCs/>
                <w:szCs w:val="21"/>
              </w:rPr>
              <w:t>工艺专业</w:t>
            </w:r>
            <w:r w:rsidR="00E64BD3">
              <w:rPr>
                <w:rFonts w:ascii="宋体" w:eastAsia="宋体" w:hAnsi="宋体" w:cs="宋体" w:hint="eastAsia"/>
                <w:bCs/>
                <w:szCs w:val="21"/>
              </w:rPr>
              <w:t>在9月份完成各装置内</w:t>
            </w:r>
            <w:proofErr w:type="gramStart"/>
            <w:r w:rsidR="00E64BD3">
              <w:rPr>
                <w:rFonts w:ascii="宋体" w:eastAsia="宋体" w:hAnsi="宋体" w:cs="宋体" w:hint="eastAsia"/>
                <w:bCs/>
                <w:szCs w:val="21"/>
              </w:rPr>
              <w:t>禁动牌</w:t>
            </w:r>
            <w:proofErr w:type="gramEnd"/>
            <w:r w:rsidR="00E64BD3">
              <w:rPr>
                <w:rFonts w:ascii="宋体" w:eastAsia="宋体" w:hAnsi="宋体" w:cs="宋体" w:hint="eastAsia"/>
                <w:bCs/>
                <w:szCs w:val="21"/>
              </w:rPr>
              <w:t>的梳理检查，将早期遗留无实际作用的</w:t>
            </w:r>
            <w:proofErr w:type="gramStart"/>
            <w:r w:rsidR="00E64BD3">
              <w:rPr>
                <w:rFonts w:ascii="宋体" w:eastAsia="宋体" w:hAnsi="宋体" w:cs="宋体" w:hint="eastAsia"/>
                <w:bCs/>
                <w:szCs w:val="21"/>
              </w:rPr>
              <w:t>禁动牌及时</w:t>
            </w:r>
            <w:proofErr w:type="gramEnd"/>
            <w:r w:rsidR="00E64BD3">
              <w:rPr>
                <w:rFonts w:ascii="宋体" w:eastAsia="宋体" w:hAnsi="宋体" w:cs="宋体" w:hint="eastAsia"/>
                <w:bCs/>
                <w:szCs w:val="21"/>
              </w:rPr>
              <w:t>进行摘除处理。</w:t>
            </w:r>
          </w:p>
          <w:p w14:paraId="2F1C5EDE" w14:textId="429A7F8C" w:rsidR="008A5474" w:rsidRDefault="00BC17D2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五</w:t>
            </w:r>
            <w:r w:rsidR="00E95D5B">
              <w:rPr>
                <w:rFonts w:ascii="宋体" w:eastAsia="宋体" w:hAnsi="宋体" w:cs="宋体" w:hint="eastAsia"/>
              </w:rPr>
              <w:t>、</w:t>
            </w:r>
            <w:r w:rsidR="007A2EBE">
              <w:rPr>
                <w:rFonts w:ascii="宋体" w:eastAsia="宋体" w:hAnsi="宋体" w:cs="宋体" w:hint="eastAsia"/>
              </w:rPr>
              <w:t>要求</w:t>
            </w:r>
            <w:r w:rsidR="007844D3">
              <w:rPr>
                <w:rFonts w:ascii="宋体" w:eastAsia="宋体" w:hAnsi="宋体" w:cs="宋体" w:hint="eastAsia"/>
              </w:rPr>
              <w:t>工艺专业</w:t>
            </w:r>
            <w:r w:rsidR="00E64BD3">
              <w:rPr>
                <w:rFonts w:ascii="宋体" w:eastAsia="宋体" w:hAnsi="宋体" w:cs="宋体" w:hint="eastAsia"/>
              </w:rPr>
              <w:t>在9月组织现场事故应急预案演练时，加入挂牌机制；要求班组在演练过程中</w:t>
            </w:r>
            <w:proofErr w:type="gramStart"/>
            <w:r w:rsidR="00E64BD3">
              <w:rPr>
                <w:rFonts w:ascii="宋体" w:eastAsia="宋体" w:hAnsi="宋体" w:cs="宋体" w:hint="eastAsia"/>
              </w:rPr>
              <w:t>对动改的</w:t>
            </w:r>
            <w:proofErr w:type="gramEnd"/>
            <w:r w:rsidR="00E64BD3">
              <w:rPr>
                <w:rFonts w:ascii="宋体" w:eastAsia="宋体" w:hAnsi="宋体" w:cs="宋体" w:hint="eastAsia"/>
              </w:rPr>
              <w:t>重点流程涉及的阀门进行挂牌，以便评分人员进行二次检查、确认</w:t>
            </w:r>
            <w:r w:rsidR="009206E1">
              <w:rPr>
                <w:rFonts w:ascii="宋体" w:eastAsia="宋体" w:hAnsi="宋体" w:cs="宋体" w:hint="eastAsia"/>
              </w:rPr>
              <w:t>，同时也可起到促进新工现场流程培训进度的目的。</w:t>
            </w:r>
          </w:p>
          <w:p w14:paraId="1A392B51" w14:textId="296FD06D" w:rsidR="00AF4DD5" w:rsidRDefault="00BC17D2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六</w:t>
            </w:r>
            <w:r w:rsidR="00E95D5B">
              <w:rPr>
                <w:rFonts w:ascii="宋体" w:eastAsia="宋体" w:hAnsi="宋体" w:cs="宋体" w:hint="eastAsia"/>
              </w:rPr>
              <w:t>、</w:t>
            </w:r>
            <w:r w:rsidR="00644D28">
              <w:rPr>
                <w:rFonts w:ascii="宋体" w:eastAsia="宋体" w:hAnsi="宋体" w:cs="宋体" w:hint="eastAsia"/>
              </w:rPr>
              <w:t>要求</w:t>
            </w:r>
            <w:r w:rsidR="007A2EBE">
              <w:rPr>
                <w:rFonts w:ascii="宋体" w:eastAsia="宋体" w:hAnsi="宋体" w:cs="宋体" w:hint="eastAsia"/>
              </w:rPr>
              <w:t>工艺专业</w:t>
            </w:r>
            <w:r w:rsidR="007844D3">
              <w:rPr>
                <w:rFonts w:ascii="宋体" w:eastAsia="宋体" w:hAnsi="宋体" w:cs="宋体" w:hint="eastAsia"/>
              </w:rPr>
              <w:t>在</w:t>
            </w:r>
            <w:r w:rsidR="00173A1C">
              <w:rPr>
                <w:rFonts w:ascii="宋体" w:eastAsia="宋体" w:hAnsi="宋体" w:cs="宋体" w:hint="eastAsia"/>
              </w:rPr>
              <w:t>编制</w:t>
            </w:r>
            <w:r w:rsidR="007844D3">
              <w:rPr>
                <w:rFonts w:ascii="宋体" w:eastAsia="宋体" w:hAnsi="宋体" w:cs="宋体" w:hint="eastAsia"/>
              </w:rPr>
              <w:t>2</w:t>
            </w:r>
            <w:r w:rsidR="007844D3">
              <w:rPr>
                <w:rFonts w:ascii="宋体" w:eastAsia="宋体" w:hAnsi="宋体" w:cs="宋体"/>
              </w:rPr>
              <w:t>023</w:t>
            </w:r>
            <w:r w:rsidR="007844D3">
              <w:rPr>
                <w:rFonts w:ascii="宋体" w:eastAsia="宋体" w:hAnsi="宋体" w:cs="宋体" w:hint="eastAsia"/>
              </w:rPr>
              <w:t>年大检修</w:t>
            </w:r>
            <w:r w:rsidR="00173A1C">
              <w:rPr>
                <w:rFonts w:ascii="宋体" w:eastAsia="宋体" w:hAnsi="宋体" w:cs="宋体" w:hint="eastAsia"/>
              </w:rPr>
              <w:t>网络统筹和方案时，将各装置密闭吹扫方案和技改项目施工方案纳入其中。</w:t>
            </w:r>
          </w:p>
          <w:p w14:paraId="37D94336" w14:textId="7324F9FA" w:rsidR="00F95A53" w:rsidRPr="007A2EBE" w:rsidRDefault="007A2EBE" w:rsidP="00F95A53">
            <w:pPr>
              <w:tabs>
                <w:tab w:val="center" w:pos="4153"/>
                <w:tab w:val="right" w:pos="8306"/>
              </w:tabs>
              <w:spacing w:line="319" w:lineRule="auto"/>
              <w:ind w:left="420" w:hangingChars="200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/>
              </w:rPr>
              <w:t xml:space="preserve">   </w:t>
            </w:r>
            <w:r w:rsidR="00BC17D2">
              <w:rPr>
                <w:rFonts w:ascii="宋体" w:eastAsia="宋体" w:hAnsi="宋体" w:cs="宋体" w:hint="eastAsia"/>
              </w:rPr>
              <w:t>七</w:t>
            </w:r>
            <w:r>
              <w:rPr>
                <w:rFonts w:ascii="宋体" w:eastAsia="宋体" w:hAnsi="宋体" w:cs="宋体" w:hint="eastAsia"/>
              </w:rPr>
              <w:t>、要求</w:t>
            </w:r>
            <w:r w:rsidR="009206E1">
              <w:rPr>
                <w:rFonts w:ascii="宋体" w:eastAsia="宋体" w:hAnsi="宋体" w:cs="宋体" w:hint="eastAsia"/>
              </w:rPr>
              <w:t>加裂</w:t>
            </w:r>
            <w:r>
              <w:rPr>
                <w:rFonts w:ascii="宋体" w:eastAsia="宋体" w:hAnsi="宋体" w:cs="宋体" w:hint="eastAsia"/>
              </w:rPr>
              <w:t>工艺专业</w:t>
            </w:r>
            <w:r w:rsidR="009206E1">
              <w:rPr>
                <w:rFonts w:ascii="宋体" w:eastAsia="宋体" w:hAnsi="宋体" w:cs="宋体" w:hint="eastAsia"/>
              </w:rPr>
              <w:t>对装置现场密闭排放线地面根部</w:t>
            </w:r>
            <w:proofErr w:type="gramStart"/>
            <w:r w:rsidR="009206E1">
              <w:rPr>
                <w:rFonts w:ascii="宋体" w:eastAsia="宋体" w:hAnsi="宋体" w:cs="宋体" w:hint="eastAsia"/>
              </w:rPr>
              <w:t>阀状态</w:t>
            </w:r>
            <w:proofErr w:type="gramEnd"/>
            <w:r w:rsidR="009206E1">
              <w:rPr>
                <w:rFonts w:ascii="宋体" w:eastAsia="宋体" w:hAnsi="宋体" w:cs="宋体" w:hint="eastAsia"/>
              </w:rPr>
              <w:t>和使用进行规范管理，在现场布置开、关顺序提示牌。</w:t>
            </w:r>
          </w:p>
          <w:p w14:paraId="24F15138" w14:textId="0659FAA6" w:rsidR="00AF4DD5" w:rsidRDefault="00BC17D2" w:rsidP="00F95A53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八</w:t>
            </w:r>
            <w:r w:rsidR="00F95A53">
              <w:rPr>
                <w:rFonts w:ascii="宋体" w:eastAsia="宋体" w:hAnsi="宋体" w:cs="宋体" w:hint="eastAsia"/>
              </w:rPr>
              <w:t>、</w:t>
            </w:r>
            <w:r w:rsidR="009206E1">
              <w:rPr>
                <w:rFonts w:ascii="宋体" w:eastAsia="宋体" w:hAnsi="宋体" w:cs="宋体" w:hint="eastAsia"/>
              </w:rPr>
              <w:t>要求加裂工艺专业日常加强关注</w:t>
            </w:r>
            <w:r w:rsidR="009206E1" w:rsidRPr="009206E1">
              <w:rPr>
                <w:rFonts w:ascii="宋体" w:eastAsia="宋体" w:hAnsi="宋体" w:cs="宋体"/>
              </w:rPr>
              <w:t>气分液化气产品质量</w:t>
            </w:r>
            <w:r w:rsidR="009206E1" w:rsidRPr="009206E1">
              <w:rPr>
                <w:rFonts w:ascii="宋体" w:eastAsia="宋体" w:hAnsi="宋体" w:cs="宋体" w:hint="eastAsia"/>
              </w:rPr>
              <w:t>，</w:t>
            </w:r>
            <w:r w:rsidR="009206E1" w:rsidRPr="009206E1">
              <w:rPr>
                <w:rFonts w:ascii="宋体" w:eastAsia="宋体" w:hAnsi="宋体" w:cs="宋体"/>
              </w:rPr>
              <w:t>要保证合格进罐</w:t>
            </w:r>
            <w:r w:rsidR="009206E1" w:rsidRPr="009206E1">
              <w:rPr>
                <w:rFonts w:ascii="宋体" w:eastAsia="宋体" w:hAnsi="宋体" w:cs="宋体" w:hint="eastAsia"/>
              </w:rPr>
              <w:t>；在</w:t>
            </w:r>
            <w:r w:rsidR="009206E1" w:rsidRPr="009206E1">
              <w:rPr>
                <w:rFonts w:ascii="宋体" w:eastAsia="宋体" w:hAnsi="宋体" w:cs="宋体"/>
              </w:rPr>
              <w:t>盯牢</w:t>
            </w:r>
            <w:r w:rsidR="009206E1" w:rsidRPr="009206E1">
              <w:rPr>
                <w:rFonts w:ascii="宋体" w:eastAsia="宋体" w:hAnsi="宋体" w:cs="宋体"/>
              </w:rPr>
              <w:lastRenderedPageBreak/>
              <w:t>外部系统原因外，还要做好内部操作调整管理，</w:t>
            </w:r>
            <w:r w:rsidR="009206E1">
              <w:rPr>
                <w:rFonts w:ascii="宋体" w:eastAsia="宋体" w:hAnsi="宋体" w:cs="宋体" w:hint="eastAsia"/>
              </w:rPr>
              <w:t>要</w:t>
            </w:r>
            <w:r w:rsidR="009206E1" w:rsidRPr="009206E1">
              <w:rPr>
                <w:rFonts w:ascii="宋体" w:eastAsia="宋体" w:hAnsi="宋体" w:cs="宋体"/>
              </w:rPr>
              <w:t>主动担当、主动作为，提高产品质量敏感性和调整及时性</w:t>
            </w:r>
            <w:r w:rsidR="009206E1">
              <w:rPr>
                <w:rFonts w:ascii="宋体" w:eastAsia="宋体" w:hAnsi="宋体" w:cs="宋体" w:hint="eastAsia"/>
              </w:rPr>
              <w:t>。</w:t>
            </w:r>
          </w:p>
          <w:p w14:paraId="5AD7DF3B" w14:textId="77777777" w:rsidR="00F95A53" w:rsidRDefault="00BC17D2" w:rsidP="008922BE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九</w:t>
            </w:r>
            <w:r w:rsidR="00F95A53">
              <w:rPr>
                <w:rFonts w:ascii="宋体" w:eastAsia="宋体" w:hAnsi="宋体" w:cs="宋体" w:hint="eastAsia"/>
              </w:rPr>
              <w:t>、要求工艺专业</w:t>
            </w:r>
            <w:r w:rsidR="009206E1">
              <w:rPr>
                <w:rFonts w:ascii="宋体" w:eastAsia="宋体" w:hAnsi="宋体" w:cs="宋体" w:hint="eastAsia"/>
              </w:rPr>
              <w:t>针对</w:t>
            </w:r>
            <w:r w:rsidR="009206E1" w:rsidRPr="009206E1">
              <w:rPr>
                <w:rFonts w:ascii="宋体" w:eastAsia="宋体" w:hAnsi="宋体" w:cs="宋体"/>
              </w:rPr>
              <w:t>工艺指标平稳率的设置要考虑异常工况，类比柴油D-102液位要举一反三，要求</w:t>
            </w:r>
            <w:r w:rsidR="009206E1" w:rsidRPr="009206E1">
              <w:rPr>
                <w:rFonts w:ascii="宋体" w:eastAsia="宋体" w:hAnsi="宋体" w:cs="宋体" w:hint="eastAsia"/>
              </w:rPr>
              <w:t>对</w:t>
            </w:r>
            <w:r w:rsidR="009206E1" w:rsidRPr="009206E1">
              <w:rPr>
                <w:rFonts w:ascii="宋体" w:eastAsia="宋体" w:hAnsi="宋体" w:cs="宋体"/>
              </w:rPr>
              <w:t>各</w:t>
            </w:r>
            <w:r w:rsidR="009206E1" w:rsidRPr="009206E1">
              <w:rPr>
                <w:rFonts w:ascii="宋体" w:eastAsia="宋体" w:hAnsi="宋体" w:cs="宋体" w:hint="eastAsia"/>
              </w:rPr>
              <w:t>负责</w:t>
            </w:r>
            <w:r w:rsidR="009206E1" w:rsidRPr="009206E1">
              <w:rPr>
                <w:rFonts w:ascii="宋体" w:eastAsia="宋体" w:hAnsi="宋体" w:cs="宋体"/>
              </w:rPr>
              <w:t>装置</w:t>
            </w:r>
            <w:r w:rsidR="009206E1" w:rsidRPr="009206E1">
              <w:rPr>
                <w:rFonts w:ascii="宋体" w:eastAsia="宋体" w:hAnsi="宋体" w:cs="宋体" w:hint="eastAsia"/>
              </w:rPr>
              <w:t>进行</w:t>
            </w:r>
            <w:r w:rsidR="009206E1" w:rsidRPr="009206E1">
              <w:rPr>
                <w:rFonts w:ascii="宋体" w:eastAsia="宋体" w:hAnsi="宋体" w:cs="宋体"/>
              </w:rPr>
              <w:t>从新评估、调整</w:t>
            </w:r>
            <w:r w:rsidR="009206E1" w:rsidRPr="009206E1">
              <w:rPr>
                <w:rFonts w:ascii="宋体" w:eastAsia="宋体" w:hAnsi="宋体" w:cs="宋体" w:hint="eastAsia"/>
              </w:rPr>
              <w:t>。</w:t>
            </w:r>
          </w:p>
          <w:p w14:paraId="6728B4E1" w14:textId="77777777" w:rsidR="009206E1" w:rsidRDefault="009206E1" w:rsidP="008922BE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十、要求加裂工艺专业</w:t>
            </w:r>
            <w:r w:rsidRPr="009206E1">
              <w:rPr>
                <w:rFonts w:ascii="宋体" w:eastAsia="宋体" w:hAnsi="宋体" w:cs="宋体"/>
              </w:rPr>
              <w:t>尽快发布</w:t>
            </w:r>
            <w:r w:rsidRPr="009206E1">
              <w:rPr>
                <w:rFonts w:ascii="宋体" w:eastAsia="宋体" w:hAnsi="宋体" w:cs="宋体" w:hint="eastAsia"/>
              </w:rPr>
              <w:t>、</w:t>
            </w:r>
            <w:r w:rsidRPr="009206E1">
              <w:rPr>
                <w:rFonts w:ascii="宋体" w:eastAsia="宋体" w:hAnsi="宋体" w:cs="宋体"/>
              </w:rPr>
              <w:t>实施增产化工轻油专项奖励方案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482E7D42" w14:textId="77777777" w:rsidR="009206E1" w:rsidRDefault="009206E1" w:rsidP="008922BE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十一、要求工艺专业关注、跟踪</w:t>
            </w:r>
            <w:r w:rsidRPr="009206E1">
              <w:rPr>
                <w:rFonts w:ascii="宋体" w:eastAsia="宋体" w:hAnsi="宋体" w:cs="宋体"/>
              </w:rPr>
              <w:t>化工辅料采购计划，</w:t>
            </w:r>
            <w:r w:rsidRPr="009206E1">
              <w:rPr>
                <w:rFonts w:ascii="宋体" w:eastAsia="宋体" w:hAnsi="宋体" w:cs="宋体" w:hint="eastAsia"/>
              </w:rPr>
              <w:t>库存保证</w:t>
            </w:r>
            <w:r w:rsidRPr="009206E1">
              <w:rPr>
                <w:rFonts w:ascii="宋体" w:eastAsia="宋体" w:hAnsi="宋体" w:cs="宋体"/>
              </w:rPr>
              <w:t>6个月</w:t>
            </w:r>
            <w:r w:rsidRPr="009206E1">
              <w:rPr>
                <w:rFonts w:ascii="宋体" w:eastAsia="宋体" w:hAnsi="宋体" w:cs="宋体" w:hint="eastAsia"/>
              </w:rPr>
              <w:t>的底限</w:t>
            </w:r>
            <w:r w:rsidRPr="009206E1">
              <w:rPr>
                <w:rFonts w:ascii="宋体" w:eastAsia="宋体" w:hAnsi="宋体" w:cs="宋体"/>
              </w:rPr>
              <w:t>不能突破，可适当增加1-2个月</w:t>
            </w:r>
            <w:r w:rsidRPr="009206E1">
              <w:rPr>
                <w:rFonts w:ascii="宋体" w:eastAsia="宋体" w:hAnsi="宋体" w:cs="宋体" w:hint="eastAsia"/>
              </w:rPr>
              <w:t>库存。</w:t>
            </w:r>
          </w:p>
          <w:p w14:paraId="01CFF84C" w14:textId="77777777" w:rsidR="009206E1" w:rsidRDefault="009206E1" w:rsidP="008922BE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十二、要求加氢工艺专业针对</w:t>
            </w:r>
            <w:r w:rsidRPr="009206E1">
              <w:rPr>
                <w:rFonts w:ascii="宋体" w:eastAsia="宋体" w:hAnsi="宋体" w:cs="宋体"/>
              </w:rPr>
              <w:t>柴油</w:t>
            </w:r>
            <w:r w:rsidRPr="009206E1">
              <w:rPr>
                <w:rFonts w:ascii="宋体" w:eastAsia="宋体" w:hAnsi="宋体" w:cs="宋体" w:hint="eastAsia"/>
              </w:rPr>
              <w:t>加氢反应器</w:t>
            </w:r>
            <w:r w:rsidRPr="009206E1">
              <w:rPr>
                <w:rFonts w:ascii="宋体" w:eastAsia="宋体" w:hAnsi="宋体" w:cs="宋体"/>
              </w:rPr>
              <w:t>R-101的压降上涨问题，要从操作上多思考、琢磨，多总结</w:t>
            </w:r>
            <w:r>
              <w:rPr>
                <w:rFonts w:ascii="宋体" w:eastAsia="宋体" w:hAnsi="宋体" w:cs="宋体" w:hint="eastAsia"/>
              </w:rPr>
              <w:t>经验</w:t>
            </w:r>
            <w:r w:rsidRPr="009206E1">
              <w:rPr>
                <w:rFonts w:ascii="宋体" w:eastAsia="宋体" w:hAnsi="宋体" w:cs="宋体"/>
              </w:rPr>
              <w:t>、将有效的</w:t>
            </w:r>
            <w:r>
              <w:rPr>
                <w:rFonts w:ascii="宋体" w:eastAsia="宋体" w:hAnsi="宋体" w:cs="宋体" w:hint="eastAsia"/>
              </w:rPr>
              <w:t>调整手段</w:t>
            </w:r>
            <w:r w:rsidRPr="009206E1">
              <w:rPr>
                <w:rFonts w:ascii="宋体" w:eastAsia="宋体" w:hAnsi="宋体" w:cs="宋体"/>
              </w:rPr>
              <w:t>固化下来，延长装置运行周期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75FE548E" w14:textId="77777777" w:rsidR="009206E1" w:rsidRDefault="009206E1" w:rsidP="008922BE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十三、要求各装置负责人严格跟踪装置异常处理</w:t>
            </w:r>
            <w:r w:rsidR="00D20AA5">
              <w:rPr>
                <w:rFonts w:ascii="宋体" w:eastAsia="宋体" w:hAnsi="宋体" w:cs="宋体" w:hint="eastAsia"/>
              </w:rPr>
              <w:t>，</w:t>
            </w:r>
            <w:r w:rsidR="00D20AA5" w:rsidRPr="00D20AA5">
              <w:rPr>
                <w:rFonts w:ascii="宋体" w:eastAsia="宋体" w:hAnsi="宋体" w:cs="宋体"/>
              </w:rPr>
              <w:t>机、电、</w:t>
            </w:r>
            <w:proofErr w:type="gramStart"/>
            <w:r w:rsidR="00D20AA5" w:rsidRPr="00D20AA5">
              <w:rPr>
                <w:rFonts w:ascii="宋体" w:eastAsia="宋体" w:hAnsi="宋体" w:cs="宋体"/>
              </w:rPr>
              <w:t>仪问题</w:t>
            </w:r>
            <w:proofErr w:type="gramEnd"/>
            <w:r w:rsidR="00D20AA5" w:rsidRPr="00D20AA5">
              <w:rPr>
                <w:rFonts w:ascii="宋体" w:eastAsia="宋体" w:hAnsi="宋体" w:cs="宋体"/>
              </w:rPr>
              <w:t>必须</w:t>
            </w:r>
            <w:r w:rsidR="00D20AA5">
              <w:rPr>
                <w:rFonts w:ascii="宋体" w:eastAsia="宋体" w:hAnsi="宋体" w:cs="宋体" w:hint="eastAsia"/>
              </w:rPr>
              <w:t>保证</w:t>
            </w:r>
            <w:r w:rsidR="00D20AA5" w:rsidRPr="00D20AA5">
              <w:rPr>
                <w:rFonts w:ascii="宋体" w:eastAsia="宋体" w:hAnsi="宋体" w:cs="宋体"/>
              </w:rPr>
              <w:t>“事不过夜”</w:t>
            </w:r>
            <w:r w:rsidR="00D20AA5">
              <w:rPr>
                <w:rFonts w:ascii="宋体" w:eastAsia="宋体" w:hAnsi="宋体" w:cs="宋体" w:hint="eastAsia"/>
              </w:rPr>
              <w:t>。</w:t>
            </w:r>
          </w:p>
          <w:p w14:paraId="1DBBF323" w14:textId="77777777" w:rsidR="00D20AA5" w:rsidRDefault="00D20AA5" w:rsidP="008922BE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十四、部门操作人员</w:t>
            </w:r>
            <w:r w:rsidRPr="00D20AA5">
              <w:rPr>
                <w:rFonts w:ascii="宋体" w:eastAsia="宋体" w:hAnsi="宋体" w:cs="宋体"/>
              </w:rPr>
              <w:t>培训工作总体上工艺牵头，</w:t>
            </w:r>
            <w:r w:rsidRPr="00D20AA5">
              <w:rPr>
                <w:rFonts w:ascii="宋体" w:eastAsia="宋体" w:hAnsi="宋体" w:cs="宋体" w:hint="eastAsia"/>
              </w:rPr>
              <w:t>包括</w:t>
            </w:r>
            <w:r w:rsidRPr="00D20AA5">
              <w:rPr>
                <w:rFonts w:ascii="宋体" w:eastAsia="宋体" w:hAnsi="宋体" w:cs="宋体"/>
              </w:rPr>
              <w:t>文莱员工、新招新工和熟工，培训</w:t>
            </w:r>
            <w:r w:rsidRPr="00D20AA5">
              <w:rPr>
                <w:rFonts w:ascii="宋体" w:eastAsia="宋体" w:hAnsi="宋体" w:cs="宋体" w:hint="eastAsia"/>
              </w:rPr>
              <w:t>工作</w:t>
            </w:r>
            <w:r w:rsidRPr="00D20AA5">
              <w:rPr>
                <w:rFonts w:ascii="宋体" w:eastAsia="宋体" w:hAnsi="宋体" w:cs="宋体"/>
              </w:rPr>
              <w:t>要</w:t>
            </w:r>
            <w:r>
              <w:rPr>
                <w:rFonts w:ascii="宋体" w:eastAsia="宋体" w:hAnsi="宋体" w:cs="宋体" w:hint="eastAsia"/>
              </w:rPr>
              <w:t>求</w:t>
            </w:r>
            <w:r w:rsidRPr="00D20AA5">
              <w:rPr>
                <w:rFonts w:ascii="宋体" w:eastAsia="宋体" w:hAnsi="宋体" w:cs="宋体"/>
              </w:rPr>
              <w:t>直接、见效快</w:t>
            </w:r>
            <w:r w:rsidRPr="00D20AA5">
              <w:rPr>
                <w:rFonts w:ascii="宋体" w:eastAsia="宋体" w:hAnsi="宋体" w:cs="宋体" w:hint="eastAsia"/>
              </w:rPr>
              <w:t>。</w:t>
            </w:r>
          </w:p>
          <w:p w14:paraId="47E8EB2B" w14:textId="77777777" w:rsidR="00D20AA5" w:rsidRDefault="00D20AA5" w:rsidP="008922BE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十五、要求</w:t>
            </w:r>
            <w:r w:rsidRPr="00D20AA5">
              <w:rPr>
                <w:rFonts w:ascii="宋体" w:eastAsia="宋体" w:hAnsi="宋体" w:cs="宋体"/>
              </w:rPr>
              <w:t>下月开始</w:t>
            </w:r>
            <w:r w:rsidRPr="00D20AA5">
              <w:rPr>
                <w:rFonts w:ascii="宋体" w:eastAsia="宋体" w:hAnsi="宋体" w:cs="宋体" w:hint="eastAsia"/>
              </w:rPr>
              <w:t>部门</w:t>
            </w:r>
            <w:r w:rsidRPr="00D20AA5">
              <w:rPr>
                <w:rFonts w:ascii="宋体" w:eastAsia="宋体" w:hAnsi="宋体" w:cs="宋体"/>
              </w:rPr>
              <w:t>工艺技术例会和统计例会合并</w:t>
            </w:r>
            <w:r w:rsidRPr="00D20AA5">
              <w:rPr>
                <w:rFonts w:ascii="宋体" w:eastAsia="宋体" w:hAnsi="宋体" w:cs="宋体" w:hint="eastAsia"/>
              </w:rPr>
              <w:t>，一同召开。</w:t>
            </w:r>
          </w:p>
          <w:p w14:paraId="6BB3072D" w14:textId="77777777" w:rsidR="00D20AA5" w:rsidRDefault="00D20AA5" w:rsidP="008922BE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十六、</w:t>
            </w:r>
            <w:r w:rsidRPr="00D20AA5">
              <w:rPr>
                <w:rFonts w:ascii="宋体" w:eastAsia="宋体" w:hAnsi="宋体" w:cs="宋体"/>
              </w:rPr>
              <w:t>从本月开始</w:t>
            </w:r>
            <w:r>
              <w:rPr>
                <w:rFonts w:ascii="宋体" w:eastAsia="宋体" w:hAnsi="宋体" w:cs="宋体" w:hint="eastAsia"/>
              </w:rPr>
              <w:t>部门开展</w:t>
            </w:r>
            <w:r w:rsidRPr="00D20AA5">
              <w:rPr>
                <w:rFonts w:ascii="宋体" w:eastAsia="宋体" w:hAnsi="宋体" w:cs="宋体"/>
              </w:rPr>
              <w:t>工艺专业化管理，缓解</w:t>
            </w:r>
            <w:r w:rsidRPr="00D20AA5">
              <w:rPr>
                <w:rFonts w:ascii="宋体" w:eastAsia="宋体" w:hAnsi="宋体" w:cs="宋体" w:hint="eastAsia"/>
              </w:rPr>
              <w:t>工艺</w:t>
            </w:r>
            <w:r w:rsidRPr="00D20AA5">
              <w:rPr>
                <w:rFonts w:ascii="宋体" w:eastAsia="宋体" w:hAnsi="宋体" w:cs="宋体"/>
              </w:rPr>
              <w:t>技术管理压力，争取</w:t>
            </w:r>
            <w:r w:rsidRPr="00D20AA5">
              <w:rPr>
                <w:rFonts w:ascii="宋体" w:eastAsia="宋体" w:hAnsi="宋体" w:cs="宋体" w:hint="eastAsia"/>
              </w:rPr>
              <w:t>利用</w:t>
            </w:r>
            <w:r w:rsidRPr="00D20AA5">
              <w:rPr>
                <w:rFonts w:ascii="宋体" w:eastAsia="宋体" w:hAnsi="宋体" w:cs="宋体"/>
              </w:rPr>
              <w:t>半年左右的时间，完成工艺专业化</w:t>
            </w:r>
            <w:r w:rsidRPr="00D20AA5">
              <w:rPr>
                <w:rFonts w:ascii="宋体" w:eastAsia="宋体" w:hAnsi="宋体" w:cs="宋体" w:hint="eastAsia"/>
              </w:rPr>
              <w:t>管理</w:t>
            </w:r>
            <w:r w:rsidRPr="00D20AA5">
              <w:rPr>
                <w:rFonts w:ascii="宋体" w:eastAsia="宋体" w:hAnsi="宋体" w:cs="宋体"/>
              </w:rPr>
              <w:t>的推进</w:t>
            </w:r>
            <w:r w:rsidRPr="00D20AA5">
              <w:rPr>
                <w:rFonts w:ascii="宋体" w:eastAsia="宋体" w:hAnsi="宋体" w:cs="宋体" w:hint="eastAsia"/>
              </w:rPr>
              <w:t>工作。</w:t>
            </w:r>
          </w:p>
          <w:p w14:paraId="2BC0A352" w14:textId="77777777" w:rsidR="00D20AA5" w:rsidRDefault="00D20AA5" w:rsidP="008922BE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十七、</w:t>
            </w:r>
            <w:r w:rsidRPr="00D20AA5">
              <w:rPr>
                <w:rFonts w:ascii="宋体" w:eastAsia="宋体" w:hAnsi="宋体" w:cs="宋体"/>
              </w:rPr>
              <w:t>上海石化和茂名石化两起事故案例，</w:t>
            </w:r>
            <w:r w:rsidRPr="00D20AA5">
              <w:rPr>
                <w:rFonts w:ascii="宋体" w:eastAsia="宋体" w:hAnsi="宋体" w:cs="宋体" w:hint="eastAsia"/>
              </w:rPr>
              <w:t>要求工艺专业</w:t>
            </w:r>
            <w:r w:rsidRPr="00D20AA5">
              <w:rPr>
                <w:rFonts w:ascii="宋体" w:eastAsia="宋体" w:hAnsi="宋体" w:cs="宋体"/>
              </w:rPr>
              <w:t>从工艺管理上深入理解事故教训，总结交叉作业、盲板拆装作业管理经验，提高日作业计划管控力度和严肃性，作业票证的管理方面，盲板票必须由工艺</w:t>
            </w:r>
            <w:r w:rsidRPr="00D20AA5">
              <w:rPr>
                <w:rFonts w:ascii="宋体" w:eastAsia="宋体" w:hAnsi="宋体" w:cs="宋体" w:hint="eastAsia"/>
              </w:rPr>
              <w:t>专业人员</w:t>
            </w:r>
            <w:r w:rsidRPr="00D20AA5">
              <w:rPr>
                <w:rFonts w:ascii="宋体" w:eastAsia="宋体" w:hAnsi="宋体" w:cs="宋体"/>
              </w:rPr>
              <w:t>开具，要分工明确，严禁越俎代庖，安全措施落实要确保真实有效，签发后作业票方才生效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7C9E31E9" w14:textId="4616FF69" w:rsidR="00D20AA5" w:rsidRPr="00F95A53" w:rsidRDefault="00D20AA5" w:rsidP="008922BE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十八、自文莱</w:t>
            </w:r>
            <w:r w:rsidRPr="00D20AA5">
              <w:rPr>
                <w:rFonts w:ascii="宋体" w:eastAsia="宋体" w:hAnsi="宋体" w:cs="宋体"/>
              </w:rPr>
              <w:t>疫情发生后，</w:t>
            </w:r>
            <w:r w:rsidRPr="00D20AA5">
              <w:rPr>
                <w:rFonts w:ascii="宋体" w:eastAsia="宋体" w:hAnsi="宋体" w:cs="宋体" w:hint="eastAsia"/>
              </w:rPr>
              <w:t>专业</w:t>
            </w:r>
            <w:r w:rsidRPr="00D20AA5">
              <w:rPr>
                <w:rFonts w:ascii="宋体" w:eastAsia="宋体" w:hAnsi="宋体" w:cs="宋体"/>
              </w:rPr>
              <w:t>管理标准明显有所下降，</w:t>
            </w:r>
            <w:r w:rsidRPr="00D20AA5">
              <w:rPr>
                <w:rFonts w:ascii="宋体" w:eastAsia="宋体" w:hAnsi="宋体" w:cs="宋体" w:hint="eastAsia"/>
              </w:rPr>
              <w:t>要求工艺专业人员</w:t>
            </w:r>
            <w:r w:rsidRPr="00D20AA5">
              <w:rPr>
                <w:rFonts w:ascii="宋体" w:eastAsia="宋体" w:hAnsi="宋体" w:cs="宋体"/>
              </w:rPr>
              <w:t>不能因为特殊时期放松管理，反而应该增加</w:t>
            </w:r>
            <w:r>
              <w:rPr>
                <w:rFonts w:ascii="宋体" w:eastAsia="宋体" w:hAnsi="宋体" w:cs="宋体" w:hint="eastAsia"/>
              </w:rPr>
              <w:t>装置</w:t>
            </w:r>
            <w:r w:rsidRPr="00D20AA5">
              <w:rPr>
                <w:rFonts w:ascii="宋体" w:eastAsia="宋体" w:hAnsi="宋体" w:cs="宋体"/>
              </w:rPr>
              <w:t>管控力度，9月</w:t>
            </w:r>
            <w:r>
              <w:rPr>
                <w:rFonts w:ascii="宋体" w:eastAsia="宋体" w:hAnsi="宋体" w:cs="宋体" w:hint="eastAsia"/>
              </w:rPr>
              <w:t>份</w:t>
            </w:r>
            <w:r w:rsidRPr="00D20AA5">
              <w:rPr>
                <w:rFonts w:ascii="宋体" w:eastAsia="宋体" w:hAnsi="宋体" w:cs="宋体" w:hint="eastAsia"/>
              </w:rPr>
              <w:t>日周月检要求</w:t>
            </w:r>
            <w:r w:rsidRPr="00D20AA5">
              <w:rPr>
                <w:rFonts w:ascii="宋体" w:eastAsia="宋体" w:hAnsi="宋体" w:cs="宋体"/>
              </w:rPr>
              <w:t>重点检查班组巡检质量和工作</w:t>
            </w:r>
            <w:r w:rsidRPr="00D20AA5">
              <w:rPr>
                <w:rFonts w:ascii="宋体" w:eastAsia="宋体" w:hAnsi="宋体" w:cs="宋体" w:hint="eastAsia"/>
              </w:rPr>
              <w:t>完成</w:t>
            </w:r>
            <w:r w:rsidRPr="00D20AA5">
              <w:rPr>
                <w:rFonts w:ascii="宋体" w:eastAsia="宋体" w:hAnsi="宋体" w:cs="宋体"/>
              </w:rPr>
              <w:t>质量</w:t>
            </w:r>
            <w:r w:rsidRPr="00D20AA5">
              <w:rPr>
                <w:rFonts w:ascii="宋体" w:eastAsia="宋体" w:hAnsi="宋体" w:cs="宋体" w:hint="eastAsia"/>
              </w:rPr>
              <w:t>。</w:t>
            </w:r>
          </w:p>
        </w:tc>
      </w:tr>
    </w:tbl>
    <w:p w14:paraId="48C15C71" w14:textId="77777777" w:rsidR="00AF4DD5" w:rsidRDefault="00AF4DD5">
      <w:pPr>
        <w:spacing w:line="360" w:lineRule="auto"/>
        <w:rPr>
          <w:rFonts w:ascii="Arial" w:eastAsia="Arial" w:hAnsi="Arial" w:cs="Arial"/>
        </w:rPr>
      </w:pPr>
    </w:p>
    <w:sectPr w:rsidR="00AF4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7AAFA" w14:textId="77777777" w:rsidR="00086E60" w:rsidRDefault="00086E60" w:rsidP="00A66A85">
      <w:r>
        <w:separator/>
      </w:r>
    </w:p>
  </w:endnote>
  <w:endnote w:type="continuationSeparator" w:id="0">
    <w:p w14:paraId="5FFCEC2A" w14:textId="77777777" w:rsidR="00086E60" w:rsidRDefault="00086E60" w:rsidP="00A6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9BD5D" w14:textId="77777777" w:rsidR="00086E60" w:rsidRDefault="00086E60" w:rsidP="00A66A85">
      <w:r>
        <w:separator/>
      </w:r>
    </w:p>
  </w:footnote>
  <w:footnote w:type="continuationSeparator" w:id="0">
    <w:p w14:paraId="72DA9306" w14:textId="77777777" w:rsidR="00086E60" w:rsidRDefault="00086E60" w:rsidP="00A66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98"/>
    <w:rsid w:val="00005B4F"/>
    <w:rsid w:val="000116E6"/>
    <w:rsid w:val="00013AB2"/>
    <w:rsid w:val="0001414E"/>
    <w:rsid w:val="00022534"/>
    <w:rsid w:val="000312F3"/>
    <w:rsid w:val="00032CB2"/>
    <w:rsid w:val="0003608B"/>
    <w:rsid w:val="00040F7E"/>
    <w:rsid w:val="0004300A"/>
    <w:rsid w:val="000439C3"/>
    <w:rsid w:val="00050A96"/>
    <w:rsid w:val="00053E4A"/>
    <w:rsid w:val="00057159"/>
    <w:rsid w:val="00081462"/>
    <w:rsid w:val="00086E60"/>
    <w:rsid w:val="0009651F"/>
    <w:rsid w:val="000A3EB5"/>
    <w:rsid w:val="000A4E22"/>
    <w:rsid w:val="000A4E61"/>
    <w:rsid w:val="000A63DC"/>
    <w:rsid w:val="000B6D8E"/>
    <w:rsid w:val="000C635F"/>
    <w:rsid w:val="000F0CC8"/>
    <w:rsid w:val="000F64D1"/>
    <w:rsid w:val="00100DE3"/>
    <w:rsid w:val="00102A63"/>
    <w:rsid w:val="001149D7"/>
    <w:rsid w:val="001218DE"/>
    <w:rsid w:val="00123670"/>
    <w:rsid w:val="00125714"/>
    <w:rsid w:val="00134631"/>
    <w:rsid w:val="0013504B"/>
    <w:rsid w:val="00145A56"/>
    <w:rsid w:val="00147987"/>
    <w:rsid w:val="00157F0E"/>
    <w:rsid w:val="001627E5"/>
    <w:rsid w:val="00163F6A"/>
    <w:rsid w:val="001658D3"/>
    <w:rsid w:val="00173A1C"/>
    <w:rsid w:val="00182CFD"/>
    <w:rsid w:val="00196555"/>
    <w:rsid w:val="001B1F9D"/>
    <w:rsid w:val="001B4ACF"/>
    <w:rsid w:val="001C7198"/>
    <w:rsid w:val="001D2044"/>
    <w:rsid w:val="001E3DD0"/>
    <w:rsid w:val="001F012F"/>
    <w:rsid w:val="00211364"/>
    <w:rsid w:val="00217C50"/>
    <w:rsid w:val="002234F9"/>
    <w:rsid w:val="00225E56"/>
    <w:rsid w:val="002429C8"/>
    <w:rsid w:val="00256B3A"/>
    <w:rsid w:val="0026364E"/>
    <w:rsid w:val="00263DA7"/>
    <w:rsid w:val="00277737"/>
    <w:rsid w:val="00284F31"/>
    <w:rsid w:val="002B46D3"/>
    <w:rsid w:val="002C2410"/>
    <w:rsid w:val="002C4826"/>
    <w:rsid w:val="002D18CB"/>
    <w:rsid w:val="002E4F03"/>
    <w:rsid w:val="002F1E34"/>
    <w:rsid w:val="002F26A9"/>
    <w:rsid w:val="002F3106"/>
    <w:rsid w:val="00316EF0"/>
    <w:rsid w:val="00320F6A"/>
    <w:rsid w:val="00332F89"/>
    <w:rsid w:val="00345276"/>
    <w:rsid w:val="00355D17"/>
    <w:rsid w:val="00356DC2"/>
    <w:rsid w:val="00373911"/>
    <w:rsid w:val="00377CF7"/>
    <w:rsid w:val="003A239E"/>
    <w:rsid w:val="003B4D51"/>
    <w:rsid w:val="003D1979"/>
    <w:rsid w:val="003E3001"/>
    <w:rsid w:val="003E5627"/>
    <w:rsid w:val="003F6FFA"/>
    <w:rsid w:val="00405191"/>
    <w:rsid w:val="0040730F"/>
    <w:rsid w:val="00416F81"/>
    <w:rsid w:val="00417054"/>
    <w:rsid w:val="00424E07"/>
    <w:rsid w:val="004251BF"/>
    <w:rsid w:val="00430583"/>
    <w:rsid w:val="00430CC4"/>
    <w:rsid w:val="00433AA4"/>
    <w:rsid w:val="00434EE7"/>
    <w:rsid w:val="0043611F"/>
    <w:rsid w:val="004422EE"/>
    <w:rsid w:val="00453EB4"/>
    <w:rsid w:val="00460E4C"/>
    <w:rsid w:val="00465130"/>
    <w:rsid w:val="00470AF6"/>
    <w:rsid w:val="00472169"/>
    <w:rsid w:val="004802FC"/>
    <w:rsid w:val="00484DB6"/>
    <w:rsid w:val="00486251"/>
    <w:rsid w:val="00487866"/>
    <w:rsid w:val="004A2B5C"/>
    <w:rsid w:val="004A31E7"/>
    <w:rsid w:val="004A4AAA"/>
    <w:rsid w:val="004B4DA3"/>
    <w:rsid w:val="004C4476"/>
    <w:rsid w:val="004D3160"/>
    <w:rsid w:val="004E08D3"/>
    <w:rsid w:val="004E2125"/>
    <w:rsid w:val="004E48EC"/>
    <w:rsid w:val="00504DF1"/>
    <w:rsid w:val="00507332"/>
    <w:rsid w:val="00517F21"/>
    <w:rsid w:val="00520A42"/>
    <w:rsid w:val="005256A0"/>
    <w:rsid w:val="005472B6"/>
    <w:rsid w:val="00551847"/>
    <w:rsid w:val="005546B7"/>
    <w:rsid w:val="00557128"/>
    <w:rsid w:val="005601BC"/>
    <w:rsid w:val="00561A40"/>
    <w:rsid w:val="00561E41"/>
    <w:rsid w:val="0056371B"/>
    <w:rsid w:val="00564357"/>
    <w:rsid w:val="005655A1"/>
    <w:rsid w:val="00565F73"/>
    <w:rsid w:val="00567685"/>
    <w:rsid w:val="005706CE"/>
    <w:rsid w:val="005941EC"/>
    <w:rsid w:val="005A021B"/>
    <w:rsid w:val="005A30DC"/>
    <w:rsid w:val="005A34E4"/>
    <w:rsid w:val="005B35D8"/>
    <w:rsid w:val="005B5A49"/>
    <w:rsid w:val="005B5AAB"/>
    <w:rsid w:val="005C0EA7"/>
    <w:rsid w:val="005D35C1"/>
    <w:rsid w:val="005D5D14"/>
    <w:rsid w:val="005E0025"/>
    <w:rsid w:val="005E557F"/>
    <w:rsid w:val="005E6F19"/>
    <w:rsid w:val="005F3F4F"/>
    <w:rsid w:val="005F6358"/>
    <w:rsid w:val="0060068E"/>
    <w:rsid w:val="00617585"/>
    <w:rsid w:val="00642983"/>
    <w:rsid w:val="006434E0"/>
    <w:rsid w:val="006438F6"/>
    <w:rsid w:val="00644D28"/>
    <w:rsid w:val="0066112D"/>
    <w:rsid w:val="006777A1"/>
    <w:rsid w:val="0068400D"/>
    <w:rsid w:val="00687505"/>
    <w:rsid w:val="0069413D"/>
    <w:rsid w:val="006A015D"/>
    <w:rsid w:val="006A19A0"/>
    <w:rsid w:val="006A6844"/>
    <w:rsid w:val="006C4678"/>
    <w:rsid w:val="006D32BD"/>
    <w:rsid w:val="006E06D4"/>
    <w:rsid w:val="006E17C7"/>
    <w:rsid w:val="006E682B"/>
    <w:rsid w:val="00704207"/>
    <w:rsid w:val="00713F44"/>
    <w:rsid w:val="00721770"/>
    <w:rsid w:val="00732928"/>
    <w:rsid w:val="007442B4"/>
    <w:rsid w:val="00746CCF"/>
    <w:rsid w:val="007509D4"/>
    <w:rsid w:val="007619B1"/>
    <w:rsid w:val="007661EA"/>
    <w:rsid w:val="00776E2B"/>
    <w:rsid w:val="007802C7"/>
    <w:rsid w:val="007844D3"/>
    <w:rsid w:val="00797487"/>
    <w:rsid w:val="007A1D47"/>
    <w:rsid w:val="007A2EBE"/>
    <w:rsid w:val="007A47FC"/>
    <w:rsid w:val="007C30FC"/>
    <w:rsid w:val="007C61F5"/>
    <w:rsid w:val="007D5810"/>
    <w:rsid w:val="007E036C"/>
    <w:rsid w:val="007E3FFA"/>
    <w:rsid w:val="007E59DF"/>
    <w:rsid w:val="00801A95"/>
    <w:rsid w:val="00811F21"/>
    <w:rsid w:val="00815B23"/>
    <w:rsid w:val="008339FF"/>
    <w:rsid w:val="008376A2"/>
    <w:rsid w:val="008429E8"/>
    <w:rsid w:val="00846099"/>
    <w:rsid w:val="00850FA5"/>
    <w:rsid w:val="008538B6"/>
    <w:rsid w:val="00872588"/>
    <w:rsid w:val="00874C28"/>
    <w:rsid w:val="00890E2D"/>
    <w:rsid w:val="008922BE"/>
    <w:rsid w:val="008A0970"/>
    <w:rsid w:val="008A5474"/>
    <w:rsid w:val="008B004D"/>
    <w:rsid w:val="008B010E"/>
    <w:rsid w:val="008B558D"/>
    <w:rsid w:val="008C0AA0"/>
    <w:rsid w:val="008E0080"/>
    <w:rsid w:val="008E64EC"/>
    <w:rsid w:val="008F19EE"/>
    <w:rsid w:val="0091151B"/>
    <w:rsid w:val="00914350"/>
    <w:rsid w:val="009206E1"/>
    <w:rsid w:val="00922D53"/>
    <w:rsid w:val="009255C8"/>
    <w:rsid w:val="00930C66"/>
    <w:rsid w:val="009344C0"/>
    <w:rsid w:val="00940948"/>
    <w:rsid w:val="00950E73"/>
    <w:rsid w:val="009528CE"/>
    <w:rsid w:val="0097195B"/>
    <w:rsid w:val="00987831"/>
    <w:rsid w:val="00990955"/>
    <w:rsid w:val="00992E56"/>
    <w:rsid w:val="00995037"/>
    <w:rsid w:val="009B42F0"/>
    <w:rsid w:val="009B4D66"/>
    <w:rsid w:val="009C2F91"/>
    <w:rsid w:val="009E2B8D"/>
    <w:rsid w:val="009E6DEF"/>
    <w:rsid w:val="009F2B4C"/>
    <w:rsid w:val="00A0460F"/>
    <w:rsid w:val="00A05251"/>
    <w:rsid w:val="00A34CE7"/>
    <w:rsid w:val="00A459DF"/>
    <w:rsid w:val="00A50935"/>
    <w:rsid w:val="00A537D7"/>
    <w:rsid w:val="00A5740B"/>
    <w:rsid w:val="00A65B02"/>
    <w:rsid w:val="00A66A85"/>
    <w:rsid w:val="00A67449"/>
    <w:rsid w:val="00A71C2D"/>
    <w:rsid w:val="00A73BF2"/>
    <w:rsid w:val="00A73F13"/>
    <w:rsid w:val="00A76D70"/>
    <w:rsid w:val="00A808FD"/>
    <w:rsid w:val="00A91137"/>
    <w:rsid w:val="00AA28E4"/>
    <w:rsid w:val="00AB157F"/>
    <w:rsid w:val="00AB2A00"/>
    <w:rsid w:val="00AB5376"/>
    <w:rsid w:val="00AF4DD5"/>
    <w:rsid w:val="00B11A8E"/>
    <w:rsid w:val="00B124B8"/>
    <w:rsid w:val="00B12C87"/>
    <w:rsid w:val="00B303AE"/>
    <w:rsid w:val="00B35AED"/>
    <w:rsid w:val="00B36BA6"/>
    <w:rsid w:val="00B37C06"/>
    <w:rsid w:val="00B50890"/>
    <w:rsid w:val="00B50F7F"/>
    <w:rsid w:val="00B62874"/>
    <w:rsid w:val="00BA7EC1"/>
    <w:rsid w:val="00BC17D2"/>
    <w:rsid w:val="00BC207F"/>
    <w:rsid w:val="00BC23E7"/>
    <w:rsid w:val="00BC2855"/>
    <w:rsid w:val="00BC59EB"/>
    <w:rsid w:val="00BC5F46"/>
    <w:rsid w:val="00BC66FB"/>
    <w:rsid w:val="00BC74BF"/>
    <w:rsid w:val="00BD0E9B"/>
    <w:rsid w:val="00BD326D"/>
    <w:rsid w:val="00BD6D7F"/>
    <w:rsid w:val="00BE2B4C"/>
    <w:rsid w:val="00BF030A"/>
    <w:rsid w:val="00BF7287"/>
    <w:rsid w:val="00C01FF3"/>
    <w:rsid w:val="00C0502C"/>
    <w:rsid w:val="00C051C7"/>
    <w:rsid w:val="00C24223"/>
    <w:rsid w:val="00C2672B"/>
    <w:rsid w:val="00C31253"/>
    <w:rsid w:val="00C32616"/>
    <w:rsid w:val="00C3649C"/>
    <w:rsid w:val="00C54362"/>
    <w:rsid w:val="00C579AD"/>
    <w:rsid w:val="00C61E14"/>
    <w:rsid w:val="00C63800"/>
    <w:rsid w:val="00C64779"/>
    <w:rsid w:val="00C729C0"/>
    <w:rsid w:val="00C7320D"/>
    <w:rsid w:val="00C942BF"/>
    <w:rsid w:val="00CA31DF"/>
    <w:rsid w:val="00CA72D1"/>
    <w:rsid w:val="00CB0DD5"/>
    <w:rsid w:val="00CC0AD3"/>
    <w:rsid w:val="00CD0316"/>
    <w:rsid w:val="00CE0B87"/>
    <w:rsid w:val="00CE0CBC"/>
    <w:rsid w:val="00CE2827"/>
    <w:rsid w:val="00CE68A2"/>
    <w:rsid w:val="00CE7EE7"/>
    <w:rsid w:val="00D011AC"/>
    <w:rsid w:val="00D01724"/>
    <w:rsid w:val="00D02834"/>
    <w:rsid w:val="00D06FA1"/>
    <w:rsid w:val="00D20AA5"/>
    <w:rsid w:val="00D33775"/>
    <w:rsid w:val="00D35764"/>
    <w:rsid w:val="00D521EF"/>
    <w:rsid w:val="00D67464"/>
    <w:rsid w:val="00D72A9D"/>
    <w:rsid w:val="00D80890"/>
    <w:rsid w:val="00D815A7"/>
    <w:rsid w:val="00D86FEE"/>
    <w:rsid w:val="00D91F3E"/>
    <w:rsid w:val="00D92EA4"/>
    <w:rsid w:val="00D96063"/>
    <w:rsid w:val="00D967C1"/>
    <w:rsid w:val="00DA7067"/>
    <w:rsid w:val="00DB2E76"/>
    <w:rsid w:val="00DB57FD"/>
    <w:rsid w:val="00DB6983"/>
    <w:rsid w:val="00DB6EC2"/>
    <w:rsid w:val="00DC090E"/>
    <w:rsid w:val="00DC26EC"/>
    <w:rsid w:val="00DC4318"/>
    <w:rsid w:val="00DD70AF"/>
    <w:rsid w:val="00DE6CDD"/>
    <w:rsid w:val="00DE6F0A"/>
    <w:rsid w:val="00DF11CE"/>
    <w:rsid w:val="00DF5D2E"/>
    <w:rsid w:val="00E11DBC"/>
    <w:rsid w:val="00E123DD"/>
    <w:rsid w:val="00E14C10"/>
    <w:rsid w:val="00E22511"/>
    <w:rsid w:val="00E227D6"/>
    <w:rsid w:val="00E315E3"/>
    <w:rsid w:val="00E43563"/>
    <w:rsid w:val="00E51D5B"/>
    <w:rsid w:val="00E55C98"/>
    <w:rsid w:val="00E612E6"/>
    <w:rsid w:val="00E61F80"/>
    <w:rsid w:val="00E62746"/>
    <w:rsid w:val="00E64BD3"/>
    <w:rsid w:val="00E72D5D"/>
    <w:rsid w:val="00E77FC7"/>
    <w:rsid w:val="00E82147"/>
    <w:rsid w:val="00E84BC1"/>
    <w:rsid w:val="00E864C5"/>
    <w:rsid w:val="00E94566"/>
    <w:rsid w:val="00E94B4A"/>
    <w:rsid w:val="00E95D5B"/>
    <w:rsid w:val="00E96D0F"/>
    <w:rsid w:val="00EA0AFF"/>
    <w:rsid w:val="00EA484B"/>
    <w:rsid w:val="00EB6CCC"/>
    <w:rsid w:val="00EB6DED"/>
    <w:rsid w:val="00EB72AE"/>
    <w:rsid w:val="00EE2C2E"/>
    <w:rsid w:val="00EE63BE"/>
    <w:rsid w:val="00EF1953"/>
    <w:rsid w:val="00EF3A46"/>
    <w:rsid w:val="00EF46A0"/>
    <w:rsid w:val="00EF6AE3"/>
    <w:rsid w:val="00F16CB3"/>
    <w:rsid w:val="00F43A9C"/>
    <w:rsid w:val="00F46A81"/>
    <w:rsid w:val="00F47CCE"/>
    <w:rsid w:val="00F61E6E"/>
    <w:rsid w:val="00F65FB5"/>
    <w:rsid w:val="00F67507"/>
    <w:rsid w:val="00F71CDD"/>
    <w:rsid w:val="00F82D70"/>
    <w:rsid w:val="00F87969"/>
    <w:rsid w:val="00F95A53"/>
    <w:rsid w:val="00F967E5"/>
    <w:rsid w:val="00FA5E72"/>
    <w:rsid w:val="00FA60F5"/>
    <w:rsid w:val="00FA75EB"/>
    <w:rsid w:val="00FA78DD"/>
    <w:rsid w:val="00FB0080"/>
    <w:rsid w:val="00FB469F"/>
    <w:rsid w:val="08494615"/>
    <w:rsid w:val="70952D49"/>
    <w:rsid w:val="748D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8855B10"/>
  <w15:docId w15:val="{2EAEF00F-884F-444F-BD70-D4B684D0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Yanna Gao</dc:creator>
  <cp:lastModifiedBy>苗 健</cp:lastModifiedBy>
  <cp:revision>33</cp:revision>
  <cp:lastPrinted>2020-05-05T07:37:00Z</cp:lastPrinted>
  <dcterms:created xsi:type="dcterms:W3CDTF">2020-07-04T06:54:00Z</dcterms:created>
  <dcterms:modified xsi:type="dcterms:W3CDTF">2021-09-20T08:04:00Z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