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Ind w:w="108" w:type="dxa"/>
        <w:tblLayout w:type="fixed"/>
        <w:tblCellMar>
          <w:left w:w="10" w:type="dxa"/>
          <w:right w:w="10" w:type="dxa"/>
        </w:tblCellMar>
        <w:tblLook w:val="04A0" w:firstRow="1" w:lastRow="0" w:firstColumn="1" w:lastColumn="0" w:noHBand="0" w:noVBand="1"/>
      </w:tblPr>
      <w:tblGrid>
        <w:gridCol w:w="2256"/>
        <w:gridCol w:w="967"/>
        <w:gridCol w:w="759"/>
        <w:gridCol w:w="967"/>
        <w:gridCol w:w="709"/>
        <w:gridCol w:w="814"/>
        <w:gridCol w:w="386"/>
        <w:gridCol w:w="1647"/>
      </w:tblGrid>
      <w:tr w:rsidR="006C1E99" w14:paraId="0B00CF36" w14:textId="77777777">
        <w:tc>
          <w:tcPr>
            <w:tcW w:w="2256"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F98F77" w14:textId="3928EEA9" w:rsidR="006C1E99" w:rsidRDefault="00AB2D59" w:rsidP="00F522D7">
            <w:pPr>
              <w:pStyle w:val="a9"/>
              <w:rPr>
                <w:rFonts w:ascii="宋体" w:eastAsia="宋体" w:hAnsi="宋体" w:cs="宋体"/>
                <w:sz w:val="22"/>
              </w:rPr>
            </w:pPr>
            <w:r>
              <w:t xml:space="preserve"> </w:t>
            </w:r>
            <w:r w:rsidR="00F522D7">
              <w:object w:dxaOrig="1992" w:dyaOrig="2141" w14:anchorId="75470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83.9pt" o:ole="">
                  <v:imagedata r:id="rId8" o:title=""/>
                </v:shape>
                <o:OLEObject Type="Embed" ProgID="StaticMetafile" ShapeID="_x0000_i1025" DrawAspect="Content" ObjectID="_1725078594" r:id="rId9"/>
              </w:object>
            </w: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01AAC2" w14:textId="77777777" w:rsidR="006C1E99" w:rsidRDefault="00AB2D59">
            <w:pPr>
              <w:tabs>
                <w:tab w:val="center" w:pos="4153"/>
                <w:tab w:val="right" w:pos="8306"/>
              </w:tabs>
              <w:spacing w:line="320" w:lineRule="auto"/>
            </w:pPr>
            <w:proofErr w:type="spellStart"/>
            <w:r>
              <w:rPr>
                <w:rFonts w:ascii="Arial" w:eastAsia="Arial" w:hAnsi="Arial" w:cs="Arial"/>
                <w:b/>
                <w:sz w:val="24"/>
              </w:rPr>
              <w:t>Hengyi</w:t>
            </w:r>
            <w:proofErr w:type="spellEnd"/>
            <w:r>
              <w:rPr>
                <w:rFonts w:ascii="Arial" w:eastAsia="Arial" w:hAnsi="Arial" w:cs="Arial"/>
                <w:b/>
                <w:sz w:val="24"/>
              </w:rPr>
              <w:t xml:space="preserve"> Industries </w:t>
            </w:r>
            <w:proofErr w:type="spellStart"/>
            <w:r>
              <w:rPr>
                <w:rFonts w:ascii="Arial" w:eastAsia="Arial" w:hAnsi="Arial" w:cs="Arial"/>
                <w:b/>
                <w:sz w:val="24"/>
              </w:rPr>
              <w:t>Sdn</w:t>
            </w:r>
            <w:proofErr w:type="spellEnd"/>
            <w:r>
              <w:rPr>
                <w:rFonts w:ascii="Arial" w:eastAsia="Arial" w:hAnsi="Arial" w:cs="Arial"/>
                <w:b/>
                <w:sz w:val="24"/>
              </w:rPr>
              <w:t xml:space="preserve"> </w:t>
            </w:r>
            <w:proofErr w:type="spellStart"/>
            <w:proofErr w:type="gramStart"/>
            <w:r>
              <w:rPr>
                <w:rFonts w:ascii="Arial" w:eastAsia="Arial" w:hAnsi="Arial" w:cs="Arial"/>
                <w:b/>
                <w:sz w:val="24"/>
              </w:rPr>
              <w:t>Bhd</w:t>
            </w:r>
            <w:proofErr w:type="spellEnd"/>
            <w:r>
              <w:rPr>
                <w:rFonts w:ascii="Arial" w:eastAsia="Arial" w:hAnsi="Arial" w:cs="Arial"/>
                <w:b/>
                <w:sz w:val="24"/>
              </w:rPr>
              <w:t xml:space="preserve">  </w:t>
            </w:r>
            <w:r>
              <w:rPr>
                <w:rFonts w:ascii="宋体" w:eastAsia="宋体" w:hAnsi="宋体" w:cs="宋体"/>
                <w:b/>
                <w:sz w:val="24"/>
              </w:rPr>
              <w:t>恒逸实业</w:t>
            </w:r>
            <w:proofErr w:type="gramEnd"/>
            <w:r>
              <w:rPr>
                <w:rFonts w:ascii="宋体" w:eastAsia="宋体" w:hAnsi="宋体" w:cs="宋体"/>
                <w:b/>
                <w:sz w:val="24"/>
              </w:rPr>
              <w:t>（文莱）有限公司</w:t>
            </w:r>
          </w:p>
        </w:tc>
      </w:tr>
      <w:tr w:rsidR="006C1E99" w14:paraId="510F2938" w14:textId="77777777" w:rsidTr="00F522D7">
        <w:trPr>
          <w:trHeight w:val="706"/>
        </w:trPr>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A1279" w14:textId="77777777" w:rsidR="006C1E99" w:rsidRDefault="006C1E99">
            <w:pPr>
              <w:spacing w:after="200" w:line="276" w:lineRule="auto"/>
              <w:jc w:val="left"/>
              <w:rPr>
                <w:rFonts w:ascii="宋体" w:eastAsia="宋体" w:hAnsi="宋体" w:cs="宋体"/>
                <w:sz w:val="22"/>
              </w:rPr>
            </w:pPr>
          </w:p>
        </w:tc>
        <w:tc>
          <w:tcPr>
            <w:tcW w:w="6249"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438D37" w14:textId="77777777" w:rsidR="006C1E99" w:rsidRDefault="00AB2D59">
            <w:pPr>
              <w:tabs>
                <w:tab w:val="center" w:pos="4153"/>
                <w:tab w:val="right" w:pos="8306"/>
              </w:tabs>
              <w:spacing w:line="320" w:lineRule="auto"/>
              <w:jc w:val="center"/>
              <w:rPr>
                <w:rFonts w:ascii="Arial" w:eastAsia="Arial" w:hAnsi="Arial" w:cs="Arial"/>
                <w:b/>
                <w:sz w:val="24"/>
              </w:rPr>
            </w:pPr>
            <w:r>
              <w:rPr>
                <w:rFonts w:ascii="Arial" w:eastAsia="Arial" w:hAnsi="Arial" w:cs="Arial"/>
                <w:b/>
                <w:sz w:val="24"/>
              </w:rPr>
              <w:t>Meeting Minutes</w:t>
            </w:r>
          </w:p>
          <w:p w14:paraId="128D47FB" w14:textId="77777777" w:rsidR="006C1E99" w:rsidRDefault="00AB2D59">
            <w:pPr>
              <w:tabs>
                <w:tab w:val="center" w:pos="4153"/>
                <w:tab w:val="right" w:pos="8306"/>
              </w:tabs>
              <w:spacing w:line="320" w:lineRule="auto"/>
              <w:jc w:val="center"/>
            </w:pPr>
            <w:r>
              <w:rPr>
                <w:rFonts w:ascii="宋体" w:eastAsia="宋体" w:hAnsi="宋体" w:cs="宋体"/>
                <w:b/>
                <w:sz w:val="24"/>
              </w:rPr>
              <w:t>会议纪要</w:t>
            </w:r>
          </w:p>
        </w:tc>
      </w:tr>
      <w:tr w:rsidR="006C1E99" w14:paraId="66D3FA87" w14:textId="77777777" w:rsidTr="00F522D7">
        <w:trPr>
          <w:trHeight w:val="901"/>
        </w:trPr>
        <w:tc>
          <w:tcPr>
            <w:tcW w:w="225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AD3CA8" w14:textId="77777777" w:rsidR="006C1E99" w:rsidRDefault="006C1E99">
            <w:pPr>
              <w:spacing w:after="200" w:line="276" w:lineRule="auto"/>
              <w:jc w:val="left"/>
              <w:rPr>
                <w:rFonts w:ascii="宋体" w:eastAsia="宋体" w:hAnsi="宋体" w:cs="宋体"/>
                <w:sz w:val="22"/>
              </w:rPr>
            </w:pP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CE7C7" w14:textId="77777777" w:rsidR="006C1E99" w:rsidRDefault="00AB2D59">
            <w:pPr>
              <w:tabs>
                <w:tab w:val="center" w:pos="4153"/>
                <w:tab w:val="right" w:pos="8306"/>
              </w:tabs>
              <w:spacing w:line="320" w:lineRule="auto"/>
              <w:jc w:val="center"/>
            </w:pPr>
            <w:r>
              <w:rPr>
                <w:rFonts w:ascii="Arial" w:eastAsia="Arial" w:hAnsi="Arial" w:cs="Arial"/>
              </w:rPr>
              <w:t>Record No.</w:t>
            </w:r>
          </w:p>
        </w:tc>
        <w:tc>
          <w:tcPr>
            <w:tcW w:w="363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829A" w14:textId="77777777" w:rsidR="006C1E99" w:rsidRDefault="00AB2D59">
            <w:pPr>
              <w:tabs>
                <w:tab w:val="center" w:pos="4153"/>
                <w:tab w:val="right" w:pos="8306"/>
              </w:tabs>
              <w:spacing w:line="320" w:lineRule="auto"/>
              <w:jc w:val="center"/>
              <w:rPr>
                <w:rFonts w:ascii="Arial" w:hAnsi="Arial" w:cs="Arial"/>
              </w:rPr>
            </w:pPr>
            <w:r>
              <w:rPr>
                <w:rFonts w:ascii="Arial" w:eastAsia="Arial" w:hAnsi="Arial" w:cs="Arial"/>
              </w:rPr>
              <w:t>HYBN-T6-11-0008-0</w:t>
            </w:r>
            <w:r>
              <w:rPr>
                <w:rFonts w:ascii="Arial" w:eastAsia="Arial" w:hAnsi="Arial" w:cs="Arial" w:hint="eastAsia"/>
              </w:rPr>
              <w:t>3</w:t>
            </w:r>
            <w:r>
              <w:rPr>
                <w:rFonts w:ascii="Arial" w:eastAsia="Arial" w:hAnsi="Arial" w:cs="Arial"/>
              </w:rPr>
              <w:t>3</w:t>
            </w:r>
            <w:r>
              <w:rPr>
                <w:rFonts w:ascii="Arial" w:hAnsi="Arial" w:cs="Arial"/>
              </w:rPr>
              <w:t>-</w:t>
            </w:r>
            <w:r>
              <w:rPr>
                <w:rFonts w:ascii="Arial" w:eastAsia="Arial" w:hAnsi="Arial" w:cs="Arial"/>
              </w:rPr>
              <w:t>2022</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232876" w14:textId="77777777" w:rsidR="006C1E99" w:rsidRDefault="00AB2D59">
            <w:pPr>
              <w:tabs>
                <w:tab w:val="center" w:pos="4153"/>
                <w:tab w:val="right" w:pos="8306"/>
              </w:tabs>
              <w:spacing w:line="320" w:lineRule="auto"/>
              <w:jc w:val="center"/>
            </w:pPr>
            <w:r>
              <w:rPr>
                <w:rFonts w:ascii="Arial" w:eastAsia="Arial" w:hAnsi="Arial" w:cs="Arial"/>
              </w:rPr>
              <w:t>Page</w:t>
            </w:r>
            <w:r>
              <w:rPr>
                <w:rFonts w:ascii="Arial" w:eastAsia="Arial" w:hAnsi="Arial" w:cs="Arial"/>
                <w:b/>
              </w:rPr>
              <w:t xml:space="preserve"> </w:t>
            </w:r>
            <w:r>
              <w:rPr>
                <w:rFonts w:ascii="Arial" w:eastAsia="Arial" w:hAnsi="Arial" w:cs="Arial"/>
              </w:rPr>
              <w:t>1 of 4</w:t>
            </w:r>
          </w:p>
        </w:tc>
      </w:tr>
      <w:tr w:rsidR="006C1E99" w14:paraId="5E6B8D01" w14:textId="7777777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3EE7B4" w14:textId="77777777" w:rsidR="006C1E99" w:rsidRDefault="00AB2D59">
            <w:pPr>
              <w:tabs>
                <w:tab w:val="center" w:pos="4153"/>
                <w:tab w:val="right" w:pos="8306"/>
              </w:tabs>
              <w:jc w:val="center"/>
              <w:rPr>
                <w:rFonts w:ascii="Arial" w:eastAsia="Arial" w:hAnsi="Arial" w:cs="Arial"/>
              </w:rPr>
            </w:pPr>
            <w:r>
              <w:rPr>
                <w:rFonts w:ascii="Arial" w:eastAsia="Arial" w:hAnsi="Arial" w:cs="Arial"/>
              </w:rPr>
              <w:t>Meeting Title</w:t>
            </w:r>
          </w:p>
          <w:p w14:paraId="214BDC5A" w14:textId="77777777" w:rsidR="006C1E99" w:rsidRDefault="00AB2D59">
            <w:pPr>
              <w:tabs>
                <w:tab w:val="center" w:pos="4153"/>
                <w:tab w:val="right" w:pos="8306"/>
              </w:tabs>
              <w:jc w:val="center"/>
            </w:pPr>
            <w:r>
              <w:rPr>
                <w:rFonts w:ascii="宋体" w:eastAsia="宋体" w:hAnsi="宋体" w:cs="宋体"/>
              </w:rPr>
              <w:t>会议名称</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513B30" w14:textId="77777777" w:rsidR="006C1E99" w:rsidRDefault="00AB2D59">
            <w:pPr>
              <w:tabs>
                <w:tab w:val="center" w:pos="4153"/>
                <w:tab w:val="right" w:pos="8306"/>
              </w:tabs>
              <w:spacing w:line="320" w:lineRule="auto"/>
              <w:jc w:val="center"/>
              <w:rPr>
                <w:rFonts w:ascii="宋体" w:eastAsia="宋体" w:hAnsi="宋体" w:cs="宋体"/>
              </w:rPr>
            </w:pPr>
            <w:r>
              <w:rPr>
                <w:rFonts w:ascii="宋体" w:eastAsia="宋体" w:hAnsi="宋体" w:cs="宋体"/>
              </w:rPr>
              <w:t>炼油二部每周</w:t>
            </w:r>
            <w:r>
              <w:rPr>
                <w:rFonts w:ascii="宋体" w:eastAsia="宋体" w:hAnsi="宋体" w:cs="宋体" w:hint="eastAsia"/>
              </w:rPr>
              <w:t>工作</w:t>
            </w:r>
            <w:r>
              <w:rPr>
                <w:rFonts w:ascii="宋体" w:eastAsia="宋体" w:hAnsi="宋体" w:cs="宋体"/>
              </w:rPr>
              <w:t>例会</w:t>
            </w:r>
          </w:p>
        </w:tc>
        <w:tc>
          <w:tcPr>
            <w:tcW w:w="15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58A01E" w14:textId="77777777" w:rsidR="006C1E99" w:rsidRDefault="00AB2D59">
            <w:pPr>
              <w:tabs>
                <w:tab w:val="center" w:pos="4153"/>
                <w:tab w:val="right" w:pos="8306"/>
              </w:tabs>
              <w:spacing w:line="320" w:lineRule="auto"/>
              <w:jc w:val="center"/>
              <w:rPr>
                <w:rFonts w:ascii="Arial" w:eastAsia="Arial" w:hAnsi="Arial" w:cs="Arial"/>
              </w:rPr>
            </w:pPr>
            <w:r>
              <w:rPr>
                <w:rFonts w:ascii="Arial" w:eastAsia="Arial" w:hAnsi="Arial" w:cs="Arial"/>
              </w:rPr>
              <w:t>Chairperson</w:t>
            </w:r>
          </w:p>
          <w:p w14:paraId="54036628" w14:textId="77777777" w:rsidR="006C1E99" w:rsidRDefault="00AB2D59">
            <w:pPr>
              <w:tabs>
                <w:tab w:val="center" w:pos="4153"/>
                <w:tab w:val="right" w:pos="8306"/>
              </w:tabs>
              <w:spacing w:line="320" w:lineRule="auto"/>
              <w:jc w:val="center"/>
            </w:pPr>
            <w:r>
              <w:rPr>
                <w:rFonts w:ascii="宋体" w:eastAsia="宋体" w:hAnsi="宋体" w:cs="宋体"/>
              </w:rPr>
              <w:t>主持人</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7E4D62" w14:textId="50A9CDE2" w:rsidR="006C1E99" w:rsidRDefault="00A26EB1">
            <w:pPr>
              <w:tabs>
                <w:tab w:val="center" w:pos="4153"/>
                <w:tab w:val="right" w:pos="8306"/>
              </w:tabs>
              <w:spacing w:line="320" w:lineRule="auto"/>
              <w:jc w:val="center"/>
              <w:rPr>
                <w:rFonts w:ascii="宋体" w:eastAsia="宋体" w:hAnsi="宋体" w:cs="Arial"/>
              </w:rPr>
            </w:pPr>
            <w:r>
              <w:rPr>
                <w:rFonts w:ascii="Arial" w:hAnsi="Arial" w:cs="Arial"/>
              </w:rPr>
              <w:t>Y</w:t>
            </w:r>
            <w:r>
              <w:rPr>
                <w:rFonts w:ascii="Arial" w:hAnsi="Arial" w:cs="Arial" w:hint="eastAsia"/>
              </w:rPr>
              <w:t>ang</w:t>
            </w:r>
            <w:r>
              <w:rPr>
                <w:rFonts w:ascii="Arial" w:hAnsi="Arial" w:cs="Arial"/>
              </w:rPr>
              <w:t xml:space="preserve"> F</w:t>
            </w:r>
            <w:r>
              <w:rPr>
                <w:rFonts w:ascii="Arial" w:hAnsi="Arial" w:cs="Arial" w:hint="eastAsia"/>
              </w:rPr>
              <w:t>an</w:t>
            </w:r>
            <w:r>
              <w:rPr>
                <w:rFonts w:ascii="Arial" w:hAnsi="Arial" w:cs="Arial"/>
              </w:rPr>
              <w:br/>
            </w:r>
            <w:r>
              <w:rPr>
                <w:rFonts w:ascii="Arial" w:hAnsi="Arial" w:cs="Arial" w:hint="eastAsia"/>
              </w:rPr>
              <w:t>杨帆</w:t>
            </w:r>
          </w:p>
        </w:tc>
      </w:tr>
      <w:tr w:rsidR="006C1E99" w14:paraId="74CF8D6C" w14:textId="77777777">
        <w:tc>
          <w:tcPr>
            <w:tcW w:w="225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0D487C" w14:textId="77777777" w:rsidR="006C1E99" w:rsidRDefault="00AB2D59">
            <w:pPr>
              <w:tabs>
                <w:tab w:val="center" w:pos="4153"/>
                <w:tab w:val="right" w:pos="8306"/>
              </w:tabs>
              <w:jc w:val="center"/>
            </w:pPr>
            <w:r>
              <w:rPr>
                <w:rFonts w:ascii="Arial" w:eastAsia="Arial" w:hAnsi="Arial" w:cs="Arial"/>
              </w:rPr>
              <w:t>Date/</w:t>
            </w:r>
            <w:r>
              <w:rPr>
                <w:rFonts w:ascii="宋体" w:eastAsia="宋体" w:hAnsi="宋体" w:cs="宋体"/>
              </w:rPr>
              <w:t>时间</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A2B72F" w14:textId="3CE90FE9" w:rsidR="006C1E99" w:rsidRDefault="00AB2D59">
            <w:pPr>
              <w:tabs>
                <w:tab w:val="center" w:pos="4153"/>
                <w:tab w:val="right" w:pos="8306"/>
              </w:tabs>
              <w:rPr>
                <w:rFonts w:ascii="Arial" w:eastAsia="Arial" w:hAnsi="Arial" w:cs="Arial"/>
              </w:rPr>
            </w:pPr>
            <w:r>
              <w:rPr>
                <w:rFonts w:ascii="Arial" w:eastAsia="Arial" w:hAnsi="Arial" w:cs="Arial"/>
              </w:rPr>
              <w:t>1</w:t>
            </w:r>
            <w:r>
              <w:rPr>
                <w:rFonts w:ascii="Arial" w:eastAsia="Arial" w:hAnsi="Arial" w:cs="Arial" w:hint="eastAsia"/>
              </w:rPr>
              <w:t>4</w:t>
            </w:r>
            <w:r>
              <w:rPr>
                <w:rFonts w:ascii="Arial" w:eastAsia="Arial" w:hAnsi="Arial" w:cs="Arial"/>
              </w:rPr>
              <w:t>:</w:t>
            </w:r>
            <w:r>
              <w:rPr>
                <w:rFonts w:ascii="Arial" w:eastAsia="Arial" w:hAnsi="Arial" w:cs="Arial" w:hint="eastAsia"/>
              </w:rPr>
              <w:t>0</w:t>
            </w:r>
            <w:r>
              <w:rPr>
                <w:rFonts w:ascii="Arial" w:eastAsia="Arial" w:hAnsi="Arial" w:cs="Arial"/>
              </w:rPr>
              <w:t xml:space="preserve">0, </w:t>
            </w:r>
            <w:r w:rsidR="0047505B">
              <w:rPr>
                <w:rFonts w:ascii="Arial" w:eastAsia="Arial" w:hAnsi="Arial" w:cs="Arial"/>
              </w:rPr>
              <w:t>16</w:t>
            </w:r>
            <w:r>
              <w:rPr>
                <w:rFonts w:ascii="Arial" w:eastAsia="Arial" w:hAnsi="Arial" w:cs="Arial" w:hint="eastAsia"/>
              </w:rPr>
              <w:t>t</w:t>
            </w:r>
            <w:r>
              <w:rPr>
                <w:rFonts w:ascii="Arial" w:eastAsia="Arial" w:hAnsi="Arial" w:cs="Arial"/>
              </w:rPr>
              <w:t>hS</w:t>
            </w:r>
            <w:r>
              <w:rPr>
                <w:rFonts w:ascii="Arial" w:eastAsia="Arial" w:hAnsi="Arial" w:cs="Arial" w:hint="eastAsia"/>
              </w:rPr>
              <w:t>ept</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5A3C66" w14:textId="77777777" w:rsidR="006C1E99" w:rsidRDefault="00AB2D59">
            <w:pPr>
              <w:tabs>
                <w:tab w:val="center" w:pos="4153"/>
                <w:tab w:val="right" w:pos="8306"/>
              </w:tabs>
              <w:jc w:val="center"/>
              <w:rPr>
                <w:rFonts w:ascii="Arial" w:eastAsia="Arial" w:hAnsi="Arial" w:cs="Arial"/>
              </w:rPr>
            </w:pPr>
            <w:r>
              <w:rPr>
                <w:rFonts w:ascii="Arial" w:eastAsia="Arial" w:hAnsi="Arial" w:cs="Arial"/>
              </w:rPr>
              <w:t>Venue</w:t>
            </w:r>
            <w:r>
              <w:rPr>
                <w:rFonts w:ascii="宋体" w:eastAsia="宋体" w:hAnsi="宋体" w:cs="宋体" w:hint="eastAsia"/>
              </w:rPr>
              <w:t>地点</w:t>
            </w:r>
          </w:p>
        </w:tc>
        <w:tc>
          <w:tcPr>
            <w:tcW w:w="28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BE2FB" w14:textId="77777777" w:rsidR="006C1E99" w:rsidRDefault="00AB2D59">
            <w:pPr>
              <w:tabs>
                <w:tab w:val="center" w:pos="4153"/>
                <w:tab w:val="right" w:pos="8306"/>
              </w:tabs>
              <w:jc w:val="center"/>
              <w:rPr>
                <w:rFonts w:ascii="Arial" w:hAnsi="Arial" w:cs="Arial"/>
              </w:rPr>
            </w:pPr>
            <w:r>
              <w:rPr>
                <w:rFonts w:ascii="宋体" w:eastAsia="宋体" w:hAnsi="宋体" w:cs="宋体" w:hint="eastAsia"/>
              </w:rPr>
              <w:t>炼油二部会议室</w:t>
            </w:r>
          </w:p>
        </w:tc>
      </w:tr>
      <w:tr w:rsidR="006C1E99" w14:paraId="534790D1"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716B0F" w14:textId="77777777" w:rsidR="006C1E99" w:rsidRDefault="00AB2D59">
            <w:pPr>
              <w:tabs>
                <w:tab w:val="center" w:pos="4153"/>
                <w:tab w:val="right" w:pos="8306"/>
              </w:tabs>
              <w:spacing w:line="320" w:lineRule="auto"/>
              <w:rPr>
                <w:rFonts w:ascii="Arial" w:eastAsia="Arial" w:hAnsi="Arial" w:cs="Arial"/>
              </w:rPr>
            </w:pPr>
            <w:r>
              <w:rPr>
                <w:rFonts w:ascii="Arial" w:eastAsia="Arial" w:hAnsi="Arial" w:cs="Arial"/>
              </w:rPr>
              <w:t>Signer/</w:t>
            </w:r>
            <w:r>
              <w:rPr>
                <w:rFonts w:ascii="宋体" w:eastAsia="宋体" w:hAnsi="宋体" w:cs="宋体"/>
              </w:rPr>
              <w:t>签发人：</w:t>
            </w:r>
          </w:p>
          <w:p w14:paraId="6F24FDFB" w14:textId="46B25CD9" w:rsidR="006C1E99" w:rsidRDefault="00A26EB1">
            <w:pPr>
              <w:tabs>
                <w:tab w:val="center" w:pos="4153"/>
                <w:tab w:val="right" w:pos="8306"/>
              </w:tabs>
              <w:spacing w:line="320" w:lineRule="auto"/>
              <w:ind w:firstLineChars="900" w:firstLine="2880"/>
              <w:rPr>
                <w:rFonts w:ascii="Arial" w:hAnsi="Arial" w:cs="Arial"/>
              </w:rPr>
            </w:pPr>
            <w:r>
              <w:rPr>
                <w:rFonts w:ascii="华文行楷" w:eastAsia="华文行楷" w:hAnsi="Arial" w:cs="Arial" w:hint="eastAsia"/>
                <w:sz w:val="32"/>
                <w:szCs w:val="32"/>
              </w:rPr>
              <w:t>杨帆</w:t>
            </w:r>
            <w:r w:rsidR="00AB2D59">
              <w:rPr>
                <w:rFonts w:ascii="华文行楷" w:eastAsia="华文行楷" w:hAnsi="Arial" w:cs="Arial"/>
                <w:sz w:val="32"/>
                <w:szCs w:val="32"/>
              </w:rPr>
              <w:t xml:space="preserve">                                 </w:t>
            </w:r>
          </w:p>
          <w:p w14:paraId="793076B9" w14:textId="20A08592" w:rsidR="006C1E99" w:rsidRDefault="00AB2D59">
            <w:pPr>
              <w:tabs>
                <w:tab w:val="center" w:pos="4153"/>
                <w:tab w:val="right" w:pos="8306"/>
              </w:tabs>
              <w:spacing w:line="320" w:lineRule="auto"/>
              <w:rPr>
                <w:rFonts w:ascii="Arial" w:hAnsi="Arial" w:cs="Arial"/>
                <w:szCs w:val="21"/>
              </w:rPr>
            </w:pPr>
            <w:r>
              <w:rPr>
                <w:rFonts w:ascii="Arial" w:eastAsia="Arial" w:hAnsi="Arial" w:cs="Arial"/>
              </w:rPr>
              <w:t xml:space="preserve">                                                                         Signing Date/</w:t>
            </w:r>
            <w:r>
              <w:rPr>
                <w:rFonts w:ascii="宋体" w:eastAsia="宋体" w:hAnsi="宋体" w:cs="宋体"/>
              </w:rPr>
              <w:t>签发日期：</w:t>
            </w:r>
            <w:r>
              <w:rPr>
                <w:rFonts w:ascii="Arial" w:hAnsi="Arial" w:cs="Arial" w:hint="eastAsia"/>
                <w:szCs w:val="21"/>
              </w:rPr>
              <w:t>202</w:t>
            </w:r>
            <w:r>
              <w:rPr>
                <w:rFonts w:ascii="Arial" w:hAnsi="Arial" w:cs="Arial"/>
                <w:szCs w:val="21"/>
              </w:rPr>
              <w:t>2</w:t>
            </w:r>
            <w:r>
              <w:rPr>
                <w:rFonts w:ascii="Arial" w:hAnsi="Arial" w:cs="Arial" w:hint="eastAsia"/>
                <w:szCs w:val="21"/>
              </w:rPr>
              <w:t>年</w:t>
            </w:r>
            <w:r>
              <w:rPr>
                <w:rFonts w:ascii="Arial" w:hAnsi="Arial" w:cs="Arial" w:hint="eastAsia"/>
                <w:szCs w:val="21"/>
              </w:rPr>
              <w:t>0</w:t>
            </w:r>
            <w:r>
              <w:rPr>
                <w:rFonts w:ascii="Arial" w:hAnsi="Arial" w:cs="Arial"/>
                <w:szCs w:val="21"/>
              </w:rPr>
              <w:t>9</w:t>
            </w:r>
            <w:r>
              <w:rPr>
                <w:rFonts w:ascii="Arial" w:hAnsi="Arial" w:cs="Arial" w:hint="eastAsia"/>
                <w:szCs w:val="21"/>
              </w:rPr>
              <w:t>月</w:t>
            </w:r>
            <w:r w:rsidR="00A26EB1">
              <w:rPr>
                <w:rFonts w:ascii="Arial" w:hAnsi="Arial" w:cs="Arial"/>
                <w:szCs w:val="21"/>
              </w:rPr>
              <w:t>16</w:t>
            </w:r>
            <w:r>
              <w:rPr>
                <w:rFonts w:ascii="Arial" w:hAnsi="Arial" w:cs="Arial" w:hint="eastAsia"/>
                <w:szCs w:val="21"/>
              </w:rPr>
              <w:t>日</w:t>
            </w:r>
          </w:p>
        </w:tc>
      </w:tr>
      <w:tr w:rsidR="006C1E99" w14:paraId="687310D9" w14:textId="77777777">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8B7445" w14:textId="77777777" w:rsidR="006C1E99" w:rsidRDefault="00AB2D59">
            <w:pPr>
              <w:tabs>
                <w:tab w:val="center" w:pos="4153"/>
                <w:tab w:val="right" w:pos="8306"/>
              </w:tabs>
              <w:spacing w:line="320" w:lineRule="auto"/>
              <w:rPr>
                <w:rFonts w:ascii="Arial" w:eastAsia="Arial" w:hAnsi="Arial" w:cs="Arial"/>
              </w:rPr>
            </w:pPr>
            <w:r>
              <w:rPr>
                <w:rFonts w:ascii="Arial" w:eastAsia="Arial" w:hAnsi="Arial" w:cs="Arial"/>
              </w:rPr>
              <w:t>Attendees/</w:t>
            </w:r>
            <w:r>
              <w:rPr>
                <w:rFonts w:ascii="宋体" w:eastAsia="宋体" w:hAnsi="宋体" w:cs="宋体"/>
              </w:rPr>
              <w:t>参会人员：</w:t>
            </w:r>
          </w:p>
          <w:p w14:paraId="2FF86CCF" w14:textId="42779846" w:rsidR="006C1E99" w:rsidRDefault="00AB2D59">
            <w:pPr>
              <w:tabs>
                <w:tab w:val="center" w:pos="4153"/>
                <w:tab w:val="right" w:pos="8306"/>
              </w:tabs>
              <w:spacing w:line="320" w:lineRule="auto"/>
              <w:rPr>
                <w:rFonts w:ascii="宋体" w:eastAsia="宋体" w:hAnsi="宋体" w:cs="宋体"/>
              </w:rPr>
            </w:pPr>
            <w:r>
              <w:rPr>
                <w:rFonts w:ascii="宋体" w:eastAsia="宋体" w:hAnsi="宋体" w:cs="宋体" w:hint="eastAsia"/>
              </w:rPr>
              <w:t>赵</w:t>
            </w:r>
            <w:proofErr w:type="gramStart"/>
            <w:r>
              <w:rPr>
                <w:rFonts w:ascii="宋体" w:eastAsia="宋体" w:hAnsi="宋体" w:cs="宋体" w:hint="eastAsia"/>
              </w:rPr>
              <w:t>挺</w:t>
            </w:r>
            <w:proofErr w:type="gramEnd"/>
            <w:r>
              <w:rPr>
                <w:rFonts w:ascii="宋体" w:eastAsia="宋体" w:hAnsi="宋体" w:cs="宋体" w:hint="eastAsia"/>
              </w:rPr>
              <w:t>云、杨帆、杨仕海、柳世旭、</w:t>
            </w:r>
            <w:r w:rsidR="00A26EB1">
              <w:rPr>
                <w:rFonts w:ascii="宋体" w:eastAsia="宋体" w:hAnsi="宋体" w:cs="宋体" w:hint="eastAsia"/>
              </w:rPr>
              <w:t>苗健、</w:t>
            </w:r>
            <w:r>
              <w:rPr>
                <w:rFonts w:ascii="宋体" w:eastAsia="宋体" w:hAnsi="宋体" w:cs="宋体" w:hint="eastAsia"/>
              </w:rPr>
              <w:t>叶爱慧、王放、李文涛、高俊杰、孔庆站、毛奕清、罗欣、赵利霞</w:t>
            </w:r>
          </w:p>
        </w:tc>
      </w:tr>
      <w:tr w:rsidR="006C1E99" w14:paraId="768085B0" w14:textId="77777777">
        <w:tblPrEx>
          <w:tblCellMar>
            <w:left w:w="108" w:type="dxa"/>
            <w:right w:w="108" w:type="dxa"/>
          </w:tblCellMar>
        </w:tblPrEx>
        <w:tc>
          <w:tcPr>
            <w:tcW w:w="8505" w:type="dxa"/>
            <w:gridSpan w:val="8"/>
            <w:tcBorders>
              <w:top w:val="single" w:sz="4" w:space="0" w:color="000000"/>
              <w:left w:val="single" w:sz="4" w:space="0" w:color="000000"/>
              <w:bottom w:val="single" w:sz="4" w:space="0" w:color="000000"/>
              <w:right w:val="single" w:sz="4" w:space="0" w:color="000000"/>
            </w:tcBorders>
            <w:shd w:val="clear" w:color="auto" w:fill="auto"/>
          </w:tcPr>
          <w:p w14:paraId="215A31E5" w14:textId="77777777" w:rsidR="006C1E99" w:rsidRDefault="00AB2D59">
            <w:pPr>
              <w:tabs>
                <w:tab w:val="center" w:pos="4153"/>
                <w:tab w:val="right" w:pos="8306"/>
              </w:tabs>
              <w:spacing w:line="320" w:lineRule="auto"/>
              <w:rPr>
                <w:rFonts w:ascii="Arial" w:eastAsia="Arial" w:hAnsi="Arial" w:cs="Arial"/>
                <w:b/>
                <w:bCs/>
              </w:rPr>
            </w:pPr>
            <w:r>
              <w:rPr>
                <w:rFonts w:ascii="Arial" w:eastAsia="Arial" w:hAnsi="Arial" w:cs="Arial"/>
                <w:b/>
                <w:bCs/>
              </w:rPr>
              <w:t>Content/</w:t>
            </w:r>
            <w:r>
              <w:rPr>
                <w:rFonts w:ascii="宋体" w:eastAsia="宋体" w:hAnsi="宋体" w:cs="宋体"/>
                <w:b/>
                <w:bCs/>
              </w:rPr>
              <w:t>纪要内容：</w:t>
            </w:r>
          </w:p>
          <w:p w14:paraId="1C38E899" w14:textId="77777777" w:rsidR="006C1E99" w:rsidRDefault="006C1E99">
            <w:pPr>
              <w:tabs>
                <w:tab w:val="center" w:pos="4153"/>
                <w:tab w:val="right" w:pos="8306"/>
              </w:tabs>
              <w:spacing w:line="320" w:lineRule="auto"/>
              <w:rPr>
                <w:rFonts w:ascii="Arial" w:eastAsia="Arial" w:hAnsi="Arial" w:cs="Arial"/>
              </w:rPr>
            </w:pPr>
          </w:p>
          <w:p w14:paraId="06FBFDAF" w14:textId="41E6C799" w:rsidR="006C1E99" w:rsidRPr="00A91686" w:rsidRDefault="00AB2D59" w:rsidP="00A91686">
            <w:pPr>
              <w:tabs>
                <w:tab w:val="center" w:pos="4153"/>
                <w:tab w:val="right" w:pos="8306"/>
              </w:tabs>
              <w:spacing w:line="320" w:lineRule="auto"/>
              <w:ind w:firstLine="420"/>
              <w:jc w:val="left"/>
              <w:rPr>
                <w:rFonts w:ascii="Arial" w:hAnsi="Arial" w:cs="Arial"/>
              </w:rPr>
            </w:pPr>
            <w:r>
              <w:rPr>
                <w:rFonts w:ascii="宋体" w:eastAsia="宋体" w:hAnsi="宋体" w:cs="宋体"/>
              </w:rPr>
              <w:t>本次会议由</w:t>
            </w:r>
            <w:r w:rsidR="00A26EB1">
              <w:rPr>
                <w:rFonts w:ascii="宋体" w:eastAsia="宋体" w:hAnsi="宋体" w:cs="宋体" w:hint="eastAsia"/>
              </w:rPr>
              <w:t>杨帆副部长</w:t>
            </w:r>
            <w:r>
              <w:rPr>
                <w:rFonts w:ascii="宋体" w:eastAsia="宋体" w:hAnsi="宋体" w:cs="宋体"/>
              </w:rPr>
              <w:t>主持，各专业对本周重点工作完成情况及下一步工作安排进行汇报，现汇总纪要如下：</w:t>
            </w:r>
          </w:p>
          <w:p w14:paraId="0C3FC9FD" w14:textId="77777777" w:rsidR="006C1E99" w:rsidRDefault="00AB2D59">
            <w:pPr>
              <w:pStyle w:val="1"/>
              <w:numPr>
                <w:ilvl w:val="0"/>
                <w:numId w:val="1"/>
              </w:numPr>
              <w:tabs>
                <w:tab w:val="center" w:pos="4153"/>
                <w:tab w:val="right" w:pos="8306"/>
              </w:tabs>
              <w:spacing w:beforeLines="50" w:before="156" w:line="319" w:lineRule="auto"/>
              <w:ind w:firstLineChars="0"/>
              <w:rPr>
                <w:rFonts w:ascii="宋体" w:eastAsia="宋体" w:hAnsi="宋体" w:cs="宋体"/>
                <w:lang w:val="en-GB"/>
              </w:rPr>
            </w:pPr>
            <w:r>
              <w:rPr>
                <w:rFonts w:ascii="宋体" w:eastAsia="宋体" w:hAnsi="宋体" w:cs="宋体" w:hint="eastAsia"/>
                <w:b/>
                <w:bCs/>
              </w:rPr>
              <w:t>会议要求如下</w:t>
            </w:r>
            <w:r>
              <w:rPr>
                <w:rFonts w:ascii="宋体" w:eastAsia="宋体" w:hAnsi="宋体" w:cs="宋体" w:hint="eastAsia"/>
              </w:rPr>
              <w:t>：</w:t>
            </w:r>
          </w:p>
          <w:p w14:paraId="0634B738" w14:textId="52F61762" w:rsidR="006C1E99" w:rsidRPr="00A26EB1" w:rsidRDefault="00EA3F18" w:rsidP="00A26EB1">
            <w:pPr>
              <w:pStyle w:val="20"/>
              <w:numPr>
                <w:ilvl w:val="0"/>
                <w:numId w:val="2"/>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bCs/>
                <w:color w:val="000000" w:themeColor="text1"/>
                <w:szCs w:val="21"/>
                <w:lang w:val="en-GB"/>
              </w:rPr>
              <w:t>加氢缓蚀剂已定标道夫，</w:t>
            </w:r>
            <w:r w:rsidR="00A26EB1">
              <w:rPr>
                <w:rFonts w:ascii="宋体" w:eastAsia="宋体" w:hAnsi="宋体" w:cs="宋体" w:hint="eastAsia"/>
                <w:bCs/>
                <w:color w:val="000000" w:themeColor="text1"/>
                <w:szCs w:val="21"/>
                <w:lang w:val="en-GB"/>
              </w:rPr>
              <w:t>加氢裂化、煤柴油加氢三套装置</w:t>
            </w:r>
            <w:r>
              <w:rPr>
                <w:rFonts w:ascii="宋体" w:eastAsia="宋体" w:hAnsi="宋体" w:cs="宋体" w:hint="eastAsia"/>
                <w:bCs/>
                <w:color w:val="000000" w:themeColor="text1"/>
                <w:szCs w:val="21"/>
                <w:lang w:val="en-GB"/>
              </w:rPr>
              <w:t>根据技术协议的理论消耗量结合三部缓蚀剂使用情况对缓蚀剂采购数量重新进行核算，确保满足至少6个月的使用量，若偏差较大重新</w:t>
            </w:r>
            <w:r w:rsidR="00C6012E">
              <w:rPr>
                <w:rFonts w:ascii="宋体" w:eastAsia="宋体" w:hAnsi="宋体" w:cs="宋体" w:hint="eastAsia"/>
                <w:bCs/>
                <w:color w:val="000000" w:themeColor="text1"/>
                <w:szCs w:val="21"/>
                <w:lang w:val="en-GB"/>
              </w:rPr>
              <w:t>提报采购计划</w:t>
            </w:r>
            <w:r>
              <w:rPr>
                <w:rFonts w:ascii="宋体" w:eastAsia="宋体" w:hAnsi="宋体" w:cs="宋体" w:hint="eastAsia"/>
                <w:bCs/>
                <w:color w:val="000000" w:themeColor="text1"/>
                <w:szCs w:val="21"/>
                <w:lang w:val="en-GB"/>
              </w:rPr>
              <w:t>，同时申请</w:t>
            </w:r>
            <w:r w:rsidR="00FC1DAE">
              <w:rPr>
                <w:rFonts w:ascii="宋体" w:eastAsia="宋体" w:hAnsi="宋体" w:cs="宋体" w:hint="eastAsia"/>
                <w:bCs/>
                <w:color w:val="000000" w:themeColor="text1"/>
                <w:szCs w:val="21"/>
                <w:lang w:val="en-GB"/>
              </w:rPr>
              <w:t>新</w:t>
            </w:r>
            <w:r>
              <w:rPr>
                <w:rFonts w:ascii="宋体" w:eastAsia="宋体" w:hAnsi="宋体" w:cs="宋体" w:hint="eastAsia"/>
                <w:bCs/>
                <w:color w:val="000000" w:themeColor="text1"/>
                <w:szCs w:val="21"/>
                <w:lang w:val="en-GB"/>
              </w:rPr>
              <w:t>物料编码</w:t>
            </w:r>
            <w:r w:rsidR="00AB2D59" w:rsidRPr="00B25541">
              <w:rPr>
                <w:rFonts w:ascii="宋体" w:eastAsia="宋体" w:hAnsi="宋体" w:cs="宋体" w:hint="eastAsia"/>
                <w:bCs/>
                <w:color w:val="000000" w:themeColor="text1"/>
                <w:szCs w:val="21"/>
                <w:lang w:val="en-GB"/>
              </w:rPr>
              <w:t>。</w:t>
            </w:r>
            <w:r w:rsidR="00AB2D59">
              <w:rPr>
                <w:rFonts w:ascii="宋体" w:eastAsia="宋体" w:hAnsi="宋体" w:cs="宋体" w:hint="eastAsia"/>
                <w:b/>
                <w:color w:val="7030A0"/>
                <w:szCs w:val="21"/>
              </w:rPr>
              <w:t>（落实人：</w:t>
            </w:r>
            <w:r w:rsidR="00C6012E">
              <w:rPr>
                <w:rFonts w:ascii="宋体" w:eastAsia="宋体" w:hAnsi="宋体" w:cs="宋体" w:hint="eastAsia"/>
                <w:b/>
                <w:color w:val="7030A0"/>
                <w:szCs w:val="21"/>
              </w:rPr>
              <w:t>工艺</w:t>
            </w:r>
            <w:r w:rsidR="00AB2D59">
              <w:rPr>
                <w:rFonts w:ascii="宋体" w:eastAsia="宋体" w:hAnsi="宋体" w:cs="宋体" w:hint="eastAsia"/>
                <w:b/>
                <w:color w:val="7030A0"/>
                <w:szCs w:val="21"/>
              </w:rPr>
              <w:t>专业）落实情况：</w:t>
            </w:r>
          </w:p>
          <w:p w14:paraId="33EE503E" w14:textId="186664DF" w:rsidR="00A970F2" w:rsidRDefault="00C6012E" w:rsidP="00A970F2">
            <w:pPr>
              <w:pStyle w:val="20"/>
              <w:numPr>
                <w:ilvl w:val="0"/>
                <w:numId w:val="2"/>
              </w:numPr>
              <w:spacing w:after="0" w:line="276" w:lineRule="auto"/>
              <w:ind w:firstLineChars="0"/>
              <w:rPr>
                <w:rFonts w:ascii="宋体" w:eastAsia="宋体" w:hAnsi="宋体" w:cs="宋体"/>
                <w:b/>
                <w:color w:val="FF0000"/>
                <w:szCs w:val="21"/>
              </w:rPr>
            </w:pPr>
            <w:r>
              <w:rPr>
                <w:rFonts w:ascii="宋体" w:eastAsia="宋体" w:hAnsi="宋体" w:cs="宋体" w:hint="eastAsia"/>
                <w:bCs/>
                <w:color w:val="000000" w:themeColor="text1"/>
                <w:szCs w:val="21"/>
                <w:lang w:val="en-GB"/>
              </w:rPr>
              <w:t>计调部</w:t>
            </w:r>
            <w:r w:rsidR="00600479">
              <w:rPr>
                <w:rFonts w:ascii="宋体" w:eastAsia="宋体" w:hAnsi="宋体" w:cs="宋体" w:hint="eastAsia"/>
                <w:bCs/>
                <w:color w:val="000000" w:themeColor="text1"/>
                <w:szCs w:val="21"/>
                <w:lang w:val="en-GB"/>
              </w:rPr>
              <w:t>将</w:t>
            </w:r>
            <w:r>
              <w:rPr>
                <w:rFonts w:ascii="宋体" w:eastAsia="宋体" w:hAnsi="宋体" w:cs="宋体" w:hint="eastAsia"/>
                <w:bCs/>
                <w:color w:val="000000" w:themeColor="text1"/>
                <w:szCs w:val="21"/>
                <w:lang w:val="en-GB"/>
              </w:rPr>
              <w:t>进行</w:t>
            </w:r>
            <w:r w:rsidR="0044058C">
              <w:rPr>
                <w:rFonts w:ascii="宋体" w:eastAsia="宋体" w:hAnsi="宋体" w:cs="宋体" w:hint="eastAsia"/>
                <w:bCs/>
                <w:color w:val="000000" w:themeColor="text1"/>
                <w:szCs w:val="21"/>
                <w:lang w:val="en-GB"/>
              </w:rPr>
              <w:t>例行</w:t>
            </w:r>
            <w:r w:rsidR="00600479">
              <w:rPr>
                <w:rFonts w:ascii="宋体" w:eastAsia="宋体" w:hAnsi="宋体" w:cs="宋体" w:hint="eastAsia"/>
                <w:bCs/>
                <w:color w:val="000000" w:themeColor="text1"/>
                <w:szCs w:val="21"/>
                <w:lang w:val="en-GB"/>
              </w:rPr>
              <w:t>月度</w:t>
            </w:r>
            <w:r w:rsidR="0044058C">
              <w:rPr>
                <w:rFonts w:ascii="宋体" w:eastAsia="宋体" w:hAnsi="宋体" w:cs="宋体" w:hint="eastAsia"/>
                <w:bCs/>
                <w:color w:val="000000" w:themeColor="text1"/>
                <w:szCs w:val="21"/>
                <w:lang w:val="en-GB"/>
              </w:rPr>
              <w:t>检查，检查重点内容</w:t>
            </w:r>
            <w:r w:rsidR="00F5128D">
              <w:rPr>
                <w:rFonts w:ascii="宋体" w:eastAsia="宋体" w:hAnsi="宋体" w:cs="宋体" w:hint="eastAsia"/>
                <w:bCs/>
                <w:color w:val="000000" w:themeColor="text1"/>
                <w:szCs w:val="21"/>
                <w:lang w:val="en-GB"/>
              </w:rPr>
              <w:t>有</w:t>
            </w:r>
            <w:r w:rsidR="0044058C">
              <w:rPr>
                <w:rFonts w:ascii="宋体" w:eastAsia="宋体" w:hAnsi="宋体" w:cs="宋体" w:hint="eastAsia"/>
                <w:bCs/>
                <w:color w:val="000000" w:themeColor="text1"/>
                <w:szCs w:val="21"/>
                <w:lang w:val="en-GB"/>
              </w:rPr>
              <w:t>：跟踪班组</w:t>
            </w:r>
            <w:r w:rsidR="005E286F">
              <w:rPr>
                <w:rFonts w:ascii="宋体" w:eastAsia="宋体" w:hAnsi="宋体" w:cs="宋体" w:hint="eastAsia"/>
                <w:bCs/>
                <w:color w:val="000000" w:themeColor="text1"/>
                <w:szCs w:val="21"/>
                <w:lang w:val="en-GB"/>
              </w:rPr>
              <w:t>日常巡检，高点以及对外管线检查情况</w:t>
            </w:r>
            <w:r w:rsidR="0044058C">
              <w:rPr>
                <w:rFonts w:ascii="宋体" w:eastAsia="宋体" w:hAnsi="宋体" w:cs="宋体" w:hint="eastAsia"/>
                <w:bCs/>
                <w:color w:val="000000" w:themeColor="text1"/>
                <w:szCs w:val="21"/>
                <w:lang w:val="en-GB"/>
              </w:rPr>
              <w:t>等</w:t>
            </w:r>
            <w:r w:rsidR="00F5128D">
              <w:rPr>
                <w:rFonts w:ascii="宋体" w:eastAsia="宋体" w:hAnsi="宋体" w:cs="宋体" w:hint="eastAsia"/>
                <w:bCs/>
                <w:color w:val="000000" w:themeColor="text1"/>
                <w:szCs w:val="21"/>
                <w:lang w:val="en-GB"/>
              </w:rPr>
              <w:t>，</w:t>
            </w:r>
            <w:r w:rsidR="005E286F">
              <w:rPr>
                <w:rFonts w:ascii="宋体" w:eastAsia="宋体" w:hAnsi="宋体" w:cs="宋体" w:hint="eastAsia"/>
                <w:bCs/>
                <w:color w:val="000000" w:themeColor="text1"/>
                <w:szCs w:val="21"/>
                <w:lang w:val="en-GB"/>
              </w:rPr>
              <w:t>抽查现场参数与巡检录入参数是否一致，</w:t>
            </w:r>
            <w:r w:rsidR="00DD10BE">
              <w:rPr>
                <w:rFonts w:ascii="宋体" w:eastAsia="宋体" w:hAnsi="宋体" w:cs="宋体" w:hint="eastAsia"/>
                <w:bCs/>
                <w:color w:val="000000" w:themeColor="text1"/>
                <w:szCs w:val="21"/>
                <w:lang w:val="en-GB"/>
              </w:rPr>
              <w:t>同时对部门OTS仿真系统培训情况进行检查，</w:t>
            </w:r>
            <w:r w:rsidR="0044058C">
              <w:rPr>
                <w:rFonts w:ascii="宋体" w:eastAsia="宋体" w:hAnsi="宋体" w:cs="宋体" w:hint="eastAsia"/>
                <w:bCs/>
                <w:color w:val="000000" w:themeColor="text1"/>
                <w:szCs w:val="21"/>
                <w:lang w:val="en-GB"/>
              </w:rPr>
              <w:t>要求工艺专业</w:t>
            </w:r>
            <w:r w:rsidR="004A0679">
              <w:rPr>
                <w:rFonts w:ascii="宋体" w:eastAsia="宋体" w:hAnsi="宋体" w:cs="宋体" w:hint="eastAsia"/>
                <w:bCs/>
                <w:color w:val="000000" w:themeColor="text1"/>
                <w:szCs w:val="21"/>
                <w:lang w:val="en-GB"/>
              </w:rPr>
              <w:t>及时</w:t>
            </w:r>
            <w:r w:rsidR="00F5128D">
              <w:rPr>
                <w:rFonts w:ascii="宋体" w:eastAsia="宋体" w:hAnsi="宋体" w:cs="宋体" w:hint="eastAsia"/>
                <w:bCs/>
                <w:color w:val="000000" w:themeColor="text1"/>
                <w:szCs w:val="21"/>
                <w:lang w:val="en-GB"/>
              </w:rPr>
              <w:t>向班组宣贯，</w:t>
            </w:r>
            <w:r w:rsidR="00D743F6">
              <w:rPr>
                <w:rFonts w:ascii="宋体" w:eastAsia="宋体" w:hAnsi="宋体" w:cs="宋体" w:hint="eastAsia"/>
                <w:bCs/>
                <w:color w:val="000000" w:themeColor="text1"/>
                <w:szCs w:val="21"/>
                <w:lang w:val="en-GB"/>
              </w:rPr>
              <w:t>加强</w:t>
            </w:r>
            <w:r w:rsidR="00F5128D">
              <w:rPr>
                <w:rFonts w:ascii="宋体" w:eastAsia="宋体" w:hAnsi="宋体" w:cs="宋体" w:hint="eastAsia"/>
                <w:bCs/>
                <w:color w:val="000000" w:themeColor="text1"/>
                <w:szCs w:val="21"/>
                <w:lang w:val="en-GB"/>
              </w:rPr>
              <w:t>巡检质量</w:t>
            </w:r>
            <w:r w:rsidR="004A0679">
              <w:rPr>
                <w:rFonts w:ascii="宋体" w:eastAsia="宋体" w:hAnsi="宋体" w:cs="宋体" w:hint="eastAsia"/>
                <w:bCs/>
                <w:color w:val="000000" w:themeColor="text1"/>
                <w:szCs w:val="21"/>
                <w:lang w:val="en-GB"/>
              </w:rPr>
              <w:t>，</w:t>
            </w:r>
            <w:r w:rsidR="00A61911">
              <w:rPr>
                <w:rFonts w:ascii="宋体" w:eastAsia="宋体" w:hAnsi="宋体" w:cs="宋体" w:hint="eastAsia"/>
                <w:bCs/>
                <w:color w:val="000000" w:themeColor="text1"/>
                <w:szCs w:val="21"/>
                <w:lang w:val="en-GB"/>
              </w:rPr>
              <w:t>落实</w:t>
            </w:r>
            <w:r w:rsidR="004A0679">
              <w:rPr>
                <w:rFonts w:ascii="宋体" w:eastAsia="宋体" w:hAnsi="宋体" w:cs="宋体" w:hint="eastAsia"/>
                <w:bCs/>
                <w:color w:val="000000" w:themeColor="text1"/>
                <w:szCs w:val="21"/>
                <w:lang w:val="en-GB"/>
              </w:rPr>
              <w:t>好仿真</w:t>
            </w:r>
            <w:r w:rsidR="00913AA2">
              <w:rPr>
                <w:rFonts w:ascii="宋体" w:eastAsia="宋体" w:hAnsi="宋体" w:cs="宋体" w:hint="eastAsia"/>
                <w:bCs/>
                <w:color w:val="000000" w:themeColor="text1"/>
                <w:szCs w:val="21"/>
                <w:lang w:val="en-GB"/>
              </w:rPr>
              <w:t>培训</w:t>
            </w:r>
            <w:r w:rsidR="004A0679">
              <w:rPr>
                <w:rFonts w:ascii="宋体" w:eastAsia="宋体" w:hAnsi="宋体" w:cs="宋体" w:hint="eastAsia"/>
                <w:bCs/>
                <w:color w:val="000000" w:themeColor="text1"/>
                <w:szCs w:val="21"/>
                <w:lang w:val="en-GB"/>
              </w:rPr>
              <w:t>工作</w:t>
            </w:r>
            <w:r w:rsidR="00AB2D59">
              <w:rPr>
                <w:rFonts w:ascii="宋体" w:eastAsia="宋体" w:hAnsi="宋体" w:cs="宋体" w:hint="eastAsia"/>
                <w:bCs/>
                <w:color w:val="000000" w:themeColor="text1"/>
                <w:szCs w:val="21"/>
                <w:lang w:val="en-GB"/>
              </w:rPr>
              <w:t>。</w:t>
            </w:r>
            <w:r w:rsidR="00AB2D59">
              <w:rPr>
                <w:rFonts w:ascii="宋体" w:eastAsia="宋体" w:hAnsi="宋体" w:cs="宋体" w:hint="eastAsia"/>
                <w:b/>
                <w:color w:val="7030A0"/>
                <w:szCs w:val="21"/>
              </w:rPr>
              <w:t>（落实人：</w:t>
            </w:r>
            <w:r w:rsidR="00F5128D">
              <w:rPr>
                <w:rFonts w:ascii="宋体" w:eastAsia="宋体" w:hAnsi="宋体" w:cs="宋体" w:hint="eastAsia"/>
                <w:b/>
                <w:color w:val="7030A0"/>
                <w:szCs w:val="21"/>
              </w:rPr>
              <w:t>工艺</w:t>
            </w:r>
            <w:r w:rsidR="00AB2D59">
              <w:rPr>
                <w:rFonts w:ascii="宋体" w:eastAsia="宋体" w:hAnsi="宋体" w:cs="宋体" w:hint="eastAsia"/>
                <w:b/>
                <w:color w:val="7030A0"/>
                <w:szCs w:val="21"/>
              </w:rPr>
              <w:t>专业</w:t>
            </w:r>
            <w:r w:rsidR="00B25541">
              <w:rPr>
                <w:rFonts w:ascii="宋体" w:eastAsia="宋体" w:hAnsi="宋体" w:cs="宋体" w:hint="eastAsia"/>
                <w:b/>
                <w:color w:val="7030A0"/>
                <w:szCs w:val="21"/>
              </w:rPr>
              <w:t>、班组</w:t>
            </w:r>
            <w:r w:rsidR="00AB2D59">
              <w:rPr>
                <w:rFonts w:ascii="宋体" w:eastAsia="宋体" w:hAnsi="宋体" w:cs="宋体" w:hint="eastAsia"/>
                <w:b/>
                <w:color w:val="7030A0"/>
                <w:szCs w:val="21"/>
              </w:rPr>
              <w:t>）落实情况：</w:t>
            </w:r>
          </w:p>
          <w:p w14:paraId="685F2135" w14:textId="4E62E61A" w:rsidR="006C1E99" w:rsidRPr="00A970F2" w:rsidRDefault="0038476E" w:rsidP="00A970F2">
            <w:pPr>
              <w:pStyle w:val="20"/>
              <w:numPr>
                <w:ilvl w:val="0"/>
                <w:numId w:val="2"/>
              </w:numPr>
              <w:spacing w:after="0" w:line="276" w:lineRule="auto"/>
              <w:ind w:firstLineChars="0"/>
              <w:rPr>
                <w:rFonts w:ascii="宋体" w:eastAsia="宋体" w:hAnsi="宋体" w:cs="宋体"/>
                <w:b/>
                <w:color w:val="FF0000"/>
                <w:szCs w:val="21"/>
              </w:rPr>
            </w:pPr>
            <w:r>
              <w:rPr>
                <w:rFonts w:ascii="宋体" w:eastAsia="宋体" w:hAnsi="宋体" w:cs="宋体" w:hint="eastAsia"/>
              </w:rPr>
              <w:t>管理人员和班组</w:t>
            </w:r>
            <w:r w:rsidR="006F23F4">
              <w:rPr>
                <w:rFonts w:ascii="宋体" w:eastAsia="宋体" w:hAnsi="宋体" w:cs="宋体"/>
              </w:rPr>
              <w:t>要高度重视</w:t>
            </w:r>
            <w:r w:rsidR="006F23F4">
              <w:rPr>
                <w:rFonts w:ascii="宋体" w:eastAsia="宋体" w:hAnsi="宋体" w:cs="宋体" w:hint="eastAsia"/>
              </w:rPr>
              <w:t>公司</w:t>
            </w:r>
            <w:r w:rsidR="00FC1DAE">
              <w:rPr>
                <w:rFonts w:ascii="宋体" w:eastAsia="宋体" w:hAnsi="宋体" w:cs="宋体" w:hint="eastAsia"/>
              </w:rPr>
              <w:t>级</w:t>
            </w:r>
            <w:r w:rsidR="006F23F4">
              <w:rPr>
                <w:rFonts w:ascii="宋体" w:eastAsia="宋体" w:hAnsi="宋体" w:cs="宋体"/>
              </w:rPr>
              <w:t>应急演练工作，</w:t>
            </w:r>
            <w:r>
              <w:rPr>
                <w:rFonts w:ascii="宋体" w:eastAsia="宋体" w:hAnsi="宋体" w:cs="宋体" w:hint="eastAsia"/>
              </w:rPr>
              <w:t>如遇到，确保</w:t>
            </w:r>
            <w:r w:rsidR="004A0679">
              <w:rPr>
                <w:rFonts w:ascii="宋体" w:eastAsia="宋体" w:hAnsi="宋体" w:cs="宋体" w:hint="eastAsia"/>
              </w:rPr>
              <w:t>部门</w:t>
            </w:r>
            <w:r>
              <w:rPr>
                <w:rFonts w:ascii="宋体" w:eastAsia="宋体" w:hAnsi="宋体" w:cs="宋体" w:hint="eastAsia"/>
              </w:rPr>
              <w:t>应急体系启动及时，信息通畅，全员参与，</w:t>
            </w:r>
            <w:r w:rsidR="006F23F4">
              <w:rPr>
                <w:rFonts w:ascii="宋体" w:eastAsia="宋体" w:hAnsi="宋体" w:cs="宋体"/>
              </w:rPr>
              <w:t>切实提升班组应急处置能力</w:t>
            </w:r>
            <w:r w:rsidR="006F23F4">
              <w:rPr>
                <w:rFonts w:ascii="宋体" w:eastAsia="宋体" w:hAnsi="宋体" w:cs="宋体" w:hint="eastAsia"/>
              </w:rPr>
              <w:t>，</w:t>
            </w:r>
            <w:r>
              <w:rPr>
                <w:rFonts w:ascii="宋体" w:eastAsia="宋体" w:hAnsi="宋体" w:cs="宋体" w:hint="eastAsia"/>
              </w:rPr>
              <w:t>以演练促进</w:t>
            </w:r>
            <w:r w:rsidR="006F23F4">
              <w:rPr>
                <w:rFonts w:ascii="宋体" w:eastAsia="宋体" w:hAnsi="宋体" w:cs="宋体"/>
              </w:rPr>
              <w:t>管理</w:t>
            </w:r>
            <w:r>
              <w:rPr>
                <w:rFonts w:ascii="宋体" w:eastAsia="宋体" w:hAnsi="宋体" w:cs="宋体" w:hint="eastAsia"/>
              </w:rPr>
              <w:t>的</w:t>
            </w:r>
            <w:r w:rsidR="006F23F4">
              <w:rPr>
                <w:rFonts w:ascii="宋体" w:eastAsia="宋体" w:hAnsi="宋体" w:cs="宋体"/>
              </w:rPr>
              <w:t>闭环和提升</w:t>
            </w:r>
            <w:r w:rsidR="00AB2D59" w:rsidRPr="00A970F2">
              <w:rPr>
                <w:rFonts w:ascii="宋体" w:eastAsia="宋体" w:hAnsi="宋体" w:cs="宋体" w:hint="eastAsia"/>
                <w:bCs/>
                <w:color w:val="000000" w:themeColor="text1"/>
                <w:szCs w:val="21"/>
                <w:lang w:val="en-GB"/>
              </w:rPr>
              <w:t>。</w:t>
            </w:r>
            <w:r w:rsidR="00AB2D59" w:rsidRPr="00A970F2">
              <w:rPr>
                <w:rFonts w:ascii="宋体" w:eastAsia="宋体" w:hAnsi="宋体" w:cs="宋体" w:hint="eastAsia"/>
                <w:b/>
                <w:color w:val="7030A0"/>
                <w:szCs w:val="21"/>
              </w:rPr>
              <w:t>（落实人：</w:t>
            </w:r>
            <w:r>
              <w:rPr>
                <w:rFonts w:ascii="宋体" w:eastAsia="宋体" w:hAnsi="宋体" w:cs="宋体" w:hint="eastAsia"/>
                <w:b/>
                <w:color w:val="7030A0"/>
                <w:szCs w:val="21"/>
              </w:rPr>
              <w:t>各</w:t>
            </w:r>
            <w:r w:rsidR="00ED01F4">
              <w:rPr>
                <w:rFonts w:ascii="宋体" w:eastAsia="宋体" w:hAnsi="宋体" w:cs="宋体" w:hint="eastAsia"/>
                <w:b/>
                <w:color w:val="7030A0"/>
                <w:szCs w:val="21"/>
              </w:rPr>
              <w:t>专业、班组</w:t>
            </w:r>
            <w:r w:rsidR="00AB2D59" w:rsidRPr="00A970F2">
              <w:rPr>
                <w:rFonts w:ascii="宋体" w:eastAsia="宋体" w:hAnsi="宋体" w:cs="宋体" w:hint="eastAsia"/>
                <w:b/>
                <w:color w:val="7030A0"/>
                <w:szCs w:val="21"/>
              </w:rPr>
              <w:t>）落实情况：</w:t>
            </w:r>
          </w:p>
          <w:p w14:paraId="2489D7E8" w14:textId="00B9AAE8" w:rsidR="006C1E99" w:rsidRDefault="00235318">
            <w:pPr>
              <w:pStyle w:val="20"/>
              <w:numPr>
                <w:ilvl w:val="0"/>
                <w:numId w:val="2"/>
              </w:numPr>
              <w:spacing w:after="0" w:line="276" w:lineRule="auto"/>
              <w:ind w:firstLineChars="0"/>
              <w:rPr>
                <w:rFonts w:ascii="宋体" w:eastAsia="宋体" w:hAnsi="宋体" w:cs="宋体"/>
                <w:b/>
                <w:color w:val="2E74B5" w:themeColor="accent1" w:themeShade="BF"/>
                <w:szCs w:val="21"/>
              </w:rPr>
            </w:pPr>
            <w:r>
              <w:rPr>
                <w:rFonts w:ascii="宋体" w:eastAsia="宋体" w:hAnsi="宋体" w:cs="宋体" w:hint="eastAsia"/>
              </w:rPr>
              <w:t>柴油加氢</w:t>
            </w:r>
            <w:r w:rsidR="0038476E">
              <w:rPr>
                <w:rFonts w:ascii="宋体" w:eastAsia="宋体" w:hAnsi="宋体" w:cs="宋体" w:hint="eastAsia"/>
              </w:rPr>
              <w:t>装置</w:t>
            </w:r>
            <w:r w:rsidR="00362905">
              <w:rPr>
                <w:rFonts w:ascii="宋体" w:eastAsia="宋体" w:hAnsi="宋体" w:cs="宋体" w:hint="eastAsia"/>
              </w:rPr>
              <w:t>压缩机K</w:t>
            </w:r>
            <w:r w:rsidR="00362905">
              <w:rPr>
                <w:rFonts w:ascii="宋体" w:eastAsia="宋体" w:hAnsi="宋体" w:cs="宋体"/>
              </w:rPr>
              <w:t>101</w:t>
            </w:r>
            <w:r w:rsidR="00362905">
              <w:rPr>
                <w:rFonts w:ascii="宋体" w:eastAsia="宋体" w:hAnsi="宋体" w:cs="宋体" w:hint="eastAsia"/>
              </w:rPr>
              <w:t>B检修期间</w:t>
            </w:r>
            <w:r>
              <w:rPr>
                <w:rFonts w:ascii="宋体" w:eastAsia="宋体" w:hAnsi="宋体" w:cs="宋体" w:hint="eastAsia"/>
              </w:rPr>
              <w:t>，无备用机组，</w:t>
            </w:r>
            <w:r w:rsidR="00AD2938">
              <w:rPr>
                <w:rFonts w:ascii="宋体" w:eastAsia="宋体" w:hAnsi="宋体" w:cs="宋体" w:hint="eastAsia"/>
              </w:rPr>
              <w:t>要求技术人员</w:t>
            </w:r>
            <w:r w:rsidR="00DD1AF6">
              <w:rPr>
                <w:rFonts w:ascii="宋体" w:eastAsia="宋体" w:hAnsi="宋体" w:cs="宋体" w:hint="eastAsia"/>
              </w:rPr>
              <w:t>和</w:t>
            </w:r>
            <w:r w:rsidR="00AD2938">
              <w:rPr>
                <w:rFonts w:ascii="宋体" w:eastAsia="宋体" w:hAnsi="宋体" w:cs="宋体" w:hint="eastAsia"/>
              </w:rPr>
              <w:t>班组做好</w:t>
            </w:r>
            <w:r w:rsidR="00362905">
              <w:rPr>
                <w:rFonts w:ascii="宋体" w:eastAsia="宋体" w:hAnsi="宋体" w:cs="宋体" w:hint="eastAsia"/>
              </w:rPr>
              <w:t>在运机组的</w:t>
            </w:r>
            <w:r w:rsidR="00AD2938">
              <w:rPr>
                <w:rFonts w:ascii="宋体" w:eastAsia="宋体" w:hAnsi="宋体" w:cs="宋体" w:hint="eastAsia"/>
              </w:rPr>
              <w:t>特护工作，</w:t>
            </w:r>
            <w:r w:rsidR="00362905">
              <w:rPr>
                <w:rFonts w:ascii="宋体" w:eastAsia="宋体" w:hAnsi="宋体" w:cs="宋体" w:hint="eastAsia"/>
              </w:rPr>
              <w:t>确保装置平稳运行。同时抓好现场检修进度和质量，尽快达到备用状态</w:t>
            </w:r>
            <w:r w:rsidR="00C111AC">
              <w:rPr>
                <w:rFonts w:ascii="宋体" w:eastAsia="宋体" w:hAnsi="宋体" w:cs="宋体" w:hint="eastAsia"/>
              </w:rPr>
              <w:t>。</w:t>
            </w:r>
            <w:r w:rsidR="00AB2D59">
              <w:rPr>
                <w:rFonts w:ascii="宋体" w:eastAsia="宋体" w:hAnsi="宋体" w:cs="宋体" w:hint="eastAsia"/>
                <w:b/>
                <w:color w:val="7030A0"/>
                <w:szCs w:val="21"/>
              </w:rPr>
              <w:t>（落实人：</w:t>
            </w:r>
            <w:r w:rsidR="00AD2938">
              <w:rPr>
                <w:rFonts w:ascii="宋体" w:eastAsia="宋体" w:hAnsi="宋体" w:cs="宋体" w:hint="eastAsia"/>
                <w:b/>
                <w:color w:val="7030A0"/>
                <w:szCs w:val="21"/>
              </w:rPr>
              <w:t>设备专业、班组</w:t>
            </w:r>
            <w:r w:rsidR="00AB2D59">
              <w:rPr>
                <w:rFonts w:ascii="宋体" w:eastAsia="宋体" w:hAnsi="宋体" w:cs="宋体" w:hint="eastAsia"/>
                <w:b/>
                <w:color w:val="7030A0"/>
                <w:szCs w:val="21"/>
              </w:rPr>
              <w:t>）落实情况：</w:t>
            </w:r>
          </w:p>
          <w:p w14:paraId="572C971A" w14:textId="1A4FB509" w:rsidR="006C1E99" w:rsidRPr="00E8119B" w:rsidRDefault="0090225A">
            <w:pPr>
              <w:pStyle w:val="20"/>
              <w:numPr>
                <w:ilvl w:val="0"/>
                <w:numId w:val="2"/>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rPr>
              <w:t>要严肃工艺纪律、操作纪律</w:t>
            </w:r>
            <w:r w:rsidR="00362905">
              <w:rPr>
                <w:rFonts w:ascii="宋体" w:eastAsia="宋体" w:hAnsi="宋体" w:cs="宋体" w:hint="eastAsia"/>
              </w:rPr>
              <w:t>和劳动纪律</w:t>
            </w:r>
            <w:r>
              <w:rPr>
                <w:rFonts w:ascii="宋体" w:eastAsia="宋体" w:hAnsi="宋体" w:cs="宋体" w:hint="eastAsia"/>
              </w:rPr>
              <w:t>管理，</w:t>
            </w:r>
            <w:r w:rsidR="00362905">
              <w:rPr>
                <w:rFonts w:ascii="宋体" w:eastAsia="宋体" w:hAnsi="宋体" w:cs="宋体" w:hint="eastAsia"/>
              </w:rPr>
              <w:t>做好</w:t>
            </w:r>
            <w:r w:rsidR="00AE6F99">
              <w:rPr>
                <w:rFonts w:ascii="宋体" w:eastAsia="宋体" w:hAnsi="宋体" w:cs="宋体" w:hint="eastAsia"/>
              </w:rPr>
              <w:t>巡检维护，</w:t>
            </w:r>
            <w:r w:rsidR="00362905">
              <w:rPr>
                <w:rFonts w:ascii="宋体" w:eastAsia="宋体" w:hAnsi="宋体" w:cs="宋体" w:hint="eastAsia"/>
              </w:rPr>
              <w:t>扎实做好基础安全工作，</w:t>
            </w:r>
            <w:r w:rsidR="00AE6F99">
              <w:rPr>
                <w:rFonts w:ascii="宋体" w:eastAsia="宋体" w:hAnsi="宋体" w:cs="宋体" w:hint="eastAsia"/>
              </w:rPr>
              <w:t>确保</w:t>
            </w:r>
            <w:r w:rsidR="00362905">
              <w:rPr>
                <w:rFonts w:ascii="宋体" w:eastAsia="宋体" w:hAnsi="宋体" w:cs="宋体" w:hint="eastAsia"/>
              </w:rPr>
              <w:t>大检</w:t>
            </w:r>
            <w:r w:rsidR="00AE6F99">
              <w:rPr>
                <w:rFonts w:ascii="宋体" w:eastAsia="宋体" w:hAnsi="宋体" w:cs="宋体" w:hint="eastAsia"/>
              </w:rPr>
              <w:t>修前</w:t>
            </w:r>
            <w:r w:rsidR="00DD10BE">
              <w:rPr>
                <w:rFonts w:ascii="宋体" w:eastAsia="宋体" w:hAnsi="宋体" w:cs="宋体" w:hint="eastAsia"/>
              </w:rPr>
              <w:t>装置</w:t>
            </w:r>
            <w:r w:rsidR="00362905">
              <w:rPr>
                <w:rFonts w:ascii="宋体" w:eastAsia="宋体" w:hAnsi="宋体" w:cs="宋体" w:hint="eastAsia"/>
              </w:rPr>
              <w:t>的安全平稳。</w:t>
            </w:r>
            <w:r w:rsidR="00AB2D59">
              <w:rPr>
                <w:rFonts w:ascii="宋体" w:eastAsia="宋体" w:hAnsi="宋体" w:cs="宋体" w:hint="eastAsia"/>
                <w:b/>
                <w:color w:val="7030A0"/>
                <w:szCs w:val="21"/>
              </w:rPr>
              <w:t>（落实人：各专业）落实情况：</w:t>
            </w:r>
          </w:p>
          <w:p w14:paraId="55D8602A" w14:textId="662D0B5C" w:rsidR="00AE6F99" w:rsidRPr="00E8119B" w:rsidRDefault="004A0679" w:rsidP="00AE6F99">
            <w:pPr>
              <w:pStyle w:val="20"/>
              <w:numPr>
                <w:ilvl w:val="0"/>
                <w:numId w:val="2"/>
              </w:numPr>
              <w:spacing w:after="0" w:line="276" w:lineRule="auto"/>
              <w:ind w:firstLineChars="0"/>
              <w:rPr>
                <w:rFonts w:ascii="宋体" w:eastAsia="宋体" w:hAnsi="宋体" w:cs="宋体"/>
                <w:bCs/>
                <w:color w:val="000000" w:themeColor="text1"/>
                <w:szCs w:val="21"/>
                <w:lang w:val="en-GB"/>
              </w:rPr>
            </w:pPr>
            <w:r>
              <w:rPr>
                <w:rFonts w:ascii="宋体" w:eastAsia="宋体" w:hAnsi="宋体" w:cs="宋体" w:hint="eastAsia"/>
                <w:bCs/>
                <w:color w:val="000000" w:themeColor="text1"/>
                <w:szCs w:val="21"/>
                <w:lang w:val="en-GB"/>
              </w:rPr>
              <w:t>公司向文莱政府外供电期间，</w:t>
            </w:r>
            <w:r w:rsidR="004E6EB6">
              <w:rPr>
                <w:rFonts w:ascii="宋体" w:eastAsia="宋体" w:hAnsi="宋体" w:cs="宋体" w:hint="eastAsia"/>
                <w:bCs/>
                <w:color w:val="000000" w:themeColor="text1"/>
                <w:szCs w:val="21"/>
                <w:lang w:val="en-GB"/>
              </w:rPr>
              <w:t>部门要高度重视电、</w:t>
            </w:r>
            <w:proofErr w:type="gramStart"/>
            <w:r w:rsidR="004E6EB6">
              <w:rPr>
                <w:rFonts w:ascii="宋体" w:eastAsia="宋体" w:hAnsi="宋体" w:cs="宋体" w:hint="eastAsia"/>
                <w:bCs/>
                <w:color w:val="000000" w:themeColor="text1"/>
                <w:szCs w:val="21"/>
                <w:lang w:val="en-GB"/>
              </w:rPr>
              <w:t>汽系统</w:t>
            </w:r>
            <w:proofErr w:type="gramEnd"/>
            <w:r w:rsidR="004E6EB6">
              <w:rPr>
                <w:rFonts w:ascii="宋体" w:eastAsia="宋体" w:hAnsi="宋体" w:cs="宋体" w:hint="eastAsia"/>
                <w:bCs/>
                <w:color w:val="000000" w:themeColor="text1"/>
                <w:szCs w:val="21"/>
                <w:lang w:val="en-GB"/>
              </w:rPr>
              <w:t>波动对运行装置造成的影响，如遇突发情况</w:t>
            </w:r>
            <w:r w:rsidR="008463AE">
              <w:rPr>
                <w:rFonts w:ascii="宋体" w:eastAsia="宋体" w:hAnsi="宋体" w:cs="宋体" w:hint="eastAsia"/>
                <w:bCs/>
                <w:color w:val="000000" w:themeColor="text1"/>
                <w:szCs w:val="21"/>
                <w:lang w:val="en-GB"/>
              </w:rPr>
              <w:t>按应急预案</w:t>
            </w:r>
            <w:r w:rsidR="004E6EB6">
              <w:rPr>
                <w:rFonts w:ascii="宋体" w:eastAsia="宋体" w:hAnsi="宋体" w:cs="宋体" w:hint="eastAsia"/>
                <w:bCs/>
                <w:color w:val="000000" w:themeColor="text1"/>
                <w:szCs w:val="21"/>
                <w:lang w:val="en-GB"/>
              </w:rPr>
              <w:t>及时响应。同时各项重要操作要提前下发方案和预案，确保班组提前学习并熟知。</w:t>
            </w:r>
            <w:r w:rsidR="00A91686" w:rsidRPr="00F211B0">
              <w:rPr>
                <w:rFonts w:ascii="宋体" w:eastAsia="宋体" w:hAnsi="宋体" w:cs="宋体" w:hint="eastAsia"/>
                <w:b/>
                <w:color w:val="7030A0"/>
                <w:szCs w:val="21"/>
              </w:rPr>
              <w:t>（落实人</w:t>
            </w:r>
            <w:r w:rsidR="00AE6F99">
              <w:rPr>
                <w:rFonts w:ascii="宋体" w:eastAsia="宋体" w:hAnsi="宋体" w:cs="宋体" w:hint="eastAsia"/>
                <w:b/>
                <w:color w:val="7030A0"/>
                <w:szCs w:val="21"/>
              </w:rPr>
              <w:t>:各专业）落实情况：</w:t>
            </w:r>
          </w:p>
          <w:p w14:paraId="2347B298" w14:textId="6288BF59" w:rsidR="00785767" w:rsidRPr="0043373A" w:rsidRDefault="00AE6F99" w:rsidP="0043373A">
            <w:pPr>
              <w:pStyle w:val="20"/>
              <w:numPr>
                <w:ilvl w:val="0"/>
                <w:numId w:val="2"/>
              </w:numPr>
              <w:spacing w:after="0" w:line="276" w:lineRule="auto"/>
              <w:ind w:firstLineChars="0"/>
              <w:rPr>
                <w:rFonts w:ascii="宋体" w:eastAsia="宋体" w:hAnsi="宋体" w:cs="宋体"/>
                <w:bCs/>
                <w:color w:val="000000" w:themeColor="text1"/>
                <w:szCs w:val="21"/>
                <w:lang w:val="en-GB"/>
              </w:rPr>
            </w:pPr>
            <w:r w:rsidRPr="00785767">
              <w:rPr>
                <w:rFonts w:ascii="宋体" w:eastAsia="宋体" w:hAnsi="宋体" w:cs="宋体" w:hint="eastAsia"/>
                <w:bCs/>
                <w:color w:val="000000" w:themeColor="text1"/>
                <w:szCs w:val="21"/>
                <w:lang w:val="en-GB"/>
              </w:rPr>
              <w:t>关于轮岗学习、模块化培训方案的执行力度，要求持续推进新员工</w:t>
            </w:r>
            <w:r w:rsidR="004E6EB6">
              <w:rPr>
                <w:rFonts w:ascii="宋体" w:eastAsia="宋体" w:hAnsi="宋体" w:cs="宋体" w:hint="eastAsia"/>
                <w:bCs/>
                <w:color w:val="000000" w:themeColor="text1"/>
                <w:szCs w:val="21"/>
                <w:lang w:val="en-GB"/>
              </w:rPr>
              <w:t>和</w:t>
            </w:r>
            <w:r w:rsidRPr="00785767">
              <w:rPr>
                <w:rFonts w:ascii="宋体" w:eastAsia="宋体" w:hAnsi="宋体" w:cs="宋体" w:hint="eastAsia"/>
                <w:bCs/>
                <w:color w:val="000000" w:themeColor="text1"/>
                <w:szCs w:val="21"/>
                <w:lang w:val="en-GB"/>
              </w:rPr>
              <w:t>文莱员工的</w:t>
            </w:r>
            <w:r w:rsidR="00785767">
              <w:rPr>
                <w:rFonts w:ascii="宋体" w:eastAsia="宋体" w:hAnsi="宋体" w:cs="宋体" w:hint="eastAsia"/>
                <w:bCs/>
                <w:color w:val="000000" w:themeColor="text1"/>
                <w:szCs w:val="21"/>
                <w:lang w:val="en-GB"/>
              </w:rPr>
              <w:t>系统</w:t>
            </w:r>
            <w:r w:rsidR="00785767">
              <w:rPr>
                <w:rFonts w:ascii="宋体" w:eastAsia="宋体" w:hAnsi="宋体" w:cs="宋体" w:hint="eastAsia"/>
                <w:bCs/>
                <w:color w:val="000000" w:themeColor="text1"/>
                <w:szCs w:val="21"/>
                <w:lang w:val="en-GB"/>
              </w:rPr>
              <w:lastRenderedPageBreak/>
              <w:t>化培训，</w:t>
            </w:r>
            <w:r w:rsidR="00785767">
              <w:rPr>
                <w:rFonts w:ascii="宋体" w:eastAsia="宋体" w:hAnsi="宋体" w:cs="宋体" w:hint="eastAsia"/>
                <w:bCs/>
                <w:color w:val="000000" w:themeColor="text1"/>
                <w:szCs w:val="21"/>
              </w:rPr>
              <w:t>敦促新员工尽快达到</w:t>
            </w:r>
            <w:proofErr w:type="gramStart"/>
            <w:r w:rsidR="00785767">
              <w:rPr>
                <w:rFonts w:ascii="宋体" w:eastAsia="宋体" w:hAnsi="宋体" w:cs="宋体" w:hint="eastAsia"/>
                <w:bCs/>
                <w:color w:val="000000" w:themeColor="text1"/>
                <w:szCs w:val="21"/>
              </w:rPr>
              <w:t>外副操的</w:t>
            </w:r>
            <w:proofErr w:type="gramEnd"/>
            <w:r w:rsidR="00785767">
              <w:rPr>
                <w:rFonts w:ascii="宋体" w:eastAsia="宋体" w:hAnsi="宋体" w:cs="宋体" w:hint="eastAsia"/>
                <w:bCs/>
                <w:color w:val="000000" w:themeColor="text1"/>
                <w:szCs w:val="21"/>
              </w:rPr>
              <w:t>水平，实现独立顶岗的目标。</w:t>
            </w:r>
            <w:r w:rsidR="00785767" w:rsidRPr="00F211B0">
              <w:rPr>
                <w:rFonts w:ascii="宋体" w:eastAsia="宋体" w:hAnsi="宋体" w:cs="宋体" w:hint="eastAsia"/>
                <w:b/>
                <w:color w:val="7030A0"/>
                <w:szCs w:val="21"/>
              </w:rPr>
              <w:t>（落实人</w:t>
            </w:r>
            <w:r w:rsidR="00785767">
              <w:rPr>
                <w:rFonts w:ascii="宋体" w:eastAsia="宋体" w:hAnsi="宋体" w:cs="宋体" w:hint="eastAsia"/>
                <w:b/>
                <w:color w:val="7030A0"/>
                <w:szCs w:val="21"/>
              </w:rPr>
              <w:t>:各专业）落实情况：</w:t>
            </w:r>
          </w:p>
          <w:p w14:paraId="3C9E9916" w14:textId="5D30042A" w:rsidR="00AE6F99" w:rsidRPr="00AE6F99" w:rsidRDefault="00AE6F99" w:rsidP="00785767">
            <w:pPr>
              <w:pStyle w:val="20"/>
              <w:spacing w:after="0" w:line="276" w:lineRule="auto"/>
              <w:ind w:firstLineChars="0"/>
              <w:rPr>
                <w:rFonts w:ascii="宋体" w:eastAsia="宋体" w:hAnsi="宋体" w:cs="宋体"/>
                <w:bCs/>
                <w:color w:val="000000" w:themeColor="text1"/>
                <w:szCs w:val="21"/>
                <w:lang w:val="en-GB"/>
              </w:rPr>
            </w:pPr>
          </w:p>
          <w:p w14:paraId="64ADA6A5" w14:textId="3A23DE04" w:rsidR="006C1E99" w:rsidRPr="00F211B0" w:rsidRDefault="00AB2D59" w:rsidP="001D5D12">
            <w:pPr>
              <w:pStyle w:val="20"/>
              <w:spacing w:after="0" w:line="276" w:lineRule="auto"/>
              <w:ind w:firstLineChars="0" w:firstLine="0"/>
              <w:rPr>
                <w:rFonts w:ascii="宋体" w:eastAsia="宋体" w:hAnsi="宋体" w:cs="宋体"/>
                <w:bCs/>
                <w:color w:val="000000" w:themeColor="text1"/>
                <w:szCs w:val="21"/>
                <w:lang w:val="en-GB"/>
              </w:rPr>
            </w:pPr>
            <w:r w:rsidRPr="00F211B0">
              <w:rPr>
                <w:rFonts w:ascii="宋体" w:eastAsia="宋体" w:hAnsi="宋体" w:cs="宋体" w:hint="eastAsia"/>
                <w:b/>
                <w:bCs/>
                <w:color w:val="000000" w:themeColor="text1"/>
              </w:rPr>
              <w:t>二、常态化工作要求</w:t>
            </w:r>
            <w:r w:rsidRPr="00F211B0">
              <w:rPr>
                <w:rFonts w:ascii="宋体" w:eastAsia="宋体" w:hAnsi="宋体" w:cs="宋体"/>
                <w:b/>
                <w:bCs/>
                <w:color w:val="000000" w:themeColor="text1"/>
              </w:rPr>
              <w:tab/>
            </w:r>
          </w:p>
          <w:p w14:paraId="74DEFEDA"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hint="eastAsia"/>
                <w:bCs/>
                <w:szCs w:val="21"/>
              </w:rPr>
              <w:t>持续推进内外操轮岗、新员工及文莱员工培训，按时验收学习效果，及时在</w:t>
            </w:r>
            <w:proofErr w:type="gramStart"/>
            <w:r>
              <w:rPr>
                <w:rFonts w:ascii="宋体" w:eastAsia="宋体" w:hAnsi="宋体" w:cs="宋体" w:hint="eastAsia"/>
                <w:bCs/>
                <w:szCs w:val="21"/>
              </w:rPr>
              <w:t>微信群公开</w:t>
            </w:r>
            <w:proofErr w:type="gramEnd"/>
            <w:r>
              <w:rPr>
                <w:rFonts w:ascii="宋体" w:eastAsia="宋体" w:hAnsi="宋体" w:cs="宋体" w:hint="eastAsia"/>
                <w:bCs/>
                <w:szCs w:val="21"/>
              </w:rPr>
              <w:t xml:space="preserve">发布考试验收成绩并落实好相关绩效考核。 </w:t>
            </w:r>
            <w:r>
              <w:rPr>
                <w:rFonts w:ascii="宋体" w:eastAsia="宋体" w:hAnsi="宋体" w:cs="宋体"/>
                <w:bCs/>
                <w:szCs w:val="21"/>
              </w:rPr>
              <w:t xml:space="preserve">               </w:t>
            </w:r>
            <w:r>
              <w:rPr>
                <w:rFonts w:ascii="宋体" w:eastAsia="宋体" w:hAnsi="宋体" w:cs="宋体" w:hint="eastAsia"/>
                <w:b/>
                <w:color w:val="7030A0"/>
                <w:szCs w:val="21"/>
              </w:rPr>
              <w:t>（落实人：各专业）</w:t>
            </w:r>
          </w:p>
          <w:p w14:paraId="29E3D527"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bCs/>
                <w:szCs w:val="21"/>
              </w:rPr>
              <w:t>疫情</w:t>
            </w:r>
            <w:r>
              <w:rPr>
                <w:rFonts w:ascii="宋体" w:eastAsia="宋体" w:hAnsi="宋体" w:cs="宋体" w:hint="eastAsia"/>
                <w:bCs/>
                <w:szCs w:val="21"/>
              </w:rPr>
              <w:t>期间，减少不必要的外出及人员接触，日常生活物资采购尽量通过公司食堂代购及</w:t>
            </w:r>
            <w:proofErr w:type="spellStart"/>
            <w:r>
              <w:rPr>
                <w:rFonts w:ascii="宋体" w:eastAsia="宋体" w:hAnsi="宋体" w:cs="宋体"/>
                <w:bCs/>
                <w:szCs w:val="21"/>
              </w:rPr>
              <w:t>wecare</w:t>
            </w:r>
            <w:proofErr w:type="spellEnd"/>
            <w:r>
              <w:rPr>
                <w:rFonts w:ascii="宋体" w:eastAsia="宋体" w:hAnsi="宋体" w:cs="宋体"/>
                <w:bCs/>
                <w:szCs w:val="21"/>
              </w:rPr>
              <w:t xml:space="preserve"> online网上平台集中采购、配送，各网格化管理人员要每天到包干宿舍检查确认人员外出情况，每</w:t>
            </w:r>
            <w:proofErr w:type="gramStart"/>
            <w:r>
              <w:rPr>
                <w:rFonts w:ascii="宋体" w:eastAsia="宋体" w:hAnsi="宋体" w:cs="宋体"/>
                <w:bCs/>
                <w:szCs w:val="21"/>
              </w:rPr>
              <w:t>周部门</w:t>
            </w:r>
            <w:proofErr w:type="gramEnd"/>
            <w:r>
              <w:rPr>
                <w:rFonts w:ascii="宋体" w:eastAsia="宋体" w:hAnsi="宋体" w:cs="宋体"/>
                <w:bCs/>
                <w:szCs w:val="21"/>
              </w:rPr>
              <w:t>领导将检查落实情况</w:t>
            </w:r>
            <w:r>
              <w:rPr>
                <w:rFonts w:ascii="宋体" w:eastAsia="宋体" w:hAnsi="宋体" w:cs="宋体" w:hint="eastAsia"/>
                <w:bCs/>
                <w:szCs w:val="21"/>
              </w:rPr>
              <w:t>。</w:t>
            </w:r>
            <w:r>
              <w:rPr>
                <w:rFonts w:ascii="宋体" w:eastAsia="宋体" w:hAnsi="宋体" w:cs="宋体"/>
                <w:bCs/>
                <w:szCs w:val="21"/>
              </w:rPr>
              <w:tab/>
            </w:r>
            <w:r>
              <w:rPr>
                <w:rFonts w:ascii="宋体" w:eastAsia="宋体" w:hAnsi="宋体" w:cs="宋体"/>
                <w:bCs/>
                <w:szCs w:val="21"/>
              </w:rPr>
              <w:tab/>
              <w:t xml:space="preserve">    </w:t>
            </w:r>
            <w:r>
              <w:rPr>
                <w:rFonts w:ascii="宋体" w:eastAsia="宋体" w:hAnsi="宋体" w:cs="宋体" w:hint="eastAsia"/>
                <w:b/>
                <w:color w:val="7030A0"/>
                <w:szCs w:val="21"/>
              </w:rPr>
              <w:t>（落实人：所有人）</w:t>
            </w:r>
          </w:p>
          <w:p w14:paraId="2474F8A2"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hint="eastAsia"/>
              </w:rPr>
              <w:t>要严肃工艺纪律、操作纪律管理，严禁班组弄虚作假、擅自调整操作权限，提高对部门安排工作的执行力，对不符合规范的操作及时提出纠偏，并落实考核。</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rPr>
              <w:tab/>
              <w:t xml:space="preserve">  </w:t>
            </w:r>
            <w:r>
              <w:rPr>
                <w:rFonts w:ascii="宋体" w:eastAsia="宋体" w:hAnsi="宋体" w:cs="宋体" w:hint="eastAsia"/>
                <w:b/>
                <w:color w:val="7030A0"/>
                <w:szCs w:val="21"/>
              </w:rPr>
              <w:t>（落实人：工艺专业）</w:t>
            </w:r>
          </w:p>
          <w:p w14:paraId="367332EC"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rPr>
              <w:t>要重视和规范作业票证的开具和签发、检查，对不符合规范的票证要考核相关直接责任人和专业管理责任人</w:t>
            </w:r>
            <w:r>
              <w:rPr>
                <w:rFonts w:ascii="宋体" w:eastAsia="宋体" w:hAnsi="宋体" w:cs="宋体" w:hint="eastAsia"/>
              </w:rPr>
              <w:t>。</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hint="eastAsia"/>
                <w:b/>
                <w:color w:val="7030A0"/>
                <w:szCs w:val="21"/>
              </w:rPr>
              <w:t>（落实人：各专业）</w:t>
            </w:r>
          </w:p>
          <w:p w14:paraId="7C7559ED"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hint="eastAsia"/>
              </w:rPr>
              <w:t>重视日、周、月检工作，日常加强工艺指标、</w:t>
            </w:r>
            <w:proofErr w:type="gramStart"/>
            <w:r>
              <w:rPr>
                <w:rFonts w:ascii="宋体" w:eastAsia="宋体" w:hAnsi="宋体" w:cs="宋体" w:hint="eastAsia"/>
              </w:rPr>
              <w:t>联锁</w:t>
            </w:r>
            <w:proofErr w:type="gramEnd"/>
            <w:r>
              <w:rPr>
                <w:rFonts w:ascii="宋体" w:eastAsia="宋体" w:hAnsi="宋体" w:cs="宋体" w:hint="eastAsia"/>
              </w:rPr>
              <w:t>逻辑、</w:t>
            </w:r>
            <w:proofErr w:type="gramStart"/>
            <w:r>
              <w:rPr>
                <w:rFonts w:ascii="宋体" w:eastAsia="宋体" w:hAnsi="宋体" w:cs="宋体" w:hint="eastAsia"/>
              </w:rPr>
              <w:t>联锁</w:t>
            </w:r>
            <w:proofErr w:type="gramEnd"/>
            <w:r>
              <w:rPr>
                <w:rFonts w:ascii="宋体" w:eastAsia="宋体" w:hAnsi="宋体" w:cs="宋体" w:hint="eastAsia"/>
              </w:rPr>
              <w:t>值、应急预案等的抽查，在日常工作中督促、检查并提高班组的调整操作、应急判断及处置能力，各专业要通过日、周、月检来加强专业管理。</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3D07E344"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hint="eastAsia"/>
              </w:rPr>
              <w:t>加强工艺技术管理，除了日常的原料、产品、质量等的管理，也要加强对反应注水质量、硫化氢腐蚀、汽包水质、空冷水箱水质等的管理，努力保障装置安全平稳生产。</w:t>
            </w:r>
          </w:p>
          <w:p w14:paraId="72A67F71" w14:textId="77777777" w:rsidR="006C1E99" w:rsidRDefault="00AB2D59">
            <w:pPr>
              <w:pStyle w:val="1"/>
              <w:spacing w:line="276" w:lineRule="auto"/>
              <w:ind w:left="420" w:firstLineChars="0" w:firstLine="0"/>
              <w:rPr>
                <w:rFonts w:ascii="宋体" w:eastAsia="宋体" w:hAnsi="宋体" w:cs="宋体"/>
              </w:rPr>
            </w:pPr>
            <w:r>
              <w:rPr>
                <w:rFonts w:ascii="宋体" w:eastAsia="宋体" w:hAnsi="宋体" w:cs="宋体"/>
              </w:rPr>
              <w:t xml:space="preserve">                          </w:t>
            </w:r>
            <w:r>
              <w:rPr>
                <w:rFonts w:ascii="宋体" w:eastAsia="宋体" w:hAnsi="宋体" w:cs="宋体"/>
              </w:rPr>
              <w:tab/>
            </w:r>
            <w:r>
              <w:rPr>
                <w:rFonts w:ascii="宋体" w:eastAsia="宋体" w:hAnsi="宋体" w:cs="宋体"/>
              </w:rPr>
              <w:tab/>
              <w:t xml:space="preserve">  </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b/>
                <w:bCs/>
                <w:color w:val="7030A0"/>
              </w:rPr>
              <w:t>落实人：</w:t>
            </w:r>
            <w:r>
              <w:rPr>
                <w:rFonts w:ascii="宋体" w:eastAsia="宋体" w:hAnsi="宋体" w:cs="宋体" w:hint="eastAsia"/>
                <w:b/>
                <w:bCs/>
                <w:color w:val="7030A0"/>
              </w:rPr>
              <w:t>工艺专业</w:t>
            </w:r>
            <w:r>
              <w:rPr>
                <w:rFonts w:ascii="宋体" w:eastAsia="宋体" w:hAnsi="宋体" w:cs="宋体"/>
              </w:rPr>
              <w:t>）</w:t>
            </w:r>
          </w:p>
          <w:p w14:paraId="787406C9"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rPr>
              <w:t>加强办公室和操作室规格化管理，有效利用文件夹、文件柜，并保持文件柜和办公桌整洁有序，部门将会进行不定期检查、评比。</w:t>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16354D3A"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rPr>
              <w:t>要严格遵守文莱法律法规，禁止酒驾，禁止携带任何酒水上岛（不论有无酒单），同时也严格控制携带香烟上岛，被查到的都将严肃考核处理。</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p>
          <w:p w14:paraId="15E05575"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hint="eastAsia"/>
                <w:color w:val="000000" w:themeColor="text1"/>
              </w:rPr>
              <w:t>重视各项工作及异常生产情况的联系汇报，各专业日常关注班组是否</w:t>
            </w:r>
            <w:proofErr w:type="gramStart"/>
            <w:r>
              <w:rPr>
                <w:rFonts w:ascii="宋体" w:eastAsia="宋体" w:hAnsi="宋体" w:cs="宋体" w:hint="eastAsia"/>
                <w:color w:val="000000" w:themeColor="text1"/>
              </w:rPr>
              <w:t>落实汇报</w:t>
            </w:r>
            <w:proofErr w:type="gramEnd"/>
            <w:r>
              <w:rPr>
                <w:rFonts w:ascii="宋体" w:eastAsia="宋体" w:hAnsi="宋体" w:cs="宋体" w:hint="eastAsia"/>
                <w:color w:val="000000" w:themeColor="text1"/>
              </w:rPr>
              <w:t>专业安排工作的进展情况，生产、设备出现异常是否及时汇报，未按要求落实的班组要严肃考核。</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5A3B237F" w14:textId="77777777" w:rsidR="006C1E99" w:rsidRDefault="00AB2D59">
            <w:pPr>
              <w:pStyle w:val="1"/>
              <w:numPr>
                <w:ilvl w:val="0"/>
                <w:numId w:val="3"/>
              </w:numPr>
              <w:spacing w:line="276" w:lineRule="auto"/>
              <w:ind w:firstLineChars="0"/>
              <w:rPr>
                <w:rFonts w:ascii="宋体" w:eastAsia="宋体" w:hAnsi="宋体" w:cs="宋体"/>
              </w:rPr>
            </w:pPr>
            <w:r>
              <w:rPr>
                <w:rFonts w:ascii="宋体" w:eastAsia="宋体" w:hAnsi="宋体" w:cs="宋体"/>
              </w:rPr>
              <w:t>要高度重视每月的应急演练工作，切实提升班组应急处置能力。班组应急演练完成后，工艺技术人员要及时对班组演练情况进行点评，同时工艺专业负责编制月度应急演练</w:t>
            </w:r>
            <w:r>
              <w:rPr>
                <w:rFonts w:ascii="宋体" w:eastAsia="宋体" w:hAnsi="宋体" w:cs="宋体" w:hint="eastAsia"/>
              </w:rPr>
              <w:t>方案</w:t>
            </w:r>
            <w:r>
              <w:rPr>
                <w:rFonts w:ascii="宋体" w:eastAsia="宋体" w:hAnsi="宋体" w:cs="宋体"/>
              </w:rPr>
              <w:t>，完善应急预案，实现管理闭环和提升</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w:t>
            </w:r>
            <w:r>
              <w:rPr>
                <w:rFonts w:ascii="宋体" w:eastAsia="宋体" w:hAnsi="宋体" w:cs="宋体" w:hint="eastAsia"/>
                <w:b/>
                <w:bCs/>
                <w:color w:val="7030A0"/>
              </w:rPr>
              <w:t>落实人：工艺专业</w:t>
            </w:r>
            <w:r>
              <w:rPr>
                <w:rFonts w:ascii="宋体" w:eastAsia="宋体" w:hAnsi="宋体" w:cs="宋体" w:hint="eastAsia"/>
              </w:rPr>
              <w:t>）</w:t>
            </w:r>
          </w:p>
          <w:p w14:paraId="29CDAF9B" w14:textId="77777777" w:rsidR="006C1E99" w:rsidRDefault="00AB2D59">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要严格执行好公司规章制度，牢牢守住安全底线，加强基础管理及日常检查，坚持从严管理、从严考核，强化所有职工的制度意识、规矩意识，制度面前人人平等、没有例外。</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t xml:space="preserve">  </w:t>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52D6996F" w14:textId="77777777" w:rsidR="006C1E99" w:rsidRDefault="00AB2D59">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t>要求每月</w:t>
            </w:r>
            <w:proofErr w:type="gramStart"/>
            <w:r>
              <w:rPr>
                <w:rFonts w:ascii="宋体" w:eastAsia="宋体" w:hAnsi="宋体" w:cs="宋体" w:hint="eastAsia"/>
                <w:color w:val="000000" w:themeColor="text1"/>
              </w:rPr>
              <w:t>开技术</w:t>
            </w:r>
            <w:proofErr w:type="gramEnd"/>
            <w:r>
              <w:rPr>
                <w:rFonts w:ascii="宋体" w:eastAsia="宋体" w:hAnsi="宋体" w:cs="宋体" w:hint="eastAsia"/>
                <w:color w:val="000000" w:themeColor="text1"/>
              </w:rPr>
              <w:t>例会时，进行日、周月检问题的月度总结汇报，根据检查到的问题，不断修改完善《炼油二部绩效考核细则》，从制度层面加强专业管理。</w:t>
            </w:r>
          </w:p>
          <w:p w14:paraId="0DC92626" w14:textId="77777777" w:rsidR="006C1E99" w:rsidRDefault="00AB2D59">
            <w:pPr>
              <w:pStyle w:val="1"/>
              <w:spacing w:line="276" w:lineRule="auto"/>
              <w:ind w:left="420" w:firstLineChars="0" w:firstLine="0"/>
              <w:rPr>
                <w:rFonts w:ascii="宋体" w:eastAsia="宋体" w:hAnsi="宋体" w:cs="宋体"/>
                <w:color w:val="000000" w:themeColor="text1"/>
              </w:rPr>
            </w:pP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rPr>
              <w:tab/>
            </w:r>
            <w:r>
              <w:rPr>
                <w:rFonts w:ascii="宋体" w:eastAsia="宋体" w:hAnsi="宋体" w:cs="宋体" w:hint="eastAsia"/>
              </w:rPr>
              <w:t>（</w:t>
            </w:r>
            <w:r>
              <w:rPr>
                <w:rFonts w:ascii="宋体" w:eastAsia="宋体" w:hAnsi="宋体" w:cs="宋体" w:hint="eastAsia"/>
                <w:b/>
                <w:bCs/>
                <w:color w:val="7030A0"/>
              </w:rPr>
              <w:t>落实人：各专业</w:t>
            </w:r>
            <w:r>
              <w:rPr>
                <w:rFonts w:ascii="宋体" w:eastAsia="宋体" w:hAnsi="宋体" w:cs="宋体" w:hint="eastAsia"/>
              </w:rPr>
              <w:t>）</w:t>
            </w:r>
          </w:p>
          <w:p w14:paraId="78C925B7" w14:textId="77777777" w:rsidR="006C1E99" w:rsidRDefault="00AB2D59">
            <w:pPr>
              <w:pStyle w:val="1"/>
              <w:numPr>
                <w:ilvl w:val="0"/>
                <w:numId w:val="3"/>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color w:val="000000" w:themeColor="text1"/>
              </w:rPr>
              <w:tab/>
              <w:t>要组织好班组副班学习，并安排制度学习，强化制度培训，特别强调对联系汇报管理制度的宣贯学习，如果装置发生重要操作调整和生产异常时未按要求汇报，要从严、从重考核相关责任人及班组。要求每次副班学习结束后，各</w:t>
            </w:r>
            <w:proofErr w:type="gramStart"/>
            <w:r>
              <w:rPr>
                <w:rFonts w:ascii="宋体" w:eastAsia="宋体" w:hAnsi="宋体" w:cs="宋体"/>
                <w:color w:val="000000" w:themeColor="text1"/>
              </w:rPr>
              <w:t>班组织开班务会</w:t>
            </w:r>
            <w:proofErr w:type="gramEnd"/>
            <w:r>
              <w:rPr>
                <w:rFonts w:ascii="宋体" w:eastAsia="宋体" w:hAnsi="宋体" w:cs="宋体"/>
                <w:color w:val="000000" w:themeColor="text1"/>
              </w:rPr>
              <w:t>，进行月度总结</w:t>
            </w:r>
            <w:r>
              <w:rPr>
                <w:rFonts w:ascii="宋体" w:eastAsia="宋体" w:hAnsi="宋体" w:cs="宋体" w:hint="eastAsia"/>
                <w:color w:val="000000" w:themeColor="text1"/>
              </w:rPr>
              <w:t>。</w:t>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rPr>
              <w:t>（</w:t>
            </w:r>
            <w:r>
              <w:rPr>
                <w:rFonts w:ascii="宋体" w:eastAsia="宋体" w:hAnsi="宋体" w:cs="宋体" w:hint="eastAsia"/>
                <w:b/>
                <w:bCs/>
                <w:color w:val="7030A0"/>
              </w:rPr>
              <w:t>落实人：各专业、班组</w:t>
            </w:r>
            <w:r>
              <w:rPr>
                <w:rFonts w:ascii="宋体" w:eastAsia="宋体" w:hAnsi="宋体" w:cs="宋体" w:hint="eastAsia"/>
              </w:rPr>
              <w:t>）</w:t>
            </w:r>
          </w:p>
          <w:p w14:paraId="57B8DA3C" w14:textId="77777777" w:rsidR="006C1E99" w:rsidRDefault="00AB2D59">
            <w:pPr>
              <w:pStyle w:val="1"/>
              <w:numPr>
                <w:ilvl w:val="0"/>
                <w:numId w:val="3"/>
              </w:numPr>
              <w:tabs>
                <w:tab w:val="center" w:pos="4153"/>
                <w:tab w:val="right" w:pos="8306"/>
              </w:tabs>
              <w:spacing w:line="276" w:lineRule="auto"/>
              <w:ind w:firstLineChars="0"/>
              <w:rPr>
                <w:rFonts w:ascii="宋体" w:eastAsia="宋体" w:hAnsi="宋体" w:cs="宋体"/>
                <w:color w:val="000000" w:themeColor="text1"/>
              </w:rPr>
            </w:pPr>
            <w:r>
              <w:rPr>
                <w:rFonts w:ascii="宋体" w:eastAsia="宋体" w:hAnsi="宋体" w:cs="宋体" w:hint="eastAsia"/>
              </w:rPr>
              <w:t>文莱员工在尚不具备独立顶岗能力前，班组应注意做好传帮带及操作监控指导，防止出现误操作或操作波动。</w:t>
            </w:r>
            <w:r>
              <w:rPr>
                <w:rFonts w:ascii="宋体" w:eastAsia="宋体" w:hAnsi="宋体" w:cs="宋体"/>
              </w:rPr>
              <w:tab/>
            </w:r>
            <w:r>
              <w:rPr>
                <w:rFonts w:ascii="宋体" w:eastAsia="宋体" w:hAnsi="宋体" w:cs="宋体"/>
              </w:rPr>
              <w:tab/>
            </w:r>
            <w:r>
              <w:rPr>
                <w:rFonts w:ascii="宋体" w:eastAsia="宋体" w:hAnsi="宋体" w:cs="宋体" w:hint="eastAsia"/>
              </w:rPr>
              <w:t>（</w:t>
            </w:r>
            <w:r>
              <w:rPr>
                <w:rFonts w:ascii="宋体" w:eastAsia="宋体" w:hAnsi="宋体" w:cs="宋体" w:hint="eastAsia"/>
                <w:b/>
                <w:bCs/>
                <w:color w:val="7030A0"/>
              </w:rPr>
              <w:t>落实人：工艺专业、班组</w:t>
            </w:r>
            <w:r>
              <w:rPr>
                <w:rFonts w:ascii="宋体" w:eastAsia="宋体" w:hAnsi="宋体" w:cs="宋体" w:hint="eastAsia"/>
              </w:rPr>
              <w:t>）</w:t>
            </w:r>
          </w:p>
          <w:p w14:paraId="69991A45" w14:textId="77777777" w:rsidR="006C1E99" w:rsidRDefault="00AB2D59">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color w:val="000000" w:themeColor="text1"/>
              </w:rPr>
              <w:t>专业技术管理人员要随时关心、关注装置生产情况，特别是在装置进行较大操作调整期间，要及时对班组操作进行监督、指导</w:t>
            </w:r>
            <w:r>
              <w:rPr>
                <w:rFonts w:ascii="宋体" w:eastAsia="宋体" w:hAnsi="宋体" w:cs="宋体" w:hint="eastAsia"/>
                <w:color w:val="000000" w:themeColor="text1"/>
              </w:rPr>
              <w:t xml:space="preserve">。 </w:t>
            </w:r>
            <w:r>
              <w:rPr>
                <w:rFonts w:ascii="宋体" w:eastAsia="宋体" w:hAnsi="宋体" w:cs="宋体"/>
                <w:color w:val="000000" w:themeColor="text1"/>
              </w:rPr>
              <w:t xml:space="preserve">                 </w:t>
            </w:r>
            <w:r>
              <w:rPr>
                <w:rFonts w:ascii="宋体" w:eastAsia="宋体" w:hAnsi="宋体" w:cs="宋体" w:hint="eastAsia"/>
                <w:color w:val="7030A0"/>
              </w:rPr>
              <w:t>（</w:t>
            </w:r>
            <w:r>
              <w:rPr>
                <w:rFonts w:ascii="宋体" w:eastAsia="宋体" w:hAnsi="宋体" w:cs="宋体" w:hint="eastAsia"/>
                <w:b/>
                <w:bCs/>
                <w:color w:val="7030A0"/>
              </w:rPr>
              <w:t>落实人：工艺专业</w:t>
            </w:r>
            <w:r>
              <w:rPr>
                <w:rFonts w:ascii="宋体" w:eastAsia="宋体" w:hAnsi="宋体" w:cs="宋体" w:hint="eastAsia"/>
              </w:rPr>
              <w:t>）</w:t>
            </w:r>
          </w:p>
          <w:p w14:paraId="3191A72D" w14:textId="77777777" w:rsidR="006C1E99" w:rsidRDefault="00AB2D59">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hint="eastAsia"/>
                <w:color w:val="000000" w:themeColor="text1"/>
              </w:rPr>
              <w:lastRenderedPageBreak/>
              <w:t>根据公司绩效考核中的“负激励”原则，部门各专业月度绩效考核也要严格控制加分比例，要求适当平衡加分和扣分比例，各专业考核原则上要做到均衡、一致。</w:t>
            </w:r>
          </w:p>
          <w:p w14:paraId="3BC74895" w14:textId="77777777" w:rsidR="006C1E99" w:rsidRDefault="00AB2D59">
            <w:pPr>
              <w:pStyle w:val="1"/>
              <w:spacing w:line="276" w:lineRule="auto"/>
              <w:ind w:left="360" w:firstLineChars="0" w:firstLine="0"/>
              <w:rPr>
                <w:rFonts w:ascii="宋体" w:eastAsia="宋体" w:hAnsi="宋体" w:cs="宋体"/>
                <w:color w:val="000000" w:themeColor="text1"/>
              </w:rPr>
            </w:pP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color w:val="000000" w:themeColor="text1"/>
              </w:rPr>
              <w:tab/>
            </w:r>
            <w:r>
              <w:rPr>
                <w:rFonts w:ascii="宋体" w:eastAsia="宋体" w:hAnsi="宋体" w:cs="宋体" w:hint="eastAsia"/>
                <w:color w:val="7030A0"/>
              </w:rPr>
              <w:t>（</w:t>
            </w:r>
            <w:r>
              <w:rPr>
                <w:rFonts w:ascii="宋体" w:eastAsia="宋体" w:hAnsi="宋体" w:cs="宋体" w:hint="eastAsia"/>
                <w:b/>
                <w:bCs/>
                <w:color w:val="7030A0"/>
              </w:rPr>
              <w:t>落实人：各专业</w:t>
            </w:r>
            <w:r>
              <w:rPr>
                <w:rFonts w:ascii="宋体" w:eastAsia="宋体" w:hAnsi="宋体" w:cs="宋体" w:hint="eastAsia"/>
                <w:color w:val="7030A0"/>
              </w:rPr>
              <w:t>）</w:t>
            </w:r>
          </w:p>
          <w:p w14:paraId="673850CC" w14:textId="77777777" w:rsidR="006C1E99" w:rsidRDefault="00AB2D59">
            <w:pPr>
              <w:pStyle w:val="1"/>
              <w:numPr>
                <w:ilvl w:val="0"/>
                <w:numId w:val="3"/>
              </w:numPr>
              <w:spacing w:line="276" w:lineRule="auto"/>
              <w:ind w:firstLineChars="0"/>
              <w:rPr>
                <w:rFonts w:ascii="宋体" w:eastAsia="宋体" w:hAnsi="宋体" w:cs="宋体"/>
                <w:color w:val="000000" w:themeColor="text1"/>
              </w:rPr>
            </w:pPr>
            <w:r>
              <w:rPr>
                <w:rFonts w:ascii="宋体" w:eastAsia="宋体" w:hAnsi="宋体" w:cs="宋体"/>
              </w:rPr>
              <w:t>所有管理人员只要离开文莱，必须提前向部门领导请假，同时手机要24小时开机保持联系畅通；所有班组人员离开文莱必须</w:t>
            </w:r>
            <w:proofErr w:type="gramStart"/>
            <w:r>
              <w:rPr>
                <w:rFonts w:ascii="宋体" w:eastAsia="宋体" w:hAnsi="宋体" w:cs="宋体"/>
              </w:rPr>
              <w:t>告知部</w:t>
            </w:r>
            <w:proofErr w:type="gramEnd"/>
            <w:r>
              <w:rPr>
                <w:rFonts w:ascii="宋体" w:eastAsia="宋体" w:hAnsi="宋体" w:cs="宋体"/>
              </w:rPr>
              <w:t>领导并报备</w:t>
            </w:r>
            <w:r>
              <w:rPr>
                <w:rFonts w:ascii="宋体" w:eastAsia="宋体" w:hAnsi="宋体" w:cs="宋体" w:hint="eastAsia"/>
              </w:rPr>
              <w:t>。</w:t>
            </w:r>
            <w:r>
              <w:rPr>
                <w:rFonts w:ascii="宋体" w:eastAsia="宋体" w:hAnsi="宋体" w:cs="宋体"/>
              </w:rPr>
              <w:tab/>
              <w:t xml:space="preserve">    </w:t>
            </w:r>
            <w:r>
              <w:rPr>
                <w:rFonts w:ascii="宋体" w:eastAsia="宋体" w:hAnsi="宋体" w:cs="宋体" w:hint="eastAsia"/>
              </w:rPr>
              <w:t>（</w:t>
            </w:r>
            <w:r>
              <w:rPr>
                <w:rFonts w:ascii="宋体" w:eastAsia="宋体" w:hAnsi="宋体" w:cs="宋体" w:hint="eastAsia"/>
                <w:b/>
                <w:bCs/>
                <w:color w:val="7030A0"/>
              </w:rPr>
              <w:t>落实人：所有人</w:t>
            </w:r>
            <w:r>
              <w:rPr>
                <w:rFonts w:ascii="宋体" w:eastAsia="宋体" w:hAnsi="宋体" w:cs="宋体" w:hint="eastAsia"/>
              </w:rPr>
              <w:t>）</w:t>
            </w:r>
            <w:r>
              <w:rPr>
                <w:rFonts w:ascii="宋体" w:eastAsia="宋体" w:hAnsi="宋体" w:cs="宋体"/>
                <w:b/>
                <w:color w:val="7030A0"/>
                <w:szCs w:val="21"/>
              </w:rPr>
              <w:t xml:space="preserve"> </w:t>
            </w:r>
          </w:p>
        </w:tc>
      </w:tr>
    </w:tbl>
    <w:p w14:paraId="3B959A23" w14:textId="77777777" w:rsidR="006C1E99" w:rsidRDefault="006C1E99">
      <w:pPr>
        <w:spacing w:line="360" w:lineRule="auto"/>
        <w:rPr>
          <w:rFonts w:ascii="Arial" w:hAnsi="Arial" w:cs="Arial"/>
        </w:rPr>
      </w:pPr>
    </w:p>
    <w:sectPr w:rsidR="006C1E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5CE92" w14:textId="77777777" w:rsidR="0060083D" w:rsidRDefault="0060083D" w:rsidP="00142412">
      <w:r>
        <w:separator/>
      </w:r>
    </w:p>
  </w:endnote>
  <w:endnote w:type="continuationSeparator" w:id="0">
    <w:p w14:paraId="753F6869" w14:textId="77777777" w:rsidR="0060083D" w:rsidRDefault="0060083D" w:rsidP="0014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FB20" w14:textId="77777777" w:rsidR="0060083D" w:rsidRDefault="0060083D" w:rsidP="00142412">
      <w:r>
        <w:separator/>
      </w:r>
    </w:p>
  </w:footnote>
  <w:footnote w:type="continuationSeparator" w:id="0">
    <w:p w14:paraId="0B96B226" w14:textId="77777777" w:rsidR="0060083D" w:rsidRDefault="0060083D" w:rsidP="0014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54DD"/>
    <w:multiLevelType w:val="multilevel"/>
    <w:tmpl w:val="14E954DD"/>
    <w:lvl w:ilvl="0">
      <w:start w:val="1"/>
      <w:numFmt w:val="decimal"/>
      <w:lvlText w:val="%1."/>
      <w:lvlJc w:val="left"/>
      <w:pPr>
        <w:ind w:left="360"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BD6770A"/>
    <w:multiLevelType w:val="multilevel"/>
    <w:tmpl w:val="5BD6770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0ED0809"/>
    <w:multiLevelType w:val="multilevel"/>
    <w:tmpl w:val="70ED0809"/>
    <w:lvl w:ilvl="0">
      <w:start w:val="1"/>
      <w:numFmt w:val="decimal"/>
      <w:lvlText w:val="%1."/>
      <w:lvlJc w:val="left"/>
      <w:pPr>
        <w:ind w:left="502" w:hanging="360"/>
      </w:pPr>
      <w:rPr>
        <w:rFonts w:hint="default"/>
        <w:b w:val="0"/>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06661321">
    <w:abstractNumId w:val="1"/>
  </w:num>
  <w:num w:numId="2" w16cid:durableId="262156022">
    <w:abstractNumId w:val="2"/>
  </w:num>
  <w:num w:numId="3" w16cid:durableId="1426876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99"/>
    <w:rsid w:val="00056ECF"/>
    <w:rsid w:val="00142412"/>
    <w:rsid w:val="001D5489"/>
    <w:rsid w:val="001D5D12"/>
    <w:rsid w:val="00235318"/>
    <w:rsid w:val="00362905"/>
    <w:rsid w:val="0038476E"/>
    <w:rsid w:val="0043373A"/>
    <w:rsid w:val="0043414F"/>
    <w:rsid w:val="0044058C"/>
    <w:rsid w:val="004719C6"/>
    <w:rsid w:val="0047505B"/>
    <w:rsid w:val="004A0679"/>
    <w:rsid w:val="004D0068"/>
    <w:rsid w:val="004E6EB6"/>
    <w:rsid w:val="00505641"/>
    <w:rsid w:val="0058008F"/>
    <w:rsid w:val="00596373"/>
    <w:rsid w:val="005E286F"/>
    <w:rsid w:val="00600479"/>
    <w:rsid w:val="0060083D"/>
    <w:rsid w:val="006C1E99"/>
    <w:rsid w:val="006F23F4"/>
    <w:rsid w:val="00785767"/>
    <w:rsid w:val="008463AE"/>
    <w:rsid w:val="0090225A"/>
    <w:rsid w:val="00913AA2"/>
    <w:rsid w:val="00A236FF"/>
    <w:rsid w:val="00A26EB1"/>
    <w:rsid w:val="00A61911"/>
    <w:rsid w:val="00A91686"/>
    <w:rsid w:val="00A970F2"/>
    <w:rsid w:val="00AB2D59"/>
    <w:rsid w:val="00AD2938"/>
    <w:rsid w:val="00AE6F99"/>
    <w:rsid w:val="00B25541"/>
    <w:rsid w:val="00B6114D"/>
    <w:rsid w:val="00BC790B"/>
    <w:rsid w:val="00BE4DFE"/>
    <w:rsid w:val="00C111AC"/>
    <w:rsid w:val="00C6012E"/>
    <w:rsid w:val="00D743F6"/>
    <w:rsid w:val="00DD10BE"/>
    <w:rsid w:val="00DD1AF6"/>
    <w:rsid w:val="00E01685"/>
    <w:rsid w:val="00E8119B"/>
    <w:rsid w:val="00EA3F18"/>
    <w:rsid w:val="00ED01F4"/>
    <w:rsid w:val="00F211B0"/>
    <w:rsid w:val="00F5128D"/>
    <w:rsid w:val="00F522D7"/>
    <w:rsid w:val="00F85286"/>
    <w:rsid w:val="00FC1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A335"/>
  <w15:docId w15:val="{78F5BC24-3B79-4209-80C0-FE19D1FB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列表段落1"/>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 w:type="paragraph" w:customStyle="1" w:styleId="2">
    <w:name w:val="列表段落2"/>
    <w:basedOn w:val="a"/>
    <w:uiPriority w:val="34"/>
    <w:qFormat/>
    <w:pPr>
      <w:ind w:firstLineChars="200" w:firstLine="420"/>
    </w:pPr>
  </w:style>
  <w:style w:type="paragraph" w:customStyle="1" w:styleId="20">
    <w:name w:val="列表段落2"/>
    <w:basedOn w:val="a"/>
    <w:uiPriority w:val="34"/>
    <w:qFormat/>
    <w:pPr>
      <w:spacing w:after="160" w:line="259" w:lineRule="auto"/>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styleId="a9">
    <w:name w:val="Subtitle"/>
    <w:basedOn w:val="a"/>
    <w:next w:val="a"/>
    <w:link w:val="aa"/>
    <w:uiPriority w:val="11"/>
    <w:qFormat/>
    <w:rsid w:val="00F522D7"/>
    <w:pPr>
      <w:spacing w:before="240" w:after="60" w:line="312" w:lineRule="auto"/>
      <w:jc w:val="center"/>
      <w:outlineLvl w:val="1"/>
    </w:pPr>
    <w:rPr>
      <w:b/>
      <w:bCs/>
      <w:kern w:val="28"/>
      <w:sz w:val="32"/>
      <w:szCs w:val="32"/>
    </w:rPr>
  </w:style>
  <w:style w:type="character" w:customStyle="1" w:styleId="aa">
    <w:name w:val="副标题 字符"/>
    <w:basedOn w:val="a0"/>
    <w:link w:val="a9"/>
    <w:uiPriority w:val="11"/>
    <w:rsid w:val="00F522D7"/>
    <w:rPr>
      <w:rFonts w:asciiTheme="minorHAnsi" w:eastAsiaTheme="minorEastAsia" w:hAnsiTheme="minorHAnsi" w:cstheme="min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Yanna Gao</dc:creator>
  <cp:lastModifiedBy>Administrator</cp:lastModifiedBy>
  <cp:revision>86</cp:revision>
  <cp:lastPrinted>2021-08-21T00:55:00Z</cp:lastPrinted>
  <dcterms:created xsi:type="dcterms:W3CDTF">2022-09-02T10:44:00Z</dcterms:created>
  <dcterms:modified xsi:type="dcterms:W3CDTF">2022-09-18T23:43:00Z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2052-11.29.0</vt:lpwstr>
  </property>
  <property fmtid="{D5CDD505-2E9C-101B-9397-08002B2CF9AE}" pid="3" name="ICV">
    <vt:lpwstr>A8F3A4670BAE4F9F8F9F976A62A45EDE</vt:lpwstr>
  </property>
</Properties>
</file>