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A04D7" w14:textId="73C3A838" w:rsidR="008A716C" w:rsidRDefault="008A716C">
      <w:pPr>
        <w:tabs>
          <w:tab w:val="left" w:pos="993"/>
        </w:tabs>
        <w:spacing w:after="0"/>
        <w:ind w:firstLineChars="275" w:firstLine="980"/>
        <w:jc w:val="left"/>
        <w:rPr>
          <w:rFonts w:ascii="Arial" w:eastAsia="华文仿宋" w:hAnsi="Arial" w:cs="Arial"/>
          <w:b/>
          <w:spacing w:val="-2"/>
          <w:sz w:val="36"/>
          <w:szCs w:val="36"/>
        </w:rPr>
      </w:pPr>
    </w:p>
    <w:p w14:paraId="1568759D" w14:textId="77777777" w:rsidR="008A716C" w:rsidRDefault="00F746BE">
      <w:pPr>
        <w:tabs>
          <w:tab w:val="left" w:pos="993"/>
        </w:tabs>
        <w:spacing w:after="0"/>
        <w:ind w:firstLineChars="275" w:firstLine="990"/>
        <w:jc w:val="left"/>
        <w:rPr>
          <w:rFonts w:ascii="Arial" w:eastAsia="华文仿宋" w:hAnsi="Arial" w:cs="Arial"/>
          <w:b/>
          <w:spacing w:val="-2"/>
          <w:sz w:val="36"/>
          <w:szCs w:val="36"/>
        </w:rPr>
      </w:pPr>
      <w:r>
        <w:rPr>
          <w:rFonts w:ascii="Arial" w:eastAsia="华文仿宋" w:hAnsi="Arial" w:cs="Arial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06FF9A0" wp14:editId="52C837BB">
            <wp:simplePos x="0" y="0"/>
            <wp:positionH relativeFrom="column">
              <wp:posOffset>46990</wp:posOffset>
            </wp:positionH>
            <wp:positionV relativeFrom="paragraph">
              <wp:posOffset>213360</wp:posOffset>
            </wp:positionV>
            <wp:extent cx="516890" cy="556260"/>
            <wp:effectExtent l="0" t="0" r="0" b="0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34" cy="5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74C2C7" w14:textId="77777777" w:rsidR="008A716C" w:rsidRDefault="00F746BE">
      <w:pPr>
        <w:tabs>
          <w:tab w:val="left" w:pos="993"/>
        </w:tabs>
        <w:spacing w:after="0"/>
        <w:ind w:firstLineChars="320" w:firstLine="1025"/>
        <w:jc w:val="left"/>
        <w:rPr>
          <w:rFonts w:ascii="Arial" w:eastAsia="华文仿宋" w:hAnsi="Arial" w:cs="Arial"/>
          <w:b/>
          <w:spacing w:val="-20"/>
          <w:sz w:val="36"/>
          <w:szCs w:val="36"/>
        </w:rPr>
      </w:pP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Hengyi</w:t>
      </w:r>
      <w:proofErr w:type="spellEnd"/>
      <w:r>
        <w:rPr>
          <w:rFonts w:ascii="Arial" w:eastAsia="华文仿宋" w:hAnsi="Arial" w:cs="Arial"/>
          <w:b/>
          <w:spacing w:val="-20"/>
          <w:sz w:val="36"/>
          <w:szCs w:val="36"/>
        </w:rPr>
        <w:t xml:space="preserve"> Industries </w:t>
      </w: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Sdn</w:t>
      </w:r>
      <w:proofErr w:type="spellEnd"/>
      <w:r>
        <w:rPr>
          <w:rFonts w:ascii="Arial" w:eastAsia="华文仿宋" w:hAnsi="Arial" w:cs="Arial"/>
          <w:b/>
          <w:spacing w:val="-20"/>
          <w:sz w:val="36"/>
          <w:szCs w:val="36"/>
        </w:rPr>
        <w:t xml:space="preserve"> </w:t>
      </w: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Bhd</w:t>
      </w:r>
      <w:proofErr w:type="spellEnd"/>
    </w:p>
    <w:p w14:paraId="116135B8" w14:textId="77777777" w:rsidR="008A716C" w:rsidRDefault="00F746BE">
      <w:pPr>
        <w:spacing w:after="0"/>
        <w:ind w:firstLineChars="278" w:firstLine="991"/>
        <w:jc w:val="left"/>
        <w:rPr>
          <w:rFonts w:ascii="Arial" w:eastAsia="华文中宋" w:hAnsi="Arial" w:cs="Arial"/>
          <w:b/>
          <w:sz w:val="24"/>
        </w:rPr>
      </w:pPr>
      <w:proofErr w:type="gramStart"/>
      <w:r>
        <w:rPr>
          <w:rFonts w:ascii="Arial" w:eastAsia="华文中宋" w:hAnsi="Arial" w:cs="Arial"/>
          <w:b/>
          <w:spacing w:val="-2"/>
          <w:sz w:val="36"/>
          <w:szCs w:val="36"/>
        </w:rPr>
        <w:t>恒逸实业</w:t>
      </w:r>
      <w:proofErr w:type="gramEnd"/>
      <w:r>
        <w:rPr>
          <w:rFonts w:ascii="Arial" w:eastAsia="华文中宋" w:hAnsi="Arial" w:cs="Arial"/>
          <w:b/>
          <w:spacing w:val="-2"/>
          <w:sz w:val="36"/>
          <w:szCs w:val="36"/>
        </w:rPr>
        <w:t>（文莱）有限公司</w:t>
      </w:r>
    </w:p>
    <w:p w14:paraId="59569D1F" w14:textId="77777777" w:rsidR="008A716C" w:rsidRDefault="008A716C">
      <w:pPr>
        <w:jc w:val="right"/>
        <w:rPr>
          <w:rFonts w:ascii="Arial" w:eastAsia="华文仿宋" w:hAnsi="Arial" w:cs="Arial"/>
        </w:rPr>
      </w:pPr>
    </w:p>
    <w:p w14:paraId="6AD6A0D3" w14:textId="789EAC54" w:rsidR="008A716C" w:rsidRDefault="00F746BE">
      <w:pPr>
        <w:jc w:val="right"/>
        <w:rPr>
          <w:rFonts w:ascii="Arial" w:eastAsia="华文仿宋" w:hAnsi="Arial" w:cs="Arial"/>
          <w:sz w:val="28"/>
          <w:szCs w:val="28"/>
        </w:rPr>
      </w:pPr>
      <w:r>
        <w:rPr>
          <w:rFonts w:ascii="Arial" w:eastAsia="华文仿宋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EDB25" wp14:editId="62FA0EF4">
                <wp:simplePos x="0" y="0"/>
                <wp:positionH relativeFrom="column">
                  <wp:posOffset>-24765</wp:posOffset>
                </wp:positionH>
                <wp:positionV relativeFrom="paragraph">
                  <wp:posOffset>212725</wp:posOffset>
                </wp:positionV>
                <wp:extent cx="5629275" cy="0"/>
                <wp:effectExtent l="6985" t="13335" r="12065" b="15240"/>
                <wp:wrapNone/>
                <wp:docPr id="3" name="自选图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自选图形 66" o:spid="_x0000_s1026" o:spt="32" type="#_x0000_t32" style="position:absolute;left:0pt;margin-left:-1.95pt;margin-top:16.75pt;height:0pt;width:443.25pt;z-index:251651072;mso-width-relative:page;mso-height-relative:page;" filled="f" stroked="t" coordsize="21600,21600" o:gfxdata="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fO&#10;79DUAAAACAEAAA8AAAAAAAAAAQAgAAAAIgAAAGRycy9kb3ducmV2LnhtbFBLAQIUABQAAAAIAIdO&#10;4kBfbjOO7gEAALcDAAAOAAAAAAAAAAEAIAAAACMBAABkcnMvZTJvRG9jLnhtbFBLBQYAAAAABgAG&#10;AFkBAACDBQAAAAA=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eastAsia="华文仿宋" w:hAnsi="Arial" w:cs="Arial"/>
        </w:rPr>
        <w:t xml:space="preserve">   </w:t>
      </w:r>
      <w:r>
        <w:rPr>
          <w:rFonts w:ascii="Arial" w:eastAsia="华文仿宋" w:hAnsi="Arial" w:cs="Arial"/>
          <w:sz w:val="28"/>
          <w:szCs w:val="28"/>
        </w:rPr>
        <w:t>HYBN-T4-</w:t>
      </w:r>
      <w:r>
        <w:rPr>
          <w:rFonts w:ascii="Arial" w:eastAsia="华文仿宋" w:hAnsi="Arial" w:cs="Arial" w:hint="eastAsia"/>
          <w:sz w:val="28"/>
          <w:szCs w:val="28"/>
        </w:rPr>
        <w:t>16</w:t>
      </w:r>
      <w:r>
        <w:rPr>
          <w:rFonts w:ascii="Arial" w:eastAsia="华文仿宋" w:hAnsi="Arial" w:cs="Arial"/>
          <w:sz w:val="28"/>
          <w:szCs w:val="28"/>
        </w:rPr>
        <w:t>-0005-</w:t>
      </w:r>
      <w:r>
        <w:rPr>
          <w:rFonts w:ascii="Arial" w:eastAsia="华文仿宋" w:hAnsi="Arial" w:cs="Arial" w:hint="eastAsia"/>
          <w:sz w:val="28"/>
          <w:szCs w:val="28"/>
        </w:rPr>
        <w:t>0</w:t>
      </w:r>
      <w:r w:rsidR="003A5771">
        <w:rPr>
          <w:rFonts w:ascii="Arial" w:eastAsia="华文仿宋" w:hAnsi="Arial" w:cs="Arial"/>
          <w:sz w:val="28"/>
          <w:szCs w:val="28"/>
        </w:rPr>
        <w:t>0</w:t>
      </w:r>
      <w:r w:rsidR="00BC2A25">
        <w:rPr>
          <w:rFonts w:ascii="Arial" w:eastAsia="华文仿宋" w:hAnsi="Arial" w:cs="Arial"/>
          <w:sz w:val="28"/>
          <w:szCs w:val="28"/>
        </w:rPr>
        <w:t>9</w:t>
      </w:r>
      <w:r>
        <w:rPr>
          <w:rFonts w:ascii="Arial" w:eastAsia="华文仿宋" w:hAnsi="Arial" w:cs="Arial"/>
          <w:sz w:val="28"/>
          <w:szCs w:val="28"/>
        </w:rPr>
        <w:t>-202</w:t>
      </w:r>
      <w:r w:rsidR="003A5771">
        <w:rPr>
          <w:rFonts w:ascii="Arial" w:eastAsia="华文仿宋" w:hAnsi="Arial" w:cs="Arial"/>
          <w:sz w:val="28"/>
          <w:szCs w:val="28"/>
        </w:rPr>
        <w:t>2</w:t>
      </w:r>
    </w:p>
    <w:p w14:paraId="46E4B471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4EEB1B35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2C7F9706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35D181B2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41694C33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7F9D25C0" w14:textId="77777777" w:rsidR="008A716C" w:rsidRDefault="008A716C">
      <w:pPr>
        <w:spacing w:line="56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4ABE462A" w14:textId="77777777" w:rsidR="008A716C" w:rsidRDefault="008A716C">
      <w:pPr>
        <w:spacing w:after="0" w:line="44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00968637" w14:textId="77777777" w:rsidR="008A716C" w:rsidRDefault="008A716C">
      <w:pPr>
        <w:spacing w:after="0" w:line="44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29A78E00" w14:textId="77777777" w:rsidR="008A716C" w:rsidRDefault="00F746BE">
      <w:pPr>
        <w:spacing w:after="0" w:line="440" w:lineRule="exact"/>
        <w:ind w:left="2563" w:hangingChars="800" w:hanging="2563"/>
        <w:jc w:val="center"/>
        <w:rPr>
          <w:rFonts w:ascii="Arial" w:eastAsia="华文仿宋" w:hAnsi="Arial" w:cs="Arial"/>
          <w:b/>
          <w:sz w:val="32"/>
          <w:szCs w:val="32"/>
          <w:lang w:val="en-GB"/>
        </w:rPr>
      </w:pPr>
      <w:r>
        <w:rPr>
          <w:rFonts w:ascii="Arial" w:eastAsia="华文仿宋" w:hAnsi="Arial" w:cs="Arial"/>
          <w:b/>
          <w:sz w:val="32"/>
          <w:szCs w:val="32"/>
          <w:lang w:val="en-GB"/>
        </w:rPr>
        <w:t>Production Technology Monthly Report</w:t>
      </w:r>
      <w:r>
        <w:rPr>
          <w:rFonts w:ascii="Arial" w:eastAsia="华文仿宋" w:hAnsi="Arial" w:cs="Arial" w:hint="eastAsia"/>
          <w:b/>
          <w:sz w:val="32"/>
          <w:szCs w:val="32"/>
        </w:rPr>
        <w:t xml:space="preserve"> 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>of A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ir</w:t>
      </w:r>
    </w:p>
    <w:p w14:paraId="1BFF5B50" w14:textId="77777777" w:rsidR="008A716C" w:rsidRDefault="00F746BE">
      <w:pPr>
        <w:spacing w:after="0" w:line="440" w:lineRule="exact"/>
        <w:ind w:left="2563" w:hangingChars="800" w:hanging="2563"/>
        <w:jc w:val="center"/>
        <w:rPr>
          <w:rFonts w:ascii="Arial" w:eastAsia="华文仿宋" w:hAnsi="Arial" w:cs="Arial"/>
          <w:b/>
          <w:sz w:val="32"/>
          <w:szCs w:val="32"/>
          <w:lang w:val="en-GB"/>
        </w:rPr>
      </w:pP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S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 xml:space="preserve">eparation &amp; 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C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>ompression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 xml:space="preserve"> System Production</w:t>
      </w:r>
    </w:p>
    <w:p w14:paraId="2E5ECBB7" w14:textId="77777777" w:rsidR="008A716C" w:rsidRDefault="008A716C">
      <w:pPr>
        <w:spacing w:after="0" w:line="440" w:lineRule="exact"/>
        <w:jc w:val="center"/>
        <w:rPr>
          <w:rFonts w:ascii="Arial" w:eastAsia="华文中宋" w:hAnsi="Arial" w:cs="Arial"/>
          <w:b/>
          <w:sz w:val="44"/>
          <w:szCs w:val="44"/>
        </w:rPr>
      </w:pPr>
    </w:p>
    <w:p w14:paraId="05B9FDCB" w14:textId="77777777" w:rsidR="008A716C" w:rsidRDefault="00F746BE">
      <w:pPr>
        <w:spacing w:after="0" w:line="440" w:lineRule="exact"/>
        <w:jc w:val="center"/>
        <w:rPr>
          <w:rFonts w:ascii="Arial" w:eastAsia="华文中宋" w:hAnsi="Arial" w:cs="Arial"/>
          <w:b/>
          <w:sz w:val="44"/>
          <w:szCs w:val="44"/>
        </w:rPr>
      </w:pPr>
      <w:r>
        <w:rPr>
          <w:rFonts w:ascii="Arial" w:eastAsia="华文中宋" w:hAnsi="Arial" w:cs="Arial" w:hint="eastAsia"/>
          <w:b/>
          <w:sz w:val="44"/>
          <w:szCs w:val="44"/>
        </w:rPr>
        <w:t>空</w:t>
      </w:r>
      <w:proofErr w:type="gramStart"/>
      <w:r>
        <w:rPr>
          <w:rFonts w:ascii="Arial" w:eastAsia="华文中宋" w:hAnsi="Arial" w:cs="Arial" w:hint="eastAsia"/>
          <w:b/>
          <w:sz w:val="44"/>
          <w:szCs w:val="44"/>
        </w:rPr>
        <w:t>分空压</w:t>
      </w:r>
      <w:proofErr w:type="gramEnd"/>
      <w:r>
        <w:rPr>
          <w:rFonts w:ascii="Arial" w:eastAsia="华文中宋" w:hAnsi="Arial" w:cs="Arial" w:hint="eastAsia"/>
          <w:b/>
          <w:sz w:val="44"/>
          <w:szCs w:val="44"/>
        </w:rPr>
        <w:t>装置</w:t>
      </w:r>
      <w:r>
        <w:rPr>
          <w:rFonts w:ascii="Arial" w:eastAsia="华文中宋" w:hAnsi="Arial" w:cs="Arial"/>
          <w:b/>
          <w:sz w:val="44"/>
          <w:szCs w:val="44"/>
        </w:rPr>
        <w:t>生产技术月报</w:t>
      </w:r>
    </w:p>
    <w:p w14:paraId="4B4A0975" w14:textId="77777777" w:rsidR="008A716C" w:rsidRDefault="008A716C">
      <w:pPr>
        <w:spacing w:after="0"/>
        <w:jc w:val="center"/>
        <w:rPr>
          <w:rFonts w:ascii="Arial" w:eastAsia="华文仿宋" w:hAnsi="Arial" w:cs="Arial"/>
          <w:b/>
          <w:sz w:val="36"/>
          <w:szCs w:val="36"/>
        </w:rPr>
      </w:pPr>
    </w:p>
    <w:p w14:paraId="7259B23E" w14:textId="77777777" w:rsidR="008A716C" w:rsidRDefault="008A716C">
      <w:pPr>
        <w:spacing w:after="0"/>
        <w:rPr>
          <w:rFonts w:ascii="Arial" w:eastAsia="华文仿宋" w:hAnsi="Arial" w:cs="Arial"/>
          <w:b/>
          <w:sz w:val="32"/>
          <w:szCs w:val="32"/>
        </w:rPr>
      </w:pPr>
      <w:bookmarkStart w:id="0" w:name="_Toc512429772"/>
    </w:p>
    <w:p w14:paraId="7617E9DC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0E738826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013ACA96" w14:textId="77777777" w:rsidR="008A716C" w:rsidRDefault="008A716C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  <w:lang w:val="en-GB"/>
        </w:rPr>
      </w:pPr>
    </w:p>
    <w:p w14:paraId="477A997C" w14:textId="77777777" w:rsidR="008A716C" w:rsidRDefault="00F746BE">
      <w:pPr>
        <w:spacing w:after="0" w:line="440" w:lineRule="exact"/>
        <w:ind w:left="2560" w:hangingChars="800" w:hanging="2560"/>
        <w:jc w:val="center"/>
        <w:rPr>
          <w:rFonts w:ascii="Arial" w:eastAsia="华文仿宋" w:hAnsi="Arial" w:cs="Arial"/>
          <w:b/>
          <w:sz w:val="44"/>
          <w:szCs w:val="44"/>
        </w:rPr>
      </w:pPr>
      <w:r>
        <w:rPr>
          <w:rFonts w:ascii="Arial" w:eastAsiaTheme="minorEastAsia" w:hAnsi="Arial" w:cs="Arial"/>
          <w:kern w:val="0"/>
          <w:sz w:val="32"/>
          <w:szCs w:val="32"/>
        </w:rPr>
        <w:t xml:space="preserve"> </w:t>
      </w:r>
    </w:p>
    <w:p w14:paraId="455EFE58" w14:textId="77777777" w:rsidR="008A716C" w:rsidRDefault="008A716C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</w:rPr>
      </w:pPr>
    </w:p>
    <w:p w14:paraId="6850422B" w14:textId="77777777" w:rsidR="008A716C" w:rsidRDefault="008A716C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  <w:lang w:val="en-GB"/>
        </w:rPr>
      </w:pPr>
    </w:p>
    <w:p w14:paraId="6A076168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3830C14D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bookmarkEnd w:id="0"/>
    <w:p w14:paraId="41747DBD" w14:textId="77777777" w:rsidR="008A716C" w:rsidRDefault="008A716C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2D08A28A" w14:textId="77777777" w:rsidR="008A716C" w:rsidRDefault="008A716C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3F504AAB" w14:textId="77777777" w:rsidR="008A716C" w:rsidRDefault="008A716C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064D675A" w14:textId="52078CA5" w:rsidR="008A716C" w:rsidRDefault="00F746BE">
      <w:pPr>
        <w:spacing w:after="0"/>
        <w:rPr>
          <w:rFonts w:ascii="Arial" w:eastAsia="黑体" w:hAnsi="Arial" w:cs="Arial"/>
          <w:sz w:val="32"/>
          <w:szCs w:val="32"/>
        </w:rPr>
      </w:pPr>
      <w:r>
        <w:rPr>
          <w:rFonts w:ascii="Arial" w:eastAsia="黑体" w:hAnsi="Arial" w:cs="Arial"/>
          <w:sz w:val="32"/>
          <w:szCs w:val="32"/>
        </w:rPr>
        <w:t>Issued Date</w:t>
      </w:r>
      <w:r>
        <w:rPr>
          <w:rFonts w:ascii="Arial" w:eastAsia="黑体" w:hAnsi="Arial" w:cs="Arial"/>
          <w:sz w:val="32"/>
          <w:szCs w:val="32"/>
        </w:rPr>
        <w:t>：</w:t>
      </w:r>
      <w:r w:rsidR="00BC2A25">
        <w:rPr>
          <w:rFonts w:ascii="Arial" w:eastAsia="黑体" w:hAnsi="Arial" w:cs="Arial"/>
          <w:sz w:val="32"/>
          <w:szCs w:val="32"/>
        </w:rPr>
        <w:t>S</w:t>
      </w:r>
      <w:r w:rsidR="00BC2A25">
        <w:rPr>
          <w:rFonts w:ascii="Arial" w:eastAsia="黑体" w:hAnsi="Arial" w:cs="Arial" w:hint="eastAsia"/>
          <w:sz w:val="32"/>
          <w:szCs w:val="32"/>
        </w:rPr>
        <w:t>ep</w:t>
      </w:r>
      <w:r>
        <w:rPr>
          <w:rFonts w:ascii="Arial" w:eastAsia="黑体" w:hAnsi="Arial" w:cs="Arial"/>
          <w:sz w:val="32"/>
          <w:szCs w:val="32"/>
        </w:rPr>
        <w:t xml:space="preserve"> 202</w:t>
      </w:r>
      <w:r w:rsidR="003A5771">
        <w:rPr>
          <w:rFonts w:ascii="Arial" w:eastAsia="黑体" w:hAnsi="Arial" w:cs="Arial"/>
          <w:sz w:val="32"/>
          <w:szCs w:val="32"/>
        </w:rPr>
        <w:t>2</w:t>
      </w:r>
      <w:r>
        <w:rPr>
          <w:rFonts w:ascii="Arial" w:eastAsia="黑体" w:hAnsi="Arial" w:cs="Arial"/>
          <w:sz w:val="32"/>
          <w:szCs w:val="32"/>
        </w:rPr>
        <w:t xml:space="preserve">         </w:t>
      </w:r>
      <w:r>
        <w:rPr>
          <w:rFonts w:ascii="Arial" w:eastAsia="黑体" w:hAnsi="Arial" w:cs="Arial"/>
          <w:sz w:val="32"/>
          <w:szCs w:val="32"/>
          <w:shd w:val="clear" w:color="auto" w:fill="FFFFFF" w:themeFill="background1"/>
        </w:rPr>
        <w:t>发布</w:t>
      </w:r>
      <w:r>
        <w:rPr>
          <w:rFonts w:ascii="Arial" w:eastAsia="黑体" w:hAnsi="Arial" w:cs="Arial"/>
          <w:sz w:val="32"/>
          <w:szCs w:val="32"/>
        </w:rPr>
        <w:t>日期：</w:t>
      </w:r>
      <w:r>
        <w:rPr>
          <w:rFonts w:ascii="Arial" w:eastAsia="黑体" w:hAnsi="Arial" w:cs="Arial"/>
          <w:sz w:val="32"/>
          <w:szCs w:val="32"/>
        </w:rPr>
        <w:t>202</w:t>
      </w:r>
      <w:r w:rsidR="003A5771">
        <w:rPr>
          <w:rFonts w:ascii="Arial" w:eastAsia="黑体" w:hAnsi="Arial" w:cs="Arial"/>
          <w:sz w:val="32"/>
          <w:szCs w:val="32"/>
        </w:rPr>
        <w:t>2</w:t>
      </w:r>
      <w:r>
        <w:rPr>
          <w:rFonts w:ascii="Arial" w:eastAsia="黑体" w:hAnsi="Arial" w:cs="Arial"/>
          <w:sz w:val="32"/>
          <w:szCs w:val="32"/>
        </w:rPr>
        <w:t>年</w:t>
      </w:r>
      <w:r w:rsidR="00BC2A25">
        <w:rPr>
          <w:rFonts w:ascii="Arial" w:eastAsia="黑体" w:hAnsi="Arial" w:cs="Arial"/>
          <w:sz w:val="32"/>
          <w:szCs w:val="32"/>
        </w:rPr>
        <w:t>9</w:t>
      </w:r>
      <w:r>
        <w:rPr>
          <w:rFonts w:ascii="Arial" w:eastAsia="黑体" w:hAnsi="Arial" w:cs="Arial"/>
          <w:sz w:val="32"/>
          <w:szCs w:val="32"/>
        </w:rPr>
        <w:t>月</w:t>
      </w:r>
    </w:p>
    <w:p w14:paraId="6282AA61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  <w:sectPr w:rsidR="008A716C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</w:p>
    <w:p w14:paraId="49CF3E67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2E99D63A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5EBC3C9F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766E7986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0738FAC0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2FF84EF9" w14:textId="26DF2B65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sz w:val="32"/>
          <w:szCs w:val="21"/>
        </w:rPr>
        <w:t>Prepared by:</w:t>
      </w:r>
      <w:r w:rsidR="00460526">
        <w:rPr>
          <w:rFonts w:ascii="Arial" w:eastAsia="华文中宋" w:hAnsi="Arial" w:cs="Arial"/>
          <w:sz w:val="32"/>
          <w:szCs w:val="21"/>
        </w:rPr>
        <w:t xml:space="preserve"> </w:t>
      </w:r>
      <w:r>
        <w:rPr>
          <w:rFonts w:ascii="Arial" w:eastAsia="华文中宋" w:hAnsi="Arial" w:cs="Arial" w:hint="eastAsia"/>
          <w:sz w:val="32"/>
          <w:szCs w:val="21"/>
        </w:rPr>
        <w:t>Zhang Yunbo</w:t>
      </w:r>
    </w:p>
    <w:p w14:paraId="63FA7B46" w14:textId="77777777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  <w:r>
        <w:rPr>
          <w:rFonts w:ascii="Arial" w:eastAsia="华文中宋" w:hAnsi="Arial" w:cs="Arial"/>
          <w:b/>
          <w:sz w:val="32"/>
          <w:szCs w:val="32"/>
        </w:rPr>
        <w:t>编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写：</w:t>
      </w:r>
      <w:r>
        <w:rPr>
          <w:rFonts w:ascii="Arial" w:eastAsia="华文中宋" w:hAnsi="Arial" w:cs="Arial" w:hint="eastAsia"/>
          <w:b/>
          <w:sz w:val="32"/>
          <w:szCs w:val="32"/>
        </w:rPr>
        <w:t>张云波</w:t>
      </w:r>
    </w:p>
    <w:p w14:paraId="1B581DF3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</w:p>
    <w:p w14:paraId="1E81ADE0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</w:p>
    <w:p w14:paraId="6FF81F7F" w14:textId="5A907923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  <w:r>
        <w:rPr>
          <w:rFonts w:ascii="Arial" w:eastAsia="华文中宋" w:hAnsi="Arial" w:cs="Arial"/>
          <w:sz w:val="32"/>
          <w:szCs w:val="21"/>
        </w:rPr>
        <w:t>Checked by:</w:t>
      </w:r>
      <w:r w:rsidR="00460526">
        <w:rPr>
          <w:rFonts w:ascii="Arial" w:eastAsia="华文中宋" w:hAnsi="Arial" w:cs="Arial"/>
          <w:sz w:val="32"/>
          <w:szCs w:val="21"/>
        </w:rPr>
        <w:t xml:space="preserve"> </w:t>
      </w:r>
      <w:r>
        <w:rPr>
          <w:rFonts w:ascii="Arial" w:eastAsia="华文中宋" w:hAnsi="Arial" w:cs="Arial" w:hint="eastAsia"/>
          <w:sz w:val="32"/>
          <w:szCs w:val="21"/>
        </w:rPr>
        <w:t xml:space="preserve">Wen </w:t>
      </w:r>
      <w:proofErr w:type="spellStart"/>
      <w:r>
        <w:rPr>
          <w:rFonts w:ascii="Arial" w:eastAsia="华文中宋" w:hAnsi="Arial" w:cs="Arial" w:hint="eastAsia"/>
          <w:sz w:val="32"/>
          <w:szCs w:val="21"/>
        </w:rPr>
        <w:t>Jiancheng</w:t>
      </w:r>
      <w:proofErr w:type="spellEnd"/>
    </w:p>
    <w:p w14:paraId="1CDD4306" w14:textId="77777777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b/>
          <w:sz w:val="32"/>
          <w:szCs w:val="32"/>
        </w:rPr>
        <w:t>审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核：</w:t>
      </w:r>
      <w:r>
        <w:rPr>
          <w:rFonts w:ascii="Arial" w:eastAsia="华文中宋" w:hAnsi="Arial" w:cs="Arial" w:hint="eastAsia"/>
          <w:b/>
          <w:sz w:val="32"/>
          <w:szCs w:val="32"/>
        </w:rPr>
        <w:t>温建成</w:t>
      </w:r>
    </w:p>
    <w:p w14:paraId="6F6108A1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78950551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07F9E5F2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18F72F96" w14:textId="73841D70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sz w:val="32"/>
          <w:szCs w:val="21"/>
        </w:rPr>
        <w:t>Approved by:</w:t>
      </w:r>
      <w:r w:rsidR="00460526">
        <w:rPr>
          <w:rFonts w:ascii="Arial" w:eastAsia="华文中宋" w:hAnsi="Arial" w:cs="Arial"/>
          <w:sz w:val="32"/>
          <w:szCs w:val="21"/>
        </w:rPr>
        <w:t xml:space="preserve"> </w:t>
      </w:r>
      <w:r>
        <w:rPr>
          <w:rFonts w:ascii="Arial" w:eastAsia="华文中宋" w:hAnsi="Arial" w:cs="Arial" w:hint="eastAsia"/>
          <w:sz w:val="32"/>
          <w:szCs w:val="21"/>
        </w:rPr>
        <w:t xml:space="preserve">She </w:t>
      </w:r>
      <w:proofErr w:type="spellStart"/>
      <w:r>
        <w:rPr>
          <w:rFonts w:ascii="Arial" w:eastAsia="华文中宋" w:hAnsi="Arial" w:cs="Arial" w:hint="eastAsia"/>
          <w:sz w:val="32"/>
          <w:szCs w:val="21"/>
        </w:rPr>
        <w:t>Hongmei</w:t>
      </w:r>
      <w:proofErr w:type="spellEnd"/>
    </w:p>
    <w:p w14:paraId="5DE94995" w14:textId="77777777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b/>
          <w:sz w:val="32"/>
          <w:szCs w:val="32"/>
        </w:rPr>
        <w:t>审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定：</w:t>
      </w:r>
      <w:r>
        <w:rPr>
          <w:rFonts w:ascii="Arial" w:eastAsia="华文中宋" w:hAnsi="Arial" w:cs="Arial" w:hint="eastAsia"/>
          <w:b/>
          <w:sz w:val="32"/>
          <w:szCs w:val="32"/>
        </w:rPr>
        <w:t>佘红梅</w:t>
      </w:r>
    </w:p>
    <w:p w14:paraId="59B8CCE4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21993905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0E2D47C4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7A26E099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408348D7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078E324E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752C97C6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4AC78509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634778B8" w14:textId="77777777" w:rsidR="008A716C" w:rsidRDefault="008A716C">
      <w:pPr>
        <w:pStyle w:val="TOC2"/>
        <w:tabs>
          <w:tab w:val="right" w:leader="dot" w:pos="8777"/>
        </w:tabs>
        <w:ind w:left="0"/>
        <w:rPr>
          <w:rFonts w:ascii="Arial" w:eastAsia="黑体" w:hAnsi="Arial" w:cs="Arial"/>
          <w:b/>
          <w:bCs/>
          <w:kern w:val="44"/>
          <w:szCs w:val="21"/>
        </w:rPr>
      </w:pPr>
    </w:p>
    <w:p w14:paraId="47EF0B80" w14:textId="77777777" w:rsidR="008A716C" w:rsidRDefault="008A716C">
      <w:pPr>
        <w:rPr>
          <w:rFonts w:ascii="Arial" w:hAnsi="Arial" w:cs="Arial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4"/>
          <w:lang w:val="zh-CN"/>
        </w:rPr>
        <w:id w:val="-812636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99137A" w14:textId="77777777" w:rsidR="008A716C" w:rsidRDefault="008A716C">
          <w:pPr>
            <w:pStyle w:val="TOC20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4"/>
              <w:lang w:val="zh-CN"/>
            </w:rPr>
          </w:pPr>
        </w:p>
        <w:p w14:paraId="638D1153" w14:textId="77777777" w:rsidR="008A716C" w:rsidRDefault="008A716C">
          <w:pPr>
            <w:rPr>
              <w:lang w:val="zh-CN"/>
            </w:rPr>
          </w:pPr>
        </w:p>
        <w:p w14:paraId="35DE8D79" w14:textId="77777777" w:rsidR="008A716C" w:rsidRDefault="00F746BE">
          <w:pPr>
            <w:pStyle w:val="TOC20"/>
            <w:jc w:val="center"/>
            <w:rPr>
              <w:rFonts w:ascii="Arial" w:eastAsia="黑体" w:hAnsi="Arial" w:cs="Arial"/>
              <w:b/>
              <w:bCs/>
              <w:color w:val="auto"/>
              <w:lang w:val="zh-CN"/>
            </w:rPr>
          </w:pP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>目</w:t>
          </w: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 xml:space="preserve">  </w:t>
          </w: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>录</w:t>
          </w:r>
        </w:p>
        <w:p w14:paraId="35E61926" w14:textId="77777777" w:rsidR="008A716C" w:rsidRDefault="008A716C">
          <w:pPr>
            <w:rPr>
              <w:rFonts w:ascii="Arial" w:hAnsi="Arial" w:cs="Arial"/>
              <w:lang w:val="zh-CN"/>
            </w:rPr>
          </w:pPr>
        </w:p>
        <w:p w14:paraId="575F9780" w14:textId="77777777" w:rsidR="008A716C" w:rsidRDefault="00F746BE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TOC \o "1-2" \h \z \u </w:instrText>
          </w:r>
          <w:r>
            <w:rPr>
              <w:rFonts w:ascii="Arial" w:hAnsi="Arial" w:cs="Arial"/>
            </w:rPr>
            <w:fldChar w:fldCharType="separate"/>
          </w:r>
          <w:hyperlink w:anchor="_Toc54191804" w:history="1">
            <w:r>
              <w:rPr>
                <w:rStyle w:val="afb"/>
                <w:rFonts w:ascii="Arial" w:hAnsi="Arial" w:cs="Arial"/>
              </w:rPr>
              <w:t xml:space="preserve">1 </w:t>
            </w:r>
            <w:r>
              <w:rPr>
                <w:rStyle w:val="afb"/>
                <w:rFonts w:ascii="Arial" w:hAnsi="Arial" w:cs="Arial"/>
              </w:rPr>
              <w:t>生产概况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PAGEREF _Toc54191804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fldChar w:fldCharType="end"/>
            </w:r>
          </w:hyperlink>
        </w:p>
        <w:p w14:paraId="0943FB65" w14:textId="77777777" w:rsidR="008A716C" w:rsidRDefault="0000000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05" w:history="1">
            <w:r w:rsidR="00F746BE">
              <w:rPr>
                <w:rStyle w:val="afb"/>
                <w:rFonts w:ascii="Arial" w:hAnsi="Arial" w:cs="Arial"/>
              </w:rPr>
              <w:t xml:space="preserve">2 </w:t>
            </w:r>
            <w:r w:rsidR="00F746BE">
              <w:rPr>
                <w:rStyle w:val="afb"/>
                <w:rFonts w:ascii="Arial" w:hAnsi="Arial" w:cs="Arial"/>
              </w:rPr>
              <w:t>生产大事记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_Toc54191805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101008C4" w14:textId="77777777" w:rsidR="008A716C" w:rsidRDefault="0000000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06" w:history="1">
            <w:r w:rsidR="00F746BE">
              <w:rPr>
                <w:rStyle w:val="afb"/>
                <w:rFonts w:ascii="Arial" w:hAnsi="Arial" w:cs="Arial"/>
              </w:rPr>
              <w:t xml:space="preserve">3 </w:t>
            </w:r>
            <w:r w:rsidR="00F746BE">
              <w:rPr>
                <w:rStyle w:val="afb"/>
                <w:rFonts w:ascii="Arial" w:hAnsi="Arial" w:cs="Arial"/>
              </w:rPr>
              <w:t>装置能耗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_Toc54191806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2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522D0E16" w14:textId="77777777" w:rsidR="008A716C" w:rsidRDefault="0000000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7" w:history="1">
            <w:r w:rsidR="00F746BE">
              <w:rPr>
                <w:rStyle w:val="afb"/>
                <w:rFonts w:ascii="Arial" w:hAnsi="Arial" w:cs="Arial"/>
              </w:rPr>
              <w:t xml:space="preserve">3.1 </w:t>
            </w:r>
            <w:r w:rsidR="00F746BE">
              <w:rPr>
                <w:rStyle w:val="afb"/>
                <w:rFonts w:ascii="Arial" w:hAnsi="Arial" w:cs="Arial"/>
              </w:rPr>
              <w:t>综合能耗及对比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_Toc54191807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2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25823564" w14:textId="77777777" w:rsidR="008A716C" w:rsidRDefault="0000000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8" w:history="1">
            <w:r w:rsidR="00F746BE">
              <w:rPr>
                <w:rStyle w:val="afb"/>
                <w:rFonts w:ascii="Arial" w:hAnsi="Arial" w:cs="Arial"/>
              </w:rPr>
              <w:t xml:space="preserve">3.2 </w:t>
            </w:r>
            <w:r w:rsidR="00F746BE">
              <w:rPr>
                <w:rStyle w:val="afb"/>
                <w:rFonts w:ascii="Arial" w:hAnsi="Arial" w:cs="Arial"/>
              </w:rPr>
              <w:t>装置单耗对比分析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_Toc54191808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0F46F72D" w14:textId="77777777" w:rsidR="008A716C" w:rsidRDefault="0000000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9" w:history="1">
            <w:r w:rsidR="00F746BE">
              <w:rPr>
                <w:rStyle w:val="afb"/>
                <w:rFonts w:ascii="Arial" w:hAnsi="Arial" w:cs="Arial"/>
              </w:rPr>
              <w:t xml:space="preserve">3.3 </w:t>
            </w:r>
            <w:r w:rsidR="00F746BE">
              <w:rPr>
                <w:rStyle w:val="afb"/>
                <w:rFonts w:ascii="Arial" w:hAnsi="Arial" w:cs="Arial"/>
              </w:rPr>
              <w:t>装置节能情况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_Toc54191809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30853584" w14:textId="77777777" w:rsidR="008A716C" w:rsidRDefault="0000000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0" w:history="1">
            <w:r w:rsidR="00F746BE">
              <w:rPr>
                <w:rStyle w:val="afb"/>
                <w:rFonts w:ascii="Arial" w:hAnsi="Arial" w:cs="Arial"/>
              </w:rPr>
              <w:t xml:space="preserve">4  </w:t>
            </w:r>
            <w:r w:rsidR="00F746BE">
              <w:rPr>
                <w:rStyle w:val="afb"/>
                <w:rFonts w:ascii="Arial" w:hAnsi="Arial" w:cs="Arial"/>
              </w:rPr>
              <w:t>装置原料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_Toc54191810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0162DD54" w14:textId="77777777" w:rsidR="008A716C" w:rsidRDefault="0000000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1" w:history="1">
            <w:r w:rsidR="00F746BE">
              <w:rPr>
                <w:rStyle w:val="afb"/>
                <w:rFonts w:ascii="Arial" w:hAnsi="Arial" w:cs="Arial"/>
              </w:rPr>
              <w:t xml:space="preserve">4.1 </w:t>
            </w:r>
            <w:r w:rsidR="00F746BE">
              <w:rPr>
                <w:rStyle w:val="afb"/>
                <w:rFonts w:ascii="Arial" w:hAnsi="Arial" w:cs="Arial"/>
              </w:rPr>
              <w:t>原料性质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_Toc54191811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48D180DC" w14:textId="77777777" w:rsidR="008A716C" w:rsidRDefault="0000000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2" w:history="1">
            <w:r w:rsidR="00F746BE">
              <w:rPr>
                <w:rStyle w:val="afb"/>
                <w:rFonts w:ascii="Arial" w:hAnsi="Arial" w:cs="Arial"/>
              </w:rPr>
              <w:t xml:space="preserve">4.2 </w:t>
            </w:r>
            <w:r w:rsidR="00F746BE">
              <w:rPr>
                <w:rStyle w:val="afb"/>
                <w:rFonts w:ascii="Arial" w:hAnsi="Arial" w:cs="Arial"/>
              </w:rPr>
              <w:t>原料质量与控制指标分析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_Toc54191812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28494B3F" w14:textId="77777777" w:rsidR="008A716C" w:rsidRDefault="0000000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3" w:history="1">
            <w:r w:rsidR="00F746BE">
              <w:rPr>
                <w:rStyle w:val="afb"/>
                <w:rFonts w:ascii="Arial" w:hAnsi="Arial" w:cs="Arial"/>
              </w:rPr>
              <w:t xml:space="preserve">5  </w:t>
            </w:r>
            <w:r w:rsidR="00F746BE">
              <w:rPr>
                <w:rStyle w:val="afb"/>
                <w:rFonts w:ascii="Arial" w:hAnsi="Arial" w:cs="Arial"/>
              </w:rPr>
              <w:t>产品质量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_Toc54191813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1ED86E3B" w14:textId="77777777" w:rsidR="008A716C" w:rsidRDefault="0000000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4" w:history="1">
            <w:r w:rsidR="00F746BE">
              <w:rPr>
                <w:rStyle w:val="afb"/>
                <w:rFonts w:ascii="Arial" w:hAnsi="Arial" w:cs="Arial"/>
              </w:rPr>
              <w:t xml:space="preserve">5.1 </w:t>
            </w:r>
            <w:r w:rsidR="00F746BE">
              <w:rPr>
                <w:rStyle w:val="afb"/>
                <w:rFonts w:ascii="Arial" w:hAnsi="Arial" w:cs="Arial"/>
              </w:rPr>
              <w:t>馏出口合格率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_Toc54191814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700985B4" w14:textId="77777777" w:rsidR="008A716C" w:rsidRDefault="0000000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5" w:history="1">
            <w:r w:rsidR="00F746BE">
              <w:rPr>
                <w:rStyle w:val="afb"/>
                <w:rFonts w:ascii="Arial" w:hAnsi="Arial" w:cs="Arial"/>
              </w:rPr>
              <w:t xml:space="preserve">5.2 </w:t>
            </w:r>
            <w:r w:rsidR="00F746BE">
              <w:rPr>
                <w:rStyle w:val="afb"/>
                <w:rFonts w:ascii="Arial" w:hAnsi="Arial" w:cs="Arial"/>
              </w:rPr>
              <w:t>馏出口合格率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_Toc54191815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385B340A" w14:textId="77777777" w:rsidR="008A716C" w:rsidRDefault="0000000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6" w:history="1">
            <w:r w:rsidR="00F746BE">
              <w:rPr>
                <w:rStyle w:val="afb"/>
                <w:rFonts w:ascii="Arial" w:hAnsi="Arial" w:cs="Arial"/>
              </w:rPr>
              <w:t xml:space="preserve">6 </w:t>
            </w:r>
            <w:r w:rsidR="00F746BE">
              <w:rPr>
                <w:rStyle w:val="afb"/>
                <w:rFonts w:ascii="Arial" w:hAnsi="Arial" w:cs="Arial"/>
              </w:rPr>
              <w:t>工艺过程管理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_Toc54191816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6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1DE841F8" w14:textId="77777777" w:rsidR="008A716C" w:rsidRDefault="0000000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7" w:history="1">
            <w:r w:rsidR="00F746BE">
              <w:rPr>
                <w:rStyle w:val="afb"/>
                <w:rFonts w:ascii="Arial" w:hAnsi="Arial" w:cs="Arial"/>
              </w:rPr>
              <w:t xml:space="preserve">6.1 </w:t>
            </w:r>
            <w:r w:rsidR="00F746BE">
              <w:rPr>
                <w:rStyle w:val="afb"/>
                <w:rFonts w:ascii="Arial" w:hAnsi="Arial" w:cs="Arial"/>
              </w:rPr>
              <w:t>工艺控制指标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7</w:t>
            </w:r>
          </w:hyperlink>
        </w:p>
        <w:p w14:paraId="723794DE" w14:textId="77777777" w:rsidR="008A716C" w:rsidRDefault="0000000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8" w:history="1">
            <w:r w:rsidR="00F746BE">
              <w:rPr>
                <w:rStyle w:val="afb"/>
                <w:rFonts w:ascii="Arial" w:hAnsi="Arial" w:cs="Arial"/>
              </w:rPr>
              <w:t xml:space="preserve">6.2 </w:t>
            </w:r>
            <w:r w:rsidR="00F746BE">
              <w:rPr>
                <w:rStyle w:val="afb"/>
                <w:rFonts w:ascii="Arial" w:hAnsi="Arial" w:cs="Arial"/>
              </w:rPr>
              <w:t>装置平稳率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8</w:t>
            </w:r>
          </w:hyperlink>
        </w:p>
        <w:p w14:paraId="5956F751" w14:textId="77777777" w:rsidR="008A716C" w:rsidRDefault="00000000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19" w:history="1">
            <w:r w:rsidR="00F746BE">
              <w:rPr>
                <w:rStyle w:val="afb"/>
                <w:rFonts w:ascii="Arial" w:hAnsi="Arial" w:cs="Arial"/>
              </w:rPr>
              <w:t xml:space="preserve">7 </w:t>
            </w:r>
            <w:r w:rsidR="00F746BE">
              <w:rPr>
                <w:rStyle w:val="afb"/>
                <w:rFonts w:ascii="Arial" w:hAnsi="Arial" w:cs="Arial"/>
              </w:rPr>
              <w:t>工艺联锁及报警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746BE">
            <w:rPr>
              <w:rFonts w:ascii="Arial" w:hAnsi="Arial" w:cs="Arial" w:hint="eastAsia"/>
            </w:rPr>
            <w:t>0</w:t>
          </w:r>
        </w:p>
        <w:p w14:paraId="785AC334" w14:textId="77777777" w:rsidR="008A716C" w:rsidRDefault="00000000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0" w:history="1">
            <w:r w:rsidR="00F746BE">
              <w:rPr>
                <w:rStyle w:val="afb"/>
                <w:rFonts w:ascii="Arial" w:hAnsi="Arial" w:cs="Arial"/>
              </w:rPr>
              <w:t xml:space="preserve">7.1 </w:t>
            </w:r>
            <w:r w:rsidR="00F746BE">
              <w:rPr>
                <w:rStyle w:val="afb"/>
                <w:rFonts w:ascii="Arial" w:hAnsi="Arial" w:cs="Arial"/>
              </w:rPr>
              <w:t>装置联锁投用情况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746BE">
            <w:rPr>
              <w:rFonts w:ascii="Arial" w:hAnsi="Arial" w:cs="Arial" w:hint="eastAsia"/>
            </w:rPr>
            <w:t>1</w:t>
          </w:r>
        </w:p>
        <w:p w14:paraId="4CFF877E" w14:textId="77777777" w:rsidR="008A716C" w:rsidRDefault="00000000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1" w:history="1">
            <w:r w:rsidR="00F746BE">
              <w:rPr>
                <w:rStyle w:val="afb"/>
                <w:rFonts w:ascii="Arial" w:hAnsi="Arial" w:cs="Arial"/>
              </w:rPr>
              <w:t xml:space="preserve">7.2 </w:t>
            </w:r>
            <w:r w:rsidR="00F746BE">
              <w:rPr>
                <w:rStyle w:val="afb"/>
                <w:rFonts w:ascii="Arial" w:hAnsi="Arial" w:cs="Arial"/>
              </w:rPr>
              <w:t>装置联锁启动情况说明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746BE">
            <w:rPr>
              <w:rFonts w:ascii="Arial" w:hAnsi="Arial" w:cs="Arial" w:hint="eastAsia"/>
            </w:rPr>
            <w:t>2</w:t>
          </w:r>
        </w:p>
        <w:p w14:paraId="01FDD24E" w14:textId="7D9BA21C" w:rsidR="008A716C" w:rsidRDefault="00000000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2" w:history="1">
            <w:r w:rsidR="00F746BE">
              <w:rPr>
                <w:rStyle w:val="afb"/>
                <w:rFonts w:ascii="Arial" w:hAnsi="Arial" w:cs="Arial"/>
              </w:rPr>
              <w:t xml:space="preserve">7.3 </w:t>
            </w:r>
            <w:r w:rsidR="00F746BE">
              <w:rPr>
                <w:rStyle w:val="afb"/>
                <w:rFonts w:ascii="Arial" w:hAnsi="Arial" w:cs="Arial"/>
              </w:rPr>
              <w:t>生产过程参数报警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0179B289" w14:textId="62B4E37C" w:rsidR="008A716C" w:rsidRDefault="00000000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23" w:history="1">
            <w:r w:rsidR="00F746BE">
              <w:rPr>
                <w:rStyle w:val="afb"/>
                <w:rFonts w:ascii="Arial" w:hAnsi="Arial" w:cs="Arial"/>
              </w:rPr>
              <w:t xml:space="preserve">8 </w:t>
            </w:r>
            <w:r w:rsidR="00F746BE">
              <w:rPr>
                <w:rStyle w:val="afb"/>
                <w:rFonts w:ascii="Arial" w:hAnsi="Arial" w:cs="Arial"/>
              </w:rPr>
              <w:t>化工辅料、催化剂管理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34C2EE17" w14:textId="09571DF5" w:rsidR="008A716C" w:rsidRDefault="00000000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4" w:history="1">
            <w:r w:rsidR="00F746BE">
              <w:rPr>
                <w:rStyle w:val="afb"/>
                <w:rFonts w:ascii="Arial" w:hAnsi="Arial" w:cs="Arial"/>
              </w:rPr>
              <w:t xml:space="preserve">8.1 </w:t>
            </w:r>
            <w:r w:rsidR="00F746BE">
              <w:rPr>
                <w:rStyle w:val="afb"/>
                <w:rFonts w:ascii="Arial" w:hAnsi="Arial" w:cs="Arial"/>
              </w:rPr>
              <w:t>化工辅料消耗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3534BB4C" w14:textId="1CB14F6F" w:rsidR="008A716C" w:rsidRDefault="00000000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5" w:history="1">
            <w:r w:rsidR="00F746BE">
              <w:rPr>
                <w:rStyle w:val="afb"/>
                <w:rFonts w:ascii="Arial" w:hAnsi="Arial" w:cs="Arial"/>
              </w:rPr>
              <w:t xml:space="preserve">8.2 </w:t>
            </w:r>
            <w:r w:rsidR="00F746BE">
              <w:rPr>
                <w:rStyle w:val="afb"/>
                <w:rFonts w:ascii="Arial" w:hAnsi="Arial" w:cs="Arial"/>
              </w:rPr>
              <w:t>催化剂使用情况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43021C3A" w14:textId="63F5F500" w:rsidR="008A716C" w:rsidRDefault="0000000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26" w:history="1">
            <w:r w:rsidR="00F746BE">
              <w:rPr>
                <w:rStyle w:val="afb"/>
                <w:rFonts w:ascii="Arial" w:hAnsi="Arial" w:cs="Arial"/>
              </w:rPr>
              <w:t xml:space="preserve">9 </w:t>
            </w:r>
            <w:r w:rsidR="00F746BE">
              <w:rPr>
                <w:rStyle w:val="afb"/>
                <w:rFonts w:ascii="Arial" w:hAnsi="Arial" w:cs="Arial"/>
              </w:rPr>
              <w:t>工艺技术分析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_Toc54191826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4301B573" w14:textId="391F8153" w:rsidR="008A716C" w:rsidRDefault="0000000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7" w:history="1">
            <w:r w:rsidR="00F746BE">
              <w:rPr>
                <w:rStyle w:val="afb"/>
                <w:rFonts w:ascii="Arial" w:hAnsi="Arial" w:cs="Arial"/>
              </w:rPr>
              <w:t xml:space="preserve">9.1 </w:t>
            </w:r>
            <w:r w:rsidR="00F746BE">
              <w:rPr>
                <w:rStyle w:val="afb"/>
                <w:rFonts w:ascii="Arial" w:hAnsi="Arial" w:cs="Arial"/>
              </w:rPr>
              <w:t>原料组成、掺炼比例变化的技术分析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_Toc54191827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339ACCCD" w14:textId="0BF5D532" w:rsidR="008A716C" w:rsidRDefault="0000000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8" w:history="1">
            <w:r w:rsidR="00F746BE">
              <w:rPr>
                <w:rStyle w:val="afb"/>
                <w:rFonts w:ascii="Arial" w:hAnsi="Arial" w:cs="Arial"/>
              </w:rPr>
              <w:t xml:space="preserve">9.2 </w:t>
            </w:r>
            <w:r w:rsidR="00F746BE">
              <w:rPr>
                <w:rStyle w:val="afb"/>
                <w:rFonts w:ascii="Arial" w:hAnsi="Arial" w:cs="Arial"/>
              </w:rPr>
              <w:t>反应器压降、温升及催化剂运行状况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_Toc54191828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54AFAE03" w14:textId="3D99342A" w:rsidR="008A716C" w:rsidRDefault="0000000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9" w:history="1">
            <w:r w:rsidR="00F746BE">
              <w:rPr>
                <w:rStyle w:val="afb"/>
                <w:rFonts w:ascii="Arial" w:hAnsi="Arial" w:cs="Arial"/>
              </w:rPr>
              <w:t xml:space="preserve">9.3 </w:t>
            </w:r>
            <w:r w:rsidR="00F746BE">
              <w:rPr>
                <w:rStyle w:val="afb"/>
                <w:rFonts w:ascii="Arial" w:hAnsi="Arial" w:cs="Arial"/>
              </w:rPr>
              <w:t>主要工艺参数调整的技术分析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_Toc54191829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72B38540" w14:textId="0D98511A" w:rsidR="008A716C" w:rsidRDefault="0000000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30" w:history="1">
            <w:r w:rsidR="00F746BE">
              <w:rPr>
                <w:rStyle w:val="afb"/>
                <w:rFonts w:ascii="Arial" w:hAnsi="Arial" w:cs="Arial"/>
              </w:rPr>
              <w:t xml:space="preserve">9.4 </w:t>
            </w:r>
            <w:r w:rsidR="00F746BE">
              <w:rPr>
                <w:rStyle w:val="afb"/>
                <w:rFonts w:ascii="Arial" w:hAnsi="Arial" w:cs="Arial"/>
              </w:rPr>
              <w:t>装置长周期运行的相关技术分析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_Toc54191830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6C0BD21F" w14:textId="76DE3863" w:rsidR="008A716C" w:rsidRDefault="00000000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1" w:history="1">
            <w:r w:rsidR="00F746BE">
              <w:rPr>
                <w:rStyle w:val="afb"/>
                <w:rFonts w:ascii="Arial" w:hAnsi="Arial" w:cs="Arial"/>
              </w:rPr>
              <w:t xml:space="preserve">9.5 </w:t>
            </w:r>
            <w:r w:rsidR="00F746BE">
              <w:rPr>
                <w:rStyle w:val="afb"/>
                <w:rFonts w:ascii="Arial" w:hAnsi="Arial" w:cs="Arial"/>
              </w:rPr>
              <w:t>生产瓶颈、热点问题的技术分析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4</w:t>
          </w:r>
        </w:p>
        <w:p w14:paraId="1C88E26E" w14:textId="3DE925DB" w:rsidR="008A716C" w:rsidRDefault="00000000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32" w:history="1">
            <w:r w:rsidR="00F746BE">
              <w:rPr>
                <w:rStyle w:val="afb"/>
                <w:rFonts w:ascii="Arial" w:hAnsi="Arial" w:cs="Arial"/>
              </w:rPr>
              <w:t xml:space="preserve">10 </w:t>
            </w:r>
            <w:r w:rsidR="00F746BE">
              <w:rPr>
                <w:rStyle w:val="afb"/>
                <w:rFonts w:ascii="Arial" w:hAnsi="Arial" w:cs="Arial"/>
              </w:rPr>
              <w:t>技术改造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5</w:t>
          </w:r>
        </w:p>
        <w:p w14:paraId="4A63507B" w14:textId="1A295E95" w:rsidR="008A716C" w:rsidRDefault="00000000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3" w:history="1">
            <w:r w:rsidR="00F746BE">
              <w:rPr>
                <w:rStyle w:val="afb"/>
                <w:rFonts w:ascii="Arial" w:hAnsi="Arial" w:cs="Arial"/>
              </w:rPr>
              <w:t xml:space="preserve">10.1 </w:t>
            </w:r>
            <w:r w:rsidR="00F746BE">
              <w:rPr>
                <w:rStyle w:val="afb"/>
                <w:rFonts w:ascii="Arial" w:hAnsi="Arial" w:cs="Arial"/>
              </w:rPr>
              <w:t>技改项目实施进度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5</w:t>
          </w:r>
        </w:p>
        <w:p w14:paraId="5F135333" w14:textId="620D365D" w:rsidR="008A716C" w:rsidRDefault="00000000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4" w:history="1">
            <w:r w:rsidR="00F746BE">
              <w:rPr>
                <w:rStyle w:val="afb"/>
                <w:rFonts w:ascii="Arial" w:hAnsi="Arial" w:cs="Arial"/>
              </w:rPr>
              <w:t xml:space="preserve">10.2 </w:t>
            </w:r>
            <w:r w:rsidR="00F746BE">
              <w:rPr>
                <w:rStyle w:val="afb"/>
                <w:rFonts w:ascii="Arial" w:hAnsi="Arial" w:cs="Arial"/>
              </w:rPr>
              <w:t>技术改造项目效果评价（新增）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5</w:t>
          </w:r>
        </w:p>
        <w:p w14:paraId="036BC78A" w14:textId="79D59E89" w:rsidR="008A716C" w:rsidRDefault="00000000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35" w:history="1">
            <w:r w:rsidR="00F746BE">
              <w:rPr>
                <w:rStyle w:val="afb"/>
                <w:rFonts w:ascii="Arial" w:hAnsi="Arial" w:cs="Arial"/>
              </w:rPr>
              <w:t xml:space="preserve">11 </w:t>
            </w:r>
            <w:r w:rsidR="00F746BE">
              <w:rPr>
                <w:rStyle w:val="afb"/>
                <w:rFonts w:ascii="Arial" w:hAnsi="Arial" w:cs="Arial"/>
              </w:rPr>
              <w:t>生产波动分析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6</w:t>
          </w:r>
        </w:p>
        <w:p w14:paraId="58D29DD9" w14:textId="324789EE" w:rsidR="008A716C" w:rsidRDefault="00000000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6" w:history="1">
            <w:r w:rsidR="00F746BE">
              <w:rPr>
                <w:rStyle w:val="afb"/>
                <w:rFonts w:ascii="Arial" w:hAnsi="Arial" w:cs="Arial"/>
              </w:rPr>
              <w:t xml:space="preserve">11.1 </w:t>
            </w:r>
            <w:r w:rsidR="00F746BE">
              <w:rPr>
                <w:rStyle w:val="afb"/>
                <w:rFonts w:ascii="Arial" w:hAnsi="Arial" w:cs="Arial"/>
              </w:rPr>
              <w:t>装置生产波动名称</w:t>
            </w:r>
            <w:r w:rsidR="00F746BE">
              <w:rPr>
                <w:rStyle w:val="afb"/>
                <w:rFonts w:ascii="Arial" w:hAnsi="Arial" w:cs="Arial"/>
              </w:rPr>
              <w:t>1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6</w:t>
          </w:r>
        </w:p>
        <w:p w14:paraId="22FE67D3" w14:textId="68DFC2F3" w:rsidR="008A716C" w:rsidRDefault="00000000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37" w:history="1">
            <w:r w:rsidR="00F746BE">
              <w:rPr>
                <w:rStyle w:val="afb"/>
                <w:rFonts w:ascii="Arial" w:hAnsi="Arial" w:cs="Arial"/>
              </w:rPr>
              <w:t xml:space="preserve">12 </w:t>
            </w:r>
            <w:r w:rsidR="00F746BE">
              <w:rPr>
                <w:rStyle w:val="afb"/>
                <w:rFonts w:ascii="Arial" w:hAnsi="Arial" w:cs="Arial"/>
              </w:rPr>
              <w:t>工艺防腐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14E1C2E7" w14:textId="10E19D23" w:rsidR="008A716C" w:rsidRDefault="00000000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8" w:history="1">
            <w:r w:rsidR="00F746BE">
              <w:rPr>
                <w:rStyle w:val="afb"/>
                <w:rFonts w:ascii="Arial" w:hAnsi="Arial" w:cs="Arial"/>
              </w:rPr>
              <w:t xml:space="preserve">12.1 </w:t>
            </w:r>
            <w:r w:rsidR="00F746BE">
              <w:rPr>
                <w:rStyle w:val="afb"/>
                <w:rFonts w:ascii="Arial" w:hAnsi="Arial" w:cs="Arial"/>
              </w:rPr>
              <w:t>原料杂质含量分析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33FEC2B4" w14:textId="56FA1789" w:rsidR="008A716C" w:rsidRDefault="00000000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9" w:history="1">
            <w:r w:rsidR="00F746BE">
              <w:rPr>
                <w:rStyle w:val="afb"/>
                <w:rFonts w:ascii="Arial" w:hAnsi="Arial" w:cs="Arial"/>
              </w:rPr>
              <w:t xml:space="preserve">12.2 </w:t>
            </w:r>
            <w:r w:rsidR="00F746BE">
              <w:rPr>
                <w:rStyle w:val="afb"/>
                <w:rFonts w:ascii="Arial" w:hAnsi="Arial" w:cs="Arial"/>
              </w:rPr>
              <w:t>相关设施运行情况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4F80425D" w14:textId="350BEA43" w:rsidR="008A716C" w:rsidRDefault="00000000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40" w:history="1">
            <w:r w:rsidR="00F746BE">
              <w:rPr>
                <w:rStyle w:val="afb"/>
                <w:rFonts w:ascii="Arial" w:hAnsi="Arial" w:cs="Arial"/>
              </w:rPr>
              <w:t xml:space="preserve">12.3 </w:t>
            </w:r>
            <w:r w:rsidR="00F746BE">
              <w:rPr>
                <w:rStyle w:val="afb"/>
                <w:rFonts w:ascii="Arial" w:hAnsi="Arial" w:cs="Arial"/>
              </w:rPr>
              <w:t>腐蚀监测点分析结果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067ED4DD" w14:textId="363AC9BC" w:rsidR="008A716C" w:rsidRDefault="00000000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41" w:history="1">
            <w:r w:rsidR="00F746BE">
              <w:rPr>
                <w:rStyle w:val="afb"/>
                <w:rFonts w:ascii="Arial" w:hAnsi="Arial" w:cs="Arial"/>
              </w:rPr>
              <w:t xml:space="preserve">13 </w:t>
            </w:r>
            <w:r w:rsidR="00F746BE">
              <w:rPr>
                <w:rStyle w:val="afb"/>
                <w:rFonts w:ascii="Arial" w:hAnsi="Arial" w:cs="Arial"/>
              </w:rPr>
              <w:t>环保管理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4AB8C50D" w14:textId="79F9C18C" w:rsidR="008A716C" w:rsidRDefault="00000000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42" w:history="1">
            <w:r w:rsidR="00F746BE">
              <w:rPr>
                <w:rStyle w:val="afb"/>
                <w:rFonts w:ascii="Arial" w:hAnsi="Arial" w:cs="Arial"/>
              </w:rPr>
              <w:t xml:space="preserve">13.1 </w:t>
            </w:r>
            <w:r w:rsidR="00F746BE">
              <w:rPr>
                <w:rStyle w:val="afb"/>
                <w:rFonts w:ascii="Arial" w:hAnsi="Arial" w:cs="Arial"/>
              </w:rPr>
              <w:t>环保监控点分析数据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2D6C685A" w14:textId="77777777" w:rsidR="008A716C" w:rsidRDefault="00F746BE">
          <w:pPr>
            <w:rPr>
              <w:rFonts w:ascii="Arial" w:hAnsi="Arial" w:cs="Arial"/>
            </w:rPr>
          </w:pPr>
          <w:r>
            <w:rPr>
              <w:rFonts w:ascii="Arial" w:hAnsi="Arial" w:cs="Arial"/>
              <w:kern w:val="0"/>
              <w:sz w:val="22"/>
              <w:szCs w:val="22"/>
            </w:rPr>
            <w:fldChar w:fldCharType="end"/>
          </w:r>
        </w:p>
      </w:sdtContent>
    </w:sdt>
    <w:p w14:paraId="32EC1C5D" w14:textId="77777777" w:rsidR="008A716C" w:rsidRDefault="008A716C">
      <w:pPr>
        <w:pStyle w:val="TOC2"/>
        <w:tabs>
          <w:tab w:val="right" w:leader="dot" w:pos="8777"/>
        </w:tabs>
        <w:ind w:left="0"/>
        <w:rPr>
          <w:rFonts w:ascii="Arial" w:eastAsia="黑体" w:hAnsi="Arial" w:cs="Arial"/>
          <w:b/>
          <w:bCs/>
          <w:kern w:val="44"/>
          <w:szCs w:val="21"/>
        </w:rPr>
        <w:sectPr w:rsidR="008A716C">
          <w:footerReference w:type="default" r:id="rId14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</w:p>
    <w:tbl>
      <w:tblPr>
        <w:tblpPr w:leftFromText="180" w:rightFromText="180" w:vertAnchor="text" w:horzAnchor="margin" w:tblpX="-39" w:tblpY="-30"/>
        <w:tblW w:w="8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1091"/>
        <w:gridCol w:w="2989"/>
        <w:gridCol w:w="1145"/>
        <w:gridCol w:w="716"/>
        <w:gridCol w:w="1705"/>
      </w:tblGrid>
      <w:tr w:rsidR="008A716C" w14:paraId="03EAC666" w14:textId="77777777">
        <w:trPr>
          <w:trHeight w:val="479"/>
        </w:trPr>
        <w:tc>
          <w:tcPr>
            <w:tcW w:w="1256" w:type="dxa"/>
            <w:vMerge w:val="restart"/>
            <w:vAlign w:val="center"/>
          </w:tcPr>
          <w:p w14:paraId="2708E332" w14:textId="77777777" w:rsidR="008A716C" w:rsidRDefault="00F746BE">
            <w:pPr>
              <w:pStyle w:val="af"/>
              <w:pBdr>
                <w:bottom w:val="none" w:sz="0" w:space="0" w:color="auto"/>
              </w:pBd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E1C91CA" wp14:editId="1911C27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567055" cy="527685"/>
                  <wp:effectExtent l="0" t="0" r="4445" b="6350"/>
                  <wp:wrapNone/>
                  <wp:docPr id="4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52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6" w:type="dxa"/>
            <w:gridSpan w:val="5"/>
            <w:vAlign w:val="center"/>
          </w:tcPr>
          <w:p w14:paraId="1B00AC9D" w14:textId="77777777" w:rsidR="008A716C" w:rsidRDefault="00F746BE">
            <w:pPr>
              <w:pStyle w:val="af"/>
              <w:pBdr>
                <w:bottom w:val="none" w:sz="0" w:space="0" w:color="auto"/>
              </w:pBdr>
              <w:spacing w:line="320" w:lineRule="exact"/>
              <w:rPr>
                <w:rFonts w:ascii="Arial" w:eastAsia="华文中宋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Hengyi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Industries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Sdn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Bhd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Arial" w:eastAsia="华文中宋" w:hAnsi="Arial" w:cs="Arial"/>
                <w:b/>
                <w:sz w:val="24"/>
                <w:szCs w:val="24"/>
              </w:rPr>
              <w:t>恒逸实业</w:t>
            </w:r>
            <w:proofErr w:type="gramEnd"/>
            <w:r>
              <w:rPr>
                <w:rFonts w:ascii="Arial" w:eastAsia="华文中宋" w:hAnsi="Arial" w:cs="Arial"/>
                <w:b/>
                <w:sz w:val="24"/>
                <w:szCs w:val="24"/>
              </w:rPr>
              <w:t>（文莱）有限公司</w:t>
            </w:r>
          </w:p>
        </w:tc>
      </w:tr>
      <w:tr w:rsidR="008A716C" w14:paraId="19745EE0" w14:textId="77777777">
        <w:trPr>
          <w:trHeight w:val="479"/>
        </w:trPr>
        <w:tc>
          <w:tcPr>
            <w:tcW w:w="1256" w:type="dxa"/>
            <w:vMerge/>
          </w:tcPr>
          <w:p w14:paraId="60C9F5D8" w14:textId="77777777" w:rsidR="008A716C" w:rsidRDefault="008A716C">
            <w:pPr>
              <w:pStyle w:val="af"/>
              <w:pBdr>
                <w:bottom w:val="none" w:sz="0" w:space="0" w:color="auto"/>
              </w:pBd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646" w:type="dxa"/>
            <w:gridSpan w:val="5"/>
            <w:vAlign w:val="center"/>
          </w:tcPr>
          <w:p w14:paraId="3EE9418D" w14:textId="77777777" w:rsidR="008A716C" w:rsidRDefault="00F746BE">
            <w:pPr>
              <w:spacing w:after="0" w:line="320" w:lineRule="exact"/>
              <w:ind w:left="1922" w:hangingChars="800" w:hanging="1922"/>
              <w:jc w:val="center"/>
              <w:rPr>
                <w:rFonts w:ascii="Arial" w:eastAsia="华文仿宋" w:hAnsi="Arial" w:cs="Arial"/>
                <w:b/>
                <w:sz w:val="24"/>
              </w:rPr>
            </w:pPr>
            <w:r>
              <w:rPr>
                <w:rFonts w:ascii="Arial" w:eastAsia="华文仿宋" w:hAnsi="Arial" w:cs="Arial"/>
                <w:b/>
                <w:sz w:val="24"/>
                <w:lang w:val="en-GB"/>
              </w:rPr>
              <w:t xml:space="preserve">Production Technology Monthly Report of </w:t>
            </w:r>
            <w:r>
              <w:rPr>
                <w:rFonts w:ascii="Arial" w:eastAsia="华文仿宋" w:hAnsi="Arial" w:cs="Arial" w:hint="eastAsia"/>
                <w:b/>
                <w:sz w:val="24"/>
              </w:rPr>
              <w:t>ASU</w:t>
            </w:r>
          </w:p>
          <w:p w14:paraId="15848F26" w14:textId="77777777" w:rsidR="008A716C" w:rsidRDefault="00F746BE">
            <w:pPr>
              <w:spacing w:after="0" w:line="320" w:lineRule="exact"/>
              <w:jc w:val="center"/>
              <w:rPr>
                <w:rFonts w:ascii="Arial" w:eastAsia="华文中宋" w:hAnsi="Arial" w:cs="Arial"/>
                <w:b/>
                <w:sz w:val="24"/>
              </w:rPr>
            </w:pPr>
            <w:r>
              <w:rPr>
                <w:rFonts w:ascii="Arial" w:eastAsia="华文中宋" w:hAnsi="Arial" w:cs="Arial" w:hint="eastAsia"/>
                <w:b/>
                <w:sz w:val="24"/>
              </w:rPr>
              <w:t>空</w:t>
            </w:r>
            <w:proofErr w:type="gramStart"/>
            <w:r>
              <w:rPr>
                <w:rFonts w:ascii="Arial" w:eastAsia="华文中宋" w:hAnsi="Arial" w:cs="Arial" w:hint="eastAsia"/>
                <w:b/>
                <w:sz w:val="24"/>
              </w:rPr>
              <w:t>分空压</w:t>
            </w:r>
            <w:proofErr w:type="gramEnd"/>
            <w:r>
              <w:rPr>
                <w:rFonts w:ascii="Arial" w:eastAsia="华文中宋" w:hAnsi="Arial" w:cs="Arial" w:hint="eastAsia"/>
                <w:b/>
                <w:sz w:val="24"/>
              </w:rPr>
              <w:t>装置</w:t>
            </w:r>
            <w:r>
              <w:rPr>
                <w:rFonts w:ascii="Arial" w:eastAsia="华文中宋" w:hAnsi="Arial" w:cs="Arial"/>
                <w:b/>
                <w:sz w:val="24"/>
              </w:rPr>
              <w:t>生产技术月报</w:t>
            </w:r>
          </w:p>
        </w:tc>
      </w:tr>
      <w:tr w:rsidR="008A716C" w14:paraId="3F665E4F" w14:textId="77777777">
        <w:trPr>
          <w:trHeight w:val="479"/>
        </w:trPr>
        <w:tc>
          <w:tcPr>
            <w:tcW w:w="1256" w:type="dxa"/>
            <w:vMerge/>
          </w:tcPr>
          <w:p w14:paraId="20688873" w14:textId="77777777" w:rsidR="008A716C" w:rsidRDefault="008A716C">
            <w:pPr>
              <w:pStyle w:val="af"/>
              <w:pBdr>
                <w:bottom w:val="none" w:sz="0" w:space="0" w:color="auto"/>
              </w:pBd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1" w:type="dxa"/>
            <w:vAlign w:val="center"/>
          </w:tcPr>
          <w:p w14:paraId="65476BC8" w14:textId="77777777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Doc. No.</w:t>
            </w:r>
          </w:p>
        </w:tc>
        <w:tc>
          <w:tcPr>
            <w:tcW w:w="2989" w:type="dxa"/>
            <w:vAlign w:val="center"/>
          </w:tcPr>
          <w:p w14:paraId="7FFEC6D9" w14:textId="40327D8A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eastAsia="黑体" w:hAnsi="Arial" w:cs="Arial"/>
                <w:sz w:val="21"/>
                <w:szCs w:val="21"/>
              </w:rPr>
            </w:pPr>
            <w:r>
              <w:rPr>
                <w:rFonts w:ascii="Arial" w:eastAsia="黑体" w:hAnsi="Arial" w:cs="Arial"/>
              </w:rPr>
              <w:t>HYBN-T4-</w:t>
            </w:r>
            <w:r>
              <w:rPr>
                <w:rFonts w:ascii="Arial" w:eastAsia="黑体" w:hAnsi="Arial" w:cs="Arial" w:hint="eastAsia"/>
              </w:rPr>
              <w:t>16</w:t>
            </w:r>
            <w:r>
              <w:rPr>
                <w:rFonts w:ascii="Arial" w:eastAsia="黑体" w:hAnsi="Arial" w:cs="Arial"/>
              </w:rPr>
              <w:t>-0005-</w:t>
            </w:r>
            <w:r>
              <w:rPr>
                <w:rFonts w:ascii="Arial" w:eastAsia="黑体" w:hAnsi="Arial" w:cs="Arial" w:hint="eastAsia"/>
              </w:rPr>
              <w:t>0</w:t>
            </w:r>
            <w:r w:rsidR="006A3341">
              <w:rPr>
                <w:rFonts w:ascii="Arial" w:eastAsia="黑体" w:hAnsi="Arial" w:cs="Arial"/>
              </w:rPr>
              <w:t>0</w:t>
            </w:r>
            <w:r w:rsidR="00BC2A25">
              <w:rPr>
                <w:rFonts w:ascii="Arial" w:eastAsia="黑体" w:hAnsi="Arial" w:cs="Arial"/>
              </w:rPr>
              <w:t>9</w:t>
            </w:r>
            <w:r>
              <w:rPr>
                <w:rFonts w:ascii="Arial" w:eastAsia="黑体" w:hAnsi="Arial" w:cs="Arial"/>
              </w:rPr>
              <w:t>-202</w:t>
            </w:r>
            <w:r w:rsidR="006A3341">
              <w:rPr>
                <w:rFonts w:ascii="Arial" w:eastAsia="黑体" w:hAnsi="Arial" w:cs="Arial"/>
              </w:rPr>
              <w:t>2</w:t>
            </w:r>
          </w:p>
        </w:tc>
        <w:tc>
          <w:tcPr>
            <w:tcW w:w="1145" w:type="dxa"/>
            <w:vAlign w:val="center"/>
          </w:tcPr>
          <w:p w14:paraId="6C1F61F3" w14:textId="77777777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Ver. N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</w:tc>
        <w:tc>
          <w:tcPr>
            <w:tcW w:w="716" w:type="dxa"/>
            <w:vAlign w:val="center"/>
          </w:tcPr>
          <w:p w14:paraId="0AFD8F82" w14:textId="77777777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14:paraId="3C7714D1" w14:textId="56CA3C7D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Page 1 of </w:t>
            </w: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="002D6E04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14:paraId="553CC202" w14:textId="11B988EA" w:rsidR="008A716C" w:rsidRDefault="00F746BE">
      <w:pPr>
        <w:pStyle w:val="1"/>
        <w:spacing w:before="312" w:afterLines="100" w:after="312" w:line="360" w:lineRule="auto"/>
        <w:rPr>
          <w:rFonts w:ascii="Arial" w:hAnsi="Arial" w:cs="Arial"/>
          <w:sz w:val="22"/>
          <w:szCs w:val="22"/>
        </w:rPr>
      </w:pPr>
      <w:bookmarkStart w:id="1" w:name="_Toc33513761"/>
      <w:bookmarkStart w:id="2" w:name="_Toc34415477"/>
      <w:bookmarkStart w:id="3" w:name="_Toc54191804"/>
      <w:r>
        <w:rPr>
          <w:rFonts w:ascii="Arial" w:hAnsi="Arial" w:cs="Arial"/>
          <w:sz w:val="22"/>
          <w:szCs w:val="22"/>
        </w:rPr>
        <w:t xml:space="preserve">1 </w:t>
      </w:r>
      <w:r>
        <w:rPr>
          <w:rFonts w:ascii="Arial" w:hAnsi="Arial" w:cs="Arial"/>
          <w:sz w:val="22"/>
          <w:szCs w:val="22"/>
        </w:rPr>
        <w:t>生产概况</w:t>
      </w:r>
      <w:bookmarkEnd w:id="1"/>
      <w:bookmarkEnd w:id="2"/>
      <w:bookmarkEnd w:id="3"/>
    </w:p>
    <w:p w14:paraId="6D1E744E" w14:textId="0B3F57BC" w:rsidR="00C004BF" w:rsidRDefault="00C004BF" w:rsidP="00C004B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本月</w:t>
      </w:r>
      <w:r w:rsidR="004B52D6">
        <w:rPr>
          <w:rFonts w:hint="eastAsia"/>
          <w:szCs w:val="21"/>
        </w:rPr>
        <w:t>空</w:t>
      </w:r>
      <w:proofErr w:type="gramStart"/>
      <w:r w:rsidR="004B52D6">
        <w:rPr>
          <w:rFonts w:hint="eastAsia"/>
          <w:szCs w:val="21"/>
        </w:rPr>
        <w:t>分空压</w:t>
      </w:r>
      <w:r>
        <w:rPr>
          <w:rFonts w:hint="eastAsia"/>
          <w:szCs w:val="21"/>
        </w:rPr>
        <w:t>各</w:t>
      </w:r>
      <w:proofErr w:type="gramEnd"/>
      <w:r>
        <w:rPr>
          <w:rFonts w:hint="eastAsia"/>
          <w:szCs w:val="21"/>
        </w:rPr>
        <w:t>装置运行正常，装置平稳率、仪表</w:t>
      </w:r>
      <w:proofErr w:type="gramStart"/>
      <w:r>
        <w:rPr>
          <w:rFonts w:hint="eastAsia"/>
          <w:szCs w:val="21"/>
        </w:rPr>
        <w:t>自控率</w:t>
      </w:r>
      <w:proofErr w:type="gramEnd"/>
      <w:r>
        <w:rPr>
          <w:rFonts w:hint="eastAsia"/>
          <w:szCs w:val="21"/>
        </w:rPr>
        <w:t>以及</w:t>
      </w:r>
      <w:proofErr w:type="gramStart"/>
      <w:r>
        <w:rPr>
          <w:rFonts w:hint="eastAsia"/>
          <w:szCs w:val="21"/>
        </w:rPr>
        <w:t>联锁</w:t>
      </w:r>
      <w:proofErr w:type="gramEnd"/>
      <w:r>
        <w:rPr>
          <w:rFonts w:hint="eastAsia"/>
          <w:szCs w:val="21"/>
        </w:rPr>
        <w:t>投用率如下：</w:t>
      </w:r>
    </w:p>
    <w:p w14:paraId="15C6224C" w14:textId="31090BE5" w:rsidR="00C004BF" w:rsidRPr="00C004BF" w:rsidRDefault="00C004BF" w:rsidP="00C004BF">
      <w:pPr>
        <w:spacing w:line="440" w:lineRule="exact"/>
        <w:jc w:val="center"/>
        <w:rPr>
          <w:rFonts w:eastAsia="黑体" w:hint="eastAsia"/>
          <w:szCs w:val="21"/>
        </w:rPr>
      </w:pPr>
      <w:r>
        <w:rPr>
          <w:rFonts w:ascii="黑体" w:eastAsia="黑体" w:hAnsi="黑体" w:cs="黑体" w:hint="eastAsia"/>
          <w:szCs w:val="21"/>
        </w:rPr>
        <w:t xml:space="preserve">表1-1 </w:t>
      </w:r>
      <w:r>
        <w:rPr>
          <w:rFonts w:ascii="黑体" w:eastAsia="黑体" w:hAnsi="黑体" w:cs="黑体"/>
          <w:szCs w:val="21"/>
        </w:rPr>
        <w:t>9</w:t>
      </w:r>
      <w:r>
        <w:rPr>
          <w:rFonts w:ascii="黑体" w:eastAsia="黑体" w:hAnsi="黑体" w:cs="黑体" w:hint="eastAsia"/>
          <w:szCs w:val="21"/>
        </w:rPr>
        <w:t>月份</w:t>
      </w:r>
      <w:r>
        <w:rPr>
          <w:rFonts w:ascii="黑体" w:eastAsia="黑体" w:hAnsi="黑体" w:cs="黑体" w:hint="eastAsia"/>
          <w:szCs w:val="21"/>
        </w:rPr>
        <w:t>空</w:t>
      </w:r>
      <w:proofErr w:type="gramStart"/>
      <w:r>
        <w:rPr>
          <w:rFonts w:ascii="黑体" w:eastAsia="黑体" w:hAnsi="黑体" w:cs="黑体" w:hint="eastAsia"/>
          <w:szCs w:val="21"/>
        </w:rPr>
        <w:t>分空压</w:t>
      </w:r>
      <w:r>
        <w:rPr>
          <w:rFonts w:ascii="黑体" w:eastAsia="黑体" w:hAnsi="黑体" w:cs="黑体" w:hint="eastAsia"/>
          <w:szCs w:val="21"/>
        </w:rPr>
        <w:t>各</w:t>
      </w:r>
      <w:proofErr w:type="gramEnd"/>
      <w:r>
        <w:rPr>
          <w:rFonts w:ascii="黑体" w:eastAsia="黑体" w:hAnsi="黑体" w:cs="黑体" w:hint="eastAsia"/>
          <w:szCs w:val="21"/>
        </w:rPr>
        <w:t>装置生产概况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187"/>
        <w:gridCol w:w="2198"/>
        <w:gridCol w:w="2198"/>
        <w:gridCol w:w="2194"/>
      </w:tblGrid>
      <w:tr w:rsidR="00C004BF" w14:paraId="4FF8432A" w14:textId="77777777" w:rsidTr="00BF53C5">
        <w:tc>
          <w:tcPr>
            <w:tcW w:w="2250" w:type="dxa"/>
            <w:vAlign w:val="center"/>
          </w:tcPr>
          <w:p w14:paraId="612BB9E2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装置</w:t>
            </w:r>
          </w:p>
        </w:tc>
        <w:tc>
          <w:tcPr>
            <w:tcW w:w="2251" w:type="dxa"/>
            <w:vAlign w:val="center"/>
          </w:tcPr>
          <w:p w14:paraId="6587042B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装置平稳率</w:t>
            </w:r>
            <w:r>
              <w:rPr>
                <w:rFonts w:ascii="Arial" w:hAnsi="Arial" w:cs="Arial"/>
                <w:szCs w:val="21"/>
              </w:rPr>
              <w:t>%</w:t>
            </w:r>
          </w:p>
        </w:tc>
        <w:tc>
          <w:tcPr>
            <w:tcW w:w="2251" w:type="dxa"/>
            <w:vAlign w:val="center"/>
          </w:tcPr>
          <w:p w14:paraId="07B7C323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仪表</w:t>
            </w:r>
            <w:proofErr w:type="gramStart"/>
            <w:r>
              <w:rPr>
                <w:rFonts w:ascii="Arial" w:hAnsi="Arial" w:cs="Arial"/>
                <w:szCs w:val="21"/>
              </w:rPr>
              <w:t>自控率</w:t>
            </w:r>
            <w:proofErr w:type="gramEnd"/>
            <w:r>
              <w:rPr>
                <w:rFonts w:ascii="Arial" w:hAnsi="Arial" w:cs="Arial"/>
                <w:szCs w:val="21"/>
              </w:rPr>
              <w:t>%</w:t>
            </w:r>
          </w:p>
        </w:tc>
        <w:tc>
          <w:tcPr>
            <w:tcW w:w="2251" w:type="dxa"/>
            <w:vAlign w:val="center"/>
          </w:tcPr>
          <w:p w14:paraId="2FC5BD34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proofErr w:type="gramStart"/>
            <w:r>
              <w:rPr>
                <w:rFonts w:ascii="Arial" w:hAnsi="Arial" w:cs="Arial"/>
                <w:szCs w:val="21"/>
              </w:rPr>
              <w:t>联锁</w:t>
            </w:r>
            <w:proofErr w:type="gramEnd"/>
            <w:r>
              <w:rPr>
                <w:rFonts w:ascii="Arial" w:hAnsi="Arial" w:cs="Arial"/>
                <w:szCs w:val="21"/>
              </w:rPr>
              <w:t>投用率</w:t>
            </w:r>
            <w:r>
              <w:rPr>
                <w:rFonts w:ascii="Arial" w:hAnsi="Arial" w:cs="Arial"/>
                <w:szCs w:val="21"/>
              </w:rPr>
              <w:t>%</w:t>
            </w:r>
          </w:p>
        </w:tc>
      </w:tr>
      <w:tr w:rsidR="00C004BF" w14:paraId="328ADD9E" w14:textId="77777777" w:rsidTr="00BF53C5">
        <w:tc>
          <w:tcPr>
            <w:tcW w:w="2250" w:type="dxa"/>
            <w:vAlign w:val="center"/>
          </w:tcPr>
          <w:p w14:paraId="023582D8" w14:textId="5E7C0E9F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微软雅黑" w:eastAsia="微软雅黑" w:hAnsi="微软雅黑" w:cs="Arial" w:hint="eastAsia"/>
                <w:szCs w:val="21"/>
              </w:rPr>
              <w:t>Ⅱ</w:t>
            </w:r>
            <w:r>
              <w:rPr>
                <w:rFonts w:ascii="Arial" w:hAnsi="Arial" w:cs="Arial"/>
                <w:szCs w:val="21"/>
              </w:rPr>
              <w:t>循环水场</w:t>
            </w:r>
          </w:p>
        </w:tc>
        <w:tc>
          <w:tcPr>
            <w:tcW w:w="2251" w:type="dxa"/>
            <w:vAlign w:val="center"/>
          </w:tcPr>
          <w:p w14:paraId="59E9511D" w14:textId="37B3D5F9" w:rsidR="00C004BF" w:rsidRDefault="00E240E2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99.91</w:t>
            </w:r>
          </w:p>
        </w:tc>
        <w:tc>
          <w:tcPr>
            <w:tcW w:w="2251" w:type="dxa"/>
            <w:vAlign w:val="center"/>
          </w:tcPr>
          <w:p w14:paraId="66D9ABAA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99.85</w:t>
            </w:r>
          </w:p>
        </w:tc>
        <w:tc>
          <w:tcPr>
            <w:tcW w:w="2251" w:type="dxa"/>
            <w:vAlign w:val="center"/>
          </w:tcPr>
          <w:p w14:paraId="479B7957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100</w:t>
            </w:r>
          </w:p>
        </w:tc>
      </w:tr>
      <w:tr w:rsidR="00C004BF" w14:paraId="31E8F709" w14:textId="77777777" w:rsidTr="00BF53C5">
        <w:tc>
          <w:tcPr>
            <w:tcW w:w="2250" w:type="dxa"/>
            <w:vAlign w:val="center"/>
          </w:tcPr>
          <w:p w14:paraId="1464B62A" w14:textId="551A5F7A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空</w:t>
            </w:r>
            <w:proofErr w:type="gramStart"/>
            <w:r>
              <w:rPr>
                <w:rFonts w:ascii="Arial" w:hAnsi="Arial" w:cs="Arial" w:hint="eastAsia"/>
                <w:szCs w:val="21"/>
              </w:rPr>
              <w:t>分空压</w:t>
            </w:r>
            <w:proofErr w:type="gramEnd"/>
          </w:p>
        </w:tc>
        <w:tc>
          <w:tcPr>
            <w:tcW w:w="2251" w:type="dxa"/>
            <w:vAlign w:val="center"/>
          </w:tcPr>
          <w:p w14:paraId="76AD32D6" w14:textId="70A3D1EB" w:rsidR="00C004BF" w:rsidRDefault="00E240E2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99.99</w:t>
            </w:r>
          </w:p>
        </w:tc>
        <w:tc>
          <w:tcPr>
            <w:tcW w:w="2251" w:type="dxa"/>
            <w:vAlign w:val="center"/>
          </w:tcPr>
          <w:p w14:paraId="6D8423D1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99.85</w:t>
            </w:r>
          </w:p>
        </w:tc>
        <w:tc>
          <w:tcPr>
            <w:tcW w:w="2251" w:type="dxa"/>
            <w:vAlign w:val="center"/>
          </w:tcPr>
          <w:p w14:paraId="015EEE4F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100</w:t>
            </w:r>
          </w:p>
        </w:tc>
      </w:tr>
    </w:tbl>
    <w:p w14:paraId="4B4640AB" w14:textId="77777777" w:rsidR="00C004BF" w:rsidRPr="00C004BF" w:rsidRDefault="00C004BF" w:rsidP="00C004BF">
      <w:pPr>
        <w:rPr>
          <w:rFonts w:hint="eastAsia"/>
        </w:rPr>
      </w:pPr>
    </w:p>
    <w:p w14:paraId="16EBA13E" w14:textId="77777777" w:rsidR="008A716C" w:rsidRDefault="00F746B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1.1</w:t>
      </w:r>
      <w:r>
        <w:rPr>
          <w:rFonts w:ascii="Arial" w:hAnsi="Arial" w:cs="Arial" w:hint="eastAsia"/>
          <w:b/>
          <w:bCs/>
          <w:sz w:val="22"/>
          <w:szCs w:val="22"/>
        </w:rPr>
        <w:t>空</w:t>
      </w:r>
      <w:proofErr w:type="gramStart"/>
      <w:r>
        <w:rPr>
          <w:rFonts w:ascii="Arial" w:hAnsi="Arial" w:cs="Arial" w:hint="eastAsia"/>
          <w:b/>
          <w:bCs/>
          <w:sz w:val="22"/>
          <w:szCs w:val="22"/>
        </w:rPr>
        <w:t>分空压</w:t>
      </w:r>
      <w:proofErr w:type="gramEnd"/>
      <w:r>
        <w:rPr>
          <w:rFonts w:ascii="Arial" w:hAnsi="Arial" w:cs="Arial" w:hint="eastAsia"/>
          <w:b/>
          <w:bCs/>
          <w:sz w:val="22"/>
          <w:szCs w:val="22"/>
        </w:rPr>
        <w:t>单元</w:t>
      </w:r>
    </w:p>
    <w:p w14:paraId="68958B2E" w14:textId="6CE4B2CE" w:rsidR="008A716C" w:rsidRDefault="00717BCA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Cs w:val="21"/>
        </w:rPr>
        <w:t>9</w:t>
      </w:r>
      <w:r w:rsidR="00F746BE">
        <w:rPr>
          <w:rFonts w:ascii="Arial" w:hAnsi="Arial" w:cs="Arial"/>
          <w:szCs w:val="21"/>
        </w:rPr>
        <w:t>月</w:t>
      </w:r>
      <w:r w:rsidR="00FA56AE">
        <w:rPr>
          <w:rFonts w:ascii="Arial" w:hAnsi="Arial" w:cs="Arial" w:hint="eastAsia"/>
          <w:szCs w:val="21"/>
        </w:rPr>
        <w:t>份</w:t>
      </w:r>
      <w:r w:rsidR="00F746BE">
        <w:rPr>
          <w:rFonts w:ascii="Arial" w:hAnsi="Arial" w:cs="Arial" w:hint="eastAsia"/>
          <w:szCs w:val="21"/>
        </w:rPr>
        <w:t>空</w:t>
      </w:r>
      <w:proofErr w:type="gramStart"/>
      <w:r w:rsidR="00F746BE">
        <w:rPr>
          <w:rFonts w:ascii="Arial" w:hAnsi="Arial" w:cs="Arial" w:hint="eastAsia"/>
          <w:szCs w:val="21"/>
        </w:rPr>
        <w:t>分空压</w:t>
      </w:r>
      <w:proofErr w:type="gramEnd"/>
      <w:r w:rsidR="00F746BE">
        <w:rPr>
          <w:rFonts w:ascii="Arial" w:hAnsi="Arial" w:cs="Arial"/>
          <w:szCs w:val="21"/>
        </w:rPr>
        <w:t>装置</w:t>
      </w:r>
      <w:r w:rsidR="00F746BE">
        <w:rPr>
          <w:rFonts w:ascii="Arial" w:hAnsi="Arial" w:cs="Arial" w:hint="eastAsia"/>
          <w:szCs w:val="21"/>
        </w:rPr>
        <w:t>正常运行</w:t>
      </w:r>
      <w:r w:rsidR="00F746BE">
        <w:rPr>
          <w:rFonts w:ascii="Arial" w:hAnsi="Arial" w:cs="Arial"/>
          <w:szCs w:val="21"/>
        </w:rPr>
        <w:t>，全月</w:t>
      </w:r>
      <w:r w:rsidR="00F746BE">
        <w:rPr>
          <w:rFonts w:ascii="Arial" w:hAnsi="Arial" w:cs="Arial" w:hint="eastAsia"/>
          <w:szCs w:val="21"/>
        </w:rPr>
        <w:t>氮气产量</w:t>
      </w:r>
      <w:r w:rsidR="00F746BE">
        <w:rPr>
          <w:rFonts w:ascii="Arial" w:hAnsi="Arial" w:cs="Arial"/>
          <w:szCs w:val="21"/>
        </w:rPr>
        <w:t>共计</w:t>
      </w:r>
      <w:r w:rsidR="006622DB" w:rsidRPr="006622DB">
        <w:rPr>
          <w:rFonts w:ascii="Arial" w:hAnsi="Arial" w:cs="Arial"/>
          <w:szCs w:val="21"/>
        </w:rPr>
        <w:t>12829048</w:t>
      </w:r>
      <w:r w:rsidR="00F746BE">
        <w:rPr>
          <w:rFonts w:ascii="仿宋_GB2312" w:eastAsia="仿宋_GB2312" w:hAnsi="华文仿宋" w:cs="宋体" w:hint="eastAsia"/>
          <w:szCs w:val="21"/>
        </w:rPr>
        <w:t>Nm</w:t>
      </w:r>
      <w:r w:rsidR="00F746BE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="00F746BE">
        <w:rPr>
          <w:rFonts w:ascii="Arial" w:hAnsi="Arial" w:cs="Arial"/>
          <w:szCs w:val="21"/>
        </w:rPr>
        <w:t>，</w:t>
      </w:r>
      <w:r w:rsidR="00F746BE">
        <w:rPr>
          <w:rFonts w:ascii="Arial" w:hAnsi="Arial" w:cs="Arial" w:hint="eastAsia"/>
          <w:color w:val="000000" w:themeColor="text1"/>
          <w:szCs w:val="21"/>
        </w:rPr>
        <w:t>放空量</w:t>
      </w:r>
      <w:r w:rsidR="008105CB">
        <w:rPr>
          <w:rFonts w:ascii="Arial" w:hAnsi="Arial" w:cs="Arial"/>
          <w:color w:val="000000" w:themeColor="text1"/>
          <w:szCs w:val="21"/>
        </w:rPr>
        <w:t>3</w:t>
      </w:r>
      <w:r w:rsidR="00B71202">
        <w:rPr>
          <w:rFonts w:ascii="Arial" w:hAnsi="Arial" w:cs="Arial"/>
          <w:color w:val="000000" w:themeColor="text1"/>
          <w:szCs w:val="21"/>
        </w:rPr>
        <w:t>4</w:t>
      </w:r>
      <w:r w:rsidR="006622DB">
        <w:rPr>
          <w:rFonts w:ascii="Arial" w:hAnsi="Arial" w:cs="Arial"/>
          <w:color w:val="000000" w:themeColor="text1"/>
          <w:szCs w:val="21"/>
        </w:rPr>
        <w:t>37952</w:t>
      </w:r>
      <w:r w:rsidR="00F746BE">
        <w:rPr>
          <w:rFonts w:ascii="仿宋_GB2312" w:eastAsia="仿宋_GB2312" w:hAnsi="华文仿宋" w:cs="宋体" w:hint="eastAsia"/>
          <w:szCs w:val="21"/>
        </w:rPr>
        <w:t>Nm</w:t>
      </w:r>
      <w:r w:rsidR="00F746BE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="00F746BE">
        <w:rPr>
          <w:rFonts w:ascii="Arial" w:hAnsi="Arial" w:cs="Arial"/>
          <w:color w:val="000000" w:themeColor="text1"/>
          <w:szCs w:val="21"/>
        </w:rPr>
        <w:t>，</w:t>
      </w:r>
      <w:proofErr w:type="gramStart"/>
      <w:r w:rsidR="00F746BE">
        <w:rPr>
          <w:rFonts w:ascii="Arial" w:hAnsi="Arial" w:cs="Arial" w:hint="eastAsia"/>
          <w:color w:val="000000" w:themeColor="text1"/>
          <w:szCs w:val="21"/>
        </w:rPr>
        <w:t>放空占</w:t>
      </w:r>
      <w:proofErr w:type="gramEnd"/>
      <w:r w:rsidR="00F746BE">
        <w:rPr>
          <w:rFonts w:ascii="Arial" w:hAnsi="Arial" w:cs="Arial" w:hint="eastAsia"/>
          <w:color w:val="000000" w:themeColor="text1"/>
          <w:szCs w:val="21"/>
        </w:rPr>
        <w:t>比</w:t>
      </w:r>
      <w:r w:rsidR="008105CB">
        <w:rPr>
          <w:rFonts w:ascii="Arial" w:hAnsi="Arial" w:cs="Arial"/>
          <w:color w:val="000000" w:themeColor="text1"/>
          <w:szCs w:val="21"/>
        </w:rPr>
        <w:t>2</w:t>
      </w:r>
      <w:r w:rsidR="00B71202">
        <w:rPr>
          <w:rFonts w:ascii="Arial" w:hAnsi="Arial" w:cs="Arial"/>
          <w:color w:val="000000" w:themeColor="text1"/>
          <w:szCs w:val="21"/>
        </w:rPr>
        <w:t>6</w:t>
      </w:r>
      <w:r w:rsidR="00F746BE">
        <w:rPr>
          <w:rFonts w:ascii="Arial" w:hAnsi="Arial" w:cs="Arial"/>
          <w:color w:val="000000" w:themeColor="text1"/>
          <w:szCs w:val="21"/>
        </w:rPr>
        <w:t>.</w:t>
      </w:r>
      <w:r w:rsidR="006622DB">
        <w:rPr>
          <w:rFonts w:ascii="Arial" w:hAnsi="Arial" w:cs="Arial"/>
          <w:color w:val="000000" w:themeColor="text1"/>
          <w:szCs w:val="21"/>
        </w:rPr>
        <w:t>79</w:t>
      </w:r>
      <w:r w:rsidR="00F746BE">
        <w:rPr>
          <w:rFonts w:ascii="Arial" w:hAnsi="Arial" w:cs="Arial"/>
          <w:color w:val="000000" w:themeColor="text1"/>
          <w:szCs w:val="21"/>
        </w:rPr>
        <w:t>%</w:t>
      </w:r>
      <w:r w:rsidR="00F746BE">
        <w:rPr>
          <w:rFonts w:ascii="Arial" w:hAnsi="Arial" w:cs="Arial"/>
          <w:color w:val="000000" w:themeColor="text1"/>
          <w:szCs w:val="21"/>
        </w:rPr>
        <w:t>；装置</w:t>
      </w:r>
      <w:r w:rsidR="00F746BE">
        <w:rPr>
          <w:rFonts w:ascii="Arial" w:hAnsi="Arial" w:cs="Arial"/>
          <w:szCs w:val="21"/>
        </w:rPr>
        <w:t>平均</w:t>
      </w:r>
      <w:r w:rsidR="00F746BE">
        <w:rPr>
          <w:rFonts w:ascii="Arial" w:hAnsi="Arial" w:cs="Arial" w:hint="eastAsia"/>
          <w:szCs w:val="21"/>
        </w:rPr>
        <w:t>外送出</w:t>
      </w:r>
      <w:r w:rsidR="007474A3">
        <w:rPr>
          <w:rFonts w:ascii="Arial" w:hAnsi="Arial" w:cs="Arial" w:hint="eastAsia"/>
          <w:szCs w:val="21"/>
        </w:rPr>
        <w:t>氮气</w:t>
      </w:r>
      <w:r w:rsidR="00F746BE">
        <w:rPr>
          <w:rFonts w:ascii="Arial" w:hAnsi="Arial" w:cs="Arial"/>
          <w:szCs w:val="21"/>
        </w:rPr>
        <w:t>量</w:t>
      </w:r>
      <w:r w:rsidR="00F746BE">
        <w:rPr>
          <w:rFonts w:ascii="Arial" w:hAnsi="Arial" w:cs="Arial" w:hint="eastAsia"/>
          <w:szCs w:val="21"/>
        </w:rPr>
        <w:t>1</w:t>
      </w:r>
      <w:r w:rsidR="00B71202">
        <w:rPr>
          <w:rFonts w:ascii="Arial" w:hAnsi="Arial" w:cs="Arial"/>
          <w:szCs w:val="21"/>
        </w:rPr>
        <w:t>3</w:t>
      </w:r>
      <w:r w:rsidR="006622DB">
        <w:rPr>
          <w:rFonts w:ascii="Arial" w:hAnsi="Arial" w:cs="Arial"/>
          <w:szCs w:val="21"/>
        </w:rPr>
        <w:t>043</w:t>
      </w:r>
      <w:r w:rsidR="00F746BE">
        <w:rPr>
          <w:rFonts w:ascii="仿宋_GB2312" w:eastAsia="仿宋_GB2312" w:hAnsi="华文仿宋" w:cs="宋体" w:hint="eastAsia"/>
          <w:szCs w:val="21"/>
        </w:rPr>
        <w:t>Nm</w:t>
      </w:r>
      <w:r w:rsidR="00F746BE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="00F746BE">
        <w:rPr>
          <w:rFonts w:ascii="Arial" w:hAnsi="Arial" w:cs="Arial" w:hint="eastAsia"/>
          <w:szCs w:val="21"/>
        </w:rPr>
        <w:t>/h</w:t>
      </w:r>
      <w:r w:rsidR="00F746BE">
        <w:rPr>
          <w:rFonts w:ascii="Arial" w:hAnsi="Arial" w:cs="Arial"/>
          <w:szCs w:val="21"/>
          <w:lang w:val="en-GB"/>
        </w:rPr>
        <w:t>；</w:t>
      </w:r>
      <w:r w:rsidR="00F746BE">
        <w:rPr>
          <w:rFonts w:ascii="Arial" w:hAnsi="Arial" w:cs="Arial"/>
          <w:szCs w:val="21"/>
        </w:rPr>
        <w:t>装置平稳率</w:t>
      </w:r>
      <w:r w:rsidR="00863258">
        <w:rPr>
          <w:rFonts w:ascii="Arial" w:hAnsi="Arial" w:cs="Arial"/>
          <w:szCs w:val="21"/>
        </w:rPr>
        <w:t>99.99</w:t>
      </w:r>
      <w:r w:rsidR="00F746BE">
        <w:rPr>
          <w:rFonts w:ascii="Arial" w:hAnsi="Arial" w:cs="Arial"/>
          <w:szCs w:val="21"/>
        </w:rPr>
        <w:t>%</w:t>
      </w:r>
      <w:r w:rsidR="00F746BE">
        <w:rPr>
          <w:rFonts w:ascii="Arial" w:hAnsi="Arial" w:cs="Arial"/>
          <w:szCs w:val="21"/>
        </w:rPr>
        <w:t>，</w:t>
      </w:r>
      <w:proofErr w:type="gramStart"/>
      <w:r w:rsidR="00F746BE">
        <w:rPr>
          <w:rFonts w:ascii="Arial" w:hAnsi="Arial" w:cs="Arial"/>
          <w:szCs w:val="21"/>
        </w:rPr>
        <w:t>联锁</w:t>
      </w:r>
      <w:proofErr w:type="gramEnd"/>
      <w:r w:rsidR="00F746BE">
        <w:rPr>
          <w:rFonts w:ascii="Arial" w:hAnsi="Arial" w:cs="Arial"/>
          <w:szCs w:val="21"/>
        </w:rPr>
        <w:t>投用率</w:t>
      </w:r>
      <w:r w:rsidR="00F746BE">
        <w:rPr>
          <w:rFonts w:ascii="Arial" w:hAnsi="Arial" w:cs="Arial"/>
          <w:szCs w:val="21"/>
        </w:rPr>
        <w:t>100%</w:t>
      </w:r>
      <w:r w:rsidR="00F746BE">
        <w:rPr>
          <w:rFonts w:ascii="Arial" w:hAnsi="Arial" w:cs="Arial" w:hint="eastAsia"/>
          <w:szCs w:val="21"/>
        </w:rPr>
        <w:t>。</w:t>
      </w:r>
    </w:p>
    <w:p w14:paraId="4C0964B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bookmarkStart w:id="4" w:name="_Toc34415479"/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1-1 </w:t>
      </w:r>
      <w:r>
        <w:rPr>
          <w:rFonts w:ascii="Arial" w:eastAsia="黑体" w:hAnsi="Arial" w:cs="Arial" w:hint="eastAsia"/>
          <w:szCs w:val="21"/>
        </w:rPr>
        <w:t>空</w:t>
      </w:r>
      <w:proofErr w:type="gramStart"/>
      <w:r>
        <w:rPr>
          <w:rFonts w:ascii="Arial" w:eastAsia="黑体" w:hAnsi="Arial" w:cs="Arial" w:hint="eastAsia"/>
          <w:szCs w:val="21"/>
        </w:rPr>
        <w:t>分空压</w:t>
      </w:r>
      <w:proofErr w:type="gramEnd"/>
      <w:r>
        <w:rPr>
          <w:rFonts w:ascii="Arial" w:eastAsia="黑体" w:hAnsi="Arial" w:cs="Arial" w:hint="eastAsia"/>
          <w:szCs w:val="21"/>
        </w:rPr>
        <w:t>装置生产</w:t>
      </w:r>
      <w:r>
        <w:rPr>
          <w:rFonts w:ascii="Arial" w:eastAsia="黑体" w:hAnsi="Arial" w:cs="Arial"/>
          <w:szCs w:val="21"/>
        </w:rPr>
        <w:t>任务完成情况</w:t>
      </w:r>
    </w:p>
    <w:tbl>
      <w:tblPr>
        <w:tblStyle w:val="12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276"/>
        <w:gridCol w:w="1484"/>
        <w:gridCol w:w="1353"/>
        <w:gridCol w:w="1557"/>
      </w:tblGrid>
      <w:tr w:rsidR="008A716C" w14:paraId="4A97EA5D" w14:textId="77777777" w:rsidTr="005B34F9">
        <w:trPr>
          <w:trHeight w:val="529"/>
          <w:jc w:val="center"/>
        </w:trPr>
        <w:tc>
          <w:tcPr>
            <w:tcW w:w="1413" w:type="dxa"/>
            <w:vAlign w:val="center"/>
          </w:tcPr>
          <w:p w14:paraId="1F6A784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559" w:type="dxa"/>
            <w:vAlign w:val="center"/>
          </w:tcPr>
          <w:p w14:paraId="52944E66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设计量Nm³/h</w:t>
            </w:r>
          </w:p>
        </w:tc>
        <w:tc>
          <w:tcPr>
            <w:tcW w:w="1559" w:type="dxa"/>
            <w:vAlign w:val="center"/>
          </w:tcPr>
          <w:p w14:paraId="1E90716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上月总量Nm³</w:t>
            </w:r>
          </w:p>
        </w:tc>
        <w:tc>
          <w:tcPr>
            <w:tcW w:w="1276" w:type="dxa"/>
            <w:vAlign w:val="center"/>
          </w:tcPr>
          <w:p w14:paraId="265B47CC" w14:textId="3DF1743E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平均Nm³/h</w:t>
            </w:r>
          </w:p>
        </w:tc>
        <w:tc>
          <w:tcPr>
            <w:tcW w:w="1484" w:type="dxa"/>
            <w:vAlign w:val="center"/>
          </w:tcPr>
          <w:p w14:paraId="16DE2C9C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本月总量Nm³</w:t>
            </w:r>
          </w:p>
        </w:tc>
        <w:tc>
          <w:tcPr>
            <w:tcW w:w="1353" w:type="dxa"/>
            <w:vAlign w:val="center"/>
          </w:tcPr>
          <w:p w14:paraId="64622BCB" w14:textId="2CEF66DF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平均Nm³/h</w:t>
            </w:r>
          </w:p>
        </w:tc>
        <w:tc>
          <w:tcPr>
            <w:tcW w:w="1557" w:type="dxa"/>
            <w:vAlign w:val="center"/>
          </w:tcPr>
          <w:p w14:paraId="253703C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年累计量Nm³</w:t>
            </w:r>
          </w:p>
        </w:tc>
      </w:tr>
      <w:tr w:rsidR="00717BCA" w14:paraId="5FC347B0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4106D72A" w14:textId="77777777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0.6MPa</w:t>
            </w:r>
            <w:r>
              <w:rPr>
                <w:rFonts w:ascii="Arial" w:hAnsi="Arial" w:cs="Arial" w:hint="eastAsia"/>
                <w:szCs w:val="21"/>
              </w:rPr>
              <w:t>氮气</w:t>
            </w:r>
          </w:p>
        </w:tc>
        <w:tc>
          <w:tcPr>
            <w:tcW w:w="1559" w:type="dxa"/>
            <w:vAlign w:val="center"/>
          </w:tcPr>
          <w:p w14:paraId="3E7936E2" w14:textId="77777777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18000</w:t>
            </w:r>
          </w:p>
        </w:tc>
        <w:tc>
          <w:tcPr>
            <w:tcW w:w="1559" w:type="dxa"/>
            <w:vAlign w:val="center"/>
          </w:tcPr>
          <w:p w14:paraId="4B3B40A9" w14:textId="44BE3355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  <w:r>
              <w:rPr>
                <w:rFonts w:ascii="Arial" w:hAnsi="Arial" w:cs="Arial"/>
                <w:szCs w:val="21"/>
              </w:rPr>
              <w:t>754667</w:t>
            </w:r>
          </w:p>
        </w:tc>
        <w:tc>
          <w:tcPr>
            <w:tcW w:w="1276" w:type="dxa"/>
            <w:vAlign w:val="center"/>
          </w:tcPr>
          <w:p w14:paraId="3B2C74F4" w14:textId="33897870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3111</w:t>
            </w:r>
          </w:p>
        </w:tc>
        <w:tc>
          <w:tcPr>
            <w:tcW w:w="1484" w:type="dxa"/>
            <w:vAlign w:val="center"/>
          </w:tcPr>
          <w:p w14:paraId="338F7B26" w14:textId="2824E3AC" w:rsidR="00717BCA" w:rsidRDefault="006622DB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 w:rsidRPr="006622DB">
              <w:rPr>
                <w:rFonts w:ascii="Arial" w:hAnsi="Arial" w:cs="Arial"/>
                <w:szCs w:val="21"/>
              </w:rPr>
              <w:t>9391096</w:t>
            </w:r>
          </w:p>
        </w:tc>
        <w:tc>
          <w:tcPr>
            <w:tcW w:w="1353" w:type="dxa"/>
            <w:vAlign w:val="center"/>
          </w:tcPr>
          <w:p w14:paraId="227437B9" w14:textId="1D7F9180" w:rsidR="00717BCA" w:rsidRDefault="006622DB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3043</w:t>
            </w:r>
          </w:p>
        </w:tc>
        <w:tc>
          <w:tcPr>
            <w:tcW w:w="1557" w:type="dxa"/>
            <w:vAlign w:val="center"/>
          </w:tcPr>
          <w:p w14:paraId="5F8A82A8" w14:textId="245E4A16" w:rsidR="00717BCA" w:rsidRDefault="006622DB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83274688</w:t>
            </w:r>
          </w:p>
        </w:tc>
      </w:tr>
      <w:tr w:rsidR="00717BCA" w14:paraId="3B540463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0654618F" w14:textId="213915A5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液氮</w:t>
            </w:r>
          </w:p>
        </w:tc>
        <w:tc>
          <w:tcPr>
            <w:tcW w:w="1559" w:type="dxa"/>
            <w:vAlign w:val="center"/>
          </w:tcPr>
          <w:p w14:paraId="6E2F4EB0" w14:textId="09636B37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500</w:t>
            </w:r>
          </w:p>
        </w:tc>
        <w:tc>
          <w:tcPr>
            <w:tcW w:w="1559" w:type="dxa"/>
            <w:vAlign w:val="center"/>
          </w:tcPr>
          <w:p w14:paraId="27EAA86E" w14:textId="5478A13E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702860</w:t>
            </w:r>
          </w:p>
        </w:tc>
        <w:tc>
          <w:tcPr>
            <w:tcW w:w="1276" w:type="dxa"/>
            <w:vAlign w:val="center"/>
          </w:tcPr>
          <w:p w14:paraId="704C4C6A" w14:textId="3FEB3219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289</w:t>
            </w:r>
          </w:p>
        </w:tc>
        <w:tc>
          <w:tcPr>
            <w:tcW w:w="1484" w:type="dxa"/>
            <w:vAlign w:val="center"/>
          </w:tcPr>
          <w:p w14:paraId="3A1C7126" w14:textId="3CE3DF3D" w:rsidR="00717BCA" w:rsidRDefault="00C739AF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 w:rsidRPr="00C739AF">
              <w:rPr>
                <w:rFonts w:ascii="Arial" w:hAnsi="Arial" w:cs="Arial"/>
                <w:szCs w:val="21"/>
              </w:rPr>
              <w:t>1699720</w:t>
            </w:r>
          </w:p>
        </w:tc>
        <w:tc>
          <w:tcPr>
            <w:tcW w:w="1353" w:type="dxa"/>
            <w:vAlign w:val="center"/>
          </w:tcPr>
          <w:p w14:paraId="702D9558" w14:textId="550D1B54" w:rsidR="00717BCA" w:rsidRDefault="00C739AF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361</w:t>
            </w:r>
          </w:p>
        </w:tc>
        <w:tc>
          <w:tcPr>
            <w:tcW w:w="1557" w:type="dxa"/>
            <w:vAlign w:val="center"/>
          </w:tcPr>
          <w:p w14:paraId="1FC7494E" w14:textId="116DD683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 w:rsidR="00C739AF">
              <w:rPr>
                <w:rFonts w:ascii="Arial" w:hAnsi="Arial" w:cs="Arial"/>
                <w:szCs w:val="21"/>
              </w:rPr>
              <w:t>4084409</w:t>
            </w:r>
          </w:p>
        </w:tc>
      </w:tr>
      <w:tr w:rsidR="00717BCA" w14:paraId="1E1F6846" w14:textId="77777777" w:rsidTr="005B34F9">
        <w:trPr>
          <w:trHeight w:val="760"/>
          <w:jc w:val="center"/>
        </w:trPr>
        <w:tc>
          <w:tcPr>
            <w:tcW w:w="1413" w:type="dxa"/>
            <w:vAlign w:val="center"/>
          </w:tcPr>
          <w:p w14:paraId="61A210EA" w14:textId="77777777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0.85MPa</w:t>
            </w:r>
            <w:r>
              <w:rPr>
                <w:rFonts w:ascii="Arial" w:hAnsi="Arial" w:cs="Arial" w:hint="eastAsia"/>
                <w:szCs w:val="21"/>
              </w:rPr>
              <w:t>氮气至重整</w:t>
            </w:r>
          </w:p>
        </w:tc>
        <w:tc>
          <w:tcPr>
            <w:tcW w:w="1559" w:type="dxa"/>
            <w:vAlign w:val="center"/>
          </w:tcPr>
          <w:p w14:paraId="216FC304" w14:textId="77777777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00</w:t>
            </w:r>
          </w:p>
        </w:tc>
        <w:tc>
          <w:tcPr>
            <w:tcW w:w="1559" w:type="dxa"/>
            <w:vAlign w:val="center"/>
          </w:tcPr>
          <w:p w14:paraId="57993A68" w14:textId="092D7FF8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59989</w:t>
            </w:r>
          </w:p>
        </w:tc>
        <w:tc>
          <w:tcPr>
            <w:tcW w:w="1276" w:type="dxa"/>
            <w:vAlign w:val="center"/>
          </w:tcPr>
          <w:p w14:paraId="2C628C56" w14:textId="70614902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53</w:t>
            </w:r>
          </w:p>
        </w:tc>
        <w:tc>
          <w:tcPr>
            <w:tcW w:w="1484" w:type="dxa"/>
            <w:vAlign w:val="center"/>
          </w:tcPr>
          <w:p w14:paraId="5BAE8FF0" w14:textId="233126BE" w:rsidR="00717BCA" w:rsidRDefault="00C75F98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40870</w:t>
            </w:r>
          </w:p>
        </w:tc>
        <w:tc>
          <w:tcPr>
            <w:tcW w:w="1353" w:type="dxa"/>
            <w:vAlign w:val="center"/>
          </w:tcPr>
          <w:p w14:paraId="52D4DC14" w14:textId="74BDBED4" w:rsidR="00717BCA" w:rsidRDefault="00C75F98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51</w:t>
            </w:r>
          </w:p>
        </w:tc>
        <w:tc>
          <w:tcPr>
            <w:tcW w:w="1557" w:type="dxa"/>
            <w:vAlign w:val="center"/>
          </w:tcPr>
          <w:p w14:paraId="4B0BC8B3" w14:textId="0434E49A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  <w:r w:rsidR="00C75F98">
              <w:rPr>
                <w:rFonts w:ascii="Arial" w:hAnsi="Arial" w:cs="Arial"/>
                <w:szCs w:val="21"/>
              </w:rPr>
              <w:t>717837</w:t>
            </w:r>
          </w:p>
        </w:tc>
      </w:tr>
      <w:tr w:rsidR="00717BCA" w14:paraId="5884F1AE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35F018D3" w14:textId="77777777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0.85MPa</w:t>
            </w:r>
            <w:r>
              <w:rPr>
                <w:rFonts w:ascii="Arial" w:hAnsi="Arial" w:cs="Arial" w:hint="eastAsia"/>
                <w:szCs w:val="21"/>
              </w:rPr>
              <w:t>氮气至常减压</w:t>
            </w:r>
          </w:p>
        </w:tc>
        <w:tc>
          <w:tcPr>
            <w:tcW w:w="1559" w:type="dxa"/>
            <w:vAlign w:val="center"/>
          </w:tcPr>
          <w:p w14:paraId="56F536DC" w14:textId="77777777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00</w:t>
            </w:r>
          </w:p>
        </w:tc>
        <w:tc>
          <w:tcPr>
            <w:tcW w:w="1559" w:type="dxa"/>
            <w:vAlign w:val="center"/>
          </w:tcPr>
          <w:p w14:paraId="18467875" w14:textId="6E2FCDA8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9257</w:t>
            </w:r>
          </w:p>
        </w:tc>
        <w:tc>
          <w:tcPr>
            <w:tcW w:w="1276" w:type="dxa"/>
            <w:vAlign w:val="center"/>
          </w:tcPr>
          <w:p w14:paraId="6287CE82" w14:textId="62104E4D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6.2</w:t>
            </w:r>
          </w:p>
        </w:tc>
        <w:tc>
          <w:tcPr>
            <w:tcW w:w="1484" w:type="dxa"/>
            <w:vAlign w:val="center"/>
          </w:tcPr>
          <w:p w14:paraId="0F0A3F4D" w14:textId="2312E8F7" w:rsidR="00717BCA" w:rsidRDefault="0077082D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9220</w:t>
            </w:r>
          </w:p>
        </w:tc>
        <w:tc>
          <w:tcPr>
            <w:tcW w:w="1353" w:type="dxa"/>
            <w:vAlign w:val="center"/>
          </w:tcPr>
          <w:p w14:paraId="172B19EF" w14:textId="3C0DD39E" w:rsidR="00717BCA" w:rsidRDefault="0077082D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8.3</w:t>
            </w:r>
          </w:p>
        </w:tc>
        <w:tc>
          <w:tcPr>
            <w:tcW w:w="1557" w:type="dxa"/>
            <w:vAlign w:val="center"/>
          </w:tcPr>
          <w:p w14:paraId="6B8E98B3" w14:textId="5B70A05E" w:rsidR="00717BCA" w:rsidRDefault="0077082D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432248</w:t>
            </w:r>
          </w:p>
        </w:tc>
      </w:tr>
      <w:tr w:rsidR="00717BCA" w14:paraId="217A0389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7F38745A" w14:textId="77777777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2.5MPa</w:t>
            </w:r>
            <w:r>
              <w:rPr>
                <w:rFonts w:ascii="Arial" w:hAnsi="Arial" w:cs="Arial" w:hint="eastAsia"/>
                <w:szCs w:val="21"/>
              </w:rPr>
              <w:t>氮气</w:t>
            </w:r>
          </w:p>
        </w:tc>
        <w:tc>
          <w:tcPr>
            <w:tcW w:w="1559" w:type="dxa"/>
            <w:vAlign w:val="center"/>
          </w:tcPr>
          <w:p w14:paraId="33D4A039" w14:textId="77777777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间歇使用</w:t>
            </w:r>
          </w:p>
        </w:tc>
        <w:tc>
          <w:tcPr>
            <w:tcW w:w="1559" w:type="dxa"/>
            <w:vAlign w:val="center"/>
          </w:tcPr>
          <w:p w14:paraId="7F138A89" w14:textId="4D50C465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66141</w:t>
            </w:r>
          </w:p>
        </w:tc>
        <w:tc>
          <w:tcPr>
            <w:tcW w:w="1276" w:type="dxa"/>
            <w:vAlign w:val="center"/>
          </w:tcPr>
          <w:p w14:paraId="2BB6B630" w14:textId="2FA8E25C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92</w:t>
            </w:r>
          </w:p>
        </w:tc>
        <w:tc>
          <w:tcPr>
            <w:tcW w:w="1484" w:type="dxa"/>
            <w:vAlign w:val="center"/>
          </w:tcPr>
          <w:p w14:paraId="1B781233" w14:textId="68D3AB3E" w:rsidR="00717BCA" w:rsidRDefault="004B27FF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55759</w:t>
            </w:r>
          </w:p>
        </w:tc>
        <w:tc>
          <w:tcPr>
            <w:tcW w:w="1353" w:type="dxa"/>
            <w:vAlign w:val="center"/>
          </w:tcPr>
          <w:p w14:paraId="685F024C" w14:textId="2C102B4B" w:rsidR="00717BCA" w:rsidRDefault="004B27FF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94</w:t>
            </w:r>
          </w:p>
        </w:tc>
        <w:tc>
          <w:tcPr>
            <w:tcW w:w="1557" w:type="dxa"/>
            <w:vAlign w:val="center"/>
          </w:tcPr>
          <w:p w14:paraId="1FE7FA4C" w14:textId="0B2E6D71" w:rsidR="00717BCA" w:rsidRDefault="004B27FF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3163532</w:t>
            </w:r>
          </w:p>
        </w:tc>
      </w:tr>
      <w:tr w:rsidR="00717BCA" w14:paraId="231FC9E5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60E67503" w14:textId="77777777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仪表风</w:t>
            </w:r>
          </w:p>
        </w:tc>
        <w:tc>
          <w:tcPr>
            <w:tcW w:w="1559" w:type="dxa"/>
            <w:vAlign w:val="center"/>
          </w:tcPr>
          <w:p w14:paraId="0423D08E" w14:textId="77777777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0000</w:t>
            </w:r>
          </w:p>
        </w:tc>
        <w:tc>
          <w:tcPr>
            <w:tcW w:w="1559" w:type="dxa"/>
            <w:vAlign w:val="center"/>
          </w:tcPr>
          <w:p w14:paraId="6D04909B" w14:textId="1F52B18F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705182</w:t>
            </w:r>
          </w:p>
        </w:tc>
        <w:tc>
          <w:tcPr>
            <w:tcW w:w="1276" w:type="dxa"/>
            <w:vAlign w:val="center"/>
          </w:tcPr>
          <w:p w14:paraId="632C6CEA" w14:textId="3D5EC21D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0356</w:t>
            </w:r>
          </w:p>
        </w:tc>
        <w:tc>
          <w:tcPr>
            <w:tcW w:w="1484" w:type="dxa"/>
            <w:vAlign w:val="center"/>
          </w:tcPr>
          <w:p w14:paraId="3A5B2859" w14:textId="2ADAC6E5" w:rsidR="00717BCA" w:rsidRDefault="0073295D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551790</w:t>
            </w:r>
          </w:p>
        </w:tc>
        <w:tc>
          <w:tcPr>
            <w:tcW w:w="1353" w:type="dxa"/>
            <w:vAlign w:val="center"/>
          </w:tcPr>
          <w:p w14:paraId="5627A1EB" w14:textId="799766BC" w:rsidR="00717BCA" w:rsidRDefault="0073295D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0489</w:t>
            </w:r>
          </w:p>
        </w:tc>
        <w:tc>
          <w:tcPr>
            <w:tcW w:w="1557" w:type="dxa"/>
            <w:vAlign w:val="center"/>
          </w:tcPr>
          <w:p w14:paraId="497B8811" w14:textId="73A9DF80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  <w:r w:rsidR="0073295D">
              <w:rPr>
                <w:rFonts w:ascii="Arial" w:hAnsi="Arial" w:cs="Arial"/>
                <w:szCs w:val="21"/>
              </w:rPr>
              <w:t>8117952</w:t>
            </w:r>
          </w:p>
        </w:tc>
      </w:tr>
      <w:tr w:rsidR="00717BCA" w14:paraId="40EE2D6E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1591283E" w14:textId="77777777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工厂风</w:t>
            </w:r>
          </w:p>
        </w:tc>
        <w:tc>
          <w:tcPr>
            <w:tcW w:w="1559" w:type="dxa"/>
            <w:vAlign w:val="center"/>
          </w:tcPr>
          <w:p w14:paraId="7CC18206" w14:textId="77777777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1559" w:type="dxa"/>
            <w:vAlign w:val="center"/>
          </w:tcPr>
          <w:p w14:paraId="26A62687" w14:textId="5D1F564F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600536</w:t>
            </w:r>
          </w:p>
        </w:tc>
        <w:tc>
          <w:tcPr>
            <w:tcW w:w="1276" w:type="dxa"/>
            <w:vAlign w:val="center"/>
          </w:tcPr>
          <w:p w14:paraId="4F20D6BE" w14:textId="0962DE03" w:rsidR="00717BCA" w:rsidRDefault="00717BCA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839</w:t>
            </w:r>
          </w:p>
        </w:tc>
        <w:tc>
          <w:tcPr>
            <w:tcW w:w="1484" w:type="dxa"/>
            <w:vAlign w:val="center"/>
          </w:tcPr>
          <w:p w14:paraId="39DB1EBA" w14:textId="0D8901EB" w:rsidR="00717BCA" w:rsidRDefault="00F01A19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612768</w:t>
            </w:r>
          </w:p>
        </w:tc>
        <w:tc>
          <w:tcPr>
            <w:tcW w:w="1353" w:type="dxa"/>
            <w:vAlign w:val="center"/>
          </w:tcPr>
          <w:p w14:paraId="26368809" w14:textId="7E45ED45" w:rsidR="00717BCA" w:rsidRDefault="00F01A19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018</w:t>
            </w:r>
          </w:p>
        </w:tc>
        <w:tc>
          <w:tcPr>
            <w:tcW w:w="1557" w:type="dxa"/>
            <w:vAlign w:val="center"/>
          </w:tcPr>
          <w:p w14:paraId="150D792B" w14:textId="0291FB8F" w:rsidR="00717BCA" w:rsidRDefault="00F01A19" w:rsidP="00717BCA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30269328</w:t>
            </w:r>
          </w:p>
        </w:tc>
      </w:tr>
    </w:tbl>
    <w:p w14:paraId="0C51A164" w14:textId="471C3029" w:rsidR="008A716C" w:rsidRDefault="00FA7EE1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Arial" w:hAnsi="Arial" w:cs="Arial"/>
        </w:rPr>
        <w:t>9</w:t>
      </w:r>
      <w:r w:rsidR="00F746BE">
        <w:rPr>
          <w:rFonts w:ascii="Arial" w:hAnsi="Arial" w:cs="Arial" w:hint="eastAsia"/>
        </w:rPr>
        <w:t>月份</w:t>
      </w:r>
      <w:r w:rsidR="00CC5F61">
        <w:rPr>
          <w:rFonts w:ascii="Arial" w:hAnsi="Arial" w:cs="Arial" w:hint="eastAsia"/>
        </w:rPr>
        <w:t>：</w:t>
      </w:r>
      <w:r w:rsidR="00F746BE">
        <w:rPr>
          <w:rFonts w:ascii="Arial" w:hAnsi="Arial" w:cs="Arial" w:hint="eastAsia"/>
        </w:rPr>
        <w:t>0</w:t>
      </w:r>
      <w:r w:rsidR="00F746BE">
        <w:rPr>
          <w:rFonts w:ascii="Arial" w:hAnsi="Arial" w:cs="Arial"/>
        </w:rPr>
        <w:t>.6M</w:t>
      </w:r>
      <w:r w:rsidR="00F746BE">
        <w:rPr>
          <w:rFonts w:ascii="Arial" w:hAnsi="Arial" w:cs="Arial" w:hint="eastAsia"/>
        </w:rPr>
        <w:t>pa</w:t>
      </w:r>
      <w:r w:rsidR="00F746BE">
        <w:rPr>
          <w:rFonts w:ascii="Arial" w:hAnsi="Arial" w:cs="Arial" w:hint="eastAsia"/>
        </w:rPr>
        <w:t>氮气</w:t>
      </w:r>
      <w:r w:rsidR="00A825ED">
        <w:rPr>
          <w:rFonts w:ascii="宋体" w:hAnsi="宋体" w:cs="宋体" w:hint="eastAsia"/>
          <w:szCs w:val="21"/>
        </w:rPr>
        <w:t>用量</w:t>
      </w:r>
      <w:r w:rsidR="0032677A">
        <w:rPr>
          <w:rFonts w:ascii="Arial" w:hAnsi="Arial" w:cs="Arial" w:hint="eastAsia"/>
        </w:rPr>
        <w:t>比</w:t>
      </w:r>
      <w:r w:rsidR="00965D10">
        <w:rPr>
          <w:rFonts w:ascii="Arial" w:hAnsi="Arial" w:cs="Arial" w:hint="eastAsia"/>
        </w:rPr>
        <w:t>上月</w:t>
      </w:r>
      <w:r w:rsidR="0031581E">
        <w:rPr>
          <w:rFonts w:ascii="Arial" w:hAnsi="Arial" w:cs="Arial" w:hint="eastAsia"/>
        </w:rPr>
        <w:t>减少</w:t>
      </w:r>
      <w:r w:rsidR="0031581E">
        <w:rPr>
          <w:rFonts w:ascii="Arial" w:hAnsi="Arial" w:cs="Arial"/>
        </w:rPr>
        <w:t>68</w:t>
      </w:r>
      <w:r w:rsidR="0032677A" w:rsidRPr="00565B51">
        <w:rPr>
          <w:rFonts w:ascii="宋体" w:hAnsi="宋体" w:cs="宋体" w:hint="eastAsia"/>
          <w:szCs w:val="21"/>
        </w:rPr>
        <w:t xml:space="preserve"> </w:t>
      </w:r>
      <w:r w:rsidR="0032677A">
        <w:rPr>
          <w:rFonts w:ascii="宋体" w:hAnsi="宋体" w:cs="宋体" w:hint="eastAsia"/>
          <w:szCs w:val="21"/>
        </w:rPr>
        <w:t>Nm³/h</w:t>
      </w:r>
      <w:r w:rsidR="00A825ED">
        <w:rPr>
          <w:rFonts w:ascii="Arial" w:hAnsi="Arial" w:cs="Arial" w:hint="eastAsia"/>
        </w:rPr>
        <w:t>；</w:t>
      </w:r>
      <w:bookmarkStart w:id="5" w:name="_Hlk63158199"/>
      <w:r w:rsidR="006511BA">
        <w:rPr>
          <w:rFonts w:ascii="Arial" w:hAnsi="Arial" w:cs="Arial" w:hint="eastAsia"/>
        </w:rPr>
        <w:t>液氮产量</w:t>
      </w:r>
      <w:r w:rsidR="007850EA">
        <w:rPr>
          <w:rFonts w:ascii="Arial" w:hAnsi="Arial" w:cs="Arial" w:hint="eastAsia"/>
        </w:rPr>
        <w:t>比上月增加</w:t>
      </w:r>
      <w:r w:rsidR="0031581E">
        <w:rPr>
          <w:rFonts w:ascii="Arial" w:hAnsi="Arial" w:cs="Arial" w:hint="eastAsia"/>
        </w:rPr>
        <w:t>7</w:t>
      </w:r>
      <w:r w:rsidR="0031581E">
        <w:rPr>
          <w:rFonts w:ascii="Arial" w:hAnsi="Arial" w:cs="Arial"/>
        </w:rPr>
        <w:t>2</w:t>
      </w:r>
      <w:r w:rsidR="007850EA">
        <w:rPr>
          <w:rFonts w:ascii="宋体" w:hAnsi="宋体" w:cs="宋体" w:hint="eastAsia"/>
          <w:szCs w:val="21"/>
        </w:rPr>
        <w:t>Nm³/h</w:t>
      </w:r>
      <w:r w:rsidR="00F64B92">
        <w:rPr>
          <w:rFonts w:ascii="Arial" w:hAnsi="Arial" w:cs="Arial" w:hint="eastAsia"/>
        </w:rPr>
        <w:t>，较设计产量增加</w:t>
      </w:r>
      <w:r w:rsidR="0031581E">
        <w:rPr>
          <w:rFonts w:ascii="Arial" w:hAnsi="Arial" w:cs="Arial" w:hint="eastAsia"/>
        </w:rPr>
        <w:t>8</w:t>
      </w:r>
      <w:r w:rsidR="0031581E">
        <w:rPr>
          <w:rFonts w:ascii="Arial" w:hAnsi="Arial" w:cs="Arial"/>
        </w:rPr>
        <w:t>61</w:t>
      </w:r>
      <w:r w:rsidR="00F64B92">
        <w:rPr>
          <w:rFonts w:ascii="宋体" w:hAnsi="宋体" w:cs="宋体" w:hint="eastAsia"/>
          <w:szCs w:val="21"/>
        </w:rPr>
        <w:t>Nm³/h</w:t>
      </w:r>
      <w:r w:rsidR="006511BA">
        <w:rPr>
          <w:rFonts w:ascii="Arial" w:hAnsi="Arial" w:cs="Arial" w:hint="eastAsia"/>
        </w:rPr>
        <w:t>；</w:t>
      </w:r>
      <w:r w:rsidR="00565B51">
        <w:rPr>
          <w:rFonts w:ascii="Arial" w:hAnsi="Arial" w:cs="Arial" w:hint="eastAsia"/>
        </w:rPr>
        <w:t>0</w:t>
      </w:r>
      <w:r w:rsidR="00565B51">
        <w:rPr>
          <w:rFonts w:ascii="Arial" w:hAnsi="Arial" w:cs="Arial"/>
        </w:rPr>
        <w:t>.85MP</w:t>
      </w:r>
      <w:r w:rsidR="00565B51">
        <w:rPr>
          <w:rFonts w:ascii="Arial" w:hAnsi="Arial" w:cs="Arial" w:hint="eastAsia"/>
        </w:rPr>
        <w:t>a</w:t>
      </w:r>
      <w:bookmarkEnd w:id="5"/>
      <w:r w:rsidR="00565B51">
        <w:rPr>
          <w:rFonts w:ascii="Arial" w:hAnsi="Arial" w:cs="Arial" w:hint="eastAsia"/>
        </w:rPr>
        <w:t>氮气</w:t>
      </w:r>
      <w:r w:rsidR="0031581E">
        <w:rPr>
          <w:rFonts w:ascii="Arial" w:hAnsi="Arial" w:cs="Arial" w:hint="eastAsia"/>
        </w:rPr>
        <w:t>与</w:t>
      </w:r>
      <w:r w:rsidR="00565B51">
        <w:rPr>
          <w:rFonts w:ascii="Arial" w:hAnsi="Arial" w:cs="Arial" w:hint="eastAsia"/>
        </w:rPr>
        <w:t>上月</w:t>
      </w:r>
      <w:r w:rsidR="0031581E">
        <w:rPr>
          <w:rFonts w:ascii="Arial" w:hAnsi="Arial" w:cs="Arial" w:hint="eastAsia"/>
        </w:rPr>
        <w:t>持平</w:t>
      </w:r>
      <w:r w:rsidR="00565B51">
        <w:rPr>
          <w:rFonts w:ascii="Arial" w:hAnsi="Arial" w:cs="Arial" w:hint="eastAsia"/>
        </w:rPr>
        <w:t>；</w:t>
      </w:r>
      <w:r w:rsidR="00F746BE">
        <w:rPr>
          <w:rFonts w:ascii="Arial" w:hAnsi="Arial" w:cs="Arial"/>
        </w:rPr>
        <w:t>2.5MP</w:t>
      </w:r>
      <w:r w:rsidR="00F746BE">
        <w:rPr>
          <w:rFonts w:ascii="Arial" w:hAnsi="Arial" w:cs="Arial" w:hint="eastAsia"/>
        </w:rPr>
        <w:t>a</w:t>
      </w:r>
      <w:r w:rsidR="00F746BE">
        <w:rPr>
          <w:rFonts w:ascii="Arial" w:hAnsi="Arial" w:cs="Arial" w:hint="eastAsia"/>
        </w:rPr>
        <w:t>氮气用量</w:t>
      </w:r>
      <w:r w:rsidR="00181B48">
        <w:rPr>
          <w:rFonts w:ascii="Arial" w:hAnsi="Arial" w:cs="Arial" w:hint="eastAsia"/>
        </w:rPr>
        <w:t>比</w:t>
      </w:r>
      <w:r w:rsidR="00EF7C56">
        <w:rPr>
          <w:rFonts w:ascii="Arial" w:hAnsi="Arial" w:cs="Arial" w:hint="eastAsia"/>
        </w:rPr>
        <w:t>上月</w:t>
      </w:r>
      <w:r w:rsidR="006F514F">
        <w:rPr>
          <w:rFonts w:ascii="Arial" w:hAnsi="Arial" w:cs="Arial" w:hint="eastAsia"/>
        </w:rPr>
        <w:t>增加</w:t>
      </w:r>
      <w:r w:rsidR="006F514F">
        <w:rPr>
          <w:rFonts w:ascii="Arial" w:hAnsi="Arial" w:cs="Arial"/>
        </w:rPr>
        <w:t>2</w:t>
      </w:r>
      <w:r w:rsidR="00EF7C56">
        <w:rPr>
          <w:rFonts w:ascii="宋体" w:hAnsi="宋体" w:cs="宋体" w:hint="eastAsia"/>
          <w:szCs w:val="21"/>
        </w:rPr>
        <w:t>Nm³/h</w:t>
      </w:r>
      <w:r w:rsidR="00F746BE">
        <w:rPr>
          <w:rFonts w:ascii="宋体" w:hAnsi="宋体" w:cs="宋体" w:hint="eastAsia"/>
          <w:szCs w:val="21"/>
        </w:rPr>
        <w:t>；仪表风</w:t>
      </w:r>
      <w:r w:rsidR="00EF7C56">
        <w:rPr>
          <w:rFonts w:ascii="Arial" w:hAnsi="Arial" w:cs="Arial" w:hint="eastAsia"/>
        </w:rPr>
        <w:t>用量较上月</w:t>
      </w:r>
      <w:r w:rsidR="0031581E">
        <w:rPr>
          <w:rFonts w:ascii="Arial" w:hAnsi="Arial" w:cs="Arial" w:hint="eastAsia"/>
        </w:rPr>
        <w:t>增加</w:t>
      </w:r>
      <w:r w:rsidR="0031581E">
        <w:rPr>
          <w:rFonts w:ascii="Arial" w:hAnsi="Arial" w:cs="Arial"/>
        </w:rPr>
        <w:t>133</w:t>
      </w:r>
      <w:r w:rsidR="00EF7C56">
        <w:rPr>
          <w:rFonts w:ascii="宋体" w:hAnsi="宋体" w:cs="宋体" w:hint="eastAsia"/>
          <w:szCs w:val="21"/>
        </w:rPr>
        <w:t>Nm³/h</w:t>
      </w:r>
      <w:r w:rsidR="00EA70BA">
        <w:rPr>
          <w:rFonts w:ascii="宋体" w:hAnsi="宋体" w:cs="宋体" w:hint="eastAsia"/>
          <w:szCs w:val="21"/>
        </w:rPr>
        <w:t>、工厂风</w:t>
      </w:r>
      <w:r w:rsidR="00EF7C56">
        <w:rPr>
          <w:rFonts w:ascii="Arial" w:hAnsi="Arial" w:cs="Arial" w:hint="eastAsia"/>
        </w:rPr>
        <w:t>用量较上月</w:t>
      </w:r>
      <w:r w:rsidR="006F514F">
        <w:rPr>
          <w:rFonts w:ascii="Arial" w:hAnsi="Arial" w:cs="Arial" w:hint="eastAsia"/>
        </w:rPr>
        <w:t>增加</w:t>
      </w:r>
      <w:r w:rsidR="0031581E">
        <w:rPr>
          <w:rFonts w:ascii="Arial" w:hAnsi="Arial" w:cs="Arial"/>
        </w:rPr>
        <w:t>179</w:t>
      </w:r>
      <w:r w:rsidR="00EF7C56">
        <w:rPr>
          <w:rFonts w:ascii="宋体" w:hAnsi="宋体" w:cs="宋体" w:hint="eastAsia"/>
          <w:szCs w:val="21"/>
        </w:rPr>
        <w:t>Nm³/h</w:t>
      </w:r>
      <w:r w:rsidR="006F514F">
        <w:rPr>
          <w:rFonts w:ascii="宋体" w:hAnsi="宋体" w:cs="宋体" w:hint="eastAsia"/>
          <w:szCs w:val="21"/>
        </w:rPr>
        <w:t>，原因为</w:t>
      </w:r>
      <w:r w:rsidR="0031581E">
        <w:rPr>
          <w:rFonts w:ascii="宋体" w:hAnsi="宋体" w:cs="宋体" w:hint="eastAsia"/>
          <w:szCs w:val="21"/>
        </w:rPr>
        <w:t>本月灵活焦化使用量增加</w:t>
      </w:r>
      <w:r w:rsidR="00181B48">
        <w:rPr>
          <w:rFonts w:ascii="宋体" w:hAnsi="宋体" w:cs="宋体" w:hint="eastAsia"/>
          <w:szCs w:val="21"/>
        </w:rPr>
        <w:t>；</w:t>
      </w:r>
      <w:r w:rsidR="00181B48">
        <w:rPr>
          <w:rFonts w:ascii="宋体" w:hAnsi="宋体" w:cs="宋体" w:hint="eastAsia"/>
          <w:szCs w:val="21"/>
        </w:rPr>
        <w:lastRenderedPageBreak/>
        <w:t>各产品送出</w:t>
      </w:r>
      <w:proofErr w:type="gramStart"/>
      <w:r w:rsidR="00181B48">
        <w:rPr>
          <w:rFonts w:ascii="宋体" w:hAnsi="宋体" w:cs="宋体" w:hint="eastAsia"/>
          <w:szCs w:val="21"/>
        </w:rPr>
        <w:t>量整体</w:t>
      </w:r>
      <w:proofErr w:type="gramEnd"/>
      <w:r w:rsidR="00181B48">
        <w:rPr>
          <w:rFonts w:ascii="宋体" w:hAnsi="宋体" w:cs="宋体" w:hint="eastAsia"/>
          <w:szCs w:val="21"/>
        </w:rPr>
        <w:t>波动范围较小，全月外供压力</w:t>
      </w:r>
      <w:r w:rsidR="003955B0">
        <w:rPr>
          <w:rFonts w:ascii="宋体" w:hAnsi="宋体" w:cs="宋体" w:hint="eastAsia"/>
          <w:szCs w:val="21"/>
        </w:rPr>
        <w:t>保持</w:t>
      </w:r>
      <w:r w:rsidR="00181B48">
        <w:rPr>
          <w:rFonts w:ascii="宋体" w:hAnsi="宋体" w:cs="宋体" w:hint="eastAsia"/>
          <w:szCs w:val="21"/>
        </w:rPr>
        <w:t>稳定。</w:t>
      </w:r>
    </w:p>
    <w:p w14:paraId="32A9374C" w14:textId="77777777" w:rsidR="008A716C" w:rsidRDefault="00F746BE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</w:rPr>
        <w:t>1.2</w:t>
      </w:r>
      <w:r>
        <w:rPr>
          <w:rFonts w:ascii="Arial" w:hAnsi="Arial" w:cs="Arial" w:hint="eastAsia"/>
          <w:b/>
          <w:bCs/>
        </w:rPr>
        <w:t>第二循环水场</w:t>
      </w:r>
    </w:p>
    <w:p w14:paraId="20BB1A68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1-2  </w:t>
      </w:r>
      <w:r>
        <w:rPr>
          <w:rFonts w:ascii="Arial" w:eastAsia="黑体" w:hAnsi="Arial" w:cs="Arial" w:hint="eastAsia"/>
          <w:szCs w:val="21"/>
        </w:rPr>
        <w:t>第二循环水场生产任务完成情况</w:t>
      </w:r>
    </w:p>
    <w:tbl>
      <w:tblPr>
        <w:tblStyle w:val="22"/>
        <w:tblW w:w="10199" w:type="dxa"/>
        <w:jc w:val="center"/>
        <w:tblLayout w:type="fixed"/>
        <w:tblLook w:val="04A0" w:firstRow="1" w:lastRow="0" w:firstColumn="1" w:lastColumn="0" w:noHBand="0" w:noVBand="1"/>
      </w:tblPr>
      <w:tblGrid>
        <w:gridCol w:w="1335"/>
        <w:gridCol w:w="1365"/>
        <w:gridCol w:w="1515"/>
        <w:gridCol w:w="1529"/>
        <w:gridCol w:w="1546"/>
        <w:gridCol w:w="1529"/>
        <w:gridCol w:w="1380"/>
      </w:tblGrid>
      <w:tr w:rsidR="008A716C" w14:paraId="6579F839" w14:textId="77777777">
        <w:trPr>
          <w:trHeight w:val="611"/>
          <w:jc w:val="center"/>
        </w:trPr>
        <w:tc>
          <w:tcPr>
            <w:tcW w:w="1335" w:type="dxa"/>
            <w:vAlign w:val="center"/>
          </w:tcPr>
          <w:p w14:paraId="44F0B94F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365" w:type="dxa"/>
            <w:vAlign w:val="center"/>
          </w:tcPr>
          <w:p w14:paraId="6201E80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设计量m³/h</w:t>
            </w:r>
          </w:p>
        </w:tc>
        <w:tc>
          <w:tcPr>
            <w:tcW w:w="1515" w:type="dxa"/>
            <w:vAlign w:val="center"/>
          </w:tcPr>
          <w:p w14:paraId="7E2E8C89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上月总量m³</w:t>
            </w:r>
          </w:p>
        </w:tc>
        <w:tc>
          <w:tcPr>
            <w:tcW w:w="1529" w:type="dxa"/>
            <w:vAlign w:val="center"/>
          </w:tcPr>
          <w:p w14:paraId="5AD24E9E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上月平均m³/h</w:t>
            </w:r>
          </w:p>
        </w:tc>
        <w:tc>
          <w:tcPr>
            <w:tcW w:w="1546" w:type="dxa"/>
            <w:vAlign w:val="center"/>
          </w:tcPr>
          <w:p w14:paraId="511EDE23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本月总量m³</w:t>
            </w:r>
          </w:p>
        </w:tc>
        <w:tc>
          <w:tcPr>
            <w:tcW w:w="1529" w:type="dxa"/>
            <w:vAlign w:val="center"/>
          </w:tcPr>
          <w:p w14:paraId="283CBD48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本月平均m³/h</w:t>
            </w:r>
          </w:p>
        </w:tc>
        <w:tc>
          <w:tcPr>
            <w:tcW w:w="1380" w:type="dxa"/>
            <w:vAlign w:val="center"/>
          </w:tcPr>
          <w:p w14:paraId="3D36417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年累计量m³</w:t>
            </w:r>
          </w:p>
        </w:tc>
      </w:tr>
      <w:tr w:rsidR="00FA7EE1" w14:paraId="009E9DBD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133490EE" w14:textId="77777777" w:rsidR="00FA7EE1" w:rsidRDefault="00FA7EE1" w:rsidP="00FA7EE1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循环水外供</w:t>
            </w:r>
          </w:p>
        </w:tc>
        <w:tc>
          <w:tcPr>
            <w:tcW w:w="1365" w:type="dxa"/>
            <w:vAlign w:val="center"/>
          </w:tcPr>
          <w:p w14:paraId="62A8B55A" w14:textId="77777777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000</w:t>
            </w:r>
          </w:p>
        </w:tc>
        <w:tc>
          <w:tcPr>
            <w:tcW w:w="1515" w:type="dxa"/>
            <w:vAlign w:val="center"/>
          </w:tcPr>
          <w:p w14:paraId="7D42350D" w14:textId="0AC3615B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138040</w:t>
            </w:r>
          </w:p>
        </w:tc>
        <w:tc>
          <w:tcPr>
            <w:tcW w:w="1529" w:type="dxa"/>
            <w:vAlign w:val="center"/>
          </w:tcPr>
          <w:p w14:paraId="6FFA417C" w14:textId="70D07A07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218</w:t>
            </w:r>
          </w:p>
        </w:tc>
        <w:tc>
          <w:tcPr>
            <w:tcW w:w="1546" w:type="dxa"/>
            <w:vAlign w:val="center"/>
          </w:tcPr>
          <w:p w14:paraId="6EAF255C" w14:textId="18C37B7D" w:rsidR="00FA7EE1" w:rsidRDefault="00D652DB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021972</w:t>
            </w:r>
          </w:p>
        </w:tc>
        <w:tc>
          <w:tcPr>
            <w:tcW w:w="1529" w:type="dxa"/>
            <w:vAlign w:val="center"/>
          </w:tcPr>
          <w:p w14:paraId="5039293D" w14:textId="1936A76A" w:rsidR="00FA7EE1" w:rsidRDefault="00D652DB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197</w:t>
            </w:r>
          </w:p>
        </w:tc>
        <w:tc>
          <w:tcPr>
            <w:tcW w:w="1380" w:type="dxa"/>
            <w:vAlign w:val="center"/>
          </w:tcPr>
          <w:p w14:paraId="3BEFFBE0" w14:textId="6EB9A6F1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  <w:r w:rsidR="00D652DB">
              <w:rPr>
                <w:rFonts w:ascii="Arial" w:hAnsi="Arial" w:cs="Arial"/>
                <w:szCs w:val="21"/>
              </w:rPr>
              <w:t>7736170</w:t>
            </w:r>
          </w:p>
        </w:tc>
      </w:tr>
      <w:tr w:rsidR="00FA7EE1" w14:paraId="28335633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60161B93" w14:textId="77777777" w:rsidR="00FA7EE1" w:rsidRDefault="00FA7EE1" w:rsidP="00FA7EE1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生产水补水</w:t>
            </w:r>
          </w:p>
        </w:tc>
        <w:tc>
          <w:tcPr>
            <w:tcW w:w="1365" w:type="dxa"/>
            <w:vAlign w:val="center"/>
          </w:tcPr>
          <w:p w14:paraId="4B2CADEB" w14:textId="77777777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20</w:t>
            </w:r>
          </w:p>
        </w:tc>
        <w:tc>
          <w:tcPr>
            <w:tcW w:w="1515" w:type="dxa"/>
            <w:vAlign w:val="center"/>
          </w:tcPr>
          <w:p w14:paraId="0C18FBAC" w14:textId="094931A7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3122</w:t>
            </w:r>
          </w:p>
        </w:tc>
        <w:tc>
          <w:tcPr>
            <w:tcW w:w="1529" w:type="dxa"/>
            <w:vAlign w:val="center"/>
          </w:tcPr>
          <w:p w14:paraId="357BAD28" w14:textId="727D99D4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1.1</w:t>
            </w:r>
          </w:p>
        </w:tc>
        <w:tc>
          <w:tcPr>
            <w:tcW w:w="1546" w:type="dxa"/>
            <w:vAlign w:val="center"/>
          </w:tcPr>
          <w:p w14:paraId="64AEAFCB" w14:textId="10567BF7" w:rsidR="00FA7EE1" w:rsidRDefault="00D7352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2683</w:t>
            </w:r>
          </w:p>
        </w:tc>
        <w:tc>
          <w:tcPr>
            <w:tcW w:w="1529" w:type="dxa"/>
            <w:vAlign w:val="center"/>
          </w:tcPr>
          <w:p w14:paraId="1C9AFDE7" w14:textId="30211A87" w:rsidR="00FA7EE1" w:rsidRDefault="00D7352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1.5</w:t>
            </w:r>
          </w:p>
        </w:tc>
        <w:tc>
          <w:tcPr>
            <w:tcW w:w="1380" w:type="dxa"/>
            <w:vAlign w:val="center"/>
          </w:tcPr>
          <w:p w14:paraId="010B43C4" w14:textId="12CC96A7" w:rsidR="00FA7EE1" w:rsidRDefault="00D7352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214631</w:t>
            </w:r>
          </w:p>
        </w:tc>
      </w:tr>
      <w:tr w:rsidR="00FA7EE1" w14:paraId="19D40095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547EAB82" w14:textId="77777777" w:rsidR="00FA7EE1" w:rsidRDefault="00FA7EE1" w:rsidP="00FA7EE1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排污水量</w:t>
            </w:r>
          </w:p>
        </w:tc>
        <w:tc>
          <w:tcPr>
            <w:tcW w:w="1365" w:type="dxa"/>
            <w:vAlign w:val="center"/>
          </w:tcPr>
          <w:p w14:paraId="1A867C6C" w14:textId="77777777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515" w:type="dxa"/>
            <w:vAlign w:val="center"/>
          </w:tcPr>
          <w:p w14:paraId="34600377" w14:textId="6376DB8B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  <w:r>
              <w:rPr>
                <w:rFonts w:ascii="Arial" w:hAnsi="Arial" w:cs="Arial"/>
                <w:szCs w:val="21"/>
              </w:rPr>
              <w:t>19</w:t>
            </w:r>
          </w:p>
        </w:tc>
        <w:tc>
          <w:tcPr>
            <w:tcW w:w="1529" w:type="dxa"/>
            <w:vAlign w:val="center"/>
          </w:tcPr>
          <w:p w14:paraId="6271C9F7" w14:textId="345E7014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.2</w:t>
            </w:r>
          </w:p>
        </w:tc>
        <w:tc>
          <w:tcPr>
            <w:tcW w:w="1546" w:type="dxa"/>
            <w:vAlign w:val="center"/>
          </w:tcPr>
          <w:p w14:paraId="425DEB7C" w14:textId="7C71A2A0" w:rsidR="00FA7EE1" w:rsidRDefault="00D7352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  <w:r>
              <w:rPr>
                <w:rFonts w:ascii="Arial" w:hAnsi="Arial" w:cs="Arial"/>
                <w:szCs w:val="21"/>
              </w:rPr>
              <w:t>84</w:t>
            </w:r>
          </w:p>
        </w:tc>
        <w:tc>
          <w:tcPr>
            <w:tcW w:w="1529" w:type="dxa"/>
            <w:vAlign w:val="center"/>
          </w:tcPr>
          <w:p w14:paraId="281FDD53" w14:textId="0C63782B" w:rsidR="00FA7EE1" w:rsidRDefault="00D7352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.2</w:t>
            </w:r>
          </w:p>
        </w:tc>
        <w:tc>
          <w:tcPr>
            <w:tcW w:w="1380" w:type="dxa"/>
            <w:vAlign w:val="center"/>
          </w:tcPr>
          <w:p w14:paraId="697A747E" w14:textId="63675E2A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 w:rsidR="00D73521">
              <w:rPr>
                <w:rFonts w:ascii="Arial" w:hAnsi="Arial" w:cs="Arial"/>
                <w:szCs w:val="21"/>
              </w:rPr>
              <w:t>3037</w:t>
            </w:r>
          </w:p>
        </w:tc>
      </w:tr>
    </w:tbl>
    <w:p w14:paraId="752722CD" w14:textId="40A319C6" w:rsidR="008A716C" w:rsidRPr="00F36C37" w:rsidRDefault="00FA7EE1">
      <w:pPr>
        <w:spacing w:after="0" w:line="360" w:lineRule="auto"/>
        <w:ind w:firstLineChars="200" w:firstLine="420"/>
        <w:rPr>
          <w:rFonts w:ascii="宋体" w:hAnsi="宋体" w:cs="Calibri"/>
          <w:szCs w:val="21"/>
        </w:rPr>
      </w:pPr>
      <w:r w:rsidRPr="00F36C37">
        <w:rPr>
          <w:rFonts w:ascii="宋体" w:hAnsi="宋体" w:cs="Calibri"/>
          <w:szCs w:val="21"/>
        </w:rPr>
        <w:t>9</w:t>
      </w:r>
      <w:r w:rsidR="00F746BE" w:rsidRPr="00F36C37">
        <w:rPr>
          <w:rFonts w:ascii="宋体" w:hAnsi="宋体" w:cs="Calibri" w:hint="eastAsia"/>
          <w:szCs w:val="21"/>
        </w:rPr>
        <w:t>月份</w:t>
      </w:r>
      <w:r w:rsidR="00BB7927" w:rsidRPr="00F36C37">
        <w:rPr>
          <w:rFonts w:ascii="宋体" w:hAnsi="宋体" w:cs="Calibri" w:hint="eastAsia"/>
          <w:szCs w:val="21"/>
        </w:rPr>
        <w:t>：</w:t>
      </w:r>
      <w:proofErr w:type="gramStart"/>
      <w:r w:rsidR="00F746BE" w:rsidRPr="00F36C37">
        <w:rPr>
          <w:rFonts w:ascii="宋体" w:hAnsi="宋体" w:cs="Calibri" w:hint="eastAsia"/>
          <w:szCs w:val="21"/>
        </w:rPr>
        <w:t>二循生产</w:t>
      </w:r>
      <w:proofErr w:type="gramEnd"/>
      <w:r w:rsidR="00F746BE" w:rsidRPr="00F36C37">
        <w:rPr>
          <w:rFonts w:ascii="宋体" w:hAnsi="宋体" w:cs="Calibri" w:hint="eastAsia"/>
          <w:szCs w:val="21"/>
        </w:rPr>
        <w:t>补水</w:t>
      </w:r>
      <w:r w:rsidR="00EE1878" w:rsidRPr="00F36C37">
        <w:rPr>
          <w:rFonts w:ascii="宋体" w:hAnsi="宋体" w:cs="Calibri" w:hint="eastAsia"/>
          <w:szCs w:val="21"/>
        </w:rPr>
        <w:t>比上月</w:t>
      </w:r>
      <w:r w:rsidR="00D73521" w:rsidRPr="00F36C37">
        <w:rPr>
          <w:rFonts w:ascii="宋体" w:hAnsi="宋体" w:cs="Calibri" w:hint="eastAsia"/>
          <w:szCs w:val="21"/>
        </w:rPr>
        <w:t>增加</w:t>
      </w:r>
      <w:r w:rsidR="001E675D" w:rsidRPr="00F36C37">
        <w:rPr>
          <w:rFonts w:ascii="宋体" w:hAnsi="宋体" w:cs="Calibri"/>
          <w:szCs w:val="21"/>
        </w:rPr>
        <w:t>0.</w:t>
      </w:r>
      <w:r w:rsidR="00D73521" w:rsidRPr="00F36C37">
        <w:rPr>
          <w:rFonts w:ascii="宋体" w:hAnsi="宋体" w:cs="Calibri"/>
          <w:szCs w:val="21"/>
        </w:rPr>
        <w:t>4</w:t>
      </w:r>
      <w:r w:rsidR="00EE1878" w:rsidRPr="00F36C37">
        <w:rPr>
          <w:rFonts w:ascii="宋体" w:hAnsi="宋体" w:cs="Calibri" w:hint="eastAsia"/>
          <w:szCs w:val="21"/>
        </w:rPr>
        <w:t>m</w:t>
      </w:r>
      <w:r w:rsidR="00EE1878" w:rsidRPr="00F36C37">
        <w:rPr>
          <w:rFonts w:ascii="宋体" w:hAnsi="宋体" w:cs="Calibri"/>
          <w:szCs w:val="21"/>
        </w:rPr>
        <w:t>³/h</w:t>
      </w:r>
      <w:r w:rsidR="00F746BE" w:rsidRPr="00F36C37">
        <w:rPr>
          <w:rFonts w:ascii="宋体" w:hAnsi="宋体" w:cs="Calibri" w:hint="eastAsia"/>
          <w:szCs w:val="21"/>
        </w:rPr>
        <w:t>，排污量</w:t>
      </w:r>
      <w:r w:rsidR="00D73521" w:rsidRPr="00F36C37">
        <w:rPr>
          <w:rFonts w:ascii="宋体" w:hAnsi="宋体" w:cs="Calibri" w:hint="eastAsia"/>
          <w:szCs w:val="21"/>
        </w:rPr>
        <w:t>与</w:t>
      </w:r>
      <w:r w:rsidR="00703494" w:rsidRPr="00F36C37">
        <w:rPr>
          <w:rFonts w:ascii="宋体" w:hAnsi="宋体" w:cs="Calibri" w:hint="eastAsia"/>
          <w:szCs w:val="21"/>
        </w:rPr>
        <w:t>上月</w:t>
      </w:r>
      <w:r w:rsidR="00D73521" w:rsidRPr="00F36C37">
        <w:rPr>
          <w:rFonts w:ascii="宋体" w:hAnsi="宋体" w:cs="Calibri" w:hint="eastAsia"/>
          <w:szCs w:val="21"/>
        </w:rPr>
        <w:t>一致</w:t>
      </w:r>
      <w:r w:rsidR="00703494" w:rsidRPr="00F36C37">
        <w:rPr>
          <w:rFonts w:ascii="宋体" w:hAnsi="宋体" w:cs="Calibri" w:hint="eastAsia"/>
          <w:szCs w:val="21"/>
        </w:rPr>
        <w:t>，</w:t>
      </w:r>
      <w:r w:rsidR="00C7525E" w:rsidRPr="00F36C37">
        <w:rPr>
          <w:rFonts w:ascii="宋体" w:hAnsi="宋体" w:cs="Calibri" w:hint="eastAsia"/>
          <w:szCs w:val="21"/>
        </w:rPr>
        <w:t>本月</w:t>
      </w:r>
      <w:r w:rsidR="003901CA" w:rsidRPr="00F36C37">
        <w:rPr>
          <w:rFonts w:ascii="宋体" w:hAnsi="宋体" w:cs="Calibri" w:hint="eastAsia"/>
          <w:szCs w:val="21"/>
        </w:rPr>
        <w:t>水质较好</w:t>
      </w:r>
      <w:r w:rsidR="0089529D" w:rsidRPr="00F36C37">
        <w:rPr>
          <w:rFonts w:ascii="宋体" w:hAnsi="宋体" w:cs="Calibri" w:hint="eastAsia"/>
          <w:szCs w:val="21"/>
        </w:rPr>
        <w:t>，</w:t>
      </w:r>
      <w:r w:rsidR="00D66DD2" w:rsidRPr="00F36C37">
        <w:rPr>
          <w:rFonts w:ascii="宋体" w:hAnsi="宋体" w:cs="Calibri" w:hint="eastAsia"/>
          <w:szCs w:val="21"/>
        </w:rPr>
        <w:t>未进行大的排补，</w:t>
      </w:r>
      <w:r w:rsidR="007A07F9" w:rsidRPr="00F36C37">
        <w:rPr>
          <w:rFonts w:ascii="宋体" w:hAnsi="宋体" w:cs="Calibri" w:hint="eastAsia"/>
          <w:szCs w:val="21"/>
        </w:rPr>
        <w:t>浓缩倍数</w:t>
      </w:r>
      <w:r w:rsidR="003702E6" w:rsidRPr="00F36C37">
        <w:rPr>
          <w:rFonts w:ascii="宋体" w:hAnsi="宋体" w:cs="Calibri" w:hint="eastAsia"/>
          <w:szCs w:val="21"/>
        </w:rPr>
        <w:t>保持</w:t>
      </w:r>
      <w:r w:rsidR="007A07F9" w:rsidRPr="00F36C37">
        <w:rPr>
          <w:rFonts w:ascii="宋体" w:hAnsi="宋体" w:cs="Calibri" w:hint="eastAsia"/>
          <w:szCs w:val="21"/>
        </w:rPr>
        <w:t>5</w:t>
      </w:r>
      <w:r w:rsidR="001E675D" w:rsidRPr="00F36C37">
        <w:rPr>
          <w:rFonts w:ascii="宋体" w:hAnsi="宋体" w:cs="Calibri"/>
          <w:szCs w:val="21"/>
        </w:rPr>
        <w:t>.2</w:t>
      </w:r>
      <w:r w:rsidR="007A07F9" w:rsidRPr="00F36C37">
        <w:rPr>
          <w:rFonts w:ascii="宋体" w:hAnsi="宋体" w:cs="Calibri" w:hint="eastAsia"/>
          <w:szCs w:val="21"/>
        </w:rPr>
        <w:t>左右</w:t>
      </w:r>
      <w:r w:rsidR="00B9444C" w:rsidRPr="00F36C37">
        <w:rPr>
          <w:rFonts w:ascii="宋体" w:hAnsi="宋体" w:cs="Calibri" w:hint="eastAsia"/>
          <w:szCs w:val="21"/>
        </w:rPr>
        <w:t>。</w:t>
      </w:r>
    </w:p>
    <w:p w14:paraId="796F0808" w14:textId="77777777" w:rsidR="008A716C" w:rsidRPr="00486A6D" w:rsidRDefault="008A716C">
      <w:pPr>
        <w:spacing w:after="0" w:line="360" w:lineRule="auto"/>
        <w:rPr>
          <w:rFonts w:ascii="Arial" w:hAnsi="Arial" w:cs="Arial"/>
          <w:b/>
          <w:bCs/>
        </w:rPr>
      </w:pPr>
    </w:p>
    <w:p w14:paraId="33941AF6" w14:textId="77777777" w:rsidR="008A716C" w:rsidRDefault="00F746BE">
      <w:pPr>
        <w:spacing w:after="0" w:line="360" w:lineRule="auto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b/>
          <w:bCs/>
        </w:rPr>
        <w:t>1.3</w:t>
      </w:r>
      <w:r>
        <w:rPr>
          <w:rFonts w:ascii="Arial" w:hAnsi="Arial" w:cs="Arial" w:hint="eastAsia"/>
          <w:b/>
          <w:bCs/>
        </w:rPr>
        <w:t>厂前区制冷站</w:t>
      </w:r>
    </w:p>
    <w:p w14:paraId="53DB132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1-3  </w:t>
      </w:r>
      <w:r>
        <w:rPr>
          <w:rFonts w:ascii="Arial" w:eastAsia="黑体" w:hAnsi="Arial" w:cs="Arial" w:hint="eastAsia"/>
          <w:szCs w:val="21"/>
        </w:rPr>
        <w:t>厂前区制冷站生产任务完成情况</w:t>
      </w:r>
    </w:p>
    <w:tbl>
      <w:tblPr>
        <w:tblStyle w:val="31"/>
        <w:tblW w:w="10199" w:type="dxa"/>
        <w:jc w:val="center"/>
        <w:tblLayout w:type="fixed"/>
        <w:tblLook w:val="04A0" w:firstRow="1" w:lastRow="0" w:firstColumn="1" w:lastColumn="0" w:noHBand="0" w:noVBand="1"/>
      </w:tblPr>
      <w:tblGrid>
        <w:gridCol w:w="1335"/>
        <w:gridCol w:w="1365"/>
        <w:gridCol w:w="1515"/>
        <w:gridCol w:w="1529"/>
        <w:gridCol w:w="1546"/>
        <w:gridCol w:w="1529"/>
        <w:gridCol w:w="1380"/>
      </w:tblGrid>
      <w:tr w:rsidR="008A716C" w14:paraId="59617E32" w14:textId="77777777">
        <w:trPr>
          <w:trHeight w:val="611"/>
          <w:jc w:val="center"/>
        </w:trPr>
        <w:tc>
          <w:tcPr>
            <w:tcW w:w="1335" w:type="dxa"/>
            <w:vAlign w:val="center"/>
          </w:tcPr>
          <w:p w14:paraId="167B8DF3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365" w:type="dxa"/>
            <w:vAlign w:val="center"/>
          </w:tcPr>
          <w:p w14:paraId="1D016CA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设计量m³/h</w:t>
            </w:r>
          </w:p>
        </w:tc>
        <w:tc>
          <w:tcPr>
            <w:tcW w:w="1515" w:type="dxa"/>
            <w:vAlign w:val="center"/>
          </w:tcPr>
          <w:p w14:paraId="5AB1560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上月总量m³</w:t>
            </w:r>
          </w:p>
        </w:tc>
        <w:tc>
          <w:tcPr>
            <w:tcW w:w="1529" w:type="dxa"/>
            <w:vAlign w:val="center"/>
          </w:tcPr>
          <w:p w14:paraId="603DEF7B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上月平均m³/h</w:t>
            </w:r>
          </w:p>
        </w:tc>
        <w:tc>
          <w:tcPr>
            <w:tcW w:w="1546" w:type="dxa"/>
            <w:vAlign w:val="center"/>
          </w:tcPr>
          <w:p w14:paraId="43193094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本月总量m³</w:t>
            </w:r>
          </w:p>
        </w:tc>
        <w:tc>
          <w:tcPr>
            <w:tcW w:w="1529" w:type="dxa"/>
            <w:vAlign w:val="center"/>
          </w:tcPr>
          <w:p w14:paraId="38697103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本月平均m³/h</w:t>
            </w:r>
          </w:p>
        </w:tc>
        <w:tc>
          <w:tcPr>
            <w:tcW w:w="1380" w:type="dxa"/>
            <w:vAlign w:val="center"/>
          </w:tcPr>
          <w:p w14:paraId="4021525D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年累计量m³</w:t>
            </w:r>
          </w:p>
        </w:tc>
      </w:tr>
      <w:tr w:rsidR="00FA7EE1" w14:paraId="73CEE1DE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0C3317CA" w14:textId="77777777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110</w:t>
            </w:r>
            <w:r>
              <w:rPr>
                <w:rFonts w:ascii="Arial" w:hAnsi="Arial" w:cs="Arial" w:hint="eastAsia"/>
                <w:szCs w:val="21"/>
              </w:rPr>
              <w:t>℃热水</w:t>
            </w:r>
          </w:p>
        </w:tc>
        <w:tc>
          <w:tcPr>
            <w:tcW w:w="1365" w:type="dxa"/>
            <w:vAlign w:val="center"/>
          </w:tcPr>
          <w:p w14:paraId="1F2448C6" w14:textId="77777777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45</w:t>
            </w:r>
          </w:p>
        </w:tc>
        <w:tc>
          <w:tcPr>
            <w:tcW w:w="1515" w:type="dxa"/>
            <w:vAlign w:val="center"/>
          </w:tcPr>
          <w:p w14:paraId="4E0883BC" w14:textId="3762A8B4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  <w:r>
              <w:rPr>
                <w:rFonts w:ascii="Arial" w:hAnsi="Arial" w:cs="Arial"/>
                <w:szCs w:val="21"/>
              </w:rPr>
              <w:t>0301</w:t>
            </w:r>
          </w:p>
        </w:tc>
        <w:tc>
          <w:tcPr>
            <w:tcW w:w="1529" w:type="dxa"/>
            <w:vAlign w:val="center"/>
          </w:tcPr>
          <w:p w14:paraId="37B298CA" w14:textId="0871A93B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07.9</w:t>
            </w:r>
          </w:p>
        </w:tc>
        <w:tc>
          <w:tcPr>
            <w:tcW w:w="1546" w:type="dxa"/>
            <w:vAlign w:val="center"/>
          </w:tcPr>
          <w:p w14:paraId="599C60E3" w14:textId="42BFFAEF" w:rsidR="00FA7EE1" w:rsidRDefault="00A635A0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4924</w:t>
            </w:r>
          </w:p>
        </w:tc>
        <w:tc>
          <w:tcPr>
            <w:tcW w:w="1529" w:type="dxa"/>
            <w:vAlign w:val="center"/>
          </w:tcPr>
          <w:p w14:paraId="5F3DC6B2" w14:textId="2600B47D" w:rsidR="00FA7EE1" w:rsidRDefault="00A635A0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6.3</w:t>
            </w:r>
          </w:p>
        </w:tc>
        <w:tc>
          <w:tcPr>
            <w:tcW w:w="1380" w:type="dxa"/>
            <w:vAlign w:val="center"/>
          </w:tcPr>
          <w:p w14:paraId="5FFC7986" w14:textId="2E5410D3" w:rsidR="00FA7EE1" w:rsidRDefault="00A635A0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500876</w:t>
            </w:r>
          </w:p>
        </w:tc>
      </w:tr>
      <w:tr w:rsidR="00FA7EE1" w14:paraId="72D3CBD0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62BBF9D5" w14:textId="77777777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 w:hint="eastAsia"/>
                <w:szCs w:val="21"/>
              </w:rPr>
              <w:t>℃冷水</w:t>
            </w:r>
          </w:p>
        </w:tc>
        <w:tc>
          <w:tcPr>
            <w:tcW w:w="1365" w:type="dxa"/>
            <w:vAlign w:val="center"/>
          </w:tcPr>
          <w:p w14:paraId="606C47B4" w14:textId="77777777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348</w:t>
            </w:r>
          </w:p>
        </w:tc>
        <w:tc>
          <w:tcPr>
            <w:tcW w:w="1515" w:type="dxa"/>
            <w:vAlign w:val="center"/>
          </w:tcPr>
          <w:p w14:paraId="3507B0BD" w14:textId="48F15341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78737</w:t>
            </w:r>
          </w:p>
        </w:tc>
        <w:tc>
          <w:tcPr>
            <w:tcW w:w="1529" w:type="dxa"/>
            <w:vAlign w:val="center"/>
          </w:tcPr>
          <w:p w14:paraId="03140F2A" w14:textId="27A3EF27" w:rsidR="00FA7EE1" w:rsidRDefault="00FA7EE1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78</w:t>
            </w:r>
          </w:p>
        </w:tc>
        <w:tc>
          <w:tcPr>
            <w:tcW w:w="1546" w:type="dxa"/>
            <w:vAlign w:val="center"/>
          </w:tcPr>
          <w:p w14:paraId="33968331" w14:textId="4E273666" w:rsidR="00FA7EE1" w:rsidRDefault="00D81AF4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93154</w:t>
            </w:r>
          </w:p>
        </w:tc>
        <w:tc>
          <w:tcPr>
            <w:tcW w:w="1529" w:type="dxa"/>
            <w:vAlign w:val="center"/>
          </w:tcPr>
          <w:p w14:paraId="3033CCD7" w14:textId="48EF0F63" w:rsidR="00FA7EE1" w:rsidRDefault="00D81AF4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  <w:r>
              <w:rPr>
                <w:rFonts w:ascii="Arial" w:hAnsi="Arial" w:cs="Arial"/>
                <w:szCs w:val="21"/>
              </w:rPr>
              <w:t>24</w:t>
            </w:r>
          </w:p>
        </w:tc>
        <w:tc>
          <w:tcPr>
            <w:tcW w:w="1380" w:type="dxa"/>
            <w:vAlign w:val="center"/>
          </w:tcPr>
          <w:p w14:paraId="4E461D03" w14:textId="1A1374C5" w:rsidR="00FA7EE1" w:rsidRDefault="00D81AF4" w:rsidP="00FA7EE1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5171261</w:t>
            </w:r>
          </w:p>
        </w:tc>
      </w:tr>
    </w:tbl>
    <w:p w14:paraId="423ECE98" w14:textId="77777777" w:rsidR="008A716C" w:rsidRDefault="008A716C">
      <w:pPr>
        <w:rPr>
          <w:rFonts w:ascii="Calibri" w:eastAsia="黑体" w:hAnsi="Calibri" w:cs="Calibri"/>
          <w:szCs w:val="21"/>
        </w:rPr>
      </w:pPr>
    </w:p>
    <w:p w14:paraId="7E886393" w14:textId="1BE872AB" w:rsidR="008A716C" w:rsidRDefault="00FA7EE1">
      <w:pPr>
        <w:rPr>
          <w:rFonts w:ascii="Calibri" w:eastAsia="黑体" w:hAnsi="Calibri" w:cs="Calibri"/>
          <w:szCs w:val="21"/>
        </w:rPr>
      </w:pPr>
      <w:r>
        <w:rPr>
          <w:rFonts w:ascii="宋体" w:hAnsi="宋体" w:cs="Calibri"/>
          <w:szCs w:val="21"/>
        </w:rPr>
        <w:t>9</w:t>
      </w:r>
      <w:r w:rsidR="00B07F5C">
        <w:rPr>
          <w:rFonts w:ascii="宋体" w:hAnsi="宋体" w:cs="Calibri" w:hint="eastAsia"/>
          <w:szCs w:val="21"/>
        </w:rPr>
        <w:t>月份：</w:t>
      </w:r>
      <w:r w:rsidR="00F746BE" w:rsidRPr="00E74302">
        <w:rPr>
          <w:rFonts w:ascii="宋体" w:hAnsi="宋体" w:cs="Calibri" w:hint="eastAsia"/>
          <w:szCs w:val="21"/>
        </w:rPr>
        <w:t>厂前区制冷站热水消耗</w:t>
      </w:r>
      <w:r w:rsidR="00966987" w:rsidRPr="00E74302">
        <w:rPr>
          <w:rFonts w:ascii="宋体" w:hAnsi="宋体" w:cs="Calibri" w:hint="eastAsia"/>
          <w:szCs w:val="21"/>
        </w:rPr>
        <w:t>较上月</w:t>
      </w:r>
      <w:r w:rsidR="00D81AF4">
        <w:rPr>
          <w:rFonts w:ascii="宋体" w:hAnsi="宋体" w:cs="Calibri" w:hint="eastAsia"/>
          <w:szCs w:val="21"/>
        </w:rPr>
        <w:t>减少</w:t>
      </w:r>
      <w:r w:rsidR="006F5EEB">
        <w:rPr>
          <w:rFonts w:ascii="宋体" w:hAnsi="宋体" w:cs="Calibri"/>
          <w:szCs w:val="21"/>
        </w:rPr>
        <w:t>3</w:t>
      </w:r>
      <w:r w:rsidR="00D81AF4">
        <w:rPr>
          <w:rFonts w:ascii="宋体" w:hAnsi="宋体" w:cs="Calibri"/>
          <w:szCs w:val="21"/>
        </w:rPr>
        <w:t>1</w:t>
      </w:r>
      <w:r w:rsidR="006F5EEB">
        <w:rPr>
          <w:rFonts w:ascii="宋体" w:hAnsi="宋体" w:cs="Calibri"/>
          <w:szCs w:val="21"/>
        </w:rPr>
        <w:t>.</w:t>
      </w:r>
      <w:r w:rsidR="00D81AF4">
        <w:rPr>
          <w:rFonts w:ascii="宋体" w:hAnsi="宋体" w:cs="Calibri"/>
          <w:szCs w:val="21"/>
        </w:rPr>
        <w:t>6</w:t>
      </w:r>
      <w:r w:rsidR="00966987" w:rsidRPr="00E74302">
        <w:rPr>
          <w:rFonts w:ascii="宋体" w:hAnsi="宋体" w:cs="宋体" w:hint="eastAsia"/>
          <w:szCs w:val="21"/>
        </w:rPr>
        <w:t>m³/h</w:t>
      </w:r>
      <w:r w:rsidR="007952DB">
        <w:rPr>
          <w:rFonts w:ascii="宋体" w:hAnsi="宋体" w:cs="宋体" w:hint="eastAsia"/>
          <w:szCs w:val="21"/>
        </w:rPr>
        <w:t>，因</w:t>
      </w:r>
      <w:proofErr w:type="gramStart"/>
      <w:r w:rsidR="007952DB">
        <w:rPr>
          <w:rFonts w:ascii="宋体" w:hAnsi="宋体" w:cs="宋体" w:hint="eastAsia"/>
          <w:szCs w:val="21"/>
        </w:rPr>
        <w:t>冷冻水</w:t>
      </w:r>
      <w:proofErr w:type="gramEnd"/>
      <w:r w:rsidR="007952DB">
        <w:rPr>
          <w:rFonts w:ascii="宋体" w:hAnsi="宋体" w:cs="宋体" w:hint="eastAsia"/>
          <w:szCs w:val="21"/>
        </w:rPr>
        <w:t>供水温度较上月</w:t>
      </w:r>
      <w:r w:rsidR="00D81AF4">
        <w:rPr>
          <w:rFonts w:ascii="宋体" w:hAnsi="宋体" w:cs="宋体" w:hint="eastAsia"/>
          <w:szCs w:val="21"/>
        </w:rPr>
        <w:t>上升</w:t>
      </w:r>
      <w:r w:rsidR="007952DB">
        <w:rPr>
          <w:rFonts w:ascii="宋体" w:hAnsi="宋体" w:cs="宋体" w:hint="eastAsia"/>
          <w:szCs w:val="21"/>
        </w:rPr>
        <w:t>1℃左右</w:t>
      </w:r>
      <w:r w:rsidR="00966987" w:rsidRPr="00E74302">
        <w:rPr>
          <w:rFonts w:ascii="宋体" w:hAnsi="宋体" w:cs="宋体" w:hint="eastAsia"/>
          <w:szCs w:val="21"/>
        </w:rPr>
        <w:t>，</w:t>
      </w:r>
      <w:r w:rsidR="00F746BE" w:rsidRPr="00E74302">
        <w:rPr>
          <w:rFonts w:ascii="宋体" w:hAnsi="宋体" w:cs="Calibri" w:hint="eastAsia"/>
          <w:szCs w:val="21"/>
        </w:rPr>
        <w:t>冷冻水外供</w:t>
      </w:r>
      <w:r w:rsidR="00545BF4" w:rsidRPr="00E74302">
        <w:rPr>
          <w:rFonts w:ascii="宋体" w:hAnsi="宋体" w:cs="Calibri" w:hint="eastAsia"/>
          <w:szCs w:val="21"/>
        </w:rPr>
        <w:t>较</w:t>
      </w:r>
      <w:r w:rsidR="00F746BE" w:rsidRPr="00E74302">
        <w:rPr>
          <w:rFonts w:ascii="宋体" w:hAnsi="宋体" w:cs="Calibri" w:hint="eastAsia"/>
          <w:szCs w:val="21"/>
        </w:rPr>
        <w:t>上月</w:t>
      </w:r>
      <w:r w:rsidR="006F5EEB">
        <w:rPr>
          <w:rFonts w:ascii="宋体" w:hAnsi="宋体" w:cs="Calibri" w:hint="eastAsia"/>
          <w:szCs w:val="21"/>
        </w:rPr>
        <w:t>增加</w:t>
      </w:r>
      <w:r w:rsidR="00D81AF4">
        <w:rPr>
          <w:rFonts w:ascii="宋体" w:hAnsi="宋体" w:cs="Calibri"/>
          <w:szCs w:val="21"/>
        </w:rPr>
        <w:t>46</w:t>
      </w:r>
      <w:r w:rsidR="00545BF4" w:rsidRPr="00E74302">
        <w:rPr>
          <w:rFonts w:ascii="宋体" w:hAnsi="宋体" w:cs="宋体" w:hint="eastAsia"/>
          <w:szCs w:val="21"/>
        </w:rPr>
        <w:t>m³/h</w:t>
      </w:r>
      <w:r w:rsidR="00F746BE" w:rsidRPr="00E74302">
        <w:rPr>
          <w:rFonts w:ascii="宋体" w:hAnsi="宋体" w:cs="Calibri" w:hint="eastAsia"/>
          <w:szCs w:val="21"/>
        </w:rPr>
        <w:t>，全月单台</w:t>
      </w:r>
      <w:r w:rsidR="00654BC5" w:rsidRPr="00E74302">
        <w:rPr>
          <w:rFonts w:ascii="宋体" w:hAnsi="宋体" w:cs="Calibri" w:hint="eastAsia"/>
          <w:szCs w:val="21"/>
        </w:rPr>
        <w:t>溴化</w:t>
      </w:r>
      <w:proofErr w:type="gramStart"/>
      <w:r w:rsidR="00654BC5" w:rsidRPr="00E74302">
        <w:rPr>
          <w:rFonts w:ascii="宋体" w:hAnsi="宋体" w:cs="Calibri" w:hint="eastAsia"/>
          <w:szCs w:val="21"/>
        </w:rPr>
        <w:t>锂</w:t>
      </w:r>
      <w:proofErr w:type="gramEnd"/>
      <w:r w:rsidR="00F746BE" w:rsidRPr="00E74302">
        <w:rPr>
          <w:rFonts w:ascii="宋体" w:hAnsi="宋体" w:cs="Calibri" w:hint="eastAsia"/>
          <w:szCs w:val="21"/>
        </w:rPr>
        <w:t>制冷机</w:t>
      </w:r>
      <w:r w:rsidR="00654BC5" w:rsidRPr="00E74302">
        <w:rPr>
          <w:rFonts w:ascii="宋体" w:hAnsi="宋体" w:cs="Calibri" w:hint="eastAsia"/>
          <w:szCs w:val="21"/>
        </w:rPr>
        <w:t>组</w:t>
      </w:r>
      <w:r w:rsidR="00243456">
        <w:rPr>
          <w:rFonts w:ascii="宋体" w:hAnsi="宋体" w:cs="Calibri" w:hint="eastAsia"/>
          <w:szCs w:val="21"/>
        </w:rPr>
        <w:t>（一开三备）</w:t>
      </w:r>
      <w:r w:rsidR="00F746BE" w:rsidRPr="00E74302">
        <w:rPr>
          <w:rFonts w:ascii="宋体" w:hAnsi="宋体" w:cs="Calibri" w:hint="eastAsia"/>
          <w:szCs w:val="21"/>
        </w:rPr>
        <w:t>正常运行供应厂前区</w:t>
      </w:r>
      <w:proofErr w:type="gramStart"/>
      <w:r w:rsidR="00F746BE" w:rsidRPr="00E74302">
        <w:rPr>
          <w:rFonts w:ascii="宋体" w:hAnsi="宋体" w:cs="Calibri" w:hint="eastAsia"/>
          <w:szCs w:val="21"/>
        </w:rPr>
        <w:t>冷冻水</w:t>
      </w:r>
      <w:proofErr w:type="gramEnd"/>
      <w:r w:rsidR="00F746BE" w:rsidRPr="00E74302">
        <w:rPr>
          <w:rFonts w:ascii="宋体" w:hAnsi="宋体" w:cs="Calibri" w:hint="eastAsia"/>
          <w:szCs w:val="21"/>
        </w:rPr>
        <w:t>管网</w:t>
      </w:r>
      <w:r w:rsidR="00F746BE">
        <w:rPr>
          <w:rFonts w:ascii="Calibri" w:eastAsia="黑体" w:hAnsi="Calibri" w:cs="Calibri" w:hint="eastAsia"/>
          <w:szCs w:val="21"/>
        </w:rPr>
        <w:t>。</w:t>
      </w:r>
      <w:r w:rsidR="009C7FFA">
        <w:rPr>
          <w:rFonts w:ascii="Calibri" w:eastAsia="黑体" w:hAnsi="Calibri" w:cs="Calibri" w:hint="eastAsia"/>
          <w:szCs w:val="21"/>
        </w:rPr>
        <w:t xml:space="preserve"> </w:t>
      </w:r>
    </w:p>
    <w:p w14:paraId="5160EDBF" w14:textId="77777777" w:rsidR="008A716C" w:rsidRDefault="00F746BE">
      <w:pPr>
        <w:pStyle w:val="1"/>
        <w:spacing w:before="312" w:afterLines="100" w:after="312" w:line="360" w:lineRule="auto"/>
        <w:rPr>
          <w:rFonts w:ascii="Arial" w:hAnsi="Arial" w:cs="Arial"/>
          <w:sz w:val="22"/>
          <w:szCs w:val="22"/>
        </w:rPr>
      </w:pPr>
      <w:bookmarkStart w:id="6" w:name="_Toc54191805"/>
      <w:r>
        <w:rPr>
          <w:rFonts w:ascii="Arial" w:hAnsi="Arial" w:cs="Arial"/>
          <w:sz w:val="22"/>
          <w:szCs w:val="22"/>
        </w:rPr>
        <w:t xml:space="preserve">2 </w:t>
      </w:r>
      <w:bookmarkEnd w:id="4"/>
      <w:r>
        <w:rPr>
          <w:rFonts w:ascii="Arial" w:hAnsi="Arial" w:cs="Arial"/>
          <w:sz w:val="22"/>
          <w:szCs w:val="22"/>
        </w:rPr>
        <w:t>生产大事记</w:t>
      </w:r>
      <w:bookmarkEnd w:id="6"/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1980"/>
        <w:gridCol w:w="6797"/>
      </w:tblGrid>
      <w:tr w:rsidR="008A716C" w14:paraId="4836A2C9" w14:textId="77777777" w:rsidTr="00F02E33">
        <w:tc>
          <w:tcPr>
            <w:tcW w:w="1128" w:type="pct"/>
          </w:tcPr>
          <w:p w14:paraId="0E8D8F3B" w14:textId="77777777" w:rsidR="008A716C" w:rsidRDefault="00F746B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85DC1">
              <w:rPr>
                <w:rFonts w:ascii="宋体" w:hAnsi="宋体" w:cs="Calibri"/>
                <w:szCs w:val="21"/>
              </w:rPr>
              <w:t>日期</w:t>
            </w:r>
          </w:p>
        </w:tc>
        <w:tc>
          <w:tcPr>
            <w:tcW w:w="3872" w:type="pct"/>
          </w:tcPr>
          <w:p w14:paraId="67BC91EA" w14:textId="77777777" w:rsidR="008A716C" w:rsidRDefault="00F746B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85DC1">
              <w:rPr>
                <w:rFonts w:ascii="宋体" w:hAnsi="宋体" w:cs="Calibri"/>
                <w:szCs w:val="21"/>
              </w:rPr>
              <w:t>装置生产记事</w:t>
            </w:r>
          </w:p>
        </w:tc>
      </w:tr>
      <w:tr w:rsidR="008A716C" w14:paraId="135C499B" w14:textId="77777777" w:rsidTr="00F02E33">
        <w:tc>
          <w:tcPr>
            <w:tcW w:w="1128" w:type="pct"/>
          </w:tcPr>
          <w:p w14:paraId="670F611D" w14:textId="77777777" w:rsidR="00E81480" w:rsidRDefault="00E81480" w:rsidP="00F45A2B">
            <w:pPr>
              <w:widowControl/>
              <w:spacing w:after="0" w:line="360" w:lineRule="auto"/>
              <w:rPr>
                <w:rFonts w:ascii="Arial" w:hAnsi="Arial" w:cs="Arial" w:hint="eastAsia"/>
                <w:kern w:val="0"/>
                <w:sz w:val="18"/>
                <w:szCs w:val="18"/>
              </w:rPr>
            </w:pPr>
          </w:p>
          <w:p w14:paraId="730FDE9F" w14:textId="3E6FF32F" w:rsidR="008A716C" w:rsidRDefault="00334387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85DC1">
              <w:rPr>
                <w:rFonts w:ascii="宋体" w:hAnsi="宋体" w:cs="Calibri"/>
                <w:szCs w:val="21"/>
              </w:rPr>
              <w:t>9</w:t>
            </w:r>
            <w:r w:rsidR="00F357C3" w:rsidRPr="00F85DC1">
              <w:rPr>
                <w:rFonts w:ascii="宋体" w:hAnsi="宋体" w:cs="Calibri" w:hint="eastAsia"/>
                <w:szCs w:val="21"/>
              </w:rPr>
              <w:t>月</w:t>
            </w:r>
            <w:r w:rsidR="00C26A75" w:rsidRPr="00F85DC1">
              <w:rPr>
                <w:rFonts w:ascii="宋体" w:hAnsi="宋体" w:cs="Calibri" w:hint="eastAsia"/>
                <w:szCs w:val="21"/>
              </w:rPr>
              <w:t>1</w:t>
            </w:r>
            <w:r w:rsidR="00F357C3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1B407885" w14:textId="6599D8F2" w:rsidR="00E81480" w:rsidRPr="008E1C40" w:rsidRDefault="00027BF3" w:rsidP="00C26A75">
            <w:pPr>
              <w:rPr>
                <w:rFonts w:ascii="宋体" w:hAnsi="宋体" w:cs="Calibri"/>
                <w:szCs w:val="21"/>
              </w:rPr>
            </w:pPr>
            <w:r w:rsidRPr="008E1C40">
              <w:rPr>
                <w:rFonts w:ascii="宋体" w:hAnsi="宋体" w:cs="Calibri"/>
                <w:szCs w:val="21"/>
              </w:rPr>
              <w:t>1.</w:t>
            </w:r>
            <w:r w:rsidR="00C26A75" w:rsidRPr="008E1C40">
              <w:rPr>
                <w:rFonts w:ascii="宋体" w:hAnsi="宋体" w:cs="Calibri"/>
                <w:szCs w:val="21"/>
              </w:rPr>
              <w:t xml:space="preserve"> </w:t>
            </w:r>
            <w:r w:rsidR="00F45A2B" w:rsidRPr="008E1C40">
              <w:rPr>
                <w:rFonts w:ascii="宋体" w:hAnsi="宋体" w:cs="Calibri" w:hint="eastAsia"/>
                <w:szCs w:val="21"/>
              </w:rPr>
              <w:t>09:30启动空压机K001-B，09:40 停止空压机K001-C，15:47 5701-K001C更换机组防喘振阀</w:t>
            </w:r>
            <w:r w:rsidR="00C26A75" w:rsidRPr="008E1C40">
              <w:rPr>
                <w:rFonts w:ascii="宋体" w:hAnsi="宋体" w:cs="Calibri" w:hint="eastAsia"/>
                <w:szCs w:val="21"/>
              </w:rPr>
              <w:t>；</w:t>
            </w:r>
          </w:p>
        </w:tc>
      </w:tr>
      <w:tr w:rsidR="008A716C" w14:paraId="2751AD4A" w14:textId="77777777" w:rsidTr="00F02E33">
        <w:tc>
          <w:tcPr>
            <w:tcW w:w="1128" w:type="pct"/>
          </w:tcPr>
          <w:p w14:paraId="56807721" w14:textId="607A0B90" w:rsidR="008A716C" w:rsidRDefault="00334387" w:rsidP="00527F98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85DC1">
              <w:rPr>
                <w:rFonts w:ascii="宋体" w:hAnsi="宋体" w:cs="Calibri"/>
                <w:szCs w:val="21"/>
              </w:rPr>
              <w:t>9</w:t>
            </w:r>
            <w:r w:rsidR="0065722A" w:rsidRPr="00F85DC1">
              <w:rPr>
                <w:rFonts w:ascii="宋体" w:hAnsi="宋体" w:cs="Calibri"/>
                <w:szCs w:val="21"/>
              </w:rPr>
              <w:t>月</w:t>
            </w:r>
            <w:r w:rsidR="00527F98" w:rsidRPr="00F85DC1">
              <w:rPr>
                <w:rFonts w:ascii="宋体" w:hAnsi="宋体" w:cs="Calibri"/>
                <w:szCs w:val="21"/>
              </w:rPr>
              <w:t>2</w:t>
            </w:r>
            <w:r w:rsidR="0065722A" w:rsidRPr="00F85DC1">
              <w:rPr>
                <w:rFonts w:ascii="宋体" w:hAnsi="宋体" w:cs="Calibri"/>
                <w:szCs w:val="21"/>
              </w:rPr>
              <w:t>日</w:t>
            </w:r>
          </w:p>
        </w:tc>
        <w:tc>
          <w:tcPr>
            <w:tcW w:w="3872" w:type="pct"/>
          </w:tcPr>
          <w:p w14:paraId="22580F5A" w14:textId="7EF7C213" w:rsidR="008A716C" w:rsidRPr="008E1C40" w:rsidRDefault="00027BF3" w:rsidP="00027BF3">
            <w:pPr>
              <w:widowControl/>
              <w:spacing w:line="360" w:lineRule="auto"/>
              <w:jc w:val="left"/>
              <w:rPr>
                <w:rFonts w:ascii="宋体" w:hAnsi="宋体" w:cs="Calibri"/>
                <w:szCs w:val="21"/>
              </w:rPr>
            </w:pPr>
            <w:r w:rsidRPr="008E1C40">
              <w:rPr>
                <w:rFonts w:ascii="宋体" w:hAnsi="宋体" w:cs="Calibri"/>
                <w:szCs w:val="21"/>
              </w:rPr>
              <w:t>1.</w:t>
            </w:r>
            <w:r w:rsidR="00527F98" w:rsidRPr="008E1C40">
              <w:rPr>
                <w:rFonts w:ascii="宋体" w:hAnsi="宋体" w:cs="Calibri"/>
                <w:szCs w:val="21"/>
              </w:rPr>
              <w:t xml:space="preserve"> </w:t>
            </w:r>
            <w:r w:rsidR="00960E1B" w:rsidRPr="008E1C40">
              <w:rPr>
                <w:rFonts w:ascii="宋体" w:hAnsi="宋体" w:cs="Calibri" w:hint="eastAsia"/>
                <w:szCs w:val="21"/>
              </w:rPr>
              <w:t>12:17厂前区制冷站溴化</w:t>
            </w:r>
            <w:proofErr w:type="gramStart"/>
            <w:r w:rsidR="00960E1B" w:rsidRPr="008E1C40">
              <w:rPr>
                <w:rFonts w:ascii="宋体" w:hAnsi="宋体" w:cs="Calibri" w:hint="eastAsia"/>
                <w:szCs w:val="21"/>
              </w:rPr>
              <w:t>锂</w:t>
            </w:r>
            <w:proofErr w:type="gramEnd"/>
            <w:r w:rsidR="00960E1B" w:rsidRPr="008E1C40">
              <w:rPr>
                <w:rFonts w:ascii="宋体" w:hAnsi="宋体" w:cs="Calibri" w:hint="eastAsia"/>
                <w:szCs w:val="21"/>
              </w:rPr>
              <w:t>机组A启动过程中，发现出口温度计5602-TI00171显示值比实际值高出约10℃(实测为7℃，显示17℃)，停机后经仪表处理正常于15：00重新启动溴化锂A，停运溴化锂B；17:30,溴化锂A的EH冷剂蒸发温度由10℃突然降至0℃致溴化锂A</w:t>
            </w:r>
            <w:proofErr w:type="gramStart"/>
            <w:r w:rsidR="00960E1B" w:rsidRPr="008E1C40">
              <w:rPr>
                <w:rFonts w:ascii="宋体" w:hAnsi="宋体" w:cs="Calibri" w:hint="eastAsia"/>
                <w:szCs w:val="21"/>
              </w:rPr>
              <w:t>联</w:t>
            </w:r>
            <w:r w:rsidR="00960E1B" w:rsidRPr="008E1C40">
              <w:rPr>
                <w:rFonts w:ascii="宋体" w:hAnsi="宋体" w:cs="Calibri" w:hint="eastAsia"/>
                <w:szCs w:val="21"/>
              </w:rPr>
              <w:lastRenderedPageBreak/>
              <w:t>锁</w:t>
            </w:r>
            <w:proofErr w:type="gramEnd"/>
            <w:r w:rsidR="00960E1B" w:rsidRPr="008E1C40">
              <w:rPr>
                <w:rFonts w:ascii="宋体" w:hAnsi="宋体" w:cs="Calibri" w:hint="eastAsia"/>
                <w:szCs w:val="21"/>
              </w:rPr>
              <w:t>停机；17:40重新启动溴化锂B，</w:t>
            </w:r>
            <w:proofErr w:type="gramStart"/>
            <w:r w:rsidR="00960E1B" w:rsidRPr="008E1C40">
              <w:rPr>
                <w:rFonts w:ascii="宋体" w:hAnsi="宋体" w:cs="Calibri" w:hint="eastAsia"/>
                <w:szCs w:val="21"/>
              </w:rPr>
              <w:t>仪控对</w:t>
            </w:r>
            <w:proofErr w:type="gramEnd"/>
            <w:r w:rsidR="00960E1B" w:rsidRPr="008E1C40">
              <w:rPr>
                <w:rFonts w:ascii="宋体" w:hAnsi="宋体" w:cs="Calibri" w:hint="eastAsia"/>
                <w:szCs w:val="21"/>
              </w:rPr>
              <w:t>溴化锂A的EH冷剂蒸发温度进行更换处理</w:t>
            </w:r>
            <w:r w:rsidR="00F432F1" w:rsidRPr="008E1C40">
              <w:rPr>
                <w:rFonts w:ascii="宋体" w:hAnsi="宋体" w:cs="Calibri" w:hint="eastAsia"/>
                <w:szCs w:val="21"/>
              </w:rPr>
              <w:t>；</w:t>
            </w:r>
          </w:p>
        </w:tc>
      </w:tr>
      <w:tr w:rsidR="008A716C" w14:paraId="2CC216D6" w14:textId="77777777" w:rsidTr="00F02E33">
        <w:tc>
          <w:tcPr>
            <w:tcW w:w="1128" w:type="pct"/>
          </w:tcPr>
          <w:p w14:paraId="08E9CF15" w14:textId="77777777" w:rsidR="00CD00A3" w:rsidRDefault="00CD00A3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  <w:p w14:paraId="0371AF34" w14:textId="256979D8" w:rsidR="008A716C" w:rsidRDefault="00334387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85DC1">
              <w:rPr>
                <w:rFonts w:ascii="宋体" w:hAnsi="宋体" w:cs="Calibri"/>
                <w:szCs w:val="21"/>
              </w:rPr>
              <w:t>9</w:t>
            </w:r>
            <w:r w:rsidR="00F746BE" w:rsidRPr="00F85DC1">
              <w:rPr>
                <w:rFonts w:ascii="宋体" w:hAnsi="宋体" w:cs="Calibri" w:hint="eastAsia"/>
                <w:szCs w:val="21"/>
              </w:rPr>
              <w:t>月</w:t>
            </w:r>
            <w:r w:rsidR="006E00E1" w:rsidRPr="00F85DC1">
              <w:rPr>
                <w:rFonts w:ascii="宋体" w:hAnsi="宋体" w:cs="Calibri"/>
                <w:szCs w:val="21"/>
              </w:rPr>
              <w:t>5</w:t>
            </w:r>
            <w:r w:rsidR="00F746BE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3B5AFDA9" w14:textId="432F9AD4" w:rsidR="008A716C" w:rsidRDefault="006E00E1" w:rsidP="006E00E1">
            <w:pPr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 w:rsidR="00452F27">
              <w:rPr>
                <w:rFonts w:hint="eastAsia"/>
              </w:rPr>
              <w:t xml:space="preserve"> </w:t>
            </w:r>
            <w:r w:rsidR="00452F27" w:rsidRPr="008E1C40">
              <w:rPr>
                <w:rFonts w:ascii="宋体" w:hAnsi="宋体" w:cs="Calibri" w:hint="eastAsia"/>
                <w:szCs w:val="21"/>
              </w:rPr>
              <w:t>15:20 现场突降雨，空分送出最大量20500Nm³/h，持续45min；中压氮送出最大量12000Nm³/h，持续35min；低压氮送出最大量16000Nm³/h，持续70min；氮气管网最低压力降至0.665Mpa，空分外送氮气纯度最高涨至0.455ppm。班组通过提前加载后备低压液氮系统，中压后备系统两罐</w:t>
            </w:r>
            <w:proofErr w:type="gramStart"/>
            <w:r w:rsidR="00452F27" w:rsidRPr="008E1C40">
              <w:rPr>
                <w:rFonts w:ascii="宋体" w:hAnsi="宋体" w:cs="Calibri" w:hint="eastAsia"/>
                <w:szCs w:val="21"/>
              </w:rPr>
              <w:t>出口全</w:t>
            </w:r>
            <w:proofErr w:type="gramEnd"/>
            <w:r w:rsidR="00452F27" w:rsidRPr="008E1C40">
              <w:rPr>
                <w:rFonts w:ascii="宋体" w:hAnsi="宋体" w:cs="Calibri" w:hint="eastAsia"/>
                <w:szCs w:val="21"/>
              </w:rPr>
              <w:t>打开，中低压后备同时补充稳定0.6MPa氮气管网压力</w:t>
            </w:r>
            <w:r w:rsidRPr="008E1C40">
              <w:rPr>
                <w:rFonts w:ascii="宋体" w:hAnsi="宋体" w:cs="Calibri" w:hint="eastAsia"/>
                <w:szCs w:val="21"/>
              </w:rPr>
              <w:t>；</w:t>
            </w:r>
          </w:p>
        </w:tc>
      </w:tr>
      <w:tr w:rsidR="008A716C" w14:paraId="152D0C66" w14:textId="77777777" w:rsidTr="00F02E33">
        <w:tc>
          <w:tcPr>
            <w:tcW w:w="1128" w:type="pct"/>
          </w:tcPr>
          <w:p w14:paraId="2CF2CC70" w14:textId="0E1CF565" w:rsidR="008A716C" w:rsidRDefault="00334387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85DC1">
              <w:rPr>
                <w:rFonts w:ascii="宋体" w:hAnsi="宋体" w:cs="Calibri"/>
                <w:szCs w:val="21"/>
              </w:rPr>
              <w:t>9</w:t>
            </w:r>
            <w:r w:rsidR="00F746BE" w:rsidRPr="00F85DC1">
              <w:rPr>
                <w:rFonts w:ascii="宋体" w:hAnsi="宋体" w:cs="Calibri" w:hint="eastAsia"/>
                <w:szCs w:val="21"/>
              </w:rPr>
              <w:t>月</w:t>
            </w:r>
            <w:r w:rsidR="00B05375" w:rsidRPr="00F85DC1">
              <w:rPr>
                <w:rFonts w:ascii="宋体" w:hAnsi="宋体" w:cs="Calibri"/>
                <w:szCs w:val="21"/>
              </w:rPr>
              <w:t>10</w:t>
            </w:r>
            <w:r w:rsidR="000C193E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79999D1B" w14:textId="51008413" w:rsidR="008608B2" w:rsidRPr="008E1C40" w:rsidRDefault="008608B2" w:rsidP="008608B2">
            <w:pPr>
              <w:rPr>
                <w:rFonts w:ascii="宋体" w:hAnsi="宋体" w:cs="Calibri"/>
                <w:szCs w:val="21"/>
              </w:rPr>
            </w:pPr>
            <w:r w:rsidRPr="008E1C40">
              <w:rPr>
                <w:rFonts w:ascii="宋体" w:hAnsi="宋体" w:cs="Calibri"/>
                <w:szCs w:val="21"/>
              </w:rPr>
              <w:t>1.</w:t>
            </w:r>
            <w:r w:rsidR="00B05375" w:rsidRPr="008E1C40">
              <w:rPr>
                <w:rFonts w:ascii="宋体" w:hAnsi="宋体" w:cs="Calibri" w:hint="eastAsia"/>
                <w:szCs w:val="21"/>
              </w:rPr>
              <w:t xml:space="preserve"> </w:t>
            </w:r>
            <w:r w:rsidR="00B05375" w:rsidRPr="008E1C40">
              <w:rPr>
                <w:rFonts w:ascii="宋体" w:hAnsi="宋体" w:cs="Calibri" w:hint="eastAsia"/>
                <w:szCs w:val="21"/>
              </w:rPr>
              <w:t>8:22 停止5701-K003A</w:t>
            </w:r>
            <w:proofErr w:type="gramStart"/>
            <w:r w:rsidR="00B05375" w:rsidRPr="008E1C40">
              <w:rPr>
                <w:rFonts w:ascii="宋体" w:hAnsi="宋体" w:cs="Calibri" w:hint="eastAsia"/>
                <w:szCs w:val="21"/>
              </w:rPr>
              <w:t>氮压机</w:t>
            </w:r>
            <w:proofErr w:type="gramEnd"/>
            <w:r w:rsidR="00B05375" w:rsidRPr="008E1C40">
              <w:rPr>
                <w:rFonts w:ascii="宋体" w:hAnsi="宋体" w:cs="Calibri" w:hint="eastAsia"/>
                <w:szCs w:val="21"/>
              </w:rPr>
              <w:t>，SV-001液位:75%</w:t>
            </w:r>
            <w:r w:rsidRPr="008E1C40">
              <w:rPr>
                <w:rFonts w:ascii="宋体" w:hAnsi="宋体" w:cs="Calibri" w:hint="eastAsia"/>
                <w:szCs w:val="21"/>
              </w:rPr>
              <w:t>；</w:t>
            </w:r>
          </w:p>
        </w:tc>
      </w:tr>
      <w:tr w:rsidR="00023AD5" w14:paraId="3CC7F3CF" w14:textId="77777777" w:rsidTr="00F02E33">
        <w:tc>
          <w:tcPr>
            <w:tcW w:w="1128" w:type="pct"/>
          </w:tcPr>
          <w:p w14:paraId="38601A7C" w14:textId="7ACD22D9" w:rsidR="00023AD5" w:rsidRDefault="00334387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85DC1">
              <w:rPr>
                <w:rFonts w:ascii="宋体" w:hAnsi="宋体" w:cs="Calibri"/>
                <w:szCs w:val="21"/>
              </w:rPr>
              <w:t>9</w:t>
            </w:r>
            <w:r w:rsidR="00023AD5" w:rsidRPr="00F85DC1">
              <w:rPr>
                <w:rFonts w:ascii="宋体" w:hAnsi="宋体" w:cs="Calibri" w:hint="eastAsia"/>
                <w:szCs w:val="21"/>
              </w:rPr>
              <w:t>月</w:t>
            </w:r>
            <w:r w:rsidR="00B57B22" w:rsidRPr="00F85DC1">
              <w:rPr>
                <w:rFonts w:ascii="宋体" w:hAnsi="宋体" w:cs="Calibri"/>
                <w:szCs w:val="21"/>
              </w:rPr>
              <w:t>1</w:t>
            </w:r>
            <w:r w:rsidR="00B05375" w:rsidRPr="00F85DC1">
              <w:rPr>
                <w:rFonts w:ascii="宋体" w:hAnsi="宋体" w:cs="Calibri"/>
                <w:szCs w:val="21"/>
              </w:rPr>
              <w:t>3</w:t>
            </w:r>
            <w:r w:rsidR="00023AD5" w:rsidRPr="00F85DC1">
              <w:rPr>
                <w:rFonts w:ascii="宋体" w:hAnsi="宋体" w:cs="Calibri" w:hint="eastAsia"/>
                <w:szCs w:val="21"/>
              </w:rPr>
              <w:t>日</w:t>
            </w:r>
            <w:r w:rsidR="00B05375" w:rsidRPr="00F85DC1">
              <w:rPr>
                <w:rFonts w:ascii="宋体" w:hAnsi="宋体" w:cs="Calibri" w:hint="eastAsia"/>
                <w:szCs w:val="21"/>
              </w:rPr>
              <w:t>、</w:t>
            </w:r>
            <w:r w:rsidR="00B05375" w:rsidRPr="00F85DC1">
              <w:rPr>
                <w:rFonts w:ascii="宋体" w:hAnsi="宋体" w:cs="Calibri"/>
                <w:szCs w:val="21"/>
              </w:rPr>
              <w:t>18</w:t>
            </w:r>
            <w:r w:rsidR="00B05375" w:rsidRPr="00F85DC1">
              <w:rPr>
                <w:rFonts w:ascii="宋体" w:hAnsi="宋体" w:cs="Calibri" w:hint="eastAsia"/>
                <w:szCs w:val="21"/>
              </w:rPr>
              <w:t>日、1</w:t>
            </w:r>
            <w:r w:rsidR="00B05375" w:rsidRPr="00F85DC1">
              <w:rPr>
                <w:rFonts w:ascii="宋体" w:hAnsi="宋体" w:cs="Calibri"/>
                <w:szCs w:val="21"/>
              </w:rPr>
              <w:t>9</w:t>
            </w:r>
            <w:r w:rsidR="00B05375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59E4E23C" w14:textId="1E50009E" w:rsidR="00023AD5" w:rsidRPr="008E1C40" w:rsidRDefault="00023AD5" w:rsidP="00C86A22">
            <w:pPr>
              <w:rPr>
                <w:rFonts w:ascii="宋体" w:hAnsi="宋体" w:cs="Calibri" w:hint="eastAsia"/>
                <w:szCs w:val="21"/>
              </w:rPr>
            </w:pPr>
            <w:r w:rsidRPr="008E1C40">
              <w:rPr>
                <w:rFonts w:ascii="宋体" w:hAnsi="宋体" w:cs="Calibri"/>
                <w:szCs w:val="21"/>
              </w:rPr>
              <w:t>1.</w:t>
            </w:r>
            <w:r w:rsidR="00C86A22" w:rsidRPr="008E1C40">
              <w:rPr>
                <w:rFonts w:ascii="宋体" w:hAnsi="宋体" w:cs="Calibri"/>
                <w:szCs w:val="21"/>
              </w:rPr>
              <w:t xml:space="preserve"> </w:t>
            </w:r>
            <w:r w:rsidR="00B05375" w:rsidRPr="008E1C40">
              <w:rPr>
                <w:rFonts w:ascii="宋体" w:hAnsi="宋体" w:cs="Calibri" w:hint="eastAsia"/>
                <w:szCs w:val="21"/>
              </w:rPr>
              <w:t>空</w:t>
            </w:r>
            <w:proofErr w:type="gramStart"/>
            <w:r w:rsidR="00B05375" w:rsidRPr="008E1C40">
              <w:rPr>
                <w:rFonts w:ascii="宋体" w:hAnsi="宋体" w:cs="Calibri" w:hint="eastAsia"/>
                <w:szCs w:val="21"/>
              </w:rPr>
              <w:t>分空压</w:t>
            </w:r>
            <w:proofErr w:type="gramEnd"/>
            <w:r w:rsidR="00B05375" w:rsidRPr="008E1C40">
              <w:rPr>
                <w:rFonts w:ascii="宋体" w:hAnsi="宋体" w:cs="Calibri" w:hint="eastAsia"/>
                <w:szCs w:val="21"/>
              </w:rPr>
              <w:t>分子筛系统加热</w:t>
            </w:r>
            <w:proofErr w:type="gramStart"/>
            <w:r w:rsidR="00B05375" w:rsidRPr="008E1C40">
              <w:rPr>
                <w:rFonts w:ascii="宋体" w:hAnsi="宋体" w:cs="Calibri" w:hint="eastAsia"/>
                <w:szCs w:val="21"/>
              </w:rPr>
              <w:t>冷吹阀</w:t>
            </w:r>
            <w:proofErr w:type="gramEnd"/>
            <w:r w:rsidR="00B05375" w:rsidRPr="008E1C40">
              <w:rPr>
                <w:rFonts w:ascii="宋体" w:hAnsi="宋体" w:cs="Calibri" w:hint="eastAsia"/>
                <w:szCs w:val="21"/>
              </w:rPr>
              <w:t>XV00208</w:t>
            </w:r>
            <w:proofErr w:type="gramStart"/>
            <w:r w:rsidR="00B05375" w:rsidRPr="008E1C40">
              <w:rPr>
                <w:rFonts w:ascii="宋体" w:hAnsi="宋体" w:cs="Calibri" w:hint="eastAsia"/>
                <w:szCs w:val="21"/>
              </w:rPr>
              <w:t>三</w:t>
            </w:r>
            <w:proofErr w:type="gramEnd"/>
            <w:r w:rsidR="00B05375" w:rsidRPr="008E1C40">
              <w:rPr>
                <w:rFonts w:ascii="宋体" w:hAnsi="宋体" w:cs="Calibri" w:hint="eastAsia"/>
                <w:szCs w:val="21"/>
              </w:rPr>
              <w:t>次反馈异常（开回讯故障）导致分子筛程控系统暂停，</w:t>
            </w:r>
            <w:proofErr w:type="gramStart"/>
            <w:r w:rsidR="00B05375" w:rsidRPr="008E1C40">
              <w:rPr>
                <w:rFonts w:ascii="宋体" w:hAnsi="宋体" w:cs="Calibri" w:hint="eastAsia"/>
                <w:szCs w:val="21"/>
              </w:rPr>
              <w:t>仪控处理</w:t>
            </w:r>
            <w:proofErr w:type="gramEnd"/>
            <w:r w:rsidR="00B05375" w:rsidRPr="008E1C40">
              <w:rPr>
                <w:rFonts w:ascii="宋体" w:hAnsi="宋体" w:cs="Calibri" w:hint="eastAsia"/>
                <w:szCs w:val="21"/>
              </w:rPr>
              <w:t>后正常运行</w:t>
            </w:r>
          </w:p>
        </w:tc>
      </w:tr>
      <w:tr w:rsidR="008A716C" w14:paraId="3902D926" w14:textId="77777777" w:rsidTr="00F02E33">
        <w:tc>
          <w:tcPr>
            <w:tcW w:w="1128" w:type="pct"/>
          </w:tcPr>
          <w:p w14:paraId="436B6E46" w14:textId="78E65D23" w:rsidR="008A716C" w:rsidRDefault="00334387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85DC1">
              <w:rPr>
                <w:rFonts w:ascii="宋体" w:hAnsi="宋体" w:cs="Calibri"/>
                <w:szCs w:val="21"/>
              </w:rPr>
              <w:t>9</w:t>
            </w:r>
            <w:r w:rsidR="00F746BE" w:rsidRPr="00F85DC1">
              <w:rPr>
                <w:rFonts w:ascii="宋体" w:hAnsi="宋体" w:cs="Calibri" w:hint="eastAsia"/>
                <w:szCs w:val="21"/>
              </w:rPr>
              <w:t>月</w:t>
            </w:r>
            <w:r w:rsidR="00561AFC" w:rsidRPr="00F85DC1">
              <w:rPr>
                <w:rFonts w:ascii="宋体" w:hAnsi="宋体" w:cs="Calibri"/>
                <w:szCs w:val="21"/>
              </w:rPr>
              <w:t>20</w:t>
            </w:r>
            <w:r w:rsidR="00F746BE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0B723FB6" w14:textId="7E9DD541" w:rsidR="008A716C" w:rsidRPr="008E1C40" w:rsidRDefault="001D29F7" w:rsidP="000907EA">
            <w:pPr>
              <w:rPr>
                <w:rFonts w:ascii="宋体" w:hAnsi="宋体" w:cs="Calibri"/>
                <w:szCs w:val="21"/>
              </w:rPr>
            </w:pPr>
            <w:r w:rsidRPr="008E1C40">
              <w:rPr>
                <w:rFonts w:ascii="宋体" w:hAnsi="宋体" w:cs="Calibri" w:hint="eastAsia"/>
                <w:szCs w:val="21"/>
              </w:rPr>
              <w:t>1</w:t>
            </w:r>
            <w:r w:rsidRPr="008E1C40">
              <w:rPr>
                <w:rFonts w:ascii="宋体" w:hAnsi="宋体" w:cs="Calibri"/>
                <w:szCs w:val="21"/>
              </w:rPr>
              <w:t>.</w:t>
            </w:r>
            <w:r w:rsidR="00E4662F" w:rsidRPr="008E1C40">
              <w:rPr>
                <w:rFonts w:ascii="宋体" w:hAnsi="宋体" w:cs="Calibri" w:hint="eastAsia"/>
                <w:szCs w:val="21"/>
              </w:rPr>
              <w:t xml:space="preserve"> </w:t>
            </w:r>
            <w:r w:rsidR="00561AFC" w:rsidRPr="008E1C40">
              <w:rPr>
                <w:rFonts w:ascii="宋体" w:hAnsi="宋体" w:cs="Calibri" w:hint="eastAsia"/>
                <w:szCs w:val="21"/>
              </w:rPr>
              <w:t xml:space="preserve">9:30 </w:t>
            </w:r>
            <w:proofErr w:type="gramStart"/>
            <w:r w:rsidR="00561AFC" w:rsidRPr="008E1C40">
              <w:rPr>
                <w:rFonts w:ascii="宋体" w:hAnsi="宋体" w:cs="Calibri" w:hint="eastAsia"/>
                <w:szCs w:val="21"/>
              </w:rPr>
              <w:t>启动氮压机</w:t>
            </w:r>
            <w:proofErr w:type="gramEnd"/>
            <w:r w:rsidR="00561AFC" w:rsidRPr="008E1C40">
              <w:rPr>
                <w:rFonts w:ascii="宋体" w:hAnsi="宋体" w:cs="Calibri" w:hint="eastAsia"/>
                <w:szCs w:val="21"/>
              </w:rPr>
              <w:t>5701-K003A，SV-001液位:70.2%</w:t>
            </w:r>
            <w:r w:rsidR="000907EA" w:rsidRPr="008E1C40">
              <w:rPr>
                <w:rFonts w:ascii="宋体" w:hAnsi="宋体" w:cs="Calibri" w:hint="eastAsia"/>
                <w:szCs w:val="21"/>
              </w:rPr>
              <w:t>；</w:t>
            </w:r>
          </w:p>
        </w:tc>
      </w:tr>
      <w:tr w:rsidR="008A716C" w14:paraId="1706BBD2" w14:textId="77777777" w:rsidTr="00F02E33">
        <w:tc>
          <w:tcPr>
            <w:tcW w:w="1128" w:type="pct"/>
          </w:tcPr>
          <w:p w14:paraId="43F787C5" w14:textId="386C4830" w:rsidR="008A716C" w:rsidRDefault="00334387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85DC1">
              <w:rPr>
                <w:rFonts w:ascii="宋体" w:hAnsi="宋体" w:cs="Calibri"/>
                <w:szCs w:val="21"/>
              </w:rPr>
              <w:t>9</w:t>
            </w:r>
            <w:r w:rsidR="00F746BE" w:rsidRPr="00F85DC1">
              <w:rPr>
                <w:rFonts w:ascii="宋体" w:hAnsi="宋体" w:cs="Calibri" w:hint="eastAsia"/>
                <w:szCs w:val="21"/>
              </w:rPr>
              <w:t>月</w:t>
            </w:r>
            <w:r w:rsidR="00561AFC" w:rsidRPr="00F85DC1">
              <w:rPr>
                <w:rFonts w:ascii="宋体" w:hAnsi="宋体" w:cs="Calibri"/>
                <w:szCs w:val="21"/>
              </w:rPr>
              <w:t>26</w:t>
            </w:r>
            <w:r w:rsidR="00F746BE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0A205FC5" w14:textId="045CB239" w:rsidR="00FE1D25" w:rsidRPr="008E1C40" w:rsidRDefault="00B23E71" w:rsidP="00B23E71">
            <w:pPr>
              <w:widowControl/>
              <w:spacing w:line="360" w:lineRule="auto"/>
              <w:jc w:val="left"/>
              <w:rPr>
                <w:rFonts w:ascii="宋体" w:hAnsi="宋体" w:cs="Calibri"/>
                <w:szCs w:val="21"/>
              </w:rPr>
            </w:pPr>
            <w:r w:rsidRPr="008E1C40">
              <w:rPr>
                <w:rFonts w:ascii="宋体" w:hAnsi="宋体" w:cs="Calibri"/>
                <w:szCs w:val="21"/>
              </w:rPr>
              <w:t>1.</w:t>
            </w:r>
            <w:r w:rsidR="00561AFC" w:rsidRPr="008E1C40">
              <w:rPr>
                <w:rFonts w:ascii="宋体" w:hAnsi="宋体" w:cs="Calibri" w:hint="eastAsia"/>
                <w:szCs w:val="21"/>
              </w:rPr>
              <w:t xml:space="preserve"> </w:t>
            </w:r>
            <w:r w:rsidR="00561AFC" w:rsidRPr="008E1C40">
              <w:rPr>
                <w:rFonts w:ascii="宋体" w:hAnsi="宋体" w:cs="Calibri" w:hint="eastAsia"/>
                <w:szCs w:val="21"/>
              </w:rPr>
              <w:t>11:14 现场突降雨，空分送出最大量21350Nm³/h，持续30min。中压氮送出最大量15100Nm³/h，持续15min。低压氮送出最大量13460Nm³/h，持续40min；氮气管网最低压力降至0.653Mpa，空分外送氮气纯度最高涨至0.954ppm。班组通过提前加载后备低压液氮系统，中压后备系统两罐</w:t>
            </w:r>
            <w:proofErr w:type="gramStart"/>
            <w:r w:rsidR="00561AFC" w:rsidRPr="008E1C40">
              <w:rPr>
                <w:rFonts w:ascii="宋体" w:hAnsi="宋体" w:cs="Calibri" w:hint="eastAsia"/>
                <w:szCs w:val="21"/>
              </w:rPr>
              <w:t>出口全</w:t>
            </w:r>
            <w:proofErr w:type="gramEnd"/>
            <w:r w:rsidR="00561AFC" w:rsidRPr="008E1C40">
              <w:rPr>
                <w:rFonts w:ascii="宋体" w:hAnsi="宋体" w:cs="Calibri" w:hint="eastAsia"/>
                <w:szCs w:val="21"/>
              </w:rPr>
              <w:t>打开，中低压后备同时补充稳定0.6MPa氮气管网压力</w:t>
            </w:r>
            <w:r w:rsidR="00FE1D25" w:rsidRPr="008E1C40">
              <w:rPr>
                <w:rFonts w:ascii="宋体" w:hAnsi="宋体" w:cs="Calibri" w:hint="eastAsia"/>
                <w:szCs w:val="21"/>
              </w:rPr>
              <w:t>；</w:t>
            </w:r>
          </w:p>
        </w:tc>
      </w:tr>
      <w:tr w:rsidR="00256D1F" w14:paraId="1D40EBD4" w14:textId="77777777" w:rsidTr="00F02E33">
        <w:tc>
          <w:tcPr>
            <w:tcW w:w="1128" w:type="pct"/>
          </w:tcPr>
          <w:p w14:paraId="6E6D57F2" w14:textId="548E6C1F" w:rsidR="00256D1F" w:rsidRDefault="00334387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85DC1">
              <w:rPr>
                <w:rFonts w:ascii="宋体" w:hAnsi="宋体" w:cs="Calibri"/>
                <w:szCs w:val="21"/>
              </w:rPr>
              <w:t>9</w:t>
            </w:r>
            <w:r w:rsidR="00256D1F" w:rsidRPr="00F85DC1">
              <w:rPr>
                <w:rFonts w:ascii="宋体" w:hAnsi="宋体" w:cs="Calibri" w:hint="eastAsia"/>
                <w:szCs w:val="21"/>
              </w:rPr>
              <w:t>月</w:t>
            </w:r>
            <w:r w:rsidR="00561AFC" w:rsidRPr="00F85DC1">
              <w:rPr>
                <w:rFonts w:ascii="宋体" w:hAnsi="宋体" w:cs="Calibri"/>
                <w:szCs w:val="21"/>
              </w:rPr>
              <w:t>29</w:t>
            </w:r>
            <w:r w:rsidR="00256D1F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73D3BE85" w14:textId="1B24318A" w:rsidR="00256D1F" w:rsidRPr="008E1C40" w:rsidRDefault="00256D1F" w:rsidP="00294FB6">
            <w:pPr>
              <w:rPr>
                <w:rFonts w:ascii="宋体" w:hAnsi="宋体" w:cs="Calibri"/>
                <w:szCs w:val="21"/>
              </w:rPr>
            </w:pPr>
            <w:r w:rsidRPr="008E1C40">
              <w:rPr>
                <w:rFonts w:ascii="宋体" w:hAnsi="宋体" w:cs="Calibri" w:hint="eastAsia"/>
                <w:szCs w:val="21"/>
              </w:rPr>
              <w:t>1</w:t>
            </w:r>
            <w:r w:rsidRPr="008E1C40">
              <w:rPr>
                <w:rFonts w:ascii="宋体" w:hAnsi="宋体" w:cs="Calibri"/>
                <w:szCs w:val="21"/>
              </w:rPr>
              <w:t>.</w:t>
            </w:r>
            <w:r w:rsidR="000907EA" w:rsidRPr="008E1C40">
              <w:rPr>
                <w:rFonts w:ascii="宋体" w:hAnsi="宋体" w:cs="Calibri"/>
                <w:szCs w:val="21"/>
              </w:rPr>
              <w:t xml:space="preserve"> </w:t>
            </w:r>
            <w:r w:rsidR="00561AFC" w:rsidRPr="008E1C40">
              <w:rPr>
                <w:rFonts w:ascii="宋体" w:hAnsi="宋体" w:cs="Calibri" w:hint="eastAsia"/>
                <w:szCs w:val="21"/>
              </w:rPr>
              <w:t>5:56AIA00509-5乙炔在线分析涨至0.052ppm报警,现场排放主冷液体，06:04 AIA00509-5乙炔在线分析降至0.011ppm，停止排放主冷液体</w:t>
            </w:r>
            <w:r w:rsidR="00294FB6" w:rsidRPr="008E1C40">
              <w:rPr>
                <w:rFonts w:ascii="宋体" w:hAnsi="宋体" w:cs="Calibri" w:hint="eastAsia"/>
                <w:szCs w:val="21"/>
              </w:rPr>
              <w:t>；</w:t>
            </w:r>
          </w:p>
        </w:tc>
      </w:tr>
      <w:tr w:rsidR="000907EA" w14:paraId="7AD1A4BD" w14:textId="77777777" w:rsidTr="008C64B6">
        <w:trPr>
          <w:trHeight w:val="596"/>
        </w:trPr>
        <w:tc>
          <w:tcPr>
            <w:tcW w:w="1128" w:type="pct"/>
          </w:tcPr>
          <w:p w14:paraId="66652314" w14:textId="0F4E1FCD" w:rsidR="000907EA" w:rsidRDefault="00334387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85DC1">
              <w:rPr>
                <w:rFonts w:ascii="宋体" w:hAnsi="宋体" w:cs="Calibri"/>
                <w:szCs w:val="21"/>
              </w:rPr>
              <w:t>9</w:t>
            </w:r>
            <w:r w:rsidR="000C42F4" w:rsidRPr="00F85DC1">
              <w:rPr>
                <w:rFonts w:ascii="宋体" w:hAnsi="宋体" w:cs="Calibri" w:hint="eastAsia"/>
                <w:szCs w:val="21"/>
              </w:rPr>
              <w:t>月3日</w:t>
            </w:r>
            <w:r w:rsidR="00561AFC" w:rsidRPr="00F85DC1">
              <w:rPr>
                <w:rFonts w:ascii="宋体" w:hAnsi="宋体" w:cs="Calibri" w:hint="eastAsia"/>
                <w:szCs w:val="21"/>
              </w:rPr>
              <w:t>、2</w:t>
            </w:r>
            <w:r w:rsidR="00561AFC" w:rsidRPr="00F85DC1">
              <w:rPr>
                <w:rFonts w:ascii="宋体" w:hAnsi="宋体" w:cs="Calibri"/>
                <w:szCs w:val="21"/>
              </w:rPr>
              <w:t>2</w:t>
            </w:r>
            <w:r w:rsidR="00561AFC" w:rsidRPr="00F85DC1">
              <w:rPr>
                <w:rFonts w:ascii="宋体" w:hAnsi="宋体" w:cs="Calibri" w:hint="eastAsia"/>
                <w:szCs w:val="21"/>
              </w:rPr>
              <w:t>日、2</w:t>
            </w:r>
            <w:r w:rsidR="00561AFC" w:rsidRPr="00F85DC1">
              <w:rPr>
                <w:rFonts w:ascii="宋体" w:hAnsi="宋体" w:cs="Calibri"/>
                <w:szCs w:val="21"/>
              </w:rPr>
              <w:t>7</w:t>
            </w:r>
            <w:r w:rsidR="00561AFC" w:rsidRPr="00F85DC1">
              <w:rPr>
                <w:rFonts w:ascii="宋体" w:hAnsi="宋体" w:cs="Calibri" w:hint="eastAsia"/>
                <w:szCs w:val="21"/>
              </w:rPr>
              <w:t>日、2</w:t>
            </w:r>
            <w:r w:rsidR="00561AFC" w:rsidRPr="00F85DC1">
              <w:rPr>
                <w:rFonts w:ascii="宋体" w:hAnsi="宋体" w:cs="Calibri"/>
                <w:szCs w:val="21"/>
              </w:rPr>
              <w:t>8</w:t>
            </w:r>
            <w:r w:rsidR="00561AFC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50FFA7B5" w14:textId="285BC2A8" w:rsidR="000907EA" w:rsidRPr="008E1C40" w:rsidRDefault="000C42F4" w:rsidP="005C568E">
            <w:pPr>
              <w:widowControl/>
              <w:spacing w:after="0" w:line="360" w:lineRule="auto"/>
              <w:jc w:val="left"/>
              <w:rPr>
                <w:rFonts w:ascii="宋体" w:hAnsi="宋体" w:cs="Calibri"/>
                <w:szCs w:val="21"/>
              </w:rPr>
            </w:pPr>
            <w:r w:rsidRPr="008E1C40">
              <w:rPr>
                <w:rFonts w:ascii="宋体" w:hAnsi="宋体" w:cs="Calibri"/>
                <w:szCs w:val="21"/>
              </w:rPr>
              <w:t>1.</w:t>
            </w:r>
            <w:r w:rsidR="00561AFC" w:rsidRPr="008E1C40">
              <w:rPr>
                <w:rFonts w:ascii="宋体" w:hAnsi="宋体" w:cs="Calibri" w:hint="eastAsia"/>
                <w:szCs w:val="21"/>
              </w:rPr>
              <w:t xml:space="preserve"> </w:t>
            </w:r>
            <w:proofErr w:type="gramStart"/>
            <w:r w:rsidR="00561AFC" w:rsidRPr="008E1C40">
              <w:rPr>
                <w:rFonts w:ascii="宋体" w:hAnsi="宋体" w:cs="Calibri" w:hint="eastAsia"/>
                <w:szCs w:val="21"/>
              </w:rPr>
              <w:t>港储部</w:t>
            </w:r>
            <w:proofErr w:type="gramEnd"/>
            <w:r w:rsidR="00561AFC" w:rsidRPr="008E1C40">
              <w:rPr>
                <w:rFonts w:ascii="宋体" w:hAnsi="宋体" w:cs="Calibri" w:hint="eastAsia"/>
                <w:szCs w:val="21"/>
              </w:rPr>
              <w:t>使用2.5MPa氮气装船、置换，用量约2000-2500Nm³/h，消耗液氮60m³左右</w:t>
            </w:r>
            <w:r w:rsidRPr="008E1C40">
              <w:rPr>
                <w:rFonts w:ascii="宋体" w:hAnsi="宋体" w:cs="Calibri" w:hint="eastAsia"/>
                <w:szCs w:val="21"/>
              </w:rPr>
              <w:t>；</w:t>
            </w:r>
          </w:p>
        </w:tc>
      </w:tr>
    </w:tbl>
    <w:p w14:paraId="4617A747" w14:textId="77777777" w:rsidR="008A716C" w:rsidRDefault="008A716C">
      <w:pPr>
        <w:rPr>
          <w:rFonts w:ascii="Arial" w:hAnsi="Arial" w:cs="Arial"/>
        </w:rPr>
        <w:sectPr w:rsidR="008A716C">
          <w:footerReference w:type="default" r:id="rId16"/>
          <w:pgSz w:w="11906" w:h="16838"/>
          <w:pgMar w:top="1418" w:right="1418" w:bottom="1418" w:left="1701" w:header="1077" w:footer="397" w:gutter="0"/>
          <w:pgNumType w:start="1"/>
          <w:cols w:space="720"/>
          <w:docGrid w:type="linesAndChars" w:linePitch="312"/>
        </w:sectPr>
      </w:pPr>
    </w:p>
    <w:p w14:paraId="147923D7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7" w:name="_Toc42346711"/>
      <w:bookmarkStart w:id="8" w:name="_Toc54191806"/>
      <w:bookmarkStart w:id="9" w:name="_Toc34415485"/>
      <w:r>
        <w:rPr>
          <w:rFonts w:ascii="Arial" w:hAnsi="Arial" w:cs="Arial"/>
          <w:sz w:val="22"/>
          <w:szCs w:val="22"/>
        </w:rPr>
        <w:lastRenderedPageBreak/>
        <w:t xml:space="preserve">3 </w:t>
      </w:r>
      <w:r>
        <w:rPr>
          <w:rFonts w:ascii="Arial" w:hAnsi="Arial" w:cs="Arial"/>
          <w:sz w:val="22"/>
          <w:szCs w:val="22"/>
        </w:rPr>
        <w:t>装置能耗</w:t>
      </w:r>
      <w:bookmarkEnd w:id="7"/>
      <w:bookmarkEnd w:id="8"/>
      <w:r>
        <w:rPr>
          <w:rFonts w:ascii="Arial" w:hAnsi="Arial" w:cs="Arial"/>
          <w:sz w:val="22"/>
          <w:szCs w:val="22"/>
        </w:rPr>
        <w:tab/>
      </w:r>
    </w:p>
    <w:p w14:paraId="0660A8CE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0" w:name="_Toc34838813"/>
      <w:bookmarkStart w:id="11" w:name="_Toc47529327"/>
      <w:bookmarkStart w:id="12" w:name="_Toc37232474"/>
      <w:bookmarkStart w:id="13" w:name="_Toc42346713"/>
      <w:bookmarkStart w:id="14" w:name="_Toc54191807"/>
      <w:r>
        <w:rPr>
          <w:rFonts w:ascii="Arial" w:hAnsi="Arial" w:cs="Arial"/>
          <w:b/>
          <w:bCs w:val="0"/>
        </w:rPr>
        <w:t xml:space="preserve">3.1 </w:t>
      </w:r>
      <w:r>
        <w:rPr>
          <w:rFonts w:ascii="Arial" w:hAnsi="Arial" w:cs="Arial"/>
          <w:b/>
          <w:bCs w:val="0"/>
        </w:rPr>
        <w:t>综合能耗</w:t>
      </w:r>
      <w:bookmarkEnd w:id="10"/>
      <w:bookmarkEnd w:id="11"/>
      <w:bookmarkEnd w:id="12"/>
      <w:bookmarkEnd w:id="13"/>
      <w:r>
        <w:rPr>
          <w:rFonts w:ascii="Arial" w:hAnsi="Arial" w:cs="Arial"/>
          <w:b/>
          <w:bCs w:val="0"/>
        </w:rPr>
        <w:t>及对比</w:t>
      </w:r>
      <w:bookmarkEnd w:id="14"/>
    </w:p>
    <w:p w14:paraId="45389511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5" w:name="_Toc54191808"/>
      <w:r>
        <w:rPr>
          <w:rFonts w:ascii="Arial" w:hAnsi="Arial" w:cs="Arial" w:hint="eastAsia"/>
          <w:b/>
          <w:bCs w:val="0"/>
        </w:rPr>
        <w:t>3.1.1</w:t>
      </w:r>
      <w:r>
        <w:rPr>
          <w:rFonts w:ascii="Arial" w:hAnsi="Arial" w:cs="Arial" w:hint="eastAsia"/>
          <w:b/>
          <w:bCs w:val="0"/>
        </w:rPr>
        <w:t>空</w:t>
      </w:r>
      <w:proofErr w:type="gramStart"/>
      <w:r>
        <w:rPr>
          <w:rFonts w:ascii="Arial" w:hAnsi="Arial" w:cs="Arial" w:hint="eastAsia"/>
          <w:b/>
          <w:bCs w:val="0"/>
        </w:rPr>
        <w:t>分空压</w:t>
      </w:r>
      <w:proofErr w:type="gramEnd"/>
      <w:r>
        <w:rPr>
          <w:rFonts w:ascii="Arial" w:hAnsi="Arial" w:cs="Arial" w:hint="eastAsia"/>
          <w:b/>
          <w:bCs w:val="0"/>
        </w:rPr>
        <w:t>单元</w:t>
      </w:r>
    </w:p>
    <w:p w14:paraId="26BB89CA" w14:textId="77777777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-1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装置产品折算能耗表</w:t>
      </w:r>
      <w:r>
        <w:rPr>
          <w:rFonts w:ascii="仿宋_GB2312" w:eastAsia="仿宋_GB2312" w:hAnsi="宋体"/>
          <w:bCs/>
          <w:sz w:val="28"/>
          <w:szCs w:val="28"/>
        </w:rPr>
        <w:t xml:space="preserve">                     </w:t>
      </w: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992"/>
        <w:gridCol w:w="851"/>
        <w:gridCol w:w="1275"/>
        <w:gridCol w:w="993"/>
        <w:gridCol w:w="1417"/>
        <w:gridCol w:w="992"/>
        <w:gridCol w:w="1701"/>
      </w:tblGrid>
      <w:tr w:rsidR="008A716C" w14:paraId="688CCB17" w14:textId="77777777" w:rsidTr="00F3531F">
        <w:trPr>
          <w:trHeight w:val="397"/>
          <w:jc w:val="center"/>
        </w:trPr>
        <w:tc>
          <w:tcPr>
            <w:tcW w:w="1408" w:type="dxa"/>
            <w:vMerge w:val="restart"/>
            <w:noWrap/>
            <w:vAlign w:val="center"/>
          </w:tcPr>
          <w:p w14:paraId="03A1D158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bookmarkStart w:id="16" w:name="_Hlk56430629"/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992" w:type="dxa"/>
            <w:vMerge w:val="restart"/>
            <w:vAlign w:val="center"/>
          </w:tcPr>
          <w:p w14:paraId="71E8D0F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单位</w:t>
            </w:r>
          </w:p>
        </w:tc>
        <w:tc>
          <w:tcPr>
            <w:tcW w:w="851" w:type="dxa"/>
            <w:vMerge w:val="restart"/>
          </w:tcPr>
          <w:p w14:paraId="0BA5962F" w14:textId="77777777" w:rsidR="008A716C" w:rsidRDefault="00F746BE" w:rsidP="00F06308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设计值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6A7F45B0" w14:textId="7D824C99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</w:t>
            </w:r>
          </w:p>
        </w:tc>
        <w:tc>
          <w:tcPr>
            <w:tcW w:w="2409" w:type="dxa"/>
            <w:gridSpan w:val="2"/>
            <w:noWrap/>
            <w:vAlign w:val="center"/>
          </w:tcPr>
          <w:p w14:paraId="2FA16F1E" w14:textId="221F1EE5" w:rsidR="008A716C" w:rsidRDefault="00E5171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当</w:t>
            </w:r>
            <w:r w:rsidR="00F746BE"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701" w:type="dxa"/>
            <w:vAlign w:val="center"/>
          </w:tcPr>
          <w:p w14:paraId="5F30A73D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年止累计</w:t>
            </w:r>
          </w:p>
        </w:tc>
      </w:tr>
      <w:tr w:rsidR="008A716C" w14:paraId="7CA1AED1" w14:textId="77777777" w:rsidTr="00F3531F">
        <w:trPr>
          <w:trHeight w:val="369"/>
          <w:jc w:val="center"/>
        </w:trPr>
        <w:tc>
          <w:tcPr>
            <w:tcW w:w="1408" w:type="dxa"/>
            <w:vMerge/>
            <w:vAlign w:val="center"/>
          </w:tcPr>
          <w:p w14:paraId="7C581BD3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14:paraId="5B307220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51" w:type="dxa"/>
            <w:vMerge/>
          </w:tcPr>
          <w:p w14:paraId="6C9714DB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7B081096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3" w:type="dxa"/>
            <w:noWrap/>
            <w:vAlign w:val="center"/>
          </w:tcPr>
          <w:p w14:paraId="7F71549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417" w:type="dxa"/>
            <w:noWrap/>
            <w:vAlign w:val="center"/>
          </w:tcPr>
          <w:p w14:paraId="39C6CF5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2" w:type="dxa"/>
            <w:noWrap/>
            <w:vAlign w:val="center"/>
          </w:tcPr>
          <w:p w14:paraId="1B0D1626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701" w:type="dxa"/>
            <w:vAlign w:val="center"/>
          </w:tcPr>
          <w:p w14:paraId="6017659A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</w:tr>
      <w:tr w:rsidR="00334387" w14:paraId="2370228F" w14:textId="77777777" w:rsidTr="00F3531F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61BC7B04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氮气产量</w:t>
            </w:r>
          </w:p>
        </w:tc>
        <w:tc>
          <w:tcPr>
            <w:tcW w:w="992" w:type="dxa"/>
            <w:noWrap/>
            <w:vAlign w:val="center"/>
          </w:tcPr>
          <w:p w14:paraId="16C8224C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</w:p>
        </w:tc>
        <w:tc>
          <w:tcPr>
            <w:tcW w:w="851" w:type="dxa"/>
          </w:tcPr>
          <w:p w14:paraId="16D868EC" w14:textId="259224F5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/</w:t>
            </w:r>
          </w:p>
        </w:tc>
        <w:tc>
          <w:tcPr>
            <w:tcW w:w="1275" w:type="dxa"/>
            <w:noWrap/>
            <w:vAlign w:val="center"/>
          </w:tcPr>
          <w:p w14:paraId="073DD8C4" w14:textId="59C27681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3245602</w:t>
            </w:r>
          </w:p>
        </w:tc>
        <w:tc>
          <w:tcPr>
            <w:tcW w:w="993" w:type="dxa"/>
            <w:vMerge w:val="restart"/>
            <w:noWrap/>
            <w:vAlign w:val="center"/>
          </w:tcPr>
          <w:p w14:paraId="6AB17F10" w14:textId="60D29821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.3575</w:t>
            </w:r>
          </w:p>
        </w:tc>
        <w:tc>
          <w:tcPr>
            <w:tcW w:w="1417" w:type="dxa"/>
            <w:noWrap/>
            <w:vAlign w:val="center"/>
          </w:tcPr>
          <w:p w14:paraId="36647AEE" w14:textId="0E320644" w:rsidR="00334387" w:rsidRDefault="007476BE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2829048</w:t>
            </w:r>
          </w:p>
        </w:tc>
        <w:tc>
          <w:tcPr>
            <w:tcW w:w="992" w:type="dxa"/>
            <w:vMerge w:val="restart"/>
            <w:noWrap/>
            <w:vAlign w:val="center"/>
          </w:tcPr>
          <w:p w14:paraId="47CCC870" w14:textId="07420436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.3</w:t>
            </w:r>
            <w:r w:rsidR="007476BE">
              <w:rPr>
                <w:rFonts w:ascii="宋体" w:hAnsi="宋体" w:cs="宋体"/>
                <w:szCs w:val="21"/>
              </w:rPr>
              <w:t>633</w:t>
            </w:r>
          </w:p>
        </w:tc>
        <w:tc>
          <w:tcPr>
            <w:tcW w:w="1701" w:type="dxa"/>
            <w:vMerge w:val="restart"/>
            <w:vAlign w:val="center"/>
          </w:tcPr>
          <w:p w14:paraId="16325193" w14:textId="06044690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  <w:r w:rsidR="007476BE">
              <w:rPr>
                <w:rFonts w:ascii="宋体" w:hAnsi="宋体" w:cs="宋体"/>
                <w:szCs w:val="21"/>
              </w:rPr>
              <w:t>17065516</w:t>
            </w:r>
          </w:p>
        </w:tc>
      </w:tr>
      <w:tr w:rsidR="00334387" w14:paraId="5A04AFC9" w14:textId="77777777" w:rsidTr="00F3531F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1FEA9D98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06AC9B4D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26CE8C9A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8000</w:t>
            </w:r>
          </w:p>
        </w:tc>
        <w:tc>
          <w:tcPr>
            <w:tcW w:w="1275" w:type="dxa"/>
            <w:noWrap/>
            <w:vAlign w:val="center"/>
          </w:tcPr>
          <w:p w14:paraId="5CF4A930" w14:textId="5345125F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7803</w:t>
            </w:r>
          </w:p>
        </w:tc>
        <w:tc>
          <w:tcPr>
            <w:tcW w:w="993" w:type="dxa"/>
            <w:vMerge/>
            <w:noWrap/>
            <w:vAlign w:val="center"/>
          </w:tcPr>
          <w:p w14:paraId="310B8DF3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23517241" w14:textId="7BBD5242" w:rsidR="00334387" w:rsidRDefault="007476BE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7818</w:t>
            </w:r>
          </w:p>
        </w:tc>
        <w:tc>
          <w:tcPr>
            <w:tcW w:w="992" w:type="dxa"/>
            <w:vMerge/>
            <w:noWrap/>
            <w:vAlign w:val="center"/>
          </w:tcPr>
          <w:p w14:paraId="0698EC54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33AEF549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334387" w14:paraId="54DD47AF" w14:textId="77777777" w:rsidTr="00F3531F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00D889B1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液氮产量</w:t>
            </w:r>
          </w:p>
        </w:tc>
        <w:tc>
          <w:tcPr>
            <w:tcW w:w="992" w:type="dxa"/>
            <w:noWrap/>
            <w:vAlign w:val="center"/>
          </w:tcPr>
          <w:p w14:paraId="0E26EC59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</w:p>
        </w:tc>
        <w:tc>
          <w:tcPr>
            <w:tcW w:w="851" w:type="dxa"/>
          </w:tcPr>
          <w:p w14:paraId="0645C9C9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275" w:type="dxa"/>
            <w:noWrap/>
            <w:vAlign w:val="center"/>
          </w:tcPr>
          <w:p w14:paraId="3E5ACC85" w14:textId="45953B8F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702860</w:t>
            </w:r>
          </w:p>
        </w:tc>
        <w:tc>
          <w:tcPr>
            <w:tcW w:w="993" w:type="dxa"/>
            <w:vMerge/>
            <w:noWrap/>
            <w:vAlign w:val="center"/>
          </w:tcPr>
          <w:p w14:paraId="3C64D7C1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03B5E993" w14:textId="75A6AE91" w:rsidR="00334387" w:rsidRDefault="007476BE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699720</w:t>
            </w:r>
          </w:p>
        </w:tc>
        <w:tc>
          <w:tcPr>
            <w:tcW w:w="992" w:type="dxa"/>
            <w:vMerge/>
            <w:noWrap/>
            <w:vAlign w:val="center"/>
          </w:tcPr>
          <w:p w14:paraId="74CE5370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2A63E1E1" w14:textId="339C42D1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 w:rsidR="007476BE">
              <w:rPr>
                <w:rFonts w:ascii="Arial" w:hAnsi="Arial" w:cs="Arial"/>
                <w:szCs w:val="21"/>
              </w:rPr>
              <w:t>4084409</w:t>
            </w:r>
          </w:p>
        </w:tc>
      </w:tr>
      <w:tr w:rsidR="00334387" w14:paraId="537A8118" w14:textId="77777777" w:rsidTr="00F3531F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4813E156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3DB87523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687291D6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500</w:t>
            </w:r>
          </w:p>
        </w:tc>
        <w:tc>
          <w:tcPr>
            <w:tcW w:w="1275" w:type="dxa"/>
            <w:noWrap/>
            <w:vAlign w:val="center"/>
          </w:tcPr>
          <w:p w14:paraId="0E519B95" w14:textId="6092B8AD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/>
                <w:szCs w:val="21"/>
              </w:rPr>
              <w:t>289</w:t>
            </w:r>
          </w:p>
        </w:tc>
        <w:tc>
          <w:tcPr>
            <w:tcW w:w="993" w:type="dxa"/>
            <w:vMerge/>
            <w:noWrap/>
            <w:vAlign w:val="center"/>
          </w:tcPr>
          <w:p w14:paraId="6BCA58A0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4CB6E67D" w14:textId="5C2DACF9" w:rsidR="00334387" w:rsidRDefault="007476BE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/>
                <w:szCs w:val="21"/>
              </w:rPr>
              <w:t>361</w:t>
            </w:r>
          </w:p>
        </w:tc>
        <w:tc>
          <w:tcPr>
            <w:tcW w:w="992" w:type="dxa"/>
            <w:vMerge/>
            <w:noWrap/>
            <w:vAlign w:val="center"/>
          </w:tcPr>
          <w:p w14:paraId="1FB526B3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039A59FA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334387" w14:paraId="6D039F90" w14:textId="77777777" w:rsidTr="00F3531F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1DB7552E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电消耗</w:t>
            </w:r>
          </w:p>
        </w:tc>
        <w:tc>
          <w:tcPr>
            <w:tcW w:w="992" w:type="dxa"/>
            <w:noWrap/>
            <w:vAlign w:val="center"/>
          </w:tcPr>
          <w:p w14:paraId="1D4B88ED" w14:textId="1F8158B2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/>
                <w:szCs w:val="21"/>
              </w:rPr>
              <w:t>K</w:t>
            </w:r>
            <w:r>
              <w:rPr>
                <w:rFonts w:ascii="宋体" w:hAnsi="宋体" w:cs="宋体" w:hint="eastAsia"/>
                <w:szCs w:val="21"/>
              </w:rPr>
              <w:t>Wh</w:t>
            </w:r>
            <w:proofErr w:type="spellEnd"/>
            <w:r>
              <w:rPr>
                <w:rFonts w:ascii="宋体" w:hAnsi="宋体" w:cs="宋体"/>
                <w:szCs w:val="21"/>
              </w:rPr>
              <w:t>/N</w:t>
            </w:r>
            <w:r>
              <w:rPr>
                <w:rFonts w:ascii="宋体" w:hAnsi="宋体" w:cs="宋体" w:hint="eastAsia"/>
                <w:szCs w:val="21"/>
              </w:rPr>
              <w:t>m³</w:t>
            </w:r>
          </w:p>
        </w:tc>
        <w:tc>
          <w:tcPr>
            <w:tcW w:w="851" w:type="dxa"/>
          </w:tcPr>
          <w:p w14:paraId="75D09CF3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.37</w:t>
            </w:r>
          </w:p>
        </w:tc>
        <w:tc>
          <w:tcPr>
            <w:tcW w:w="1275" w:type="dxa"/>
            <w:noWrap/>
            <w:vAlign w:val="center"/>
          </w:tcPr>
          <w:p w14:paraId="5F220099" w14:textId="26A5D7DF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/>
                <w:szCs w:val="21"/>
              </w:rPr>
              <w:t>343879</w:t>
            </w:r>
          </w:p>
        </w:tc>
        <w:tc>
          <w:tcPr>
            <w:tcW w:w="993" w:type="dxa"/>
            <w:vMerge/>
            <w:noWrap/>
            <w:vAlign w:val="center"/>
          </w:tcPr>
          <w:p w14:paraId="367DE432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16A81A3F" w14:textId="50BA9AE7" w:rsidR="00334387" w:rsidRDefault="007476BE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/>
                <w:szCs w:val="21"/>
              </w:rPr>
              <w:t>278204</w:t>
            </w:r>
          </w:p>
        </w:tc>
        <w:tc>
          <w:tcPr>
            <w:tcW w:w="992" w:type="dxa"/>
            <w:vMerge/>
            <w:noWrap/>
            <w:vAlign w:val="center"/>
          </w:tcPr>
          <w:p w14:paraId="4A03B2AF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AEACE93" w14:textId="4F6DEB7E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4</w:t>
            </w:r>
            <w:r w:rsidR="007476BE">
              <w:rPr>
                <w:rFonts w:ascii="宋体" w:hAnsi="宋体" w:cs="宋体"/>
                <w:szCs w:val="21"/>
              </w:rPr>
              <w:t>7225455</w:t>
            </w:r>
          </w:p>
        </w:tc>
      </w:tr>
      <w:bookmarkEnd w:id="16"/>
    </w:tbl>
    <w:p w14:paraId="3F0D4010" w14:textId="77777777" w:rsidR="008A716C" w:rsidRDefault="008A716C">
      <w:pPr>
        <w:spacing w:after="0" w:line="440" w:lineRule="exact"/>
        <w:jc w:val="center"/>
        <w:rPr>
          <w:rFonts w:ascii="宋体" w:hAnsi="宋体" w:cs="宋体"/>
          <w:szCs w:val="21"/>
        </w:rPr>
      </w:pP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992"/>
        <w:gridCol w:w="851"/>
        <w:gridCol w:w="1275"/>
        <w:gridCol w:w="993"/>
        <w:gridCol w:w="1275"/>
        <w:gridCol w:w="1134"/>
        <w:gridCol w:w="1701"/>
      </w:tblGrid>
      <w:tr w:rsidR="008A716C" w14:paraId="474DB94C" w14:textId="77777777" w:rsidTr="00F06308">
        <w:trPr>
          <w:trHeight w:val="397"/>
          <w:jc w:val="center"/>
        </w:trPr>
        <w:tc>
          <w:tcPr>
            <w:tcW w:w="1408" w:type="dxa"/>
            <w:vMerge w:val="restart"/>
            <w:noWrap/>
            <w:vAlign w:val="center"/>
          </w:tcPr>
          <w:p w14:paraId="7A5F7D40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992" w:type="dxa"/>
            <w:vMerge w:val="restart"/>
            <w:vAlign w:val="center"/>
          </w:tcPr>
          <w:p w14:paraId="3C54FF7B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单位</w:t>
            </w:r>
          </w:p>
        </w:tc>
        <w:tc>
          <w:tcPr>
            <w:tcW w:w="851" w:type="dxa"/>
            <w:vMerge w:val="restart"/>
          </w:tcPr>
          <w:p w14:paraId="23D9D5A5" w14:textId="77777777" w:rsidR="008A716C" w:rsidRDefault="00F746BE">
            <w:pPr>
              <w:spacing w:after="0" w:line="4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设计值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76E5EB1D" w14:textId="5C88E6D5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</w:t>
            </w:r>
          </w:p>
        </w:tc>
        <w:tc>
          <w:tcPr>
            <w:tcW w:w="2409" w:type="dxa"/>
            <w:gridSpan w:val="2"/>
            <w:noWrap/>
            <w:vAlign w:val="center"/>
          </w:tcPr>
          <w:p w14:paraId="6D799F02" w14:textId="0E67E1BB" w:rsidR="008A716C" w:rsidRDefault="00E5171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当月</w:t>
            </w:r>
          </w:p>
        </w:tc>
        <w:tc>
          <w:tcPr>
            <w:tcW w:w="1701" w:type="dxa"/>
            <w:vAlign w:val="center"/>
          </w:tcPr>
          <w:p w14:paraId="6DD60A1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年止累计</w:t>
            </w:r>
          </w:p>
        </w:tc>
      </w:tr>
      <w:tr w:rsidR="008A716C" w14:paraId="4B71348F" w14:textId="77777777" w:rsidTr="00F06308">
        <w:trPr>
          <w:trHeight w:val="369"/>
          <w:jc w:val="center"/>
        </w:trPr>
        <w:tc>
          <w:tcPr>
            <w:tcW w:w="1408" w:type="dxa"/>
            <w:vMerge/>
            <w:vAlign w:val="center"/>
          </w:tcPr>
          <w:p w14:paraId="0BCA6138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14:paraId="6E005531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51" w:type="dxa"/>
            <w:vMerge/>
          </w:tcPr>
          <w:p w14:paraId="1DD12D51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7CC44148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3" w:type="dxa"/>
            <w:noWrap/>
            <w:vAlign w:val="center"/>
          </w:tcPr>
          <w:p w14:paraId="1009649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275" w:type="dxa"/>
            <w:noWrap/>
            <w:vAlign w:val="center"/>
          </w:tcPr>
          <w:p w14:paraId="5364AB0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1134" w:type="dxa"/>
            <w:noWrap/>
            <w:vAlign w:val="center"/>
          </w:tcPr>
          <w:p w14:paraId="580211E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701" w:type="dxa"/>
            <w:vAlign w:val="center"/>
          </w:tcPr>
          <w:p w14:paraId="62755CAD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</w:tr>
      <w:tr w:rsidR="00334387" w14:paraId="1C838C80" w14:textId="77777777" w:rsidTr="00F06308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50FA3860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仪表风产量</w:t>
            </w:r>
          </w:p>
        </w:tc>
        <w:tc>
          <w:tcPr>
            <w:tcW w:w="992" w:type="dxa"/>
            <w:noWrap/>
            <w:vAlign w:val="center"/>
          </w:tcPr>
          <w:p w14:paraId="2A51A054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18808E1C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/</w:t>
            </w:r>
          </w:p>
        </w:tc>
        <w:tc>
          <w:tcPr>
            <w:tcW w:w="1275" w:type="dxa"/>
            <w:noWrap/>
            <w:vAlign w:val="center"/>
          </w:tcPr>
          <w:p w14:paraId="16D8889D" w14:textId="17B080A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/>
                <w:szCs w:val="21"/>
              </w:rPr>
              <w:t>705182</w:t>
            </w:r>
          </w:p>
        </w:tc>
        <w:tc>
          <w:tcPr>
            <w:tcW w:w="993" w:type="dxa"/>
            <w:vMerge w:val="restart"/>
            <w:noWrap/>
            <w:vAlign w:val="center"/>
          </w:tcPr>
          <w:p w14:paraId="0BFDAA9B" w14:textId="6869C782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0.1</w:t>
            </w:r>
            <w:r>
              <w:rPr>
                <w:rFonts w:ascii="宋体" w:hAnsi="宋体" w:cs="宋体"/>
                <w:szCs w:val="21"/>
              </w:rPr>
              <w:t>405</w:t>
            </w:r>
          </w:p>
        </w:tc>
        <w:tc>
          <w:tcPr>
            <w:tcW w:w="1275" w:type="dxa"/>
            <w:noWrap/>
            <w:vAlign w:val="center"/>
          </w:tcPr>
          <w:p w14:paraId="1D86BF4C" w14:textId="1CF8C958" w:rsidR="00334387" w:rsidRDefault="00F6679C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/>
                <w:szCs w:val="21"/>
              </w:rPr>
              <w:t>551790</w:t>
            </w:r>
          </w:p>
        </w:tc>
        <w:tc>
          <w:tcPr>
            <w:tcW w:w="1134" w:type="dxa"/>
            <w:vMerge w:val="restart"/>
            <w:noWrap/>
            <w:vAlign w:val="center"/>
          </w:tcPr>
          <w:p w14:paraId="556588EC" w14:textId="42A9976A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.14</w:t>
            </w:r>
            <w:r w:rsidR="00F6679C">
              <w:rPr>
                <w:rFonts w:ascii="宋体" w:hAnsi="宋体" w:cs="宋体"/>
                <w:szCs w:val="21"/>
              </w:rPr>
              <w:t>33</w:t>
            </w:r>
          </w:p>
        </w:tc>
        <w:tc>
          <w:tcPr>
            <w:tcW w:w="1701" w:type="dxa"/>
            <w:vMerge w:val="restart"/>
            <w:vAlign w:val="center"/>
          </w:tcPr>
          <w:p w14:paraId="3342960F" w14:textId="1E2A133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6</w:t>
            </w:r>
            <w:r w:rsidR="00F6679C">
              <w:rPr>
                <w:rFonts w:ascii="宋体" w:hAnsi="宋体" w:cs="宋体"/>
                <w:szCs w:val="21"/>
              </w:rPr>
              <w:t>8117952</w:t>
            </w:r>
          </w:p>
        </w:tc>
      </w:tr>
      <w:tr w:rsidR="00334387" w14:paraId="71D70DC0" w14:textId="77777777" w:rsidTr="00F06308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7DB1D62D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2A7267B9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0201E2ED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10000</w:t>
            </w:r>
          </w:p>
        </w:tc>
        <w:tc>
          <w:tcPr>
            <w:tcW w:w="1275" w:type="dxa"/>
            <w:noWrap/>
            <w:vAlign w:val="center"/>
          </w:tcPr>
          <w:p w14:paraId="1D6B52DA" w14:textId="7C5A2DE0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0356</w:t>
            </w:r>
          </w:p>
        </w:tc>
        <w:tc>
          <w:tcPr>
            <w:tcW w:w="993" w:type="dxa"/>
            <w:vMerge/>
            <w:noWrap/>
            <w:vAlign w:val="center"/>
          </w:tcPr>
          <w:p w14:paraId="395623E1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38AB3F70" w14:textId="50DE98C6" w:rsidR="00334387" w:rsidRDefault="00F6679C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0489</w:t>
            </w:r>
          </w:p>
        </w:tc>
        <w:tc>
          <w:tcPr>
            <w:tcW w:w="1134" w:type="dxa"/>
            <w:vMerge/>
            <w:noWrap/>
            <w:vAlign w:val="center"/>
          </w:tcPr>
          <w:p w14:paraId="1CAD7738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45C3566B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334387" w14:paraId="0F31D27F" w14:textId="77777777" w:rsidTr="00F06308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62377882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工厂风产量</w:t>
            </w:r>
          </w:p>
        </w:tc>
        <w:tc>
          <w:tcPr>
            <w:tcW w:w="992" w:type="dxa"/>
            <w:noWrap/>
            <w:vAlign w:val="center"/>
          </w:tcPr>
          <w:p w14:paraId="0516F383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5C88ABB9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275" w:type="dxa"/>
            <w:noWrap/>
            <w:vAlign w:val="center"/>
          </w:tcPr>
          <w:p w14:paraId="0230CED3" w14:textId="2A0ACA96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/>
                <w:szCs w:val="21"/>
              </w:rPr>
              <w:t>600536</w:t>
            </w:r>
          </w:p>
        </w:tc>
        <w:tc>
          <w:tcPr>
            <w:tcW w:w="993" w:type="dxa"/>
            <w:vMerge/>
            <w:noWrap/>
            <w:vAlign w:val="center"/>
          </w:tcPr>
          <w:p w14:paraId="257B165F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7E160A4F" w14:textId="114F3982" w:rsidR="00334387" w:rsidRDefault="00F6679C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/>
                <w:szCs w:val="21"/>
              </w:rPr>
              <w:t>612768</w:t>
            </w:r>
          </w:p>
        </w:tc>
        <w:tc>
          <w:tcPr>
            <w:tcW w:w="1134" w:type="dxa"/>
            <w:vMerge/>
            <w:noWrap/>
            <w:vAlign w:val="center"/>
          </w:tcPr>
          <w:p w14:paraId="2E967AB4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DEE048F" w14:textId="6DA5703C" w:rsidR="00334387" w:rsidRDefault="00F6679C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30269328</w:t>
            </w:r>
          </w:p>
        </w:tc>
      </w:tr>
      <w:tr w:rsidR="00334387" w14:paraId="753BFA5B" w14:textId="77777777" w:rsidTr="00F06308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0564FEDF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0E92755A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23ACA3FC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3500</w:t>
            </w:r>
          </w:p>
        </w:tc>
        <w:tc>
          <w:tcPr>
            <w:tcW w:w="1275" w:type="dxa"/>
            <w:noWrap/>
            <w:vAlign w:val="center"/>
          </w:tcPr>
          <w:p w14:paraId="311BCD6B" w14:textId="6194F3FE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/>
                <w:szCs w:val="21"/>
              </w:rPr>
              <w:t>839</w:t>
            </w:r>
          </w:p>
        </w:tc>
        <w:tc>
          <w:tcPr>
            <w:tcW w:w="993" w:type="dxa"/>
            <w:vMerge/>
            <w:noWrap/>
            <w:vAlign w:val="center"/>
          </w:tcPr>
          <w:p w14:paraId="12A457AB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45C3EDC6" w14:textId="687872A1" w:rsidR="00334387" w:rsidRDefault="00F6679C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/>
                <w:szCs w:val="21"/>
              </w:rPr>
              <w:t>018</w:t>
            </w:r>
          </w:p>
        </w:tc>
        <w:tc>
          <w:tcPr>
            <w:tcW w:w="1134" w:type="dxa"/>
            <w:vMerge/>
            <w:noWrap/>
            <w:vAlign w:val="center"/>
          </w:tcPr>
          <w:p w14:paraId="088596AE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07F24B36" w14:textId="77777777" w:rsidR="00334387" w:rsidRDefault="00334387" w:rsidP="00334387">
            <w:pPr>
              <w:spacing w:after="0" w:line="440" w:lineRule="exact"/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334387" w14:paraId="0127C690" w14:textId="77777777" w:rsidTr="00F06308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1900678D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电消耗</w:t>
            </w:r>
          </w:p>
        </w:tc>
        <w:tc>
          <w:tcPr>
            <w:tcW w:w="992" w:type="dxa"/>
            <w:noWrap/>
            <w:vAlign w:val="center"/>
          </w:tcPr>
          <w:p w14:paraId="3F9154AE" w14:textId="143D786E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/>
                <w:szCs w:val="21"/>
              </w:rPr>
              <w:t>K</w:t>
            </w:r>
            <w:r>
              <w:rPr>
                <w:rFonts w:ascii="宋体" w:hAnsi="宋体" w:cs="宋体" w:hint="eastAsia"/>
                <w:szCs w:val="21"/>
              </w:rPr>
              <w:t>Wh</w:t>
            </w:r>
            <w:proofErr w:type="spellEnd"/>
            <w:r>
              <w:rPr>
                <w:rFonts w:ascii="宋体" w:hAnsi="宋体" w:cs="宋体"/>
                <w:szCs w:val="21"/>
              </w:rPr>
              <w:t>/N</w:t>
            </w:r>
            <w:r>
              <w:rPr>
                <w:rFonts w:ascii="宋体" w:hAnsi="宋体" w:cs="宋体" w:hint="eastAsia"/>
                <w:szCs w:val="21"/>
              </w:rPr>
              <w:t>m³</w:t>
            </w:r>
          </w:p>
        </w:tc>
        <w:tc>
          <w:tcPr>
            <w:tcW w:w="851" w:type="dxa"/>
          </w:tcPr>
          <w:p w14:paraId="456A637D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275" w:type="dxa"/>
            <w:noWrap/>
            <w:vAlign w:val="center"/>
          </w:tcPr>
          <w:p w14:paraId="1D7788CE" w14:textId="71FB8549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588153</w:t>
            </w:r>
          </w:p>
        </w:tc>
        <w:tc>
          <w:tcPr>
            <w:tcW w:w="993" w:type="dxa"/>
            <w:vMerge/>
            <w:noWrap/>
            <w:vAlign w:val="center"/>
          </w:tcPr>
          <w:p w14:paraId="0DC80AE0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4E55E427" w14:textId="3309BFE7" w:rsidR="00334387" w:rsidRDefault="00F6679C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599439</w:t>
            </w:r>
          </w:p>
        </w:tc>
        <w:tc>
          <w:tcPr>
            <w:tcW w:w="1134" w:type="dxa"/>
            <w:vMerge/>
            <w:noWrap/>
            <w:vAlign w:val="center"/>
          </w:tcPr>
          <w:p w14:paraId="501E8F86" w14:textId="77777777" w:rsidR="00334387" w:rsidRDefault="00334387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F74DBF9" w14:textId="7EC4EA51" w:rsidR="00334387" w:rsidRDefault="00F6679C" w:rsidP="0033438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13773411</w:t>
            </w:r>
          </w:p>
        </w:tc>
      </w:tr>
    </w:tbl>
    <w:p w14:paraId="6DF93363" w14:textId="77777777" w:rsidR="008A716C" w:rsidRDefault="008A716C">
      <w:pPr>
        <w:spacing w:line="360" w:lineRule="auto"/>
        <w:ind w:firstLineChars="300" w:firstLine="840"/>
        <w:outlineLvl w:val="0"/>
        <w:rPr>
          <w:rFonts w:ascii="仿宋_GB2312" w:eastAsia="仿宋_GB2312" w:hAnsi="宋体"/>
          <w:bCs/>
          <w:sz w:val="28"/>
          <w:szCs w:val="28"/>
        </w:rPr>
      </w:pPr>
    </w:p>
    <w:p w14:paraId="06DE728D" w14:textId="509504A1" w:rsidR="00487458" w:rsidRDefault="00F746BE">
      <w:pPr>
        <w:spacing w:line="360" w:lineRule="auto"/>
        <w:ind w:firstLineChars="300" w:firstLine="630"/>
        <w:outlineLvl w:val="0"/>
        <w:rPr>
          <w:rFonts w:ascii="宋体" w:hAnsi="宋体" w:cs="Arial"/>
          <w:kern w:val="0"/>
          <w:szCs w:val="21"/>
        </w:rPr>
      </w:pPr>
      <w:r w:rsidRPr="00E74302">
        <w:rPr>
          <w:rFonts w:ascii="宋体" w:hAnsi="宋体" w:cs="Arial" w:hint="eastAsia"/>
          <w:kern w:val="0"/>
          <w:szCs w:val="21"/>
        </w:rPr>
        <w:t>空</w:t>
      </w:r>
      <w:proofErr w:type="gramStart"/>
      <w:r w:rsidRPr="00E74302">
        <w:rPr>
          <w:rFonts w:ascii="宋体" w:hAnsi="宋体" w:cs="Arial" w:hint="eastAsia"/>
          <w:kern w:val="0"/>
          <w:szCs w:val="21"/>
        </w:rPr>
        <w:t>分空压</w:t>
      </w:r>
      <w:proofErr w:type="gramEnd"/>
      <w:r w:rsidRPr="00E74302">
        <w:rPr>
          <w:rFonts w:ascii="宋体" w:hAnsi="宋体" w:cs="Arial" w:hint="eastAsia"/>
          <w:kern w:val="0"/>
          <w:szCs w:val="21"/>
        </w:rPr>
        <w:t>装置</w:t>
      </w:r>
      <w:r w:rsidR="00334387">
        <w:rPr>
          <w:rFonts w:ascii="宋体" w:hAnsi="宋体" w:cs="Arial"/>
          <w:kern w:val="0"/>
          <w:szCs w:val="21"/>
        </w:rPr>
        <w:t>9</w:t>
      </w:r>
      <w:r w:rsidRPr="00E74302">
        <w:rPr>
          <w:rFonts w:ascii="宋体" w:hAnsi="宋体" w:cs="Arial" w:hint="eastAsia"/>
          <w:kern w:val="0"/>
          <w:szCs w:val="21"/>
        </w:rPr>
        <w:t>月份</w:t>
      </w:r>
      <w:r w:rsidR="007E5EC9" w:rsidRPr="00E74302">
        <w:rPr>
          <w:rFonts w:ascii="宋体" w:hAnsi="宋体" w:cs="Arial" w:hint="eastAsia"/>
          <w:kern w:val="0"/>
          <w:szCs w:val="21"/>
        </w:rPr>
        <w:t>全月</w:t>
      </w:r>
      <w:r w:rsidRPr="00E74302">
        <w:rPr>
          <w:rFonts w:ascii="宋体" w:hAnsi="宋体" w:cs="Arial" w:hint="eastAsia"/>
          <w:kern w:val="0"/>
          <w:szCs w:val="21"/>
        </w:rPr>
        <w:t>稳定运行</w:t>
      </w:r>
      <w:r w:rsidR="00487458">
        <w:rPr>
          <w:rFonts w:ascii="宋体" w:hAnsi="宋体" w:cs="Arial" w:hint="eastAsia"/>
          <w:kern w:val="0"/>
          <w:szCs w:val="21"/>
        </w:rPr>
        <w:t>；</w:t>
      </w:r>
    </w:p>
    <w:p w14:paraId="4843D4D1" w14:textId="57F1350D" w:rsidR="00487458" w:rsidRDefault="00F06308">
      <w:pPr>
        <w:spacing w:line="360" w:lineRule="auto"/>
        <w:ind w:firstLineChars="300" w:firstLine="630"/>
        <w:outlineLvl w:val="0"/>
        <w:rPr>
          <w:rFonts w:ascii="宋体" w:hAnsi="宋体" w:cs="宋体"/>
          <w:szCs w:val="21"/>
        </w:rPr>
      </w:pPr>
      <w:r>
        <w:rPr>
          <w:rFonts w:ascii="宋体" w:hAnsi="宋体" w:cs="Arial" w:hint="eastAsia"/>
          <w:kern w:val="0"/>
          <w:szCs w:val="21"/>
        </w:rPr>
        <w:t>空分能耗较上月</w:t>
      </w:r>
      <w:r w:rsidR="009B689E">
        <w:rPr>
          <w:rFonts w:ascii="宋体" w:hAnsi="宋体" w:cs="Arial" w:hint="eastAsia"/>
          <w:kern w:val="0"/>
          <w:szCs w:val="21"/>
        </w:rPr>
        <w:t>升高</w:t>
      </w:r>
      <w:r w:rsidR="00CD00C9">
        <w:rPr>
          <w:rFonts w:ascii="宋体" w:hAnsi="宋体" w:cs="Arial" w:hint="eastAsia"/>
          <w:kern w:val="0"/>
          <w:szCs w:val="21"/>
        </w:rPr>
        <w:t>0</w:t>
      </w:r>
      <w:r w:rsidR="00CD00C9">
        <w:rPr>
          <w:rFonts w:ascii="宋体" w:hAnsi="宋体" w:cs="Arial"/>
          <w:kern w:val="0"/>
          <w:szCs w:val="21"/>
        </w:rPr>
        <w:t>.0</w:t>
      </w:r>
      <w:r w:rsidR="00E47600">
        <w:rPr>
          <w:rFonts w:ascii="宋体" w:hAnsi="宋体" w:cs="Arial"/>
          <w:kern w:val="0"/>
          <w:szCs w:val="21"/>
        </w:rPr>
        <w:t>0</w:t>
      </w:r>
      <w:r w:rsidR="009B689E">
        <w:rPr>
          <w:rFonts w:ascii="宋体" w:hAnsi="宋体" w:cs="Arial"/>
          <w:kern w:val="0"/>
          <w:szCs w:val="21"/>
        </w:rPr>
        <w:t>58</w:t>
      </w:r>
      <w:r w:rsidR="00CD00C9" w:rsidRPr="00CD00C9">
        <w:rPr>
          <w:rFonts w:ascii="宋体" w:hAnsi="宋体" w:cs="宋体"/>
          <w:szCs w:val="21"/>
        </w:rPr>
        <w:t xml:space="preserve"> </w:t>
      </w:r>
      <w:proofErr w:type="spellStart"/>
      <w:r w:rsidR="00CD00C9">
        <w:rPr>
          <w:rFonts w:ascii="宋体" w:hAnsi="宋体" w:cs="宋体"/>
          <w:szCs w:val="21"/>
        </w:rPr>
        <w:t>K</w:t>
      </w:r>
      <w:r w:rsidR="00CD00C9">
        <w:rPr>
          <w:rFonts w:ascii="宋体" w:hAnsi="宋体" w:cs="宋体" w:hint="eastAsia"/>
          <w:szCs w:val="21"/>
        </w:rPr>
        <w:t>Wh</w:t>
      </w:r>
      <w:proofErr w:type="spellEnd"/>
      <w:r w:rsidR="00CD00C9">
        <w:rPr>
          <w:rFonts w:ascii="宋体" w:hAnsi="宋体" w:cs="宋体"/>
          <w:szCs w:val="21"/>
        </w:rPr>
        <w:t>/N</w:t>
      </w:r>
      <w:r w:rsidR="00CD00C9">
        <w:rPr>
          <w:rFonts w:ascii="宋体" w:hAnsi="宋体" w:cs="宋体" w:hint="eastAsia"/>
          <w:szCs w:val="21"/>
        </w:rPr>
        <w:t>m³</w:t>
      </w:r>
      <w:r>
        <w:rPr>
          <w:rFonts w:ascii="宋体" w:hAnsi="宋体" w:cs="Arial" w:hint="eastAsia"/>
          <w:kern w:val="0"/>
          <w:szCs w:val="21"/>
        </w:rPr>
        <w:t>，低于设计电耗0</w:t>
      </w:r>
      <w:r>
        <w:rPr>
          <w:rFonts w:ascii="宋体" w:hAnsi="宋体" w:cs="Arial"/>
          <w:kern w:val="0"/>
          <w:szCs w:val="21"/>
        </w:rPr>
        <w:t>.37</w:t>
      </w:r>
      <w:r w:rsidR="00D53CFB" w:rsidRPr="00D53CFB">
        <w:rPr>
          <w:rFonts w:ascii="宋体" w:hAnsi="宋体" w:cs="宋体"/>
          <w:szCs w:val="21"/>
        </w:rPr>
        <w:t xml:space="preserve"> </w:t>
      </w:r>
      <w:proofErr w:type="spellStart"/>
      <w:r w:rsidR="00D53CFB">
        <w:rPr>
          <w:rFonts w:ascii="宋体" w:hAnsi="宋体" w:cs="宋体"/>
          <w:szCs w:val="21"/>
        </w:rPr>
        <w:t>K</w:t>
      </w:r>
      <w:r w:rsidR="00D53CFB">
        <w:rPr>
          <w:rFonts w:ascii="宋体" w:hAnsi="宋体" w:cs="宋体" w:hint="eastAsia"/>
          <w:szCs w:val="21"/>
        </w:rPr>
        <w:t>Wh</w:t>
      </w:r>
      <w:proofErr w:type="spellEnd"/>
      <w:r w:rsidR="00D53CFB">
        <w:rPr>
          <w:rFonts w:ascii="宋体" w:hAnsi="宋体" w:cs="宋体"/>
          <w:szCs w:val="21"/>
        </w:rPr>
        <w:t>/N</w:t>
      </w:r>
      <w:r w:rsidR="00D53CFB">
        <w:rPr>
          <w:rFonts w:ascii="宋体" w:hAnsi="宋体" w:cs="宋体" w:hint="eastAsia"/>
          <w:szCs w:val="21"/>
        </w:rPr>
        <w:t>m³</w:t>
      </w:r>
      <w:r w:rsidR="00850D82">
        <w:rPr>
          <w:rFonts w:ascii="宋体" w:hAnsi="宋体" w:cs="宋体" w:hint="eastAsia"/>
          <w:szCs w:val="21"/>
        </w:rPr>
        <w:t>，原因为</w:t>
      </w:r>
      <w:r w:rsidR="00D40B20">
        <w:rPr>
          <w:rFonts w:ascii="宋体" w:hAnsi="宋体" w:cs="宋体" w:hint="eastAsia"/>
          <w:szCs w:val="21"/>
        </w:rPr>
        <w:t>本月</w:t>
      </w:r>
      <w:proofErr w:type="gramStart"/>
      <w:r w:rsidR="00D40B20">
        <w:rPr>
          <w:rFonts w:ascii="宋体" w:hAnsi="宋体" w:cs="宋体" w:hint="eastAsia"/>
          <w:szCs w:val="21"/>
        </w:rPr>
        <w:t>空冷塔阻力</w:t>
      </w:r>
      <w:proofErr w:type="gramEnd"/>
      <w:r w:rsidR="00227CD0">
        <w:rPr>
          <w:rFonts w:ascii="宋体" w:hAnsi="宋体" w:cs="宋体" w:hint="eastAsia"/>
          <w:szCs w:val="21"/>
        </w:rPr>
        <w:t>呈</w:t>
      </w:r>
      <w:r w:rsidR="00A2252D">
        <w:rPr>
          <w:rFonts w:ascii="宋体" w:hAnsi="宋体" w:cs="宋体" w:hint="eastAsia"/>
          <w:szCs w:val="21"/>
        </w:rPr>
        <w:t>持续升高</w:t>
      </w:r>
      <w:r w:rsidR="00227CD0">
        <w:rPr>
          <w:rFonts w:ascii="宋体" w:hAnsi="宋体" w:cs="宋体" w:hint="eastAsia"/>
          <w:szCs w:val="21"/>
        </w:rPr>
        <w:t>趋势</w:t>
      </w:r>
      <w:r w:rsidR="00A2252D">
        <w:rPr>
          <w:rFonts w:ascii="宋体" w:hAnsi="宋体" w:cs="宋体" w:hint="eastAsia"/>
          <w:szCs w:val="21"/>
        </w:rPr>
        <w:t>，</w:t>
      </w:r>
      <w:proofErr w:type="gramStart"/>
      <w:r w:rsidR="00227CD0">
        <w:rPr>
          <w:rFonts w:ascii="宋体" w:hAnsi="宋体" w:cs="宋体" w:hint="eastAsia"/>
          <w:szCs w:val="21"/>
        </w:rPr>
        <w:t>月末比月初</w:t>
      </w:r>
      <w:r w:rsidR="009B689E">
        <w:rPr>
          <w:rFonts w:ascii="宋体" w:hAnsi="宋体" w:cs="宋体" w:hint="eastAsia"/>
          <w:szCs w:val="21"/>
        </w:rPr>
        <w:t>升</w:t>
      </w:r>
      <w:proofErr w:type="gramEnd"/>
      <w:r w:rsidR="00227CD0">
        <w:rPr>
          <w:rFonts w:ascii="宋体" w:hAnsi="宋体" w:cs="宋体" w:hint="eastAsia"/>
          <w:szCs w:val="21"/>
        </w:rPr>
        <w:t>高</w:t>
      </w:r>
      <w:r w:rsidR="00227CD0">
        <w:rPr>
          <w:rFonts w:ascii="宋体" w:hAnsi="宋体" w:cs="宋体"/>
          <w:szCs w:val="21"/>
        </w:rPr>
        <w:t>1</w:t>
      </w:r>
      <w:r w:rsidR="00401055">
        <w:rPr>
          <w:rFonts w:ascii="宋体" w:hAnsi="宋体" w:cs="宋体" w:hint="eastAsia"/>
          <w:szCs w:val="21"/>
        </w:rPr>
        <w:t>k</w:t>
      </w:r>
      <w:r w:rsidR="00401055">
        <w:rPr>
          <w:rFonts w:ascii="宋体" w:hAnsi="宋体" w:cs="宋体"/>
          <w:szCs w:val="21"/>
        </w:rPr>
        <w:t>Pa</w:t>
      </w:r>
      <w:r w:rsidR="00401055">
        <w:rPr>
          <w:rFonts w:ascii="宋体" w:hAnsi="宋体" w:cs="宋体" w:hint="eastAsia"/>
          <w:szCs w:val="21"/>
        </w:rPr>
        <w:t>左右</w:t>
      </w:r>
      <w:r w:rsidR="00D40B20">
        <w:rPr>
          <w:rFonts w:ascii="宋体" w:hAnsi="宋体" w:cs="宋体" w:hint="eastAsia"/>
          <w:szCs w:val="21"/>
        </w:rPr>
        <w:t>，能耗相较上月</w:t>
      </w:r>
      <w:r w:rsidR="007506C2">
        <w:rPr>
          <w:rFonts w:ascii="宋体" w:hAnsi="宋体" w:cs="宋体" w:hint="eastAsia"/>
          <w:szCs w:val="21"/>
        </w:rPr>
        <w:t>略</w:t>
      </w:r>
      <w:r w:rsidR="00A2252D">
        <w:rPr>
          <w:rFonts w:ascii="宋体" w:hAnsi="宋体" w:cs="宋体" w:hint="eastAsia"/>
          <w:szCs w:val="21"/>
        </w:rPr>
        <w:t>升</w:t>
      </w:r>
      <w:r w:rsidR="00D53CFB">
        <w:rPr>
          <w:rFonts w:ascii="宋体" w:hAnsi="宋体" w:cs="宋体" w:hint="eastAsia"/>
          <w:szCs w:val="21"/>
        </w:rPr>
        <w:t>；</w:t>
      </w:r>
      <w:proofErr w:type="gramStart"/>
      <w:r w:rsidR="00413D40">
        <w:rPr>
          <w:rFonts w:ascii="宋体" w:hAnsi="宋体" w:cs="宋体" w:hint="eastAsia"/>
          <w:szCs w:val="21"/>
        </w:rPr>
        <w:t>空压能耗</w:t>
      </w:r>
      <w:proofErr w:type="gramEnd"/>
      <w:r w:rsidR="00413D40">
        <w:rPr>
          <w:rFonts w:ascii="宋体" w:hAnsi="宋体" w:cs="宋体" w:hint="eastAsia"/>
          <w:szCs w:val="21"/>
        </w:rPr>
        <w:t>较上月上升</w:t>
      </w:r>
      <w:r w:rsidR="00413D40">
        <w:rPr>
          <w:rFonts w:ascii="宋体" w:hAnsi="宋体" w:cs="Arial" w:hint="eastAsia"/>
          <w:kern w:val="0"/>
          <w:szCs w:val="21"/>
        </w:rPr>
        <w:t>0</w:t>
      </w:r>
      <w:r w:rsidR="00413D40">
        <w:rPr>
          <w:rFonts w:ascii="宋体" w:hAnsi="宋体" w:cs="Arial"/>
          <w:kern w:val="0"/>
          <w:szCs w:val="21"/>
        </w:rPr>
        <w:t>.00</w:t>
      </w:r>
      <w:r w:rsidR="00A2252D">
        <w:rPr>
          <w:rFonts w:ascii="宋体" w:hAnsi="宋体" w:cs="Arial"/>
          <w:kern w:val="0"/>
          <w:szCs w:val="21"/>
        </w:rPr>
        <w:t>28</w:t>
      </w:r>
      <w:r w:rsidR="00413D40">
        <w:rPr>
          <w:rFonts w:ascii="宋体" w:hAnsi="宋体" w:cs="宋体"/>
          <w:szCs w:val="21"/>
        </w:rPr>
        <w:t>K</w:t>
      </w:r>
      <w:r w:rsidR="00413D40">
        <w:rPr>
          <w:rFonts w:ascii="宋体" w:hAnsi="宋体" w:cs="宋体" w:hint="eastAsia"/>
          <w:szCs w:val="21"/>
        </w:rPr>
        <w:t>Wh</w:t>
      </w:r>
      <w:r w:rsidR="00413D40">
        <w:rPr>
          <w:rFonts w:ascii="宋体" w:hAnsi="宋体" w:cs="宋体"/>
          <w:szCs w:val="21"/>
        </w:rPr>
        <w:t>/N</w:t>
      </w:r>
      <w:r w:rsidR="00413D40">
        <w:rPr>
          <w:rFonts w:ascii="宋体" w:hAnsi="宋体" w:cs="宋体" w:hint="eastAsia"/>
          <w:szCs w:val="21"/>
        </w:rPr>
        <w:t>m³，波动幅度较小。</w:t>
      </w:r>
    </w:p>
    <w:p w14:paraId="0C355C33" w14:textId="759BA266" w:rsidR="008A716C" w:rsidRPr="00E74302" w:rsidRDefault="00F746BE">
      <w:pPr>
        <w:spacing w:line="360" w:lineRule="auto"/>
        <w:ind w:firstLineChars="300" w:firstLine="630"/>
        <w:outlineLvl w:val="0"/>
        <w:rPr>
          <w:rFonts w:ascii="宋体" w:hAnsi="宋体" w:cs="Arial"/>
          <w:kern w:val="0"/>
          <w:szCs w:val="21"/>
        </w:rPr>
      </w:pPr>
      <w:r w:rsidRPr="00E74302">
        <w:rPr>
          <w:rFonts w:ascii="宋体" w:hAnsi="宋体" w:cs="Arial" w:hint="eastAsia"/>
          <w:kern w:val="0"/>
          <w:szCs w:val="21"/>
        </w:rPr>
        <w:t>常压液氮贮槽液位</w:t>
      </w:r>
      <w:r w:rsidR="00870FAD">
        <w:rPr>
          <w:rFonts w:ascii="宋体" w:hAnsi="宋体" w:cs="Arial" w:hint="eastAsia"/>
          <w:kern w:val="0"/>
          <w:szCs w:val="21"/>
        </w:rPr>
        <w:t>波动幅度较大</w:t>
      </w:r>
      <w:r w:rsidRPr="00E74302">
        <w:rPr>
          <w:rFonts w:ascii="宋体" w:hAnsi="宋体" w:cs="Arial" w:hint="eastAsia"/>
          <w:kern w:val="0"/>
          <w:szCs w:val="21"/>
        </w:rPr>
        <w:t>，最高液位7</w:t>
      </w:r>
      <w:r w:rsidR="00B57276">
        <w:rPr>
          <w:rFonts w:ascii="宋体" w:hAnsi="宋体" w:cs="Arial"/>
          <w:kern w:val="0"/>
          <w:szCs w:val="21"/>
        </w:rPr>
        <w:t>5</w:t>
      </w:r>
      <w:r w:rsidRPr="00E74302">
        <w:rPr>
          <w:rFonts w:ascii="宋体" w:hAnsi="宋体" w:cs="Arial" w:hint="eastAsia"/>
          <w:kern w:val="0"/>
          <w:szCs w:val="21"/>
        </w:rPr>
        <w:t>.</w:t>
      </w:r>
      <w:r w:rsidR="00B57276">
        <w:rPr>
          <w:rFonts w:ascii="宋体" w:hAnsi="宋体" w:cs="Arial"/>
          <w:kern w:val="0"/>
          <w:szCs w:val="21"/>
        </w:rPr>
        <w:t>78</w:t>
      </w:r>
      <w:r w:rsidRPr="00E74302">
        <w:rPr>
          <w:rFonts w:ascii="宋体" w:hAnsi="宋体" w:cs="Arial" w:hint="eastAsia"/>
          <w:kern w:val="0"/>
          <w:szCs w:val="21"/>
        </w:rPr>
        <w:t>%，最低液位6</w:t>
      </w:r>
      <w:r w:rsidR="00B57276">
        <w:rPr>
          <w:rFonts w:ascii="宋体" w:hAnsi="宋体" w:cs="Arial"/>
          <w:kern w:val="0"/>
          <w:szCs w:val="21"/>
        </w:rPr>
        <w:t>9</w:t>
      </w:r>
      <w:r w:rsidRPr="00E74302">
        <w:rPr>
          <w:rFonts w:ascii="宋体" w:hAnsi="宋体" w:cs="Arial" w:hint="eastAsia"/>
          <w:kern w:val="0"/>
          <w:szCs w:val="21"/>
        </w:rPr>
        <w:t>.</w:t>
      </w:r>
      <w:r w:rsidR="00B57276">
        <w:rPr>
          <w:rFonts w:ascii="宋体" w:hAnsi="宋体" w:cs="Arial"/>
          <w:kern w:val="0"/>
          <w:szCs w:val="21"/>
        </w:rPr>
        <w:t>57</w:t>
      </w:r>
      <w:r w:rsidRPr="00E74302">
        <w:rPr>
          <w:rFonts w:ascii="宋体" w:hAnsi="宋体" w:cs="Arial" w:hint="eastAsia"/>
          <w:kern w:val="0"/>
          <w:szCs w:val="21"/>
        </w:rPr>
        <w:t>%。</w:t>
      </w:r>
      <w:r w:rsidR="00521954" w:rsidRPr="00E74302">
        <w:rPr>
          <w:rFonts w:ascii="宋体" w:hAnsi="宋体" w:cs="Arial" w:hint="eastAsia"/>
          <w:kern w:val="0"/>
          <w:szCs w:val="21"/>
        </w:rPr>
        <w:t>原因：</w:t>
      </w:r>
      <w:r w:rsidR="00AC72F5" w:rsidRPr="00E74302">
        <w:rPr>
          <w:rFonts w:ascii="宋体" w:hAnsi="宋体" w:cs="Arial" w:hint="eastAsia"/>
          <w:kern w:val="0"/>
          <w:szCs w:val="21"/>
        </w:rPr>
        <w:t>1</w:t>
      </w:r>
      <w:r w:rsidR="00AC72F5" w:rsidRPr="00E74302">
        <w:rPr>
          <w:rFonts w:ascii="宋体" w:hAnsi="宋体" w:cs="Arial"/>
          <w:kern w:val="0"/>
          <w:szCs w:val="21"/>
        </w:rPr>
        <w:t>.</w:t>
      </w:r>
      <w:r w:rsidR="00AC72F5" w:rsidRPr="00E74302">
        <w:rPr>
          <w:rFonts w:ascii="宋体" w:hAnsi="宋体" w:cs="Arial" w:hint="eastAsia"/>
          <w:kern w:val="0"/>
          <w:szCs w:val="21"/>
        </w:rPr>
        <w:t>氮气增压机</w:t>
      </w:r>
      <w:r w:rsidR="00B57276">
        <w:rPr>
          <w:rFonts w:ascii="宋体" w:hAnsi="宋体" w:cs="Arial"/>
          <w:kern w:val="0"/>
          <w:szCs w:val="21"/>
        </w:rPr>
        <w:t>10</w:t>
      </w:r>
      <w:r w:rsidR="00E3433D" w:rsidRPr="00E74302">
        <w:rPr>
          <w:rFonts w:ascii="宋体" w:hAnsi="宋体" w:cs="Arial" w:hint="eastAsia"/>
          <w:kern w:val="0"/>
          <w:szCs w:val="21"/>
        </w:rPr>
        <w:t>-</w:t>
      </w:r>
      <w:r w:rsidR="00B57276">
        <w:rPr>
          <w:rFonts w:ascii="宋体" w:hAnsi="宋体" w:cs="Arial"/>
          <w:kern w:val="0"/>
          <w:szCs w:val="21"/>
        </w:rPr>
        <w:t>20</w:t>
      </w:r>
      <w:r w:rsidR="00E3433D" w:rsidRPr="00E74302">
        <w:rPr>
          <w:rFonts w:ascii="宋体" w:hAnsi="宋体" w:cs="Arial" w:hint="eastAsia"/>
          <w:kern w:val="0"/>
          <w:szCs w:val="21"/>
        </w:rPr>
        <w:t>日</w:t>
      </w:r>
      <w:r w:rsidR="003703B2">
        <w:rPr>
          <w:rFonts w:ascii="宋体" w:hAnsi="宋体" w:cs="Arial" w:hint="eastAsia"/>
          <w:kern w:val="0"/>
          <w:szCs w:val="21"/>
        </w:rPr>
        <w:t>共</w:t>
      </w:r>
      <w:r w:rsidR="00AC72F5" w:rsidRPr="00E74302">
        <w:rPr>
          <w:rFonts w:ascii="宋体" w:hAnsi="宋体" w:cs="Arial" w:hint="eastAsia"/>
          <w:kern w:val="0"/>
          <w:szCs w:val="21"/>
        </w:rPr>
        <w:t>停止运行</w:t>
      </w:r>
      <w:r w:rsidR="00B57276">
        <w:rPr>
          <w:rFonts w:ascii="宋体" w:hAnsi="宋体" w:cs="Arial" w:hint="eastAsia"/>
          <w:kern w:val="0"/>
          <w:szCs w:val="21"/>
        </w:rPr>
        <w:t>1</w:t>
      </w:r>
      <w:r w:rsidR="00B57276">
        <w:rPr>
          <w:rFonts w:ascii="宋体" w:hAnsi="宋体" w:cs="Arial"/>
          <w:kern w:val="0"/>
          <w:szCs w:val="21"/>
        </w:rPr>
        <w:t>0</w:t>
      </w:r>
      <w:r w:rsidR="00AC72F5" w:rsidRPr="00E74302">
        <w:rPr>
          <w:rFonts w:ascii="宋体" w:hAnsi="宋体" w:cs="Arial" w:hint="eastAsia"/>
          <w:kern w:val="0"/>
          <w:szCs w:val="21"/>
        </w:rPr>
        <w:t>天，停运期间0</w:t>
      </w:r>
      <w:r w:rsidR="00AC72F5" w:rsidRPr="00E74302">
        <w:rPr>
          <w:rFonts w:ascii="宋体" w:hAnsi="宋体" w:cs="Arial"/>
          <w:kern w:val="0"/>
          <w:szCs w:val="21"/>
        </w:rPr>
        <w:t>.85MPa</w:t>
      </w:r>
      <w:r w:rsidR="00AC72F5" w:rsidRPr="00E74302">
        <w:rPr>
          <w:rFonts w:ascii="宋体" w:hAnsi="宋体" w:cs="Arial" w:hint="eastAsia"/>
          <w:kern w:val="0"/>
          <w:szCs w:val="21"/>
        </w:rPr>
        <w:t>氮气管网使用中压液氮汽化供应，消耗液氮期间</w:t>
      </w:r>
      <w:r w:rsidR="006612D5" w:rsidRPr="00E74302">
        <w:rPr>
          <w:rFonts w:ascii="宋体" w:hAnsi="宋体" w:cs="Arial" w:hint="eastAsia"/>
          <w:kern w:val="0"/>
          <w:szCs w:val="21"/>
        </w:rPr>
        <w:t>S</w:t>
      </w:r>
      <w:r w:rsidR="006612D5" w:rsidRPr="00E74302">
        <w:rPr>
          <w:rFonts w:ascii="宋体" w:hAnsi="宋体" w:cs="Arial"/>
          <w:kern w:val="0"/>
          <w:szCs w:val="21"/>
        </w:rPr>
        <w:t>V-001</w:t>
      </w:r>
      <w:r w:rsidR="00AC72F5" w:rsidRPr="00E74302">
        <w:rPr>
          <w:rFonts w:ascii="宋体" w:hAnsi="宋体" w:cs="Arial" w:hint="eastAsia"/>
          <w:kern w:val="0"/>
          <w:szCs w:val="21"/>
        </w:rPr>
        <w:t>液位缓慢下降</w:t>
      </w:r>
      <w:r w:rsidR="00B57276">
        <w:rPr>
          <w:rFonts w:ascii="宋体" w:hAnsi="宋体" w:cs="Arial" w:hint="eastAsia"/>
          <w:kern w:val="0"/>
          <w:szCs w:val="21"/>
        </w:rPr>
        <w:t>。</w:t>
      </w:r>
    </w:p>
    <w:p w14:paraId="761EB983" w14:textId="77777777" w:rsidR="008A716C" w:rsidRPr="006612D5" w:rsidRDefault="008A716C">
      <w:pPr>
        <w:spacing w:line="360" w:lineRule="auto"/>
        <w:ind w:firstLineChars="200" w:firstLine="480"/>
        <w:outlineLvl w:val="0"/>
        <w:rPr>
          <w:rFonts w:ascii="仿宋_GB2312" w:eastAsia="仿宋_GB2312" w:hAnsi="宋体"/>
          <w:sz w:val="24"/>
        </w:rPr>
      </w:pPr>
    </w:p>
    <w:p w14:paraId="0E32B3BD" w14:textId="77777777" w:rsidR="000D7453" w:rsidRPr="000D7453" w:rsidRDefault="000D7453" w:rsidP="00597E62">
      <w:pPr>
        <w:spacing w:line="360" w:lineRule="auto"/>
        <w:outlineLvl w:val="0"/>
        <w:rPr>
          <w:rFonts w:ascii="仿宋_GB2312" w:eastAsia="仿宋_GB2312" w:hAnsi="宋体"/>
          <w:szCs w:val="21"/>
        </w:rPr>
      </w:pPr>
    </w:p>
    <w:p w14:paraId="38222F83" w14:textId="58460859" w:rsidR="008A716C" w:rsidRDefault="00F746BE" w:rsidP="000D7453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-1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</w:t>
      </w:r>
      <w:r w:rsidR="009D4787">
        <w:rPr>
          <w:rFonts w:ascii="仿宋_GB2312" w:eastAsia="仿宋_GB2312" w:hAnsi="宋体"/>
          <w:szCs w:val="21"/>
        </w:rPr>
        <w:t>9</w:t>
      </w:r>
      <w:r>
        <w:rPr>
          <w:rFonts w:ascii="仿宋_GB2312" w:eastAsia="仿宋_GB2312" w:hAnsi="宋体" w:hint="eastAsia"/>
          <w:szCs w:val="21"/>
        </w:rPr>
        <w:t>月份液氮总量库存</w:t>
      </w:r>
      <w:r w:rsidR="00DE7C09">
        <w:rPr>
          <w:rFonts w:ascii="仿宋_GB2312" w:eastAsia="仿宋_GB2312" w:hAnsi="宋体" w:hint="eastAsia"/>
          <w:szCs w:val="21"/>
        </w:rPr>
        <w:t>（中、低压储槽）</w:t>
      </w:r>
      <w:r w:rsidR="00EE315D">
        <w:rPr>
          <w:rFonts w:ascii="仿宋_GB2312" w:eastAsia="仿宋_GB2312" w:hAnsi="宋体" w:hint="eastAsia"/>
          <w:szCs w:val="21"/>
        </w:rPr>
        <w:t>趋势</w:t>
      </w:r>
    </w:p>
    <w:p w14:paraId="12857555" w14:textId="32EFADC3" w:rsidR="008A716C" w:rsidRDefault="00B45EE8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noProof/>
        </w:rPr>
        <w:drawing>
          <wp:inline distT="0" distB="0" distL="0" distR="0" wp14:anchorId="41F7FD91" wp14:editId="62843241">
            <wp:extent cx="5579745" cy="280035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33D">
        <w:rPr>
          <w:noProof/>
        </w:rPr>
        <w:t xml:space="preserve"> </w:t>
      </w:r>
      <w:r w:rsidR="00F82CD6">
        <w:rPr>
          <w:noProof/>
        </w:rPr>
        <w:t xml:space="preserve"> </w:t>
      </w:r>
    </w:p>
    <w:p w14:paraId="61441EC7" w14:textId="77777777" w:rsidR="004E5605" w:rsidRPr="00747881" w:rsidRDefault="004E5605" w:rsidP="00443E23">
      <w:pPr>
        <w:spacing w:line="360" w:lineRule="auto"/>
        <w:outlineLvl w:val="0"/>
        <w:rPr>
          <w:rFonts w:ascii="仿宋_GB2312" w:eastAsia="仿宋_GB2312" w:hAnsi="宋体"/>
          <w:sz w:val="24"/>
        </w:rPr>
      </w:pPr>
    </w:p>
    <w:p w14:paraId="16C605DF" w14:textId="53229345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2</w:t>
      </w:r>
      <w:r>
        <w:rPr>
          <w:rFonts w:ascii="仿宋_GB2312" w:eastAsia="仿宋_GB2312" w:hAnsi="宋体" w:hint="eastAsia"/>
          <w:szCs w:val="21"/>
        </w:rPr>
        <w:t xml:space="preserve">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</w:t>
      </w:r>
      <w:r w:rsidR="00894515">
        <w:rPr>
          <w:rFonts w:ascii="仿宋_GB2312" w:eastAsia="仿宋_GB2312" w:hAnsi="宋体"/>
          <w:szCs w:val="21"/>
        </w:rPr>
        <w:t>9</w:t>
      </w:r>
      <w:r>
        <w:rPr>
          <w:rFonts w:ascii="仿宋_GB2312" w:eastAsia="仿宋_GB2312" w:hAnsi="宋体" w:hint="eastAsia"/>
          <w:szCs w:val="21"/>
        </w:rPr>
        <w:t>月常压液氮贮槽液位</w:t>
      </w:r>
      <w:r w:rsidR="00EE315D">
        <w:rPr>
          <w:rFonts w:ascii="仿宋_GB2312" w:eastAsia="仿宋_GB2312" w:hAnsi="宋体" w:hint="eastAsia"/>
          <w:szCs w:val="21"/>
        </w:rPr>
        <w:t>趋势</w:t>
      </w:r>
    </w:p>
    <w:p w14:paraId="45DBFFD2" w14:textId="5C639856" w:rsidR="008A716C" w:rsidRDefault="00B57276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noProof/>
        </w:rPr>
        <w:drawing>
          <wp:inline distT="0" distB="0" distL="0" distR="0" wp14:anchorId="16389DE9" wp14:editId="76E650B4">
            <wp:extent cx="5579745" cy="3019425"/>
            <wp:effectExtent l="0" t="0" r="190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667">
        <w:rPr>
          <w:noProof/>
        </w:rPr>
        <w:t xml:space="preserve"> </w:t>
      </w:r>
      <w:r w:rsidR="00F82CD6">
        <w:rPr>
          <w:noProof/>
        </w:rPr>
        <w:t xml:space="preserve"> </w:t>
      </w:r>
    </w:p>
    <w:p w14:paraId="23F203E4" w14:textId="1C64ECDA" w:rsidR="008A716C" w:rsidRDefault="008A716C"/>
    <w:p w14:paraId="3E68620B" w14:textId="71F87702" w:rsidR="00F119EC" w:rsidRDefault="00F119EC"/>
    <w:p w14:paraId="63FA7A97" w14:textId="77777777" w:rsidR="00443E23" w:rsidRDefault="00443E23"/>
    <w:p w14:paraId="168C0B30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lastRenderedPageBreak/>
        <w:t>3.1.2</w:t>
      </w:r>
      <w:r>
        <w:rPr>
          <w:rFonts w:ascii="Arial" w:hAnsi="Arial" w:cs="Arial" w:hint="eastAsia"/>
          <w:b/>
          <w:bCs w:val="0"/>
        </w:rPr>
        <w:t>第二循环水场</w:t>
      </w:r>
    </w:p>
    <w:p w14:paraId="1595DD3F" w14:textId="77777777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 xml:space="preserve">  第二循环水场消耗报表</w:t>
      </w:r>
    </w:p>
    <w:tbl>
      <w:tblPr>
        <w:tblW w:w="948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037"/>
        <w:gridCol w:w="2410"/>
        <w:gridCol w:w="2551"/>
        <w:gridCol w:w="1983"/>
      </w:tblGrid>
      <w:tr w:rsidR="004C1409" w14:paraId="26FF9C5A" w14:textId="77777777" w:rsidTr="004C1409">
        <w:trPr>
          <w:trHeight w:val="669"/>
          <w:jc w:val="center"/>
        </w:trPr>
        <w:tc>
          <w:tcPr>
            <w:tcW w:w="1505" w:type="dxa"/>
            <w:noWrap/>
            <w:vAlign w:val="center"/>
          </w:tcPr>
          <w:p w14:paraId="31558531" w14:textId="77777777" w:rsidR="004C1409" w:rsidRDefault="004C140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指标名称</w:t>
            </w:r>
          </w:p>
        </w:tc>
        <w:tc>
          <w:tcPr>
            <w:tcW w:w="1037" w:type="dxa"/>
            <w:vAlign w:val="center"/>
          </w:tcPr>
          <w:p w14:paraId="38E37155" w14:textId="77777777" w:rsidR="004C1409" w:rsidRDefault="004C140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单位</w:t>
            </w:r>
          </w:p>
        </w:tc>
        <w:tc>
          <w:tcPr>
            <w:tcW w:w="2410" w:type="dxa"/>
            <w:noWrap/>
            <w:vAlign w:val="center"/>
          </w:tcPr>
          <w:p w14:paraId="087F9D21" w14:textId="77777777" w:rsidR="004C1409" w:rsidRDefault="004C140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上月用量</w:t>
            </w:r>
          </w:p>
        </w:tc>
        <w:tc>
          <w:tcPr>
            <w:tcW w:w="2551" w:type="dxa"/>
            <w:noWrap/>
            <w:vAlign w:val="center"/>
          </w:tcPr>
          <w:p w14:paraId="22BBA6E6" w14:textId="77777777" w:rsidR="004C1409" w:rsidRDefault="004C140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本月用量</w:t>
            </w:r>
          </w:p>
        </w:tc>
        <w:tc>
          <w:tcPr>
            <w:tcW w:w="1983" w:type="dxa"/>
            <w:noWrap/>
            <w:vAlign w:val="center"/>
          </w:tcPr>
          <w:p w14:paraId="13FE89F8" w14:textId="77777777" w:rsidR="004C1409" w:rsidRDefault="004C140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年止累计</w:t>
            </w:r>
          </w:p>
        </w:tc>
      </w:tr>
      <w:tr w:rsidR="00894515" w14:paraId="75178959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450160A3" w14:textId="77777777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耗电量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0E51AEA" w14:textId="77777777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kWh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66AB5" w14:textId="3838BEF6" w:rsidR="00894515" w:rsidRDefault="00894515" w:rsidP="00894515">
            <w:pPr>
              <w:widowControl/>
              <w:jc w:val="center"/>
              <w:textAlignment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  <w:t>72339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88A94" w14:textId="0372A765" w:rsidR="00894515" w:rsidRDefault="00782CB7" w:rsidP="0089451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  <w:t>70318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92E08" w14:textId="3C1222D5" w:rsidR="00894515" w:rsidRDefault="00782CB7" w:rsidP="00894515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4170988</w:t>
            </w:r>
          </w:p>
        </w:tc>
      </w:tr>
      <w:tr w:rsidR="00894515" w14:paraId="02844696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22FD0E20" w14:textId="77777777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循环水</w:t>
            </w:r>
            <w:r>
              <w:rPr>
                <w:rFonts w:asciiTheme="minorHAnsi" w:eastAsia="仿宋_GB2312" w:hAnsiTheme="minorHAnsi" w:cs="宋体" w:hint="eastAsia"/>
                <w:szCs w:val="21"/>
              </w:rPr>
              <w:t>外供</w:t>
            </w:r>
            <w:r>
              <w:rPr>
                <w:rFonts w:ascii="仿宋_GB2312" w:eastAsia="仿宋_GB2312" w:hAnsi="华文仿宋" w:cs="宋体" w:hint="eastAsia"/>
                <w:szCs w:val="21"/>
              </w:rPr>
              <w:t>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1139F97" w14:textId="77777777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E4603" w14:textId="2801CD5A" w:rsidR="00894515" w:rsidRDefault="00894515" w:rsidP="00894515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/>
                <w:color w:val="000000"/>
                <w:szCs w:val="21"/>
              </w:rPr>
              <w:t>138040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0B8FC" w14:textId="5A882852" w:rsidR="00894515" w:rsidRDefault="00AB6EA4" w:rsidP="00894515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/>
                <w:color w:val="000000"/>
                <w:szCs w:val="21"/>
              </w:rPr>
              <w:t>021972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5517E" w14:textId="10E83088" w:rsidR="00894515" w:rsidRDefault="00894515" w:rsidP="00894515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9100BD">
              <w:rPr>
                <w:rFonts w:ascii="仿宋_GB2312" w:eastAsia="仿宋_GB2312"/>
                <w:color w:val="000000"/>
                <w:szCs w:val="21"/>
              </w:rPr>
              <w:t>2</w:t>
            </w:r>
            <w:r w:rsidR="00AB6EA4">
              <w:rPr>
                <w:rFonts w:ascii="仿宋_GB2312" w:eastAsia="仿宋_GB2312"/>
                <w:color w:val="000000"/>
                <w:szCs w:val="21"/>
              </w:rPr>
              <w:t>7736170</w:t>
            </w:r>
          </w:p>
        </w:tc>
      </w:tr>
      <w:tr w:rsidR="00894515" w14:paraId="03A2382A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F219D2C" w14:textId="64BDE95E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平均外供量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7976BD6" w14:textId="0420DD73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0DC31" w14:textId="0876C347" w:rsidR="00894515" w:rsidRDefault="00894515" w:rsidP="00894515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4</w:t>
            </w:r>
            <w:r>
              <w:rPr>
                <w:rFonts w:ascii="仿宋_GB2312" w:eastAsia="仿宋_GB2312"/>
                <w:color w:val="000000"/>
                <w:szCs w:val="21"/>
              </w:rPr>
              <w:t>218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C0969" w14:textId="3B114AF7" w:rsidR="00894515" w:rsidRDefault="00AB6EA4" w:rsidP="00894515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4</w:t>
            </w:r>
            <w:r>
              <w:rPr>
                <w:rFonts w:ascii="仿宋_GB2312" w:eastAsia="仿宋_GB2312"/>
                <w:color w:val="000000"/>
                <w:szCs w:val="21"/>
              </w:rPr>
              <w:t>197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1D12B" w14:textId="5E29D172" w:rsidR="00894515" w:rsidRDefault="00894515" w:rsidP="00894515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/</w:t>
            </w:r>
          </w:p>
        </w:tc>
      </w:tr>
      <w:tr w:rsidR="00894515" w14:paraId="0EA23E85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2794AD0E" w14:textId="6543C71C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生产水补水量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0DBFAD49" w14:textId="77777777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780AC" w14:textId="3CC57B4E" w:rsidR="00894515" w:rsidRDefault="00894515" w:rsidP="00894515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3122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FEDF8" w14:textId="004049D9" w:rsidR="00894515" w:rsidRDefault="00AB6EA4" w:rsidP="00894515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2683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1938BC" w14:textId="23E9394F" w:rsidR="00894515" w:rsidRDefault="00AB6EA4" w:rsidP="00894515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214631</w:t>
            </w:r>
          </w:p>
        </w:tc>
      </w:tr>
      <w:tr w:rsidR="00894515" w14:paraId="5FDF37C8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2F6714ED" w14:textId="06D2A0A5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平均补水量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209A99D9" w14:textId="19BFF89D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CD3D3" w14:textId="5CC6E281" w:rsidR="00894515" w:rsidRDefault="00894515" w:rsidP="00894515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1.1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7361F" w14:textId="466D7574" w:rsidR="00894515" w:rsidRDefault="00AB6EA4" w:rsidP="00894515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1.5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40F64" w14:textId="1C25080D" w:rsidR="00894515" w:rsidRDefault="00894515" w:rsidP="00894515">
            <w:pPr>
              <w:jc w:val="center"/>
              <w:rPr>
                <w:rFonts w:ascii="宋体" w:eastAsia="仿宋_GB2312" w:hAnsi="宋体" w:cs="宋体"/>
                <w:szCs w:val="21"/>
              </w:rPr>
            </w:pPr>
            <w:r>
              <w:rPr>
                <w:rFonts w:ascii="宋体" w:eastAsia="仿宋_GB2312" w:hAnsi="宋体" w:cs="宋体" w:hint="eastAsia"/>
                <w:szCs w:val="21"/>
              </w:rPr>
              <w:t>/</w:t>
            </w:r>
          </w:p>
        </w:tc>
      </w:tr>
      <w:tr w:rsidR="00894515" w14:paraId="563A31C1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01452CF7" w14:textId="77777777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0.5MPa蒸汽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55DABF7E" w14:textId="77777777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134B8" w14:textId="0A76D2FE" w:rsidR="00894515" w:rsidRDefault="00894515" w:rsidP="00894515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2</w:t>
            </w:r>
            <w:r>
              <w:rPr>
                <w:rFonts w:ascii="仿宋_GB2312" w:eastAsia="仿宋_GB2312" w:hAnsi="华文仿宋" w:cs="宋体"/>
                <w:szCs w:val="21"/>
              </w:rPr>
              <w:t>1.0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804406" w14:textId="0D209CED" w:rsidR="00894515" w:rsidRDefault="00950D20" w:rsidP="00894515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2</w:t>
            </w:r>
            <w:r>
              <w:rPr>
                <w:rFonts w:ascii="仿宋_GB2312" w:eastAsia="仿宋_GB2312" w:hAnsi="华文仿宋" w:cs="宋体"/>
                <w:szCs w:val="21"/>
              </w:rPr>
              <w:t>2.7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E511A" w14:textId="679CCF24" w:rsidR="00894515" w:rsidRDefault="00950D20" w:rsidP="00894515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/>
                <w:szCs w:val="21"/>
              </w:rPr>
              <w:t>214.4</w:t>
            </w:r>
          </w:p>
        </w:tc>
      </w:tr>
      <w:tr w:rsidR="00894515" w14:paraId="3183A4C2" w14:textId="77777777" w:rsidTr="004C1409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19394C1" w14:textId="77777777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单耗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5BE6935" w14:textId="77777777" w:rsidR="00894515" w:rsidRDefault="00894515" w:rsidP="0089451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proofErr w:type="spellStart"/>
            <w:r>
              <w:rPr>
                <w:rFonts w:ascii="仿宋_GB2312" w:eastAsia="仿宋_GB2312" w:hAnsi="华文仿宋" w:cs="宋体"/>
                <w:szCs w:val="21"/>
              </w:rPr>
              <w:t>K</w:t>
            </w:r>
            <w:r>
              <w:rPr>
                <w:rFonts w:ascii="仿宋_GB2312" w:eastAsia="仿宋_GB2312" w:hAnsi="华文仿宋" w:cs="宋体" w:hint="eastAsia"/>
                <w:szCs w:val="21"/>
              </w:rPr>
              <w:t>Wh</w:t>
            </w:r>
            <w:proofErr w:type="spellEnd"/>
            <w:r>
              <w:rPr>
                <w:rFonts w:ascii="仿宋_GB2312" w:eastAsia="仿宋_GB2312" w:hAnsi="华文仿宋" w:cs="宋体"/>
                <w:szCs w:val="21"/>
              </w:rPr>
              <w:t>/</w:t>
            </w:r>
            <w:r>
              <w:rPr>
                <w:rFonts w:ascii="仿宋_GB2312" w:eastAsia="仿宋_GB2312" w:hAnsi="华文仿宋" w:cs="宋体" w:hint="eastAsia"/>
                <w:szCs w:val="21"/>
              </w:rPr>
              <w:t xml:space="preserve"> 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6FFD4" w14:textId="25E0F967" w:rsidR="00894515" w:rsidRDefault="00894515" w:rsidP="00894515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</w:t>
            </w:r>
            <w:r>
              <w:rPr>
                <w:rFonts w:ascii="仿宋_GB2312" w:eastAsia="仿宋_GB2312" w:hAnsi="华文仿宋" w:cs="宋体"/>
                <w:szCs w:val="21"/>
              </w:rPr>
              <w:t>.1505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4B3F" w14:textId="2FFDB091" w:rsidR="00894515" w:rsidRDefault="00950D20" w:rsidP="00894515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</w:t>
            </w:r>
            <w:r>
              <w:rPr>
                <w:rFonts w:ascii="仿宋_GB2312" w:eastAsia="仿宋_GB2312" w:hAnsi="华文仿宋" w:cs="宋体"/>
                <w:szCs w:val="21"/>
              </w:rPr>
              <w:t>.1556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3F3B" w14:textId="2F075DC7" w:rsidR="00894515" w:rsidRDefault="00894515" w:rsidP="00894515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/</w:t>
            </w:r>
          </w:p>
        </w:tc>
      </w:tr>
    </w:tbl>
    <w:p w14:paraId="225476A7" w14:textId="37E2A74D" w:rsidR="008A716C" w:rsidRDefault="00894515">
      <w:pPr>
        <w:spacing w:line="360" w:lineRule="auto"/>
        <w:ind w:firstLineChars="200" w:firstLine="420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9</w:t>
      </w:r>
      <w:r w:rsidR="00F746BE">
        <w:rPr>
          <w:rFonts w:ascii="Arial" w:hAnsi="Arial" w:cs="Arial" w:hint="eastAsia"/>
          <w:szCs w:val="21"/>
        </w:rPr>
        <w:t>月</w:t>
      </w:r>
      <w:r>
        <w:rPr>
          <w:rFonts w:ascii="Arial" w:hAnsi="Arial" w:cs="Arial" w:hint="eastAsia"/>
          <w:szCs w:val="21"/>
        </w:rPr>
        <w:t>份</w:t>
      </w:r>
      <w:r w:rsidR="00F746BE">
        <w:rPr>
          <w:rFonts w:ascii="Arial" w:hAnsi="Arial" w:cs="Arial" w:hint="eastAsia"/>
          <w:szCs w:val="21"/>
        </w:rPr>
        <w:t>二</w:t>
      </w:r>
      <w:proofErr w:type="gramStart"/>
      <w:r w:rsidR="00F746BE">
        <w:rPr>
          <w:rFonts w:ascii="Arial" w:hAnsi="Arial" w:cs="Arial" w:hint="eastAsia"/>
          <w:szCs w:val="21"/>
        </w:rPr>
        <w:t>循</w:t>
      </w:r>
      <w:proofErr w:type="gramEnd"/>
      <w:r w:rsidR="00F746BE">
        <w:rPr>
          <w:rFonts w:ascii="Arial" w:hAnsi="Arial" w:cs="Arial" w:hint="eastAsia"/>
          <w:szCs w:val="21"/>
        </w:rPr>
        <w:t>生产水补水为</w:t>
      </w:r>
      <w:r w:rsidR="00CF4389">
        <w:rPr>
          <w:rFonts w:ascii="Arial" w:hAnsi="Arial" w:cs="Arial"/>
          <w:szCs w:val="21"/>
        </w:rPr>
        <w:t>3</w:t>
      </w:r>
      <w:r w:rsidR="00576333">
        <w:rPr>
          <w:rFonts w:ascii="Arial" w:hAnsi="Arial" w:cs="Arial"/>
          <w:szCs w:val="21"/>
        </w:rPr>
        <w:t>1</w:t>
      </w:r>
      <w:r w:rsidR="00251278">
        <w:rPr>
          <w:rFonts w:ascii="Arial" w:hAnsi="Arial" w:cs="Arial"/>
          <w:szCs w:val="21"/>
        </w:rPr>
        <w:t>.</w:t>
      </w:r>
      <w:r w:rsidR="00950D20">
        <w:rPr>
          <w:rFonts w:ascii="Arial" w:hAnsi="Arial" w:cs="Arial"/>
          <w:szCs w:val="21"/>
        </w:rPr>
        <w:t>5</w:t>
      </w:r>
      <w:r w:rsidR="00F746BE">
        <w:rPr>
          <w:rFonts w:ascii="Arial" w:hAnsi="Arial" w:cs="Arial" w:hint="eastAsia"/>
          <w:szCs w:val="21"/>
        </w:rPr>
        <w:t>m</w:t>
      </w:r>
      <w:r w:rsidR="00F746BE">
        <w:rPr>
          <w:rFonts w:ascii="Arial" w:hAnsi="Arial" w:cs="Arial" w:hint="eastAsia"/>
          <w:szCs w:val="21"/>
        </w:rPr>
        <w:t>³</w:t>
      </w:r>
      <w:r w:rsidR="00F746BE">
        <w:rPr>
          <w:rFonts w:ascii="Arial" w:hAnsi="Arial" w:cs="Arial" w:hint="eastAsia"/>
          <w:szCs w:val="21"/>
        </w:rPr>
        <w:t>/h</w:t>
      </w:r>
      <w:r w:rsidR="00F25948">
        <w:rPr>
          <w:rFonts w:ascii="Arial" w:hAnsi="Arial" w:cs="Arial" w:hint="eastAsia"/>
          <w:szCs w:val="21"/>
        </w:rPr>
        <w:t>，</w:t>
      </w:r>
      <w:r w:rsidR="00251278">
        <w:rPr>
          <w:rFonts w:ascii="Arial" w:hAnsi="Arial" w:cs="Arial" w:hint="eastAsia"/>
          <w:szCs w:val="21"/>
        </w:rPr>
        <w:t>相比上月</w:t>
      </w:r>
      <w:r w:rsidR="00950D20">
        <w:rPr>
          <w:rFonts w:ascii="Arial" w:hAnsi="Arial" w:cs="Arial" w:hint="eastAsia"/>
          <w:szCs w:val="21"/>
        </w:rPr>
        <w:t>增加</w:t>
      </w:r>
      <w:r w:rsidR="00576333">
        <w:rPr>
          <w:rFonts w:ascii="Arial" w:hAnsi="Arial" w:cs="Arial"/>
          <w:szCs w:val="21"/>
        </w:rPr>
        <w:t>0.</w:t>
      </w:r>
      <w:r w:rsidR="00950D20">
        <w:rPr>
          <w:rFonts w:ascii="Arial" w:hAnsi="Arial" w:cs="Arial"/>
          <w:szCs w:val="21"/>
        </w:rPr>
        <w:t>4</w:t>
      </w:r>
      <w:r w:rsidR="00251278">
        <w:rPr>
          <w:rFonts w:ascii="Arial" w:hAnsi="Arial" w:cs="Arial" w:hint="eastAsia"/>
          <w:szCs w:val="21"/>
        </w:rPr>
        <w:t>m</w:t>
      </w:r>
      <w:r w:rsidR="00251278">
        <w:rPr>
          <w:rFonts w:ascii="Arial" w:hAnsi="Arial" w:cs="Arial" w:hint="eastAsia"/>
          <w:szCs w:val="21"/>
        </w:rPr>
        <w:t>³</w:t>
      </w:r>
      <w:r w:rsidR="00251278">
        <w:rPr>
          <w:rFonts w:ascii="Arial" w:hAnsi="Arial" w:cs="Arial" w:hint="eastAsia"/>
          <w:szCs w:val="21"/>
        </w:rPr>
        <w:t>/h</w:t>
      </w:r>
      <w:r w:rsidR="00F25948">
        <w:rPr>
          <w:rFonts w:ascii="Arial" w:hAnsi="Arial" w:cs="Arial" w:hint="eastAsia"/>
          <w:szCs w:val="21"/>
        </w:rPr>
        <w:t>，补水量</w:t>
      </w:r>
      <w:r w:rsidR="00F746BE">
        <w:rPr>
          <w:rFonts w:ascii="Arial" w:hAnsi="Arial" w:cs="Arial" w:hint="eastAsia"/>
          <w:szCs w:val="21"/>
        </w:rPr>
        <w:t>设计值</w:t>
      </w:r>
      <w:r w:rsidR="005B49BE">
        <w:rPr>
          <w:rFonts w:ascii="Arial" w:hAnsi="Arial" w:cs="Arial" w:hint="eastAsia"/>
          <w:szCs w:val="21"/>
        </w:rPr>
        <w:t>为</w:t>
      </w:r>
      <w:r w:rsidR="00F746BE">
        <w:rPr>
          <w:rFonts w:ascii="Arial" w:hAnsi="Arial" w:cs="Arial" w:hint="eastAsia"/>
          <w:szCs w:val="21"/>
        </w:rPr>
        <w:t>1</w:t>
      </w:r>
      <w:r w:rsidR="00F746BE">
        <w:rPr>
          <w:rFonts w:ascii="Arial" w:hAnsi="Arial" w:cs="Arial"/>
          <w:szCs w:val="21"/>
        </w:rPr>
        <w:t>20</w:t>
      </w:r>
      <w:r w:rsidR="00F746BE">
        <w:rPr>
          <w:rFonts w:ascii="Arial" w:hAnsi="Arial" w:cs="Arial" w:hint="eastAsia"/>
          <w:szCs w:val="21"/>
        </w:rPr>
        <w:t xml:space="preserve"> m</w:t>
      </w:r>
      <w:r w:rsidR="00F746BE">
        <w:rPr>
          <w:rFonts w:ascii="Arial" w:hAnsi="Arial" w:cs="Arial" w:hint="eastAsia"/>
          <w:szCs w:val="21"/>
        </w:rPr>
        <w:t>³</w:t>
      </w:r>
      <w:r w:rsidR="00F746BE">
        <w:rPr>
          <w:rFonts w:ascii="Arial" w:hAnsi="Arial" w:cs="Arial" w:hint="eastAsia"/>
          <w:szCs w:val="21"/>
        </w:rPr>
        <w:t>/h</w:t>
      </w:r>
      <w:r w:rsidR="00CF50F1">
        <w:rPr>
          <w:rFonts w:ascii="Arial" w:hAnsi="Arial" w:cs="Arial" w:hint="eastAsia"/>
          <w:szCs w:val="21"/>
        </w:rPr>
        <w:t>，低于设计值</w:t>
      </w:r>
      <w:r w:rsidR="004D0863">
        <w:rPr>
          <w:rFonts w:ascii="Arial" w:hAnsi="Arial" w:cs="Arial" w:hint="eastAsia"/>
          <w:szCs w:val="21"/>
        </w:rPr>
        <w:t>；</w:t>
      </w:r>
      <w:r w:rsidR="00100AB4">
        <w:rPr>
          <w:rFonts w:ascii="Arial" w:hAnsi="Arial" w:cs="Arial" w:hint="eastAsia"/>
          <w:szCs w:val="21"/>
        </w:rPr>
        <w:t>单</w:t>
      </w:r>
      <w:r w:rsidR="004D0863">
        <w:rPr>
          <w:rFonts w:ascii="Arial" w:hAnsi="Arial" w:cs="Arial" w:hint="eastAsia"/>
          <w:szCs w:val="21"/>
        </w:rPr>
        <w:t>耗</w:t>
      </w:r>
      <w:r w:rsidR="00B522EC">
        <w:rPr>
          <w:rFonts w:ascii="Arial" w:hAnsi="Arial" w:cs="Arial" w:hint="eastAsia"/>
          <w:szCs w:val="21"/>
        </w:rPr>
        <w:t>较</w:t>
      </w:r>
      <w:r w:rsidR="004D0863">
        <w:rPr>
          <w:rFonts w:ascii="Arial" w:hAnsi="Arial" w:cs="Arial" w:hint="eastAsia"/>
          <w:szCs w:val="21"/>
        </w:rPr>
        <w:t>上月</w:t>
      </w:r>
      <w:r w:rsidR="00B522EC">
        <w:rPr>
          <w:rFonts w:ascii="Arial" w:hAnsi="Arial" w:cs="Arial" w:hint="eastAsia"/>
          <w:szCs w:val="21"/>
        </w:rPr>
        <w:t>增加</w:t>
      </w:r>
      <w:r w:rsidR="00B522EC">
        <w:rPr>
          <w:rFonts w:ascii="Arial" w:hAnsi="Arial" w:cs="Arial" w:hint="eastAsia"/>
          <w:szCs w:val="21"/>
        </w:rPr>
        <w:t>0</w:t>
      </w:r>
      <w:r w:rsidR="00B522EC">
        <w:rPr>
          <w:rFonts w:ascii="Arial" w:hAnsi="Arial" w:cs="Arial"/>
          <w:szCs w:val="21"/>
        </w:rPr>
        <w:t>.0</w:t>
      </w:r>
      <w:r w:rsidR="00576333">
        <w:rPr>
          <w:rFonts w:ascii="Arial" w:hAnsi="Arial" w:cs="Arial"/>
          <w:szCs w:val="21"/>
        </w:rPr>
        <w:t>0</w:t>
      </w:r>
      <w:r w:rsidR="00950D20">
        <w:rPr>
          <w:rFonts w:ascii="Arial" w:hAnsi="Arial" w:cs="Arial"/>
          <w:szCs w:val="21"/>
        </w:rPr>
        <w:t>51</w:t>
      </w:r>
      <w:r w:rsidR="00B522EC" w:rsidRPr="00B522EC">
        <w:rPr>
          <w:rFonts w:ascii="仿宋_GB2312" w:eastAsia="仿宋_GB2312" w:hAnsi="华文仿宋" w:cs="宋体"/>
          <w:szCs w:val="21"/>
        </w:rPr>
        <w:t xml:space="preserve"> </w:t>
      </w:r>
      <w:proofErr w:type="spellStart"/>
      <w:r w:rsidR="00B522EC">
        <w:rPr>
          <w:rFonts w:ascii="仿宋_GB2312" w:eastAsia="仿宋_GB2312" w:hAnsi="华文仿宋" w:cs="宋体"/>
          <w:szCs w:val="21"/>
        </w:rPr>
        <w:t>K</w:t>
      </w:r>
      <w:r w:rsidR="00B522EC">
        <w:rPr>
          <w:rFonts w:ascii="仿宋_GB2312" w:eastAsia="仿宋_GB2312" w:hAnsi="华文仿宋" w:cs="宋体" w:hint="eastAsia"/>
          <w:szCs w:val="21"/>
        </w:rPr>
        <w:t>Wh</w:t>
      </w:r>
      <w:proofErr w:type="spellEnd"/>
      <w:r w:rsidR="00B522EC">
        <w:rPr>
          <w:rFonts w:ascii="仿宋_GB2312" w:eastAsia="仿宋_GB2312" w:hAnsi="华文仿宋" w:cs="宋体"/>
          <w:szCs w:val="21"/>
        </w:rPr>
        <w:t>/</w:t>
      </w:r>
      <w:r w:rsidR="00B522EC">
        <w:rPr>
          <w:rFonts w:ascii="仿宋_GB2312" w:eastAsia="仿宋_GB2312" w:hAnsi="华文仿宋" w:cs="宋体" w:hint="eastAsia"/>
          <w:szCs w:val="21"/>
        </w:rPr>
        <w:t xml:space="preserve"> m</w:t>
      </w:r>
      <w:r w:rsidR="00B522EC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="00F746BE">
        <w:rPr>
          <w:rFonts w:ascii="Arial" w:hAnsi="Arial" w:cs="Arial" w:hint="eastAsia"/>
          <w:szCs w:val="21"/>
        </w:rPr>
        <w:t>。</w:t>
      </w:r>
      <w:r w:rsidR="00100AB4">
        <w:rPr>
          <w:rFonts w:ascii="Arial" w:hAnsi="Arial" w:cs="Arial" w:hint="eastAsia"/>
          <w:szCs w:val="21"/>
        </w:rPr>
        <w:t>单</w:t>
      </w:r>
      <w:r w:rsidR="000F43C0">
        <w:rPr>
          <w:rFonts w:ascii="Arial" w:hAnsi="Arial" w:cs="Arial" w:hint="eastAsia"/>
          <w:szCs w:val="21"/>
        </w:rPr>
        <w:t>耗增加原因为本月供水压力微调高，供水流量减少。</w:t>
      </w:r>
    </w:p>
    <w:p w14:paraId="1D58A5C8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3.1.3</w:t>
      </w:r>
      <w:r>
        <w:rPr>
          <w:rFonts w:ascii="Arial" w:hAnsi="Arial" w:cs="Arial" w:hint="eastAsia"/>
          <w:b/>
          <w:bCs w:val="0"/>
        </w:rPr>
        <w:t>厂前区制冷站</w:t>
      </w:r>
    </w:p>
    <w:p w14:paraId="6CDCBD93" w14:textId="77777777" w:rsidR="008A716C" w:rsidRDefault="00F746BE">
      <w:pPr>
        <w:spacing w:before="120" w:line="360" w:lineRule="auto"/>
        <w:ind w:firstLineChars="1400" w:firstLine="294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4</w:t>
      </w:r>
      <w:r>
        <w:rPr>
          <w:rFonts w:ascii="仿宋_GB2312" w:eastAsia="仿宋_GB2312" w:hAnsi="宋体" w:hint="eastAsia"/>
          <w:szCs w:val="21"/>
        </w:rPr>
        <w:t xml:space="preserve">  厂前区制冷站能耗报表</w:t>
      </w:r>
    </w:p>
    <w:tbl>
      <w:tblPr>
        <w:tblW w:w="948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688"/>
        <w:gridCol w:w="2343"/>
        <w:gridCol w:w="2476"/>
        <w:gridCol w:w="2474"/>
      </w:tblGrid>
      <w:tr w:rsidR="008A716C" w14:paraId="7FBA3966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6B619B06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指标名称</w:t>
            </w:r>
          </w:p>
        </w:tc>
        <w:tc>
          <w:tcPr>
            <w:tcW w:w="688" w:type="dxa"/>
            <w:vAlign w:val="center"/>
          </w:tcPr>
          <w:p w14:paraId="1A85214E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单位</w:t>
            </w:r>
          </w:p>
        </w:tc>
        <w:tc>
          <w:tcPr>
            <w:tcW w:w="2343" w:type="dxa"/>
            <w:noWrap/>
            <w:vAlign w:val="center"/>
          </w:tcPr>
          <w:p w14:paraId="005B6503" w14:textId="77777777" w:rsidR="008A716C" w:rsidRDefault="00F746B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上月用量</w:t>
            </w:r>
          </w:p>
        </w:tc>
        <w:tc>
          <w:tcPr>
            <w:tcW w:w="2476" w:type="dxa"/>
            <w:noWrap/>
            <w:vAlign w:val="center"/>
          </w:tcPr>
          <w:p w14:paraId="4D3ED5FE" w14:textId="77777777" w:rsidR="008A716C" w:rsidRDefault="00F746B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本月用量</w:t>
            </w:r>
          </w:p>
        </w:tc>
        <w:tc>
          <w:tcPr>
            <w:tcW w:w="2474" w:type="dxa"/>
            <w:noWrap/>
            <w:vAlign w:val="center"/>
          </w:tcPr>
          <w:p w14:paraId="7EA44A10" w14:textId="77777777" w:rsidR="008A716C" w:rsidRDefault="00F746B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年止累计</w:t>
            </w:r>
          </w:p>
        </w:tc>
      </w:tr>
      <w:tr w:rsidR="008A716C" w14:paraId="63303A89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87F7D0B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耗电量/单耗</w:t>
            </w:r>
          </w:p>
        </w:tc>
        <w:tc>
          <w:tcPr>
            <w:tcW w:w="688" w:type="dxa"/>
            <w:noWrap/>
            <w:vAlign w:val="center"/>
          </w:tcPr>
          <w:p w14:paraId="6DECD341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kWh</w:t>
            </w:r>
          </w:p>
        </w:tc>
        <w:tc>
          <w:tcPr>
            <w:tcW w:w="7293" w:type="dxa"/>
            <w:gridSpan w:val="3"/>
            <w:noWrap/>
            <w:vAlign w:val="center"/>
          </w:tcPr>
          <w:p w14:paraId="317150A9" w14:textId="6E0DD4D8" w:rsidR="008A716C" w:rsidRDefault="00F746BE">
            <w:pPr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（根据实际电机功率估算）2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 xml:space="preserve">21400 </w:t>
            </w:r>
            <w:proofErr w:type="spellStart"/>
            <w:r>
              <w:rPr>
                <w:rFonts w:ascii="仿宋_GB2312" w:eastAsia="仿宋_GB2312" w:hAnsi="宋体" w:cs="宋体"/>
                <w:color w:val="000000"/>
                <w:szCs w:val="21"/>
              </w:rPr>
              <w:t>KW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h</w:t>
            </w:r>
            <w:proofErr w:type="spellEnd"/>
            <w:r>
              <w:rPr>
                <w:rFonts w:ascii="仿宋_GB2312" w:eastAsia="仿宋_GB2312" w:hAnsi="宋体" w:cs="宋体"/>
                <w:color w:val="000000"/>
                <w:szCs w:val="21"/>
              </w:rPr>
              <w:t xml:space="preserve"> /0.</w:t>
            </w:r>
            <w:r w:rsidR="00BB6BF7">
              <w:rPr>
                <w:rFonts w:ascii="仿宋_GB2312" w:eastAsia="仿宋_GB2312" w:hAnsi="宋体" w:cs="宋体"/>
                <w:color w:val="000000"/>
                <w:szCs w:val="21"/>
              </w:rPr>
              <w:t>3</w:t>
            </w:r>
            <w:r w:rsidR="009C0138">
              <w:rPr>
                <w:rFonts w:ascii="仿宋_GB2312" w:eastAsia="仿宋_GB2312" w:hAnsi="宋体" w:cs="宋体"/>
                <w:color w:val="000000"/>
                <w:szCs w:val="21"/>
              </w:rPr>
              <w:t>8</w:t>
            </w:r>
            <w:r w:rsidR="00AB1EB6">
              <w:rPr>
                <w:rFonts w:ascii="仿宋_GB2312" w:eastAsia="仿宋_GB2312" w:hAnsi="宋体" w:cs="宋体"/>
                <w:color w:val="000000"/>
                <w:szCs w:val="21"/>
              </w:rPr>
              <w:t>3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KW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h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/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吨</w:t>
            </w:r>
          </w:p>
        </w:tc>
      </w:tr>
      <w:tr w:rsidR="002C18B9" w14:paraId="5E8ABDB1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4C427D20" w14:textId="77777777" w:rsidR="002C18B9" w:rsidRDefault="002C18B9" w:rsidP="002C18B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除盐水</w:t>
            </w:r>
          </w:p>
        </w:tc>
        <w:tc>
          <w:tcPr>
            <w:tcW w:w="688" w:type="dxa"/>
            <w:noWrap/>
            <w:vAlign w:val="center"/>
          </w:tcPr>
          <w:p w14:paraId="2DC708EC" w14:textId="77777777" w:rsidR="002C18B9" w:rsidRDefault="002C18B9" w:rsidP="002C18B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47AE0679" w14:textId="4E01750C" w:rsidR="002C18B9" w:rsidRDefault="002C18B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</w:p>
        </w:tc>
        <w:tc>
          <w:tcPr>
            <w:tcW w:w="2476" w:type="dxa"/>
            <w:noWrap/>
            <w:vAlign w:val="center"/>
          </w:tcPr>
          <w:p w14:paraId="7A3B2765" w14:textId="7DE344FF" w:rsidR="002C18B9" w:rsidRDefault="00BC7C3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/>
                <w:color w:val="000000"/>
                <w:szCs w:val="21"/>
              </w:rPr>
              <w:t>0</w:t>
            </w:r>
          </w:p>
        </w:tc>
        <w:tc>
          <w:tcPr>
            <w:tcW w:w="2474" w:type="dxa"/>
            <w:noWrap/>
            <w:vAlign w:val="center"/>
          </w:tcPr>
          <w:p w14:paraId="4A634CEB" w14:textId="70A72BEC" w:rsidR="002C18B9" w:rsidRDefault="00BC7C39" w:rsidP="002C18B9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/>
                <w:szCs w:val="21"/>
              </w:rPr>
              <w:t>6</w:t>
            </w:r>
            <w:r w:rsidR="002C18B9">
              <w:rPr>
                <w:rFonts w:ascii="仿宋_GB2312" w:eastAsia="仿宋_GB2312" w:hAnsi="华文仿宋" w:cs="宋体"/>
                <w:szCs w:val="21"/>
              </w:rPr>
              <w:t>5.5</w:t>
            </w:r>
          </w:p>
        </w:tc>
      </w:tr>
      <w:tr w:rsidR="002C18B9" w14:paraId="6124DBAB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0B9C25D7" w14:textId="77777777" w:rsidR="002C18B9" w:rsidRDefault="002C18B9" w:rsidP="002C18B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循环水消耗</w:t>
            </w:r>
          </w:p>
        </w:tc>
        <w:tc>
          <w:tcPr>
            <w:tcW w:w="688" w:type="dxa"/>
            <w:noWrap/>
            <w:vAlign w:val="center"/>
          </w:tcPr>
          <w:p w14:paraId="00646A39" w14:textId="77777777" w:rsidR="002C18B9" w:rsidRDefault="002C18B9" w:rsidP="002C18B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274BBA44" w14:textId="3A93558F" w:rsidR="002C18B9" w:rsidRDefault="002C18B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/>
                <w:color w:val="000000"/>
                <w:szCs w:val="21"/>
              </w:rPr>
              <w:t>049146</w:t>
            </w:r>
          </w:p>
        </w:tc>
        <w:tc>
          <w:tcPr>
            <w:tcW w:w="2476" w:type="dxa"/>
            <w:noWrap/>
            <w:vAlign w:val="center"/>
          </w:tcPr>
          <w:p w14:paraId="1F3586F7" w14:textId="5B469A8F" w:rsidR="002C18B9" w:rsidRDefault="006D4837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/>
                <w:color w:val="000000"/>
                <w:szCs w:val="21"/>
              </w:rPr>
              <w:t>035166</w:t>
            </w:r>
          </w:p>
        </w:tc>
        <w:tc>
          <w:tcPr>
            <w:tcW w:w="2474" w:type="dxa"/>
            <w:noWrap/>
            <w:vAlign w:val="center"/>
          </w:tcPr>
          <w:p w14:paraId="638785CC" w14:textId="41C2A2DB" w:rsidR="002C18B9" w:rsidRDefault="006D4837" w:rsidP="002C18B9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/>
                <w:szCs w:val="21"/>
              </w:rPr>
              <w:t>9276615</w:t>
            </w:r>
          </w:p>
        </w:tc>
      </w:tr>
      <w:tr w:rsidR="002C18B9" w14:paraId="6F69AB4D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5E0C12ED" w14:textId="77777777" w:rsidR="002C18B9" w:rsidRDefault="002C18B9" w:rsidP="002C18B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110℃热水</w:t>
            </w:r>
          </w:p>
        </w:tc>
        <w:tc>
          <w:tcPr>
            <w:tcW w:w="688" w:type="dxa"/>
            <w:noWrap/>
            <w:vAlign w:val="center"/>
          </w:tcPr>
          <w:p w14:paraId="103EE5D8" w14:textId="3FF322DE" w:rsidR="002C18B9" w:rsidRDefault="002C18B9" w:rsidP="002C18B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5804377B" w14:textId="3D6F09D8" w:rsidR="002C18B9" w:rsidRDefault="002C18B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8</w:t>
            </w:r>
            <w:r>
              <w:rPr>
                <w:rFonts w:ascii="仿宋_GB2312" w:eastAsia="仿宋_GB2312"/>
                <w:color w:val="000000"/>
                <w:szCs w:val="21"/>
              </w:rPr>
              <w:t>0301</w:t>
            </w:r>
          </w:p>
        </w:tc>
        <w:tc>
          <w:tcPr>
            <w:tcW w:w="2476" w:type="dxa"/>
            <w:noWrap/>
            <w:vAlign w:val="center"/>
          </w:tcPr>
          <w:p w14:paraId="34D14360" w14:textId="49740992" w:rsidR="002C18B9" w:rsidRDefault="00B01B9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4924</w:t>
            </w:r>
          </w:p>
        </w:tc>
        <w:tc>
          <w:tcPr>
            <w:tcW w:w="2474" w:type="dxa"/>
            <w:noWrap/>
            <w:vAlign w:val="center"/>
          </w:tcPr>
          <w:p w14:paraId="5B127D9C" w14:textId="56CAD499" w:rsidR="002C18B9" w:rsidRDefault="00B01B9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500876</w:t>
            </w:r>
          </w:p>
        </w:tc>
      </w:tr>
      <w:tr w:rsidR="002C18B9" w14:paraId="346883ED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31287E37" w14:textId="0549D06E" w:rsidR="002C18B9" w:rsidRDefault="002C18B9" w:rsidP="002C18B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平均使用量</w:t>
            </w:r>
          </w:p>
        </w:tc>
        <w:tc>
          <w:tcPr>
            <w:tcW w:w="688" w:type="dxa"/>
            <w:noWrap/>
            <w:vAlign w:val="center"/>
          </w:tcPr>
          <w:p w14:paraId="797EE3A9" w14:textId="79B40CD4" w:rsidR="002C18B9" w:rsidRDefault="002C18B9" w:rsidP="002C18B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343" w:type="dxa"/>
            <w:noWrap/>
            <w:vAlign w:val="center"/>
          </w:tcPr>
          <w:p w14:paraId="13F0C8E0" w14:textId="1FCB38CD" w:rsidR="002C18B9" w:rsidRDefault="002C18B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/>
                <w:color w:val="000000"/>
                <w:szCs w:val="21"/>
              </w:rPr>
              <w:t>07.9</w:t>
            </w:r>
          </w:p>
        </w:tc>
        <w:tc>
          <w:tcPr>
            <w:tcW w:w="2476" w:type="dxa"/>
            <w:noWrap/>
            <w:vAlign w:val="center"/>
          </w:tcPr>
          <w:p w14:paraId="1757043B" w14:textId="09A7A1B1" w:rsidR="002C18B9" w:rsidRDefault="00B01B9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  <w:r>
              <w:rPr>
                <w:rFonts w:ascii="仿宋_GB2312" w:eastAsia="仿宋_GB2312"/>
                <w:color w:val="000000"/>
                <w:szCs w:val="21"/>
              </w:rPr>
              <w:t>6.3</w:t>
            </w:r>
          </w:p>
        </w:tc>
        <w:tc>
          <w:tcPr>
            <w:tcW w:w="2474" w:type="dxa"/>
            <w:noWrap/>
            <w:vAlign w:val="center"/>
          </w:tcPr>
          <w:p w14:paraId="004A1086" w14:textId="768AE152" w:rsidR="002C18B9" w:rsidRDefault="002C18B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/</w:t>
            </w:r>
          </w:p>
        </w:tc>
      </w:tr>
      <w:tr w:rsidR="002C18B9" w14:paraId="46BD2ED7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43DD9CD0" w14:textId="77777777" w:rsidR="002C18B9" w:rsidRDefault="002C18B9" w:rsidP="002C18B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7℃冷水</w:t>
            </w:r>
          </w:p>
        </w:tc>
        <w:tc>
          <w:tcPr>
            <w:tcW w:w="688" w:type="dxa"/>
            <w:noWrap/>
            <w:vAlign w:val="center"/>
          </w:tcPr>
          <w:p w14:paraId="27D5AA83" w14:textId="69902B58" w:rsidR="002C18B9" w:rsidRDefault="002C18B9" w:rsidP="002C18B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4AFB19FD" w14:textId="3612ECAB" w:rsidR="002C18B9" w:rsidRDefault="002C18B9" w:rsidP="002C18B9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78737</w:t>
            </w:r>
          </w:p>
        </w:tc>
        <w:tc>
          <w:tcPr>
            <w:tcW w:w="2476" w:type="dxa"/>
            <w:noWrap/>
            <w:vAlign w:val="center"/>
          </w:tcPr>
          <w:p w14:paraId="1E20D3CE" w14:textId="599B873E" w:rsidR="002C18B9" w:rsidRDefault="00B01B9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93154</w:t>
            </w:r>
          </w:p>
        </w:tc>
        <w:tc>
          <w:tcPr>
            <w:tcW w:w="2474" w:type="dxa"/>
            <w:noWrap/>
            <w:vAlign w:val="center"/>
          </w:tcPr>
          <w:p w14:paraId="6C6A57F4" w14:textId="69E642CF" w:rsidR="002C18B9" w:rsidRDefault="00B01B9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5171261</w:t>
            </w:r>
          </w:p>
        </w:tc>
      </w:tr>
      <w:tr w:rsidR="002C18B9" w14:paraId="7B5B60BF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5B31414B" w14:textId="7C5B462B" w:rsidR="002C18B9" w:rsidRDefault="002C18B9" w:rsidP="002C18B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平均外供量</w:t>
            </w:r>
          </w:p>
        </w:tc>
        <w:tc>
          <w:tcPr>
            <w:tcW w:w="688" w:type="dxa"/>
            <w:noWrap/>
            <w:vAlign w:val="center"/>
          </w:tcPr>
          <w:p w14:paraId="0BA2CD7D" w14:textId="0B80392C" w:rsidR="002C18B9" w:rsidRDefault="002C18B9" w:rsidP="002C18B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343" w:type="dxa"/>
            <w:noWrap/>
            <w:vAlign w:val="center"/>
          </w:tcPr>
          <w:p w14:paraId="7FB1F5D2" w14:textId="3052A35E" w:rsidR="002C18B9" w:rsidRDefault="002C18B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  <w:r>
              <w:rPr>
                <w:rFonts w:ascii="仿宋_GB2312" w:eastAsia="仿宋_GB2312"/>
                <w:color w:val="000000"/>
                <w:szCs w:val="21"/>
              </w:rPr>
              <w:t>78</w:t>
            </w:r>
          </w:p>
        </w:tc>
        <w:tc>
          <w:tcPr>
            <w:tcW w:w="2476" w:type="dxa"/>
            <w:noWrap/>
            <w:vAlign w:val="center"/>
          </w:tcPr>
          <w:p w14:paraId="69306914" w14:textId="5C40D0F4" w:rsidR="002C18B9" w:rsidRDefault="00B01B9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8</w:t>
            </w:r>
            <w:r>
              <w:rPr>
                <w:rFonts w:ascii="仿宋_GB2312" w:eastAsia="仿宋_GB2312"/>
                <w:color w:val="000000"/>
                <w:szCs w:val="21"/>
              </w:rPr>
              <w:t>24</w:t>
            </w:r>
          </w:p>
        </w:tc>
        <w:tc>
          <w:tcPr>
            <w:tcW w:w="2474" w:type="dxa"/>
            <w:noWrap/>
            <w:vAlign w:val="center"/>
          </w:tcPr>
          <w:p w14:paraId="013C24C6" w14:textId="48F2F083" w:rsidR="002C18B9" w:rsidRDefault="002C18B9" w:rsidP="002C18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/</w:t>
            </w:r>
          </w:p>
        </w:tc>
      </w:tr>
    </w:tbl>
    <w:p w14:paraId="62BACA0A" w14:textId="1D4C8EE9" w:rsidR="008A716C" w:rsidRPr="00C55EAF" w:rsidRDefault="002C18B9">
      <w:pPr>
        <w:spacing w:line="360" w:lineRule="auto"/>
        <w:ind w:firstLineChars="200" w:firstLine="420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9</w:t>
      </w:r>
      <w:r w:rsidR="00F746BE">
        <w:rPr>
          <w:rFonts w:ascii="Arial" w:hAnsi="Arial" w:cs="Arial" w:hint="eastAsia"/>
          <w:szCs w:val="21"/>
        </w:rPr>
        <w:t>月份溴化</w:t>
      </w:r>
      <w:proofErr w:type="gramStart"/>
      <w:r w:rsidR="00F746BE">
        <w:rPr>
          <w:rFonts w:ascii="Arial" w:hAnsi="Arial" w:cs="Arial" w:hint="eastAsia"/>
          <w:szCs w:val="21"/>
        </w:rPr>
        <w:t>锂</w:t>
      </w:r>
      <w:proofErr w:type="gramEnd"/>
      <w:r w:rsidR="00F746BE">
        <w:rPr>
          <w:rFonts w:ascii="Arial" w:hAnsi="Arial" w:cs="Arial" w:hint="eastAsia"/>
          <w:szCs w:val="21"/>
        </w:rPr>
        <w:t>机组</w:t>
      </w:r>
      <w:r w:rsidR="00F746BE">
        <w:rPr>
          <w:rFonts w:ascii="Arial" w:hAnsi="Arial" w:cs="Arial" w:hint="eastAsia"/>
          <w:szCs w:val="21"/>
        </w:rPr>
        <w:t>W</w:t>
      </w:r>
      <w:r w:rsidR="00F746BE">
        <w:rPr>
          <w:rFonts w:ascii="Arial" w:hAnsi="Arial" w:cs="Arial"/>
          <w:szCs w:val="21"/>
        </w:rPr>
        <w:t>CH-001</w:t>
      </w:r>
      <w:r w:rsidR="00343BBA">
        <w:rPr>
          <w:rFonts w:ascii="Arial" w:hAnsi="Arial" w:cs="Arial"/>
          <w:szCs w:val="21"/>
        </w:rPr>
        <w:t>B</w:t>
      </w:r>
      <w:r w:rsidR="00F746BE">
        <w:rPr>
          <w:rFonts w:ascii="Arial" w:hAnsi="Arial" w:cs="Arial" w:hint="eastAsia"/>
          <w:szCs w:val="21"/>
        </w:rPr>
        <w:t>单台运行</w:t>
      </w:r>
      <w:r w:rsidR="00C55EAF">
        <w:rPr>
          <w:rFonts w:ascii="Arial" w:hAnsi="Arial" w:cs="Arial" w:hint="eastAsia"/>
          <w:szCs w:val="21"/>
        </w:rPr>
        <w:t>模式</w:t>
      </w:r>
      <w:r w:rsidR="00F746BE">
        <w:rPr>
          <w:rFonts w:ascii="Arial" w:hAnsi="Arial" w:cs="Arial" w:hint="eastAsia"/>
          <w:szCs w:val="21"/>
        </w:rPr>
        <w:t>供应厂前区</w:t>
      </w:r>
      <w:proofErr w:type="gramStart"/>
      <w:r w:rsidR="00F746BE">
        <w:rPr>
          <w:rFonts w:ascii="Arial" w:hAnsi="Arial" w:cs="Arial" w:hint="eastAsia"/>
          <w:szCs w:val="21"/>
        </w:rPr>
        <w:t>冷冻水</w:t>
      </w:r>
      <w:proofErr w:type="gramEnd"/>
      <w:r w:rsidR="00F746BE">
        <w:rPr>
          <w:rFonts w:ascii="Arial" w:hAnsi="Arial" w:cs="Arial" w:hint="eastAsia"/>
          <w:szCs w:val="21"/>
        </w:rPr>
        <w:t>管网</w:t>
      </w:r>
      <w:r w:rsidR="00C55EAF">
        <w:rPr>
          <w:rFonts w:ascii="Arial" w:hAnsi="Arial" w:cs="Arial" w:hint="eastAsia"/>
          <w:szCs w:val="21"/>
        </w:rPr>
        <w:t>,</w:t>
      </w:r>
      <w:r w:rsidR="00C55EAF">
        <w:rPr>
          <w:rFonts w:ascii="Arial" w:hAnsi="Arial" w:cs="Arial" w:hint="eastAsia"/>
          <w:szCs w:val="21"/>
        </w:rPr>
        <w:t>本月相比上月</w:t>
      </w:r>
      <w:r w:rsidR="00C55EAF">
        <w:rPr>
          <w:rFonts w:ascii="Arial" w:hAnsi="Arial" w:cs="Arial"/>
          <w:szCs w:val="21"/>
        </w:rPr>
        <w:t>110</w:t>
      </w:r>
      <w:r w:rsidR="00C55EAF">
        <w:rPr>
          <w:rFonts w:ascii="Arial" w:hAnsi="Arial" w:cs="Arial" w:hint="eastAsia"/>
          <w:szCs w:val="21"/>
        </w:rPr>
        <w:t>℃</w:t>
      </w:r>
      <w:r w:rsidR="009E7683">
        <w:rPr>
          <w:rFonts w:ascii="Arial" w:hAnsi="Arial" w:cs="Arial" w:hint="eastAsia"/>
          <w:szCs w:val="21"/>
        </w:rPr>
        <w:t>热水消耗</w:t>
      </w:r>
      <w:r w:rsidR="005A01CC">
        <w:rPr>
          <w:rFonts w:ascii="Arial" w:hAnsi="Arial" w:cs="Arial" w:hint="eastAsia"/>
          <w:szCs w:val="21"/>
        </w:rPr>
        <w:t>量</w:t>
      </w:r>
      <w:r w:rsidR="00B01B99">
        <w:rPr>
          <w:rFonts w:ascii="Arial" w:hAnsi="Arial" w:cs="Arial" w:hint="eastAsia"/>
          <w:szCs w:val="21"/>
        </w:rPr>
        <w:t>减少</w:t>
      </w:r>
      <w:r w:rsidR="00421C2C">
        <w:rPr>
          <w:rFonts w:ascii="Arial" w:hAnsi="Arial" w:cs="Arial"/>
          <w:szCs w:val="21"/>
        </w:rPr>
        <w:t>3</w:t>
      </w:r>
      <w:r w:rsidR="00B01B99">
        <w:rPr>
          <w:rFonts w:ascii="Arial" w:hAnsi="Arial" w:cs="Arial"/>
          <w:szCs w:val="21"/>
        </w:rPr>
        <w:t>1.6</w:t>
      </w:r>
      <w:r w:rsidR="00637CBF" w:rsidRPr="00637CBF">
        <w:rPr>
          <w:rFonts w:ascii="仿宋_GB2312" w:eastAsia="仿宋_GB2312" w:hAnsi="华文仿宋" w:cs="宋体" w:hint="eastAsia"/>
          <w:szCs w:val="21"/>
        </w:rPr>
        <w:t xml:space="preserve"> </w:t>
      </w:r>
      <w:r w:rsidR="00637CBF">
        <w:rPr>
          <w:rFonts w:ascii="仿宋_GB2312" w:eastAsia="仿宋_GB2312" w:hAnsi="华文仿宋" w:cs="宋体" w:hint="eastAsia"/>
          <w:szCs w:val="21"/>
        </w:rPr>
        <w:t>m³/h，</w:t>
      </w:r>
      <w:r w:rsidR="00C55EAF" w:rsidRPr="00C55EAF">
        <w:rPr>
          <w:rFonts w:ascii="Arial" w:hAnsi="Arial" w:cs="Arial" w:hint="eastAsia"/>
          <w:szCs w:val="21"/>
        </w:rPr>
        <w:t>7</w:t>
      </w:r>
      <w:r w:rsidR="00C55EAF" w:rsidRPr="00C55EAF">
        <w:rPr>
          <w:rFonts w:ascii="Arial" w:hAnsi="Arial" w:cs="Arial" w:hint="eastAsia"/>
          <w:szCs w:val="21"/>
        </w:rPr>
        <w:t>℃冷水外供</w:t>
      </w:r>
      <w:r w:rsidR="00B729B9">
        <w:rPr>
          <w:rFonts w:ascii="Arial" w:hAnsi="Arial" w:cs="Arial" w:hint="eastAsia"/>
          <w:szCs w:val="21"/>
        </w:rPr>
        <w:t>量</w:t>
      </w:r>
      <w:r w:rsidR="00421C2C">
        <w:rPr>
          <w:rFonts w:ascii="Arial" w:hAnsi="Arial" w:cs="Arial" w:hint="eastAsia"/>
          <w:szCs w:val="21"/>
        </w:rPr>
        <w:t>增加</w:t>
      </w:r>
      <w:r w:rsidR="00B01B99">
        <w:rPr>
          <w:rFonts w:ascii="Arial" w:hAnsi="Arial" w:cs="Arial" w:hint="eastAsia"/>
          <w:szCs w:val="21"/>
        </w:rPr>
        <w:t>4</w:t>
      </w:r>
      <w:r w:rsidR="00B01B99">
        <w:rPr>
          <w:rFonts w:ascii="Arial" w:hAnsi="Arial" w:cs="Arial"/>
          <w:szCs w:val="21"/>
        </w:rPr>
        <w:t>6</w:t>
      </w:r>
      <w:r w:rsidR="00EF116C" w:rsidRPr="00637CBF">
        <w:rPr>
          <w:rFonts w:ascii="仿宋_GB2312" w:eastAsia="仿宋_GB2312" w:hAnsi="华文仿宋" w:cs="宋体" w:hint="eastAsia"/>
          <w:szCs w:val="21"/>
        </w:rPr>
        <w:t xml:space="preserve"> </w:t>
      </w:r>
      <w:r w:rsidR="00EF116C">
        <w:rPr>
          <w:rFonts w:ascii="仿宋_GB2312" w:eastAsia="仿宋_GB2312" w:hAnsi="华文仿宋" w:cs="宋体" w:hint="eastAsia"/>
          <w:szCs w:val="21"/>
        </w:rPr>
        <w:t>m³/h</w:t>
      </w:r>
      <w:r w:rsidR="006F3207">
        <w:rPr>
          <w:rFonts w:ascii="Arial" w:hAnsi="Arial" w:cs="Arial" w:hint="eastAsia"/>
          <w:szCs w:val="21"/>
        </w:rPr>
        <w:t>。</w:t>
      </w:r>
    </w:p>
    <w:p w14:paraId="32E5DCF7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lastRenderedPageBreak/>
        <w:t xml:space="preserve">3.2 </w:t>
      </w:r>
      <w:r>
        <w:rPr>
          <w:rFonts w:ascii="Arial" w:hAnsi="Arial" w:cs="Arial"/>
          <w:b/>
          <w:bCs w:val="0"/>
        </w:rPr>
        <w:t>装置单耗对比分析</w:t>
      </w:r>
      <w:bookmarkEnd w:id="15"/>
    </w:p>
    <w:p w14:paraId="375AC8D2" w14:textId="4B9916DF" w:rsidR="008A716C" w:rsidRDefault="00F746BE">
      <w:pPr>
        <w:spacing w:line="360" w:lineRule="auto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）电</w:t>
      </w:r>
      <w:r>
        <w:rPr>
          <w:rFonts w:ascii="Arial" w:hAnsi="Arial" w:cs="Arial" w:hint="eastAsia"/>
          <w:szCs w:val="21"/>
        </w:rPr>
        <w:t>：从上表中可以看出，每立方米氮气电耗</w:t>
      </w:r>
      <w:r w:rsidR="00D169C4">
        <w:rPr>
          <w:rFonts w:ascii="Arial" w:hAnsi="Arial" w:cs="Arial" w:hint="eastAsia"/>
          <w:szCs w:val="21"/>
        </w:rPr>
        <w:t>0</w:t>
      </w:r>
      <w:r w:rsidR="00D169C4">
        <w:rPr>
          <w:rFonts w:ascii="Arial" w:hAnsi="Arial" w:cs="Arial"/>
          <w:szCs w:val="21"/>
        </w:rPr>
        <w:t>.</w:t>
      </w:r>
      <w:r w:rsidR="00167414">
        <w:rPr>
          <w:rFonts w:ascii="Arial" w:hAnsi="Arial" w:cs="Arial"/>
          <w:szCs w:val="21"/>
        </w:rPr>
        <w:t>3</w:t>
      </w:r>
      <w:r w:rsidR="00291C3A">
        <w:rPr>
          <w:rFonts w:ascii="Arial" w:hAnsi="Arial" w:cs="Arial"/>
          <w:szCs w:val="21"/>
        </w:rPr>
        <w:t>633</w:t>
      </w:r>
      <w:r w:rsidR="00D169C4" w:rsidRPr="00D169C4">
        <w:rPr>
          <w:rFonts w:ascii="Arial" w:hAnsi="Arial" w:cs="Arial" w:hint="eastAsia"/>
          <w:szCs w:val="21"/>
        </w:rPr>
        <w:t xml:space="preserve"> </w:t>
      </w:r>
      <w:r w:rsidR="00796070">
        <w:rPr>
          <w:rFonts w:ascii="Arial" w:hAnsi="Arial" w:cs="Arial" w:hint="eastAsia"/>
          <w:szCs w:val="21"/>
        </w:rPr>
        <w:t>比</w:t>
      </w:r>
      <w:r w:rsidR="00D169C4">
        <w:rPr>
          <w:rFonts w:ascii="Arial" w:hAnsi="Arial" w:cs="Arial" w:hint="eastAsia"/>
          <w:szCs w:val="21"/>
        </w:rPr>
        <w:t>上月</w:t>
      </w:r>
      <w:r>
        <w:rPr>
          <w:rFonts w:ascii="Arial" w:hAnsi="Arial" w:cs="Arial" w:hint="eastAsia"/>
          <w:szCs w:val="21"/>
        </w:rPr>
        <w:t>0.</w:t>
      </w:r>
      <w:r w:rsidR="00943F9C">
        <w:rPr>
          <w:rFonts w:ascii="Arial" w:hAnsi="Arial" w:cs="Arial"/>
          <w:szCs w:val="21"/>
        </w:rPr>
        <w:t>3</w:t>
      </w:r>
      <w:r w:rsidR="00D52AA8">
        <w:rPr>
          <w:rFonts w:ascii="Arial" w:hAnsi="Arial" w:cs="Arial"/>
          <w:szCs w:val="21"/>
        </w:rPr>
        <w:t>5</w:t>
      </w:r>
      <w:r w:rsidR="00291C3A">
        <w:rPr>
          <w:rFonts w:ascii="Arial" w:hAnsi="Arial" w:cs="Arial"/>
          <w:szCs w:val="21"/>
        </w:rPr>
        <w:t>75</w:t>
      </w:r>
      <w:r w:rsidR="00291C3A">
        <w:rPr>
          <w:rFonts w:ascii="Arial" w:hAnsi="Arial" w:cs="Arial" w:hint="eastAsia"/>
          <w:szCs w:val="21"/>
        </w:rPr>
        <w:t>升高</w:t>
      </w:r>
      <w:r w:rsidR="00DB51C7">
        <w:rPr>
          <w:rFonts w:ascii="Arial" w:hAnsi="Arial" w:cs="Arial" w:hint="eastAsia"/>
          <w:szCs w:val="21"/>
        </w:rPr>
        <w:t>0</w:t>
      </w:r>
      <w:r w:rsidR="00DB51C7">
        <w:rPr>
          <w:rFonts w:ascii="Arial" w:hAnsi="Arial" w:cs="Arial"/>
          <w:szCs w:val="21"/>
        </w:rPr>
        <w:t>.0</w:t>
      </w:r>
      <w:r w:rsidR="00D52AA8">
        <w:rPr>
          <w:rFonts w:ascii="Arial" w:hAnsi="Arial" w:cs="Arial"/>
          <w:szCs w:val="21"/>
        </w:rPr>
        <w:t>0</w:t>
      </w:r>
      <w:r w:rsidR="00291C3A">
        <w:rPr>
          <w:rFonts w:ascii="Arial" w:hAnsi="Arial" w:cs="Arial"/>
          <w:szCs w:val="21"/>
        </w:rPr>
        <w:t>58</w:t>
      </w:r>
      <w:r w:rsidR="00DB51C7" w:rsidRPr="00DB51C7">
        <w:rPr>
          <w:rFonts w:ascii="Arial" w:hAnsi="Arial" w:cs="Arial" w:hint="eastAsia"/>
          <w:szCs w:val="21"/>
        </w:rPr>
        <w:t xml:space="preserve"> </w:t>
      </w:r>
      <w:r w:rsidR="00DB51C7">
        <w:rPr>
          <w:rFonts w:ascii="Arial" w:hAnsi="Arial" w:cs="Arial" w:hint="eastAsia"/>
          <w:szCs w:val="21"/>
        </w:rPr>
        <w:t>kWh/Nm3</w:t>
      </w:r>
      <w:r>
        <w:rPr>
          <w:rFonts w:ascii="Arial" w:hAnsi="Arial" w:cs="Arial" w:hint="eastAsia"/>
          <w:szCs w:val="21"/>
        </w:rPr>
        <w:t>，仪表</w:t>
      </w:r>
      <w:proofErr w:type="gramStart"/>
      <w:r>
        <w:rPr>
          <w:rFonts w:ascii="Arial" w:hAnsi="Arial" w:cs="Arial" w:hint="eastAsia"/>
          <w:szCs w:val="21"/>
        </w:rPr>
        <w:t>风工厂风</w:t>
      </w:r>
      <w:proofErr w:type="gramEnd"/>
      <w:r>
        <w:rPr>
          <w:rFonts w:ascii="Arial" w:hAnsi="Arial" w:cs="Arial" w:hint="eastAsia"/>
          <w:szCs w:val="21"/>
        </w:rPr>
        <w:t>每立方米电耗</w:t>
      </w:r>
      <w:r>
        <w:rPr>
          <w:rFonts w:ascii="Arial" w:hAnsi="Arial" w:cs="Arial" w:hint="eastAsia"/>
          <w:szCs w:val="21"/>
        </w:rPr>
        <w:t>0.</w:t>
      </w:r>
      <w:r w:rsidR="000E0677">
        <w:rPr>
          <w:rFonts w:ascii="Arial" w:hAnsi="Arial" w:cs="Arial"/>
          <w:szCs w:val="21"/>
        </w:rPr>
        <w:t>1</w:t>
      </w:r>
      <w:r w:rsidR="006E39B5">
        <w:rPr>
          <w:rFonts w:ascii="Arial" w:hAnsi="Arial" w:cs="Arial"/>
          <w:szCs w:val="21"/>
        </w:rPr>
        <w:t>4</w:t>
      </w:r>
      <w:r w:rsidR="00291C3A">
        <w:rPr>
          <w:rFonts w:ascii="Arial" w:hAnsi="Arial" w:cs="Arial"/>
          <w:szCs w:val="21"/>
        </w:rPr>
        <w:t>33</w:t>
      </w:r>
      <w:r w:rsidR="00943F9C">
        <w:rPr>
          <w:rFonts w:ascii="Arial" w:hAnsi="Arial" w:cs="Arial" w:hint="eastAsia"/>
          <w:szCs w:val="21"/>
        </w:rPr>
        <w:t>比</w:t>
      </w:r>
      <w:r>
        <w:rPr>
          <w:rFonts w:ascii="Arial" w:hAnsi="Arial" w:cs="Arial" w:hint="eastAsia"/>
          <w:szCs w:val="21"/>
        </w:rPr>
        <w:t>上月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/>
          <w:szCs w:val="21"/>
        </w:rPr>
        <w:t>.</w:t>
      </w:r>
      <w:r w:rsidR="00DB51C7">
        <w:rPr>
          <w:rFonts w:ascii="Arial" w:hAnsi="Arial" w:cs="Arial"/>
          <w:szCs w:val="21"/>
        </w:rPr>
        <w:t>1</w:t>
      </w:r>
      <w:r w:rsidR="0077481A">
        <w:rPr>
          <w:rFonts w:ascii="Arial" w:hAnsi="Arial" w:cs="Arial"/>
          <w:szCs w:val="21"/>
        </w:rPr>
        <w:t>40</w:t>
      </w:r>
      <w:r w:rsidR="00291C3A">
        <w:rPr>
          <w:rFonts w:ascii="Arial" w:hAnsi="Arial" w:cs="Arial"/>
          <w:szCs w:val="21"/>
        </w:rPr>
        <w:t>5</w:t>
      </w:r>
      <w:r w:rsidR="0077481A">
        <w:rPr>
          <w:rFonts w:ascii="Arial" w:hAnsi="Arial" w:cs="Arial" w:hint="eastAsia"/>
          <w:szCs w:val="21"/>
        </w:rPr>
        <w:t>略</w:t>
      </w:r>
      <w:r w:rsidR="008023C9">
        <w:rPr>
          <w:rFonts w:ascii="Arial" w:hAnsi="Arial" w:cs="Arial" w:hint="eastAsia"/>
          <w:szCs w:val="21"/>
        </w:rPr>
        <w:t>升</w:t>
      </w:r>
      <w:r w:rsidR="00796070">
        <w:rPr>
          <w:rFonts w:ascii="Arial" w:hAnsi="Arial" w:cs="Arial" w:hint="eastAsia"/>
          <w:szCs w:val="21"/>
        </w:rPr>
        <w:t>0</w:t>
      </w:r>
      <w:r w:rsidR="00796070">
        <w:rPr>
          <w:rFonts w:ascii="Arial" w:hAnsi="Arial" w:cs="Arial"/>
          <w:szCs w:val="21"/>
        </w:rPr>
        <w:t>.00</w:t>
      </w:r>
      <w:r w:rsidR="00291C3A">
        <w:rPr>
          <w:rFonts w:ascii="Arial" w:hAnsi="Arial" w:cs="Arial"/>
          <w:szCs w:val="21"/>
        </w:rPr>
        <w:t>28</w:t>
      </w:r>
      <w:r w:rsidR="00796070">
        <w:rPr>
          <w:rFonts w:ascii="Arial" w:hAnsi="Arial" w:cs="Arial" w:hint="eastAsia"/>
          <w:szCs w:val="21"/>
        </w:rPr>
        <w:t>kWh/Nm3</w:t>
      </w:r>
      <w:r>
        <w:rPr>
          <w:rFonts w:ascii="Arial" w:hAnsi="Arial" w:cs="Arial" w:hint="eastAsia"/>
          <w:szCs w:val="21"/>
        </w:rPr>
        <w:t>。氮气单耗</w:t>
      </w:r>
      <w:r w:rsidR="00811FFF">
        <w:rPr>
          <w:rFonts w:ascii="Arial" w:hAnsi="Arial" w:cs="Arial" w:hint="eastAsia"/>
          <w:szCs w:val="21"/>
        </w:rPr>
        <w:t>低</w:t>
      </w:r>
      <w:r>
        <w:rPr>
          <w:rFonts w:ascii="Arial" w:hAnsi="Arial" w:cs="Arial" w:hint="eastAsia"/>
          <w:szCs w:val="21"/>
        </w:rPr>
        <w:t>于设计值</w:t>
      </w:r>
      <w:r>
        <w:rPr>
          <w:rFonts w:ascii="Arial" w:hAnsi="Arial" w:cs="Arial" w:hint="eastAsia"/>
          <w:szCs w:val="21"/>
        </w:rPr>
        <w:t>0.37kWh/Nm3</w:t>
      </w:r>
      <w:r w:rsidR="00270118">
        <w:rPr>
          <w:rFonts w:ascii="Arial" w:hAnsi="Arial" w:cs="Arial" w:hint="eastAsia"/>
          <w:szCs w:val="21"/>
        </w:rPr>
        <w:t>，空</w:t>
      </w:r>
      <w:r w:rsidR="00485A06">
        <w:rPr>
          <w:rFonts w:ascii="Arial" w:hAnsi="Arial" w:cs="Arial" w:hint="eastAsia"/>
          <w:szCs w:val="21"/>
        </w:rPr>
        <w:t>分</w:t>
      </w:r>
      <w:r w:rsidR="00270118">
        <w:rPr>
          <w:rFonts w:ascii="Arial" w:hAnsi="Arial" w:cs="Arial" w:hint="eastAsia"/>
          <w:szCs w:val="21"/>
        </w:rPr>
        <w:t>单耗略</w:t>
      </w:r>
      <w:r w:rsidR="006E39B5">
        <w:rPr>
          <w:rFonts w:ascii="Arial" w:hAnsi="Arial" w:cs="Arial" w:hint="eastAsia"/>
          <w:szCs w:val="21"/>
        </w:rPr>
        <w:t>升</w:t>
      </w:r>
      <w:r w:rsidR="00495D04">
        <w:rPr>
          <w:rFonts w:ascii="Arial" w:hAnsi="Arial" w:cs="Arial" w:hint="eastAsia"/>
          <w:szCs w:val="21"/>
        </w:rPr>
        <w:t>。</w:t>
      </w:r>
      <w:r>
        <w:rPr>
          <w:rFonts w:ascii="Arial" w:hAnsi="Arial" w:cs="Arial" w:hint="eastAsia"/>
          <w:szCs w:val="21"/>
        </w:rPr>
        <w:t>原因</w:t>
      </w:r>
      <w:r>
        <w:rPr>
          <w:rFonts w:ascii="Arial" w:hAnsi="Arial" w:cs="Arial" w:hint="eastAsia"/>
          <w:szCs w:val="21"/>
        </w:rPr>
        <w:t>:</w:t>
      </w:r>
      <w:r w:rsidR="00A344CB" w:rsidRPr="00A344CB">
        <w:rPr>
          <w:rFonts w:ascii="Arial" w:hAnsi="Arial" w:cs="Arial"/>
          <w:color w:val="000000" w:themeColor="text1"/>
          <w:sz w:val="48"/>
          <w:szCs w:val="48"/>
        </w:rPr>
        <w:t xml:space="preserve"> </w:t>
      </w:r>
      <w:r w:rsidR="00A344CB" w:rsidRPr="00A344CB">
        <w:rPr>
          <w:rFonts w:ascii="Arial" w:hAnsi="Arial" w:cs="Arial"/>
          <w:szCs w:val="21"/>
        </w:rPr>
        <w:t>1.</w:t>
      </w:r>
      <w:r w:rsidR="00A344CB" w:rsidRPr="00A344CB">
        <w:rPr>
          <w:rFonts w:ascii="Arial" w:hAnsi="Arial" w:cs="Arial" w:hint="eastAsia"/>
          <w:szCs w:val="21"/>
        </w:rPr>
        <w:t>压缩机出口总管持续放空</w:t>
      </w:r>
      <w:r w:rsidR="00A344CB" w:rsidRPr="00A344CB">
        <w:rPr>
          <w:rFonts w:ascii="Arial" w:hAnsi="Arial" w:cs="Arial"/>
          <w:szCs w:val="21"/>
        </w:rPr>
        <w:t>1</w:t>
      </w:r>
      <w:r w:rsidR="006E39B5">
        <w:rPr>
          <w:rFonts w:ascii="Arial" w:hAnsi="Arial" w:cs="Arial"/>
          <w:szCs w:val="21"/>
        </w:rPr>
        <w:t>5</w:t>
      </w:r>
      <w:r w:rsidR="00A344CB" w:rsidRPr="00A344CB">
        <w:rPr>
          <w:rFonts w:ascii="Arial" w:hAnsi="Arial" w:cs="Arial"/>
          <w:szCs w:val="21"/>
        </w:rPr>
        <w:t>-2</w:t>
      </w:r>
      <w:r w:rsidR="00811FFF">
        <w:rPr>
          <w:rFonts w:ascii="Arial" w:hAnsi="Arial" w:cs="Arial"/>
          <w:szCs w:val="21"/>
        </w:rPr>
        <w:t>0</w:t>
      </w:r>
      <w:r w:rsidR="00A344CB" w:rsidRPr="00A344CB">
        <w:rPr>
          <w:rFonts w:ascii="Arial" w:hAnsi="Arial" w:cs="Arial"/>
          <w:szCs w:val="21"/>
        </w:rPr>
        <w:t>%</w:t>
      </w:r>
      <w:r w:rsidR="00882F24">
        <w:rPr>
          <w:rFonts w:ascii="Arial" w:hAnsi="Arial" w:cs="Arial" w:hint="eastAsia"/>
          <w:szCs w:val="21"/>
        </w:rPr>
        <w:t>（控制</w:t>
      </w:r>
      <w:proofErr w:type="gramStart"/>
      <w:r w:rsidR="00882F24">
        <w:rPr>
          <w:rFonts w:ascii="Arial" w:hAnsi="Arial" w:cs="Arial" w:hint="eastAsia"/>
          <w:szCs w:val="21"/>
        </w:rPr>
        <w:t>放空阀开度</w:t>
      </w:r>
      <w:proofErr w:type="gramEnd"/>
      <w:r w:rsidR="00882F24">
        <w:rPr>
          <w:rFonts w:ascii="Arial" w:hAnsi="Arial" w:cs="Arial" w:hint="eastAsia"/>
          <w:szCs w:val="21"/>
        </w:rPr>
        <w:t>不宜过大）</w:t>
      </w:r>
      <w:r w:rsidR="00A344CB" w:rsidRPr="00A344CB">
        <w:rPr>
          <w:rFonts w:ascii="Arial" w:hAnsi="Arial" w:cs="Arial" w:hint="eastAsia"/>
          <w:szCs w:val="21"/>
        </w:rPr>
        <w:t>，保证仪表风和工厂风管网压力稳定；</w:t>
      </w:r>
      <w:r w:rsidR="00A344CB" w:rsidRPr="00A344CB">
        <w:rPr>
          <w:rFonts w:ascii="Arial" w:hAnsi="Arial" w:cs="Arial"/>
          <w:szCs w:val="21"/>
        </w:rPr>
        <w:t>2.</w:t>
      </w:r>
      <w:proofErr w:type="gramStart"/>
      <w:r w:rsidR="00A344CB" w:rsidRPr="00A344CB">
        <w:rPr>
          <w:rFonts w:ascii="Arial" w:hAnsi="Arial" w:cs="Arial" w:hint="eastAsia"/>
          <w:szCs w:val="21"/>
        </w:rPr>
        <w:t>空冷塔阻力</w:t>
      </w:r>
      <w:proofErr w:type="gramEnd"/>
      <w:r w:rsidR="006E39B5">
        <w:rPr>
          <w:rFonts w:ascii="Arial" w:hAnsi="Arial" w:cs="Arial" w:hint="eastAsia"/>
          <w:szCs w:val="21"/>
        </w:rPr>
        <w:t>本月</w:t>
      </w:r>
      <w:r w:rsidR="00291C3A">
        <w:rPr>
          <w:rFonts w:ascii="Arial" w:hAnsi="Arial" w:cs="Arial" w:hint="eastAsia"/>
          <w:szCs w:val="21"/>
        </w:rPr>
        <w:t>上升</w:t>
      </w:r>
      <w:r w:rsidR="00291C3A">
        <w:rPr>
          <w:rFonts w:ascii="Arial" w:hAnsi="Arial" w:cs="Arial"/>
          <w:szCs w:val="21"/>
        </w:rPr>
        <w:t>1</w:t>
      </w:r>
      <w:r w:rsidR="003D0FF1">
        <w:rPr>
          <w:rFonts w:ascii="Arial" w:hAnsi="Arial" w:cs="Arial"/>
          <w:szCs w:val="21"/>
        </w:rPr>
        <w:t>kPa</w:t>
      </w:r>
      <w:r w:rsidR="006E39B5">
        <w:rPr>
          <w:rFonts w:ascii="Arial" w:hAnsi="Arial" w:cs="Arial" w:hint="eastAsia"/>
          <w:szCs w:val="21"/>
        </w:rPr>
        <w:t>。</w:t>
      </w:r>
    </w:p>
    <w:p w14:paraId="30D6F901" w14:textId="2CC2FE40" w:rsidR="008A716C" w:rsidRDefault="00F746BE">
      <w:pPr>
        <w:spacing w:line="360" w:lineRule="auto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/>
          <w:szCs w:val="21"/>
        </w:rPr>
        <w:t>）循环水</w:t>
      </w:r>
      <w:r>
        <w:rPr>
          <w:rFonts w:ascii="Arial" w:hAnsi="Arial" w:cs="Arial" w:hint="eastAsia"/>
          <w:szCs w:val="21"/>
        </w:rPr>
        <w:t>：</w:t>
      </w:r>
      <w:r>
        <w:rPr>
          <w:rFonts w:ascii="Arial" w:hAnsi="Arial" w:cs="Arial"/>
          <w:szCs w:val="21"/>
        </w:rPr>
        <w:t>本月循环水</w:t>
      </w:r>
      <w:r w:rsidR="0063040B">
        <w:rPr>
          <w:rFonts w:ascii="Arial" w:hAnsi="Arial" w:cs="Arial" w:hint="eastAsia"/>
          <w:szCs w:val="21"/>
        </w:rPr>
        <w:t>补水</w:t>
      </w:r>
      <w:r>
        <w:rPr>
          <w:rFonts w:ascii="Arial" w:hAnsi="Arial" w:cs="Arial"/>
          <w:szCs w:val="21"/>
        </w:rPr>
        <w:t>平均消耗为</w:t>
      </w:r>
      <w:r w:rsidR="002E65B8">
        <w:rPr>
          <w:rFonts w:ascii="Arial" w:hAnsi="Arial" w:cs="Arial"/>
          <w:szCs w:val="21"/>
        </w:rPr>
        <w:t>3</w:t>
      </w:r>
      <w:r w:rsidR="00033AD8">
        <w:rPr>
          <w:rFonts w:ascii="Arial" w:hAnsi="Arial" w:cs="Arial"/>
          <w:szCs w:val="21"/>
        </w:rPr>
        <w:t>1</w:t>
      </w:r>
      <w:r w:rsidR="00270118">
        <w:rPr>
          <w:rFonts w:ascii="Arial" w:hAnsi="Arial" w:cs="Arial"/>
          <w:szCs w:val="21"/>
        </w:rPr>
        <w:t>.</w:t>
      </w:r>
      <w:r w:rsidR="00C969C2">
        <w:rPr>
          <w:rFonts w:ascii="Arial" w:hAnsi="Arial" w:cs="Arial"/>
          <w:szCs w:val="21"/>
        </w:rPr>
        <w:t>5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szCs w:val="21"/>
        </w:rPr>
        <w:t>比</w:t>
      </w:r>
      <w:r>
        <w:rPr>
          <w:rFonts w:ascii="Arial" w:hAnsi="Arial" w:cs="Arial"/>
          <w:szCs w:val="21"/>
        </w:rPr>
        <w:t>上月</w:t>
      </w:r>
      <w:r w:rsidR="00C969C2">
        <w:rPr>
          <w:rFonts w:ascii="Arial" w:hAnsi="Arial" w:cs="Arial" w:hint="eastAsia"/>
          <w:szCs w:val="21"/>
        </w:rPr>
        <w:t>增加</w:t>
      </w:r>
      <w:r w:rsidR="00033AD8">
        <w:rPr>
          <w:rFonts w:ascii="Arial" w:hAnsi="Arial" w:cs="Arial"/>
          <w:szCs w:val="21"/>
        </w:rPr>
        <w:t>0.</w:t>
      </w:r>
      <w:r w:rsidR="00C969C2">
        <w:rPr>
          <w:rFonts w:ascii="Arial" w:hAnsi="Arial" w:cs="Arial"/>
          <w:szCs w:val="21"/>
        </w:rPr>
        <w:t>4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 w:hint="eastAsia"/>
          <w:szCs w:val="21"/>
        </w:rPr>
        <w:t>，低于设计值</w:t>
      </w:r>
      <w:r>
        <w:rPr>
          <w:rFonts w:ascii="Arial" w:hAnsi="Arial" w:cs="Arial" w:hint="eastAsia"/>
          <w:szCs w:val="21"/>
        </w:rPr>
        <w:t>120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 w:hint="eastAsia"/>
          <w:szCs w:val="21"/>
        </w:rPr>
        <w:t>，因厂前区制冷站溴化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机组由原先设计的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开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备改为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开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备运行</w:t>
      </w:r>
      <w:r w:rsidR="002238F6">
        <w:rPr>
          <w:rFonts w:ascii="Arial" w:hAnsi="Arial" w:cs="Arial" w:hint="eastAsia"/>
          <w:szCs w:val="21"/>
        </w:rPr>
        <w:t>，</w:t>
      </w:r>
      <w:r w:rsidR="00882F24">
        <w:rPr>
          <w:rFonts w:ascii="Arial" w:hAnsi="Arial" w:cs="Arial" w:hint="eastAsia"/>
          <w:szCs w:val="21"/>
        </w:rPr>
        <w:t>所有</w:t>
      </w:r>
      <w:r w:rsidR="002238F6">
        <w:rPr>
          <w:rFonts w:ascii="Arial" w:hAnsi="Arial" w:cs="Arial" w:hint="eastAsia"/>
          <w:szCs w:val="21"/>
        </w:rPr>
        <w:t>备用机组循环水阀门关小</w:t>
      </w:r>
      <w:r>
        <w:rPr>
          <w:rFonts w:ascii="Arial" w:hAnsi="Arial" w:cs="Arial"/>
          <w:szCs w:val="21"/>
        </w:rPr>
        <w:t>。</w:t>
      </w:r>
    </w:p>
    <w:p w14:paraId="421B779A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7" w:name="_Toc54191809"/>
      <w:r>
        <w:rPr>
          <w:rFonts w:ascii="Arial" w:hAnsi="Arial" w:cs="Arial"/>
          <w:b/>
          <w:bCs w:val="0"/>
        </w:rPr>
        <w:t xml:space="preserve">3.3 </w:t>
      </w:r>
      <w:r>
        <w:rPr>
          <w:rFonts w:ascii="Arial" w:hAnsi="Arial" w:cs="Arial"/>
          <w:b/>
          <w:bCs w:val="0"/>
        </w:rPr>
        <w:t>装置节能情况</w:t>
      </w:r>
      <w:bookmarkEnd w:id="17"/>
    </w:p>
    <w:p w14:paraId="32C8196D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3.3.1 </w:t>
      </w:r>
      <w:r>
        <w:rPr>
          <w:rFonts w:ascii="Arial" w:eastAsia="黑体" w:hAnsi="Arial" w:cs="Arial"/>
          <w:szCs w:val="21"/>
        </w:rPr>
        <w:t>主要节能工作开展情况</w:t>
      </w:r>
    </w:p>
    <w:p w14:paraId="41843334" w14:textId="02BA1DEC" w:rsidR="008A716C" w:rsidRDefault="00F746BE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 w:hint="eastAsia"/>
          <w:szCs w:val="21"/>
        </w:rPr>
        <w:t>装置中压后备系统采用中压液氮泵</w:t>
      </w:r>
      <w:r>
        <w:rPr>
          <w:rFonts w:ascii="Arial" w:hAnsi="Arial" w:cs="Arial" w:hint="eastAsia"/>
          <w:szCs w:val="21"/>
        </w:rPr>
        <w:t>NP003A/B</w:t>
      </w:r>
      <w:r>
        <w:rPr>
          <w:rFonts w:ascii="Arial" w:hAnsi="Arial" w:cs="Arial" w:hint="eastAsia"/>
          <w:szCs w:val="21"/>
        </w:rPr>
        <w:t>给中压液氮罐</w:t>
      </w:r>
      <w:r>
        <w:rPr>
          <w:rFonts w:ascii="Arial" w:hAnsi="Arial" w:cs="Arial" w:hint="eastAsia"/>
          <w:szCs w:val="21"/>
        </w:rPr>
        <w:t>SV002A/B</w:t>
      </w:r>
      <w:r>
        <w:rPr>
          <w:rFonts w:ascii="Arial" w:hAnsi="Arial" w:cs="Arial" w:hint="eastAsia"/>
          <w:szCs w:val="21"/>
        </w:rPr>
        <w:t>充液体（正常</w:t>
      </w:r>
      <w:r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-</w:t>
      </w:r>
      <w:r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天充一次），</w:t>
      </w:r>
      <w:proofErr w:type="gramStart"/>
      <w:r>
        <w:rPr>
          <w:rFonts w:ascii="Arial" w:hAnsi="Arial" w:cs="Arial" w:hint="eastAsia"/>
          <w:szCs w:val="21"/>
        </w:rPr>
        <w:t>待液位</w:t>
      </w:r>
      <w:proofErr w:type="gramEnd"/>
      <w:r>
        <w:rPr>
          <w:rFonts w:ascii="Arial" w:hAnsi="Arial" w:cs="Arial" w:hint="eastAsia"/>
          <w:szCs w:val="21"/>
        </w:rPr>
        <w:t>充满后停泵的运行模式。正常运行期间中压液氮</w:t>
      </w:r>
      <w:proofErr w:type="gramStart"/>
      <w:r>
        <w:rPr>
          <w:rFonts w:ascii="Arial" w:hAnsi="Arial" w:cs="Arial" w:hint="eastAsia"/>
          <w:szCs w:val="21"/>
        </w:rPr>
        <w:t>罐通过</w:t>
      </w:r>
      <w:proofErr w:type="gramEnd"/>
      <w:r>
        <w:rPr>
          <w:rFonts w:ascii="Arial" w:hAnsi="Arial" w:cs="Arial" w:hint="eastAsia"/>
          <w:szCs w:val="21"/>
        </w:rPr>
        <w:t>自增压直接进入中压水浴或空温式汽化器汽化送出至</w:t>
      </w:r>
      <w:r w:rsidR="00A83D62">
        <w:rPr>
          <w:rFonts w:ascii="Arial" w:hAnsi="Arial" w:cs="Arial" w:hint="eastAsia"/>
          <w:szCs w:val="21"/>
        </w:rPr>
        <w:t>中压氮气</w:t>
      </w:r>
      <w:r>
        <w:rPr>
          <w:rFonts w:ascii="Arial" w:hAnsi="Arial" w:cs="Arial" w:hint="eastAsia"/>
          <w:szCs w:val="21"/>
        </w:rPr>
        <w:t>管网，减少了设计时中压液氮泵</w:t>
      </w:r>
      <w:r>
        <w:rPr>
          <w:rFonts w:ascii="Arial" w:hAnsi="Arial" w:cs="Arial" w:hint="eastAsia"/>
          <w:szCs w:val="21"/>
        </w:rPr>
        <w:t>NP003A/B</w:t>
      </w:r>
      <w:r>
        <w:rPr>
          <w:rFonts w:ascii="Arial" w:hAnsi="Arial" w:cs="Arial" w:hint="eastAsia"/>
          <w:szCs w:val="21"/>
        </w:rPr>
        <w:t>连续运行的电耗，避免因下游用户使用中压氮气时启动中压</w:t>
      </w:r>
      <w:proofErr w:type="gramStart"/>
      <w:r>
        <w:rPr>
          <w:rFonts w:ascii="Arial" w:hAnsi="Arial" w:cs="Arial" w:hint="eastAsia"/>
          <w:szCs w:val="21"/>
        </w:rPr>
        <w:t>氮泵所产生</w:t>
      </w:r>
      <w:proofErr w:type="gramEnd"/>
      <w:r>
        <w:rPr>
          <w:rFonts w:ascii="Arial" w:hAnsi="Arial" w:cs="Arial" w:hint="eastAsia"/>
          <w:szCs w:val="21"/>
        </w:rPr>
        <w:t>的电耗和设备损耗，也增加了空分后备系统的可靠性和稳定性。</w:t>
      </w:r>
    </w:p>
    <w:p w14:paraId="07AD2C1C" w14:textId="77777777" w:rsidR="008A716C" w:rsidRDefault="00F746BE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）降本增效方案：</w:t>
      </w:r>
    </w:p>
    <w:p w14:paraId="1981D5F6" w14:textId="1274C9F0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）厂前区制冷站溴化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机组优化运行方式工艺调整优化，降低电耗及水耗，按照调整后单台溴化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机组运行</w:t>
      </w:r>
      <w:r w:rsidR="008C24B0">
        <w:rPr>
          <w:rFonts w:ascii="Arial" w:hAnsi="Arial" w:cs="Arial" w:hint="eastAsia"/>
          <w:szCs w:val="21"/>
        </w:rPr>
        <w:t>模式</w:t>
      </w:r>
      <w:r>
        <w:rPr>
          <w:rFonts w:ascii="Arial" w:hAnsi="Arial" w:cs="Arial" w:hint="eastAsia"/>
          <w:szCs w:val="21"/>
        </w:rPr>
        <w:t>供应</w:t>
      </w:r>
      <w:proofErr w:type="gramStart"/>
      <w:r>
        <w:rPr>
          <w:rFonts w:ascii="Arial" w:hAnsi="Arial" w:cs="Arial" w:hint="eastAsia"/>
          <w:szCs w:val="21"/>
        </w:rPr>
        <w:t>冷冻水</w:t>
      </w:r>
      <w:proofErr w:type="gramEnd"/>
      <w:r>
        <w:rPr>
          <w:rFonts w:ascii="Arial" w:hAnsi="Arial" w:cs="Arial" w:hint="eastAsia"/>
          <w:szCs w:val="21"/>
        </w:rPr>
        <w:t>管网。</w:t>
      </w:r>
    </w:p>
    <w:p w14:paraId="24FA0327" w14:textId="054CB308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）分子筛电加热器出口温度由原设计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80</w:t>
      </w:r>
      <w:r>
        <w:rPr>
          <w:rFonts w:ascii="Arial" w:hAnsi="Arial" w:cs="Arial" w:hint="eastAsia"/>
          <w:szCs w:val="21"/>
        </w:rPr>
        <w:t>℃降为</w:t>
      </w:r>
      <w:r>
        <w:rPr>
          <w:rFonts w:ascii="Arial" w:hAnsi="Arial" w:cs="Arial" w:hint="eastAsia"/>
          <w:szCs w:val="21"/>
        </w:rPr>
        <w:t>1</w:t>
      </w:r>
      <w:r w:rsidR="00C56ECF">
        <w:rPr>
          <w:rFonts w:ascii="Arial" w:hAnsi="Arial" w:cs="Arial"/>
          <w:szCs w:val="21"/>
        </w:rPr>
        <w:t>7</w:t>
      </w:r>
      <w:r w:rsidR="005E124B"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℃稳定运行，</w:t>
      </w:r>
      <w:proofErr w:type="gramStart"/>
      <w:r>
        <w:rPr>
          <w:rFonts w:ascii="Arial" w:hAnsi="Arial" w:cs="Arial" w:hint="eastAsia"/>
          <w:szCs w:val="21"/>
        </w:rPr>
        <w:t>分子筛冷吹峰值</w:t>
      </w:r>
      <w:proofErr w:type="gramEnd"/>
      <w:r>
        <w:rPr>
          <w:rFonts w:ascii="Arial" w:hAnsi="Arial" w:cs="Arial" w:hint="eastAsia"/>
          <w:szCs w:val="21"/>
        </w:rPr>
        <w:t>稳定</w:t>
      </w:r>
      <w:r>
        <w:rPr>
          <w:rFonts w:ascii="Arial" w:hAnsi="Arial" w:cs="Arial" w:hint="eastAsia"/>
          <w:szCs w:val="21"/>
        </w:rPr>
        <w:t>1</w:t>
      </w:r>
      <w:r w:rsidR="00CF1643">
        <w:rPr>
          <w:rFonts w:ascii="Arial" w:hAnsi="Arial" w:cs="Arial"/>
          <w:szCs w:val="21"/>
        </w:rPr>
        <w:t>32</w:t>
      </w:r>
      <w:r>
        <w:rPr>
          <w:rFonts w:ascii="Arial" w:hAnsi="Arial" w:cs="Arial" w:hint="eastAsia"/>
          <w:szCs w:val="21"/>
        </w:rPr>
        <w:t>℃左右，满足分子筛纯化器再生需求。</w:t>
      </w:r>
    </w:p>
    <w:p w14:paraId="0F517437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 xml:space="preserve">3.3.2 </w:t>
      </w:r>
      <w:r>
        <w:rPr>
          <w:rFonts w:ascii="Arial" w:eastAsia="黑体" w:hAnsi="Arial" w:cs="Arial" w:hint="eastAsia"/>
          <w:szCs w:val="21"/>
        </w:rPr>
        <w:t>主要节能设施运行情况</w:t>
      </w:r>
    </w:p>
    <w:p w14:paraId="42E413A8" w14:textId="1013F794" w:rsidR="008A716C" w:rsidRDefault="00F746BE">
      <w:pPr>
        <w:spacing w:line="360" w:lineRule="auto"/>
        <w:ind w:firstLineChars="100" w:firstLine="210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</w:t>
      </w:r>
      <w:proofErr w:type="gramStart"/>
      <w:r>
        <w:rPr>
          <w:rFonts w:ascii="Arial" w:hAnsi="Arial" w:cs="Arial" w:hint="eastAsia"/>
          <w:szCs w:val="21"/>
        </w:rPr>
        <w:t>两开两备更改</w:t>
      </w:r>
      <w:proofErr w:type="gramEnd"/>
      <w:r>
        <w:rPr>
          <w:rFonts w:ascii="Arial" w:hAnsi="Arial" w:cs="Arial" w:hint="eastAsia"/>
          <w:szCs w:val="21"/>
        </w:rPr>
        <w:t>为</w:t>
      </w:r>
      <w:proofErr w:type="gramStart"/>
      <w:r>
        <w:rPr>
          <w:rFonts w:ascii="Arial" w:hAnsi="Arial" w:cs="Arial" w:hint="eastAsia"/>
          <w:szCs w:val="21"/>
        </w:rPr>
        <w:t>一开三备运行</w:t>
      </w:r>
      <w:proofErr w:type="gramEnd"/>
      <w:r>
        <w:rPr>
          <w:rFonts w:ascii="Arial" w:hAnsi="Arial" w:cs="Arial" w:hint="eastAsia"/>
          <w:szCs w:val="21"/>
        </w:rPr>
        <w:t>、分子筛电加热器出口温度设定值由</w:t>
      </w:r>
      <w:r>
        <w:rPr>
          <w:rFonts w:ascii="Arial" w:hAnsi="Arial" w:cs="Arial" w:hint="eastAsia"/>
          <w:szCs w:val="21"/>
        </w:rPr>
        <w:t>180</w:t>
      </w:r>
      <w:r>
        <w:rPr>
          <w:rFonts w:ascii="Arial" w:hAnsi="Arial" w:cs="Arial" w:hint="eastAsia"/>
          <w:szCs w:val="21"/>
        </w:rPr>
        <w:t>℃降为</w:t>
      </w:r>
      <w:r>
        <w:rPr>
          <w:rFonts w:ascii="Arial" w:hAnsi="Arial" w:cs="Arial" w:hint="eastAsia"/>
          <w:szCs w:val="21"/>
        </w:rPr>
        <w:t>1</w:t>
      </w:r>
      <w:r w:rsidR="00C56ECF">
        <w:rPr>
          <w:rFonts w:ascii="Arial" w:hAnsi="Arial" w:cs="Arial"/>
          <w:szCs w:val="21"/>
        </w:rPr>
        <w:t>7</w:t>
      </w:r>
      <w:r w:rsidR="00E826C6"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℃运行</w:t>
      </w:r>
      <w:r w:rsidR="00E826C6">
        <w:rPr>
          <w:rFonts w:ascii="Arial" w:hAnsi="Arial" w:cs="Arial" w:hint="eastAsia"/>
          <w:szCs w:val="21"/>
        </w:rPr>
        <w:t>，氮气增压机</w:t>
      </w:r>
      <w:r w:rsidR="005A089B">
        <w:rPr>
          <w:rFonts w:ascii="Arial" w:hAnsi="Arial" w:cs="Arial" w:hint="eastAsia"/>
          <w:szCs w:val="21"/>
        </w:rPr>
        <w:t>本月</w:t>
      </w:r>
      <w:r w:rsidR="00E826C6">
        <w:rPr>
          <w:rFonts w:ascii="Arial" w:hAnsi="Arial" w:cs="Arial" w:hint="eastAsia"/>
          <w:szCs w:val="21"/>
        </w:rPr>
        <w:t>停运</w:t>
      </w:r>
      <w:r w:rsidR="00C969C2">
        <w:rPr>
          <w:rFonts w:ascii="Arial" w:hAnsi="Arial" w:cs="Arial"/>
          <w:szCs w:val="21"/>
        </w:rPr>
        <w:t>10</w:t>
      </w:r>
      <w:r w:rsidR="00E826C6">
        <w:rPr>
          <w:rFonts w:ascii="Arial" w:hAnsi="Arial" w:cs="Arial" w:hint="eastAsia"/>
          <w:szCs w:val="21"/>
        </w:rPr>
        <w:t>天</w:t>
      </w:r>
      <w:r>
        <w:rPr>
          <w:rFonts w:ascii="Arial" w:hAnsi="Arial" w:cs="Arial" w:hint="eastAsia"/>
          <w:szCs w:val="21"/>
        </w:rPr>
        <w:t>。</w:t>
      </w:r>
    </w:p>
    <w:p w14:paraId="42D2FE48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3.4</w:t>
      </w:r>
      <w:r>
        <w:rPr>
          <w:rFonts w:ascii="Arial" w:hAnsi="Arial" w:cs="Arial" w:hint="eastAsia"/>
          <w:b/>
          <w:bCs w:val="0"/>
        </w:rPr>
        <w:t>节能建议及下月节能工作计划</w:t>
      </w:r>
    </w:p>
    <w:p w14:paraId="3371D95D" w14:textId="5DFDD5C8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计划名称：</w:t>
      </w:r>
      <w:r w:rsidR="00B90852">
        <w:rPr>
          <w:rFonts w:ascii="Arial" w:hAnsi="Arial" w:cs="Arial" w:hint="eastAsia"/>
          <w:szCs w:val="21"/>
        </w:rPr>
        <w:t>液氮库存</w:t>
      </w:r>
      <w:r>
        <w:rPr>
          <w:rFonts w:ascii="Arial" w:hAnsi="Arial" w:cs="Arial" w:hint="eastAsia"/>
          <w:szCs w:val="21"/>
        </w:rPr>
        <w:t>满足工况前提下优化氮气增压机连续运行改为间断运行。</w:t>
      </w:r>
    </w:p>
    <w:p w14:paraId="31AC8A05" w14:textId="77777777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目前现状：氮气增压机一开</w:t>
      </w:r>
      <w:proofErr w:type="gramStart"/>
      <w:r>
        <w:rPr>
          <w:rFonts w:ascii="Arial" w:hAnsi="Arial" w:cs="Arial" w:hint="eastAsia"/>
          <w:szCs w:val="21"/>
        </w:rPr>
        <w:t>一</w:t>
      </w:r>
      <w:proofErr w:type="gramEnd"/>
      <w:r>
        <w:rPr>
          <w:rFonts w:ascii="Arial" w:hAnsi="Arial" w:cs="Arial" w:hint="eastAsia"/>
          <w:szCs w:val="21"/>
        </w:rPr>
        <w:t>备，为</w:t>
      </w:r>
      <w:r>
        <w:rPr>
          <w:rFonts w:ascii="Arial" w:hAnsi="Arial" w:cs="Arial" w:hint="eastAsia"/>
          <w:szCs w:val="21"/>
        </w:rPr>
        <w:t>0.85MPa</w:t>
      </w:r>
      <w:r>
        <w:rPr>
          <w:rFonts w:ascii="Arial" w:hAnsi="Arial" w:cs="Arial" w:hint="eastAsia"/>
          <w:szCs w:val="21"/>
        </w:rPr>
        <w:t>氮气管网稳定供应氮气，用户有重整装置和常减压装置。</w:t>
      </w:r>
    </w:p>
    <w:p w14:paraId="4337B55D" w14:textId="7440D23B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具体措施：由于常压</w:t>
      </w:r>
      <w:proofErr w:type="gramStart"/>
      <w:r>
        <w:rPr>
          <w:rFonts w:ascii="Arial" w:hAnsi="Arial" w:cs="Arial" w:hint="eastAsia"/>
          <w:szCs w:val="21"/>
        </w:rPr>
        <w:t>液氮罐液位</w:t>
      </w:r>
      <w:proofErr w:type="gramEnd"/>
      <w:r>
        <w:rPr>
          <w:rFonts w:ascii="Arial" w:hAnsi="Arial" w:cs="Arial" w:hint="eastAsia"/>
          <w:szCs w:val="21"/>
        </w:rPr>
        <w:t>到</w:t>
      </w:r>
      <w:r>
        <w:rPr>
          <w:rFonts w:ascii="Arial" w:hAnsi="Arial" w:cs="Arial" w:hint="eastAsia"/>
          <w:szCs w:val="21"/>
        </w:rPr>
        <w:t>77%</w:t>
      </w:r>
      <w:proofErr w:type="gramStart"/>
      <w:r>
        <w:rPr>
          <w:rFonts w:ascii="Arial" w:hAnsi="Arial" w:cs="Arial" w:hint="eastAsia"/>
          <w:szCs w:val="21"/>
        </w:rPr>
        <w:t>时罐满</w:t>
      </w:r>
      <w:proofErr w:type="gramEnd"/>
      <w:r>
        <w:rPr>
          <w:rFonts w:ascii="Arial" w:hAnsi="Arial" w:cs="Arial" w:hint="eastAsia"/>
          <w:szCs w:val="21"/>
        </w:rPr>
        <w:t>溢流，为减少装置能耗，</w:t>
      </w:r>
      <w:proofErr w:type="gramStart"/>
      <w:r>
        <w:rPr>
          <w:rFonts w:ascii="Arial" w:hAnsi="Arial" w:cs="Arial" w:hint="eastAsia"/>
          <w:szCs w:val="21"/>
        </w:rPr>
        <w:t>当液位</w:t>
      </w:r>
      <w:proofErr w:type="gramEnd"/>
      <w:r>
        <w:rPr>
          <w:rFonts w:ascii="Arial" w:hAnsi="Arial" w:cs="Arial" w:hint="eastAsia"/>
          <w:szCs w:val="21"/>
        </w:rPr>
        <w:t>达到</w:t>
      </w:r>
      <w:r>
        <w:rPr>
          <w:rFonts w:ascii="Arial" w:hAnsi="Arial" w:cs="Arial" w:hint="eastAsia"/>
          <w:szCs w:val="21"/>
        </w:rPr>
        <w:t>7</w:t>
      </w:r>
      <w:r w:rsidR="00F051F5"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%</w:t>
      </w:r>
      <w:r>
        <w:rPr>
          <w:rFonts w:ascii="Arial" w:hAnsi="Arial" w:cs="Arial" w:hint="eastAsia"/>
          <w:szCs w:val="21"/>
        </w:rPr>
        <w:t>时采用停止氮气增压机运行，使用中压后备系统液氮汽化方式为</w:t>
      </w:r>
      <w:r>
        <w:rPr>
          <w:rFonts w:ascii="Arial" w:hAnsi="Arial" w:cs="Arial" w:hint="eastAsia"/>
          <w:szCs w:val="21"/>
        </w:rPr>
        <w:t>0.85MPa</w:t>
      </w:r>
      <w:r>
        <w:rPr>
          <w:rFonts w:ascii="Arial" w:hAnsi="Arial" w:cs="Arial" w:hint="eastAsia"/>
          <w:szCs w:val="21"/>
        </w:rPr>
        <w:t>氮气管网供应氮气。</w:t>
      </w:r>
    </w:p>
    <w:p w14:paraId="4B357891" w14:textId="77777777" w:rsidR="008A716C" w:rsidRDefault="00F746BE">
      <w:pPr>
        <w:spacing w:line="360" w:lineRule="auto"/>
        <w:ind w:firstLineChars="250" w:firstLine="525"/>
        <w:jc w:val="left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szCs w:val="21"/>
        </w:rPr>
        <w:lastRenderedPageBreak/>
        <w:t>预计效果：氮气增压机停止运行后，每天可节约电量</w:t>
      </w:r>
      <w:r>
        <w:rPr>
          <w:rFonts w:ascii="Arial" w:hAnsi="Arial" w:cs="Arial" w:hint="eastAsia"/>
          <w:szCs w:val="21"/>
        </w:rPr>
        <w:t>528KWh</w:t>
      </w:r>
      <w:r>
        <w:rPr>
          <w:rFonts w:ascii="Arial" w:hAnsi="Arial" w:cs="Arial" w:hint="eastAsia"/>
          <w:szCs w:val="21"/>
        </w:rPr>
        <w:t>。</w:t>
      </w:r>
    </w:p>
    <w:p w14:paraId="5D5F2CF7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18" w:name="_Toc54191810"/>
      <w:r>
        <w:rPr>
          <w:rFonts w:ascii="Arial" w:hAnsi="Arial" w:cs="Arial"/>
          <w:sz w:val="22"/>
          <w:szCs w:val="22"/>
        </w:rPr>
        <w:t xml:space="preserve">4  </w:t>
      </w:r>
      <w:bookmarkEnd w:id="9"/>
      <w:r>
        <w:rPr>
          <w:rFonts w:ascii="Arial" w:hAnsi="Arial" w:cs="Arial"/>
          <w:sz w:val="22"/>
          <w:szCs w:val="22"/>
        </w:rPr>
        <w:t>装置原料</w:t>
      </w:r>
      <w:bookmarkEnd w:id="18"/>
    </w:p>
    <w:p w14:paraId="274CD4DA" w14:textId="33435D8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9" w:name="_Toc54191812"/>
      <w:r>
        <w:rPr>
          <w:rFonts w:ascii="Arial" w:hAnsi="Arial" w:cs="Arial"/>
          <w:b/>
          <w:bCs w:val="0"/>
        </w:rPr>
        <w:t xml:space="preserve">4.1 </w:t>
      </w:r>
      <w:r>
        <w:rPr>
          <w:rFonts w:ascii="Arial" w:hAnsi="Arial" w:cs="Arial"/>
          <w:b/>
          <w:bCs w:val="0"/>
        </w:rPr>
        <w:t>原料质量与控制指标分析</w:t>
      </w:r>
      <w:bookmarkEnd w:id="19"/>
    </w:p>
    <w:p w14:paraId="5F904BDA" w14:textId="77777777" w:rsidR="00686096" w:rsidRDefault="00686096" w:rsidP="003549AD">
      <w:pPr>
        <w:spacing w:after="0" w:line="360" w:lineRule="auto"/>
        <w:rPr>
          <w:rFonts w:ascii="Arial" w:eastAsia="黑体" w:hAnsi="Arial" w:cs="Arial"/>
          <w:szCs w:val="21"/>
        </w:rPr>
      </w:pPr>
    </w:p>
    <w:p w14:paraId="498E6FDC" w14:textId="3E47B24F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4-2 </w:t>
      </w:r>
      <w:r>
        <w:rPr>
          <w:rFonts w:ascii="Arial" w:eastAsia="黑体" w:hAnsi="Arial" w:cs="Arial" w:hint="eastAsia"/>
          <w:szCs w:val="21"/>
        </w:rPr>
        <w:t>空气</w:t>
      </w:r>
      <w:r>
        <w:rPr>
          <w:rFonts w:ascii="Arial" w:eastAsia="黑体" w:hAnsi="Arial" w:cs="Arial"/>
          <w:szCs w:val="21"/>
        </w:rPr>
        <w:t>指标分析数据</w:t>
      </w:r>
    </w:p>
    <w:tbl>
      <w:tblPr>
        <w:tblW w:w="5088" w:type="pct"/>
        <w:tblInd w:w="-24" w:type="dxa"/>
        <w:tblLook w:val="04A0" w:firstRow="1" w:lastRow="0" w:firstColumn="1" w:lastColumn="0" w:noHBand="0" w:noVBand="1"/>
      </w:tblPr>
      <w:tblGrid>
        <w:gridCol w:w="1571"/>
        <w:gridCol w:w="1517"/>
        <w:gridCol w:w="849"/>
        <w:gridCol w:w="1012"/>
        <w:gridCol w:w="943"/>
        <w:gridCol w:w="927"/>
        <w:gridCol w:w="997"/>
        <w:gridCol w:w="1115"/>
      </w:tblGrid>
      <w:tr w:rsidR="008A716C" w14:paraId="24FE681C" w14:textId="77777777">
        <w:trPr>
          <w:trHeight w:val="113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61B64" w14:textId="77777777" w:rsidR="008A716C" w:rsidRDefault="008A716C">
            <w:pPr>
              <w:spacing w:after="0" w:line="240" w:lineRule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5CEAF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6ACB9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D01EF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0160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ABD9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87E8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A1898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%</w:t>
            </w:r>
          </w:p>
        </w:tc>
      </w:tr>
      <w:tr w:rsidR="008A716C" w14:paraId="7C2B0EC9" w14:textId="77777777">
        <w:trPr>
          <w:trHeight w:val="113"/>
        </w:trPr>
        <w:tc>
          <w:tcPr>
            <w:tcW w:w="8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ECD044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空分入口管空气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E8F3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二氧化碳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98BB2" w14:textId="4CC27CA0" w:rsidR="008A716C" w:rsidRDefault="00E569D7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81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31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10D99" w14:textId="7B1FF6F2" w:rsidR="008A716C" w:rsidRDefault="00CE136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74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36991" w14:textId="6E198DDD" w:rsidR="008A716C" w:rsidRDefault="00030FA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77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53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5C85B" w14:textId="17BA2D9F" w:rsidR="008A716C" w:rsidRDefault="00F345F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F505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B8FDE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1FDDAF72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E33EBE" w14:textId="77777777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AAD1B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甲烷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FB37C" w14:textId="536AC1DB" w:rsidR="008A716C" w:rsidRDefault="00455E5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79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6B3E" w14:textId="0F9A8BC8" w:rsidR="008A716C" w:rsidRDefault="00D5549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B05D8E">
              <w:rPr>
                <w:rFonts w:ascii="Arial" w:hAnsi="Arial" w:cs="Arial"/>
                <w:kern w:val="0"/>
                <w:sz w:val="18"/>
                <w:szCs w:val="18"/>
              </w:rPr>
              <w:t>7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02980" w14:textId="511D17FC" w:rsidR="008A716C" w:rsidRDefault="001D4FF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76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4F6A1" w14:textId="0B5DEF3D" w:rsidR="008A716C" w:rsidRDefault="00F345F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6643E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06BA1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3323D4F0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A0657C" w14:textId="77777777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1FAF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总烃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4F8E5" w14:textId="06F3D535" w:rsidR="008A716C" w:rsidRDefault="000F3326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79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D4102" w14:textId="64AE3FE2" w:rsidR="008A716C" w:rsidRDefault="00D5549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B05D8E">
              <w:rPr>
                <w:rFonts w:ascii="Arial" w:hAnsi="Arial" w:cs="Arial"/>
                <w:kern w:val="0"/>
                <w:sz w:val="18"/>
                <w:szCs w:val="18"/>
              </w:rPr>
              <w:t>7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3BF12" w14:textId="16848BF8" w:rsidR="008A716C" w:rsidRDefault="001D4FF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0.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76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EB1C" w14:textId="4A203F22" w:rsidR="008A716C" w:rsidRDefault="00F345F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95549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98944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7F9EF950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ACCFDC" w14:textId="77777777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EE824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乙炔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C6FEA" w14:textId="30887734" w:rsidR="008A716C" w:rsidRDefault="00186E2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E4A3E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3232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7BDCD" w14:textId="1D11ADB5" w:rsidR="008A716C" w:rsidRDefault="00F345F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0AE8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45147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</w:tbl>
    <w:p w14:paraId="10CF8141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0" w:name="_Toc54191813"/>
      <w:r>
        <w:rPr>
          <w:rFonts w:ascii="Arial" w:hAnsi="Arial" w:cs="Arial"/>
          <w:sz w:val="22"/>
          <w:szCs w:val="22"/>
        </w:rPr>
        <w:t xml:space="preserve">5  </w:t>
      </w:r>
      <w:r>
        <w:rPr>
          <w:rFonts w:ascii="Arial" w:hAnsi="Arial" w:cs="Arial"/>
          <w:sz w:val="22"/>
          <w:szCs w:val="22"/>
        </w:rPr>
        <w:t>产品质量</w:t>
      </w:r>
      <w:bookmarkEnd w:id="20"/>
    </w:p>
    <w:p w14:paraId="039E5297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1" w:name="_Toc54191814"/>
      <w:r>
        <w:rPr>
          <w:rFonts w:ascii="Arial" w:hAnsi="Arial" w:cs="Arial"/>
          <w:b/>
          <w:bCs w:val="0"/>
        </w:rPr>
        <w:t xml:space="preserve">5.1 </w:t>
      </w:r>
      <w:proofErr w:type="gramStart"/>
      <w:r>
        <w:rPr>
          <w:rFonts w:ascii="Arial" w:hAnsi="Arial" w:cs="Arial"/>
          <w:b/>
          <w:bCs w:val="0"/>
        </w:rPr>
        <w:t>馏</w:t>
      </w:r>
      <w:proofErr w:type="gramEnd"/>
      <w:r>
        <w:rPr>
          <w:rFonts w:ascii="Arial" w:hAnsi="Arial" w:cs="Arial"/>
          <w:b/>
          <w:bCs w:val="0"/>
        </w:rPr>
        <w:t>出口合格率</w:t>
      </w:r>
      <w:bookmarkEnd w:id="21"/>
    </w:p>
    <w:p w14:paraId="6BD31244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5-1 </w:t>
      </w:r>
      <w:r>
        <w:rPr>
          <w:rFonts w:ascii="Arial" w:eastAsia="黑体" w:hAnsi="Arial" w:cs="Arial"/>
          <w:szCs w:val="21"/>
        </w:rPr>
        <w:t>产品</w:t>
      </w:r>
      <w:proofErr w:type="gramStart"/>
      <w:r>
        <w:rPr>
          <w:rFonts w:ascii="Arial" w:eastAsia="黑体" w:hAnsi="Arial" w:cs="Arial"/>
          <w:szCs w:val="21"/>
        </w:rPr>
        <w:t>馏</w:t>
      </w:r>
      <w:proofErr w:type="gramEnd"/>
      <w:r>
        <w:rPr>
          <w:rFonts w:ascii="Arial" w:eastAsia="黑体" w:hAnsi="Arial" w:cs="Arial"/>
          <w:szCs w:val="21"/>
        </w:rPr>
        <w:t>出口合格率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755"/>
        <w:gridCol w:w="1755"/>
        <w:gridCol w:w="1755"/>
        <w:gridCol w:w="1756"/>
        <w:gridCol w:w="1756"/>
      </w:tblGrid>
      <w:tr w:rsidR="008A716C" w14:paraId="58D30D0C" w14:textId="77777777">
        <w:tc>
          <w:tcPr>
            <w:tcW w:w="1755" w:type="dxa"/>
          </w:tcPr>
          <w:p w14:paraId="1B70A960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1755" w:type="dxa"/>
          </w:tcPr>
          <w:p w14:paraId="4C1E864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不合格数</w:t>
            </w:r>
          </w:p>
        </w:tc>
        <w:tc>
          <w:tcPr>
            <w:tcW w:w="1755" w:type="dxa"/>
          </w:tcPr>
          <w:p w14:paraId="4A12AA7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合格数</w:t>
            </w:r>
          </w:p>
        </w:tc>
        <w:tc>
          <w:tcPr>
            <w:tcW w:w="1756" w:type="dxa"/>
          </w:tcPr>
          <w:p w14:paraId="49233C9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采样总数</w:t>
            </w:r>
          </w:p>
        </w:tc>
        <w:tc>
          <w:tcPr>
            <w:tcW w:w="1756" w:type="dxa"/>
          </w:tcPr>
          <w:p w14:paraId="67D7B1F6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合格率，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%</w:t>
            </w:r>
          </w:p>
        </w:tc>
      </w:tr>
      <w:tr w:rsidR="008A716C" w14:paraId="72F313A5" w14:textId="77777777">
        <w:tc>
          <w:tcPr>
            <w:tcW w:w="1755" w:type="dxa"/>
          </w:tcPr>
          <w:p w14:paraId="33A867AB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AE00503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氮气纯度</w:t>
            </w:r>
          </w:p>
        </w:tc>
        <w:tc>
          <w:tcPr>
            <w:tcW w:w="1755" w:type="dxa"/>
          </w:tcPr>
          <w:p w14:paraId="5E9DCA95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6671B08F" w14:textId="030BD2F2" w:rsidR="008A716C" w:rsidRDefault="00034E2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7C220E"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1756" w:type="dxa"/>
          </w:tcPr>
          <w:p w14:paraId="328F5683" w14:textId="0AB983D6" w:rsidR="008A716C" w:rsidRDefault="00034E2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7C220E"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1756" w:type="dxa"/>
          </w:tcPr>
          <w:p w14:paraId="3FF69D08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7005D368" w14:textId="77777777">
        <w:tc>
          <w:tcPr>
            <w:tcW w:w="1755" w:type="dxa"/>
          </w:tcPr>
          <w:p w14:paraId="724595AD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AE00601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液氮纯度</w:t>
            </w:r>
          </w:p>
        </w:tc>
        <w:tc>
          <w:tcPr>
            <w:tcW w:w="1755" w:type="dxa"/>
          </w:tcPr>
          <w:p w14:paraId="728C0E0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0203DA79" w14:textId="028F9BC3" w:rsidR="008A716C" w:rsidRDefault="00993EF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756" w:type="dxa"/>
          </w:tcPr>
          <w:p w14:paraId="68E10E06" w14:textId="24959A5E" w:rsidR="008A716C" w:rsidRDefault="00993EF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756" w:type="dxa"/>
          </w:tcPr>
          <w:p w14:paraId="1CE3F39F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48DF5E3B" w14:textId="77777777">
        <w:tc>
          <w:tcPr>
            <w:tcW w:w="1755" w:type="dxa"/>
          </w:tcPr>
          <w:p w14:paraId="2A8C22E9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仪表风露点</w:t>
            </w:r>
          </w:p>
        </w:tc>
        <w:tc>
          <w:tcPr>
            <w:tcW w:w="1755" w:type="dxa"/>
          </w:tcPr>
          <w:p w14:paraId="5D240E4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4B4568A7" w14:textId="6A2781D9" w:rsidR="008A716C" w:rsidRDefault="00E6068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56" w:type="dxa"/>
          </w:tcPr>
          <w:p w14:paraId="40CCAFDA" w14:textId="7ED32239" w:rsidR="008A716C" w:rsidRDefault="00E6068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56" w:type="dxa"/>
          </w:tcPr>
          <w:p w14:paraId="0783083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</w:tbl>
    <w:p w14:paraId="3C2ECA03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2" w:name="_Toc54191815"/>
      <w:r>
        <w:rPr>
          <w:rFonts w:ascii="Arial" w:hAnsi="Arial" w:cs="Arial"/>
          <w:b/>
          <w:bCs w:val="0"/>
        </w:rPr>
        <w:t xml:space="preserve">5.2 </w:t>
      </w:r>
      <w:proofErr w:type="gramStart"/>
      <w:r>
        <w:rPr>
          <w:rFonts w:ascii="Arial" w:hAnsi="Arial" w:cs="Arial"/>
          <w:b/>
          <w:bCs w:val="0"/>
        </w:rPr>
        <w:t>馏</w:t>
      </w:r>
      <w:proofErr w:type="gramEnd"/>
      <w:r>
        <w:rPr>
          <w:rFonts w:ascii="Arial" w:hAnsi="Arial" w:cs="Arial"/>
          <w:b/>
          <w:bCs w:val="0"/>
        </w:rPr>
        <w:t>出口合格率</w:t>
      </w:r>
      <w:bookmarkEnd w:id="22"/>
    </w:p>
    <w:p w14:paraId="6A08A0FD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5.2.1 </w:t>
      </w:r>
      <w:r>
        <w:rPr>
          <w:rFonts w:ascii="Arial" w:eastAsia="黑体" w:hAnsi="Arial" w:cs="Arial" w:hint="eastAsia"/>
          <w:szCs w:val="21"/>
        </w:rPr>
        <w:t>氮气</w:t>
      </w:r>
      <w:r>
        <w:rPr>
          <w:rFonts w:ascii="Arial" w:eastAsia="黑体" w:hAnsi="Arial" w:cs="Arial"/>
          <w:szCs w:val="21"/>
        </w:rPr>
        <w:t>产品</w:t>
      </w:r>
    </w:p>
    <w:p w14:paraId="68150A2F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5-2 </w:t>
      </w:r>
      <w:r>
        <w:rPr>
          <w:rFonts w:ascii="Arial" w:eastAsia="黑体" w:hAnsi="Arial" w:cs="Arial" w:hint="eastAsia"/>
          <w:szCs w:val="21"/>
        </w:rPr>
        <w:t>氮气</w:t>
      </w:r>
      <w:r>
        <w:rPr>
          <w:rFonts w:ascii="Arial" w:eastAsia="黑体" w:hAnsi="Arial" w:cs="Arial"/>
          <w:szCs w:val="21"/>
        </w:rP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8A716C" w14:paraId="1C404950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4AC1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A508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0666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412B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FE0C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E553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8A1B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07E7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8A716C" w14:paraId="48F5B8D3" w14:textId="77777777">
        <w:trPr>
          <w:trHeight w:val="360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950B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AE00503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B31D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氧含量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49E8A" w14:textId="687D54DC" w:rsidR="008A716C" w:rsidRDefault="008F0DAC" w:rsidP="008F0DAC">
            <w:pPr>
              <w:widowControl/>
              <w:spacing w:after="0" w:line="240" w:lineRule="auto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2D0E6" w14:textId="34617BA3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8F0DA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296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4ED4E" w14:textId="4656FDE0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8F0DA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0BCCD" w14:textId="12575145" w:rsidR="008A716C" w:rsidRDefault="00034E25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8F0DA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7DAC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15AD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15C059A3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0F3B73AC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 xml:space="preserve">                           </w:t>
      </w:r>
      <w:r>
        <w:rPr>
          <w:rFonts w:ascii="Arial" w:eastAsia="黑体" w:hAnsi="Arial" w:cs="Arial"/>
          <w:szCs w:val="21"/>
        </w:rPr>
        <w:t xml:space="preserve">  </w:t>
      </w: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5-1  </w:t>
      </w:r>
      <w:r>
        <w:rPr>
          <w:rFonts w:ascii="Arial" w:eastAsia="黑体" w:hAnsi="Arial" w:cs="Arial" w:hint="eastAsia"/>
          <w:szCs w:val="21"/>
        </w:rPr>
        <w:t>氮气产品纯度趋势</w:t>
      </w:r>
    </w:p>
    <w:p w14:paraId="76D13C76" w14:textId="0BDF9A7A" w:rsidR="008A716C" w:rsidRDefault="00E907C0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24198AE8" wp14:editId="3C67DC8B">
            <wp:extent cx="5486400" cy="2543175"/>
            <wp:effectExtent l="0" t="0" r="0" b="9525"/>
            <wp:docPr id="7" name="图表 7">
              <a:extLst xmlns:a="http://schemas.openxmlformats.org/drawingml/2006/main">
                <a:ext uri="{FF2B5EF4-FFF2-40B4-BE49-F238E27FC236}">
                  <a16:creationId xmlns:a16="http://schemas.microsoft.com/office/drawing/2014/main" id="{2FECE191-E75B-7E06-E0A6-D596C35020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8246F7">
        <w:rPr>
          <w:noProof/>
        </w:rPr>
        <w:t xml:space="preserve"> </w:t>
      </w:r>
      <w:r w:rsidR="00066543">
        <w:rPr>
          <w:noProof/>
        </w:rPr>
        <w:t xml:space="preserve"> </w:t>
      </w:r>
    </w:p>
    <w:p w14:paraId="540976CC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lastRenderedPageBreak/>
        <w:t xml:space="preserve">5.2.2 </w:t>
      </w:r>
      <w:r>
        <w:rPr>
          <w:rFonts w:ascii="Arial" w:eastAsia="黑体" w:hAnsi="Arial" w:cs="Arial" w:hint="eastAsia"/>
          <w:szCs w:val="21"/>
        </w:rPr>
        <w:t>液氮</w:t>
      </w:r>
      <w:r>
        <w:rPr>
          <w:rFonts w:ascii="Arial" w:eastAsia="黑体" w:hAnsi="Arial" w:cs="Arial"/>
          <w:szCs w:val="21"/>
        </w:rPr>
        <w:t>产品</w:t>
      </w:r>
    </w:p>
    <w:p w14:paraId="6FE8A3FA" w14:textId="77777777" w:rsidR="008A716C" w:rsidRDefault="008A716C" w:rsidP="002E5355">
      <w:pPr>
        <w:spacing w:after="0" w:line="360" w:lineRule="auto"/>
        <w:rPr>
          <w:rFonts w:ascii="Arial" w:eastAsia="黑体" w:hAnsi="Arial" w:cs="Arial"/>
          <w:szCs w:val="21"/>
        </w:rPr>
      </w:pPr>
    </w:p>
    <w:p w14:paraId="4AE7AB2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5-3 </w:t>
      </w:r>
      <w:r>
        <w:rPr>
          <w:rFonts w:ascii="Arial" w:eastAsia="黑体" w:hAnsi="Arial" w:cs="Arial" w:hint="eastAsia"/>
          <w:szCs w:val="21"/>
        </w:rPr>
        <w:t>液氮</w:t>
      </w:r>
      <w:r>
        <w:rPr>
          <w:rFonts w:ascii="Arial" w:eastAsia="黑体" w:hAnsi="Arial" w:cs="Arial"/>
          <w:szCs w:val="21"/>
        </w:rP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8A716C" w14:paraId="54E1CBBA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EB2D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FC59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CD3E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A23C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B61A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D639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336E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E370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8A716C" w14:paraId="01F4B6C8" w14:textId="77777777">
        <w:trPr>
          <w:trHeight w:val="433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183C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AE00601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A122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氧含量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77BD8" w14:textId="1C5AC3B2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F422BE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6FC3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68F71" w14:textId="5FC0D758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F150F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9A423" w14:textId="7E2C333C" w:rsidR="008A716C" w:rsidRDefault="00B54E46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AB48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B478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2414BFDE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4B117DBE" w14:textId="77777777" w:rsidR="008A716C" w:rsidRDefault="00F746BE">
      <w:pPr>
        <w:spacing w:after="0" w:line="360" w:lineRule="auto"/>
        <w:jc w:val="center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5-2  </w:t>
      </w:r>
      <w:r>
        <w:rPr>
          <w:rFonts w:ascii="Arial" w:eastAsia="黑体" w:hAnsi="Arial" w:cs="Arial" w:hint="eastAsia"/>
          <w:szCs w:val="21"/>
        </w:rPr>
        <w:t>液氮产品纯度趋势</w:t>
      </w:r>
    </w:p>
    <w:p w14:paraId="7911C78C" w14:textId="0C567790" w:rsidR="008A716C" w:rsidRDefault="00A54292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0B180A68" wp14:editId="30D9FA49">
            <wp:extent cx="5657850" cy="2552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EFE">
        <w:rPr>
          <w:noProof/>
        </w:rPr>
        <w:t xml:space="preserve"> </w:t>
      </w:r>
    </w:p>
    <w:p w14:paraId="3A214AC8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rFonts w:ascii="Arial" w:eastAsia="黑体" w:hAnsi="Arial" w:cs="Arial"/>
          <w:szCs w:val="21"/>
        </w:rPr>
        <w:t xml:space="preserve">5.2.3 </w:t>
      </w:r>
      <w:r>
        <w:rPr>
          <w:rFonts w:ascii="Arial" w:eastAsia="黑体" w:hAnsi="Arial" w:cs="Arial" w:hint="eastAsia"/>
          <w:b/>
          <w:bCs/>
          <w:szCs w:val="21"/>
        </w:rPr>
        <w:t>仪表风产品</w:t>
      </w:r>
    </w:p>
    <w:p w14:paraId="2A3EBD7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>5-</w:t>
      </w:r>
      <w:r>
        <w:rPr>
          <w:rFonts w:ascii="Arial" w:eastAsia="黑体" w:hAnsi="Arial" w:cs="Arial" w:hint="eastAsia"/>
          <w:szCs w:val="21"/>
        </w:rPr>
        <w:t>4</w:t>
      </w:r>
      <w:r>
        <w:rPr>
          <w:rFonts w:ascii="Arial" w:eastAsia="黑体" w:hAnsi="Arial" w:cs="Arial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仪表</w:t>
      </w:r>
      <w:proofErr w:type="gramStart"/>
      <w:r>
        <w:rPr>
          <w:rFonts w:ascii="Arial" w:eastAsia="黑体" w:hAnsi="Arial" w:cs="Arial" w:hint="eastAsia"/>
          <w:szCs w:val="21"/>
        </w:rPr>
        <w:t>风</w:t>
      </w:r>
      <w:r>
        <w:rPr>
          <w:rFonts w:ascii="Arial" w:eastAsia="黑体" w:hAnsi="Arial" w:cs="Arial"/>
          <w:szCs w:val="21"/>
        </w:rPr>
        <w:t>产品</w:t>
      </w:r>
      <w:proofErr w:type="gramEnd"/>
      <w:r>
        <w:rPr>
          <w:rFonts w:ascii="Arial" w:eastAsia="黑体" w:hAnsi="Arial" w:cs="Arial"/>
          <w:szCs w:val="21"/>
        </w:rPr>
        <w:t>合格率统计</w:t>
      </w:r>
    </w:p>
    <w:p w14:paraId="43F82E4A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1838"/>
        <w:gridCol w:w="1276"/>
        <w:gridCol w:w="1134"/>
        <w:gridCol w:w="992"/>
        <w:gridCol w:w="851"/>
        <w:gridCol w:w="850"/>
        <w:gridCol w:w="1025"/>
        <w:gridCol w:w="818"/>
      </w:tblGrid>
      <w:tr w:rsidR="008A716C" w14:paraId="528FDBA5" w14:textId="77777777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4AA7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C926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9B7A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7AF6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1CB0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A57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4783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58F1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8A716C" w14:paraId="0672A3D0" w14:textId="77777777">
        <w:trPr>
          <w:trHeight w:val="433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A24C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仪表风出空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分界区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2C0D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露点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CAF07" w14:textId="74D4C22E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2E7B1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E6068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37EED" w14:textId="5B46DFE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E6068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2CB5" w14:textId="04DDBF2A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5E6D9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E6068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D0BB" w14:textId="6DB79284" w:rsidR="008A716C" w:rsidRDefault="00E6068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8598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170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77030E3E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4B465CC1" w14:textId="77777777" w:rsidR="008A716C" w:rsidRDefault="00F746BE">
      <w:pPr>
        <w:spacing w:after="0" w:line="360" w:lineRule="auto"/>
        <w:jc w:val="center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5-3  </w:t>
      </w:r>
      <w:r>
        <w:rPr>
          <w:rFonts w:ascii="Arial" w:eastAsia="黑体" w:hAnsi="Arial" w:cs="Arial" w:hint="eastAsia"/>
          <w:szCs w:val="21"/>
        </w:rPr>
        <w:t>仪表</w:t>
      </w:r>
      <w:proofErr w:type="gramStart"/>
      <w:r>
        <w:rPr>
          <w:rFonts w:ascii="Arial" w:eastAsia="黑体" w:hAnsi="Arial" w:cs="Arial" w:hint="eastAsia"/>
          <w:szCs w:val="21"/>
        </w:rPr>
        <w:t>风产品</w:t>
      </w:r>
      <w:proofErr w:type="gramEnd"/>
      <w:r>
        <w:rPr>
          <w:rFonts w:ascii="Arial" w:eastAsia="黑体" w:hAnsi="Arial" w:cs="Arial" w:hint="eastAsia"/>
          <w:szCs w:val="21"/>
        </w:rPr>
        <w:t>露点趋势</w:t>
      </w:r>
    </w:p>
    <w:p w14:paraId="6561383F" w14:textId="5596F39C" w:rsidR="008A716C" w:rsidRDefault="001B2D7F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noProof/>
        </w:rPr>
        <w:drawing>
          <wp:inline distT="0" distB="0" distL="0" distR="0" wp14:anchorId="43A29DF2" wp14:editId="62B73448">
            <wp:extent cx="5579745" cy="255270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24B">
        <w:rPr>
          <w:noProof/>
        </w:rPr>
        <w:t xml:space="preserve"> </w:t>
      </w:r>
    </w:p>
    <w:p w14:paraId="692CA844" w14:textId="2CEAA791" w:rsidR="008A716C" w:rsidRDefault="008A716C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412B2E0F" w14:textId="77777777" w:rsidR="001A6B06" w:rsidRDefault="001A6B06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71402665" w14:textId="03A9F713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空</w:t>
      </w:r>
      <w:proofErr w:type="gramStart"/>
      <w:r>
        <w:rPr>
          <w:rFonts w:ascii="Arial" w:eastAsia="黑体" w:hAnsi="Arial" w:cs="Arial" w:hint="eastAsia"/>
          <w:szCs w:val="21"/>
        </w:rPr>
        <w:t>分空压</w:t>
      </w:r>
      <w:proofErr w:type="gramEnd"/>
      <w:r>
        <w:rPr>
          <w:rFonts w:ascii="Arial" w:eastAsia="黑体" w:hAnsi="Arial" w:cs="Arial" w:hint="eastAsia"/>
          <w:szCs w:val="21"/>
        </w:rPr>
        <w:t>单元主要产品</w:t>
      </w:r>
      <w:r w:rsidR="00747371">
        <w:rPr>
          <w:rFonts w:ascii="Arial" w:eastAsia="黑体" w:hAnsi="Arial" w:cs="Arial" w:hint="eastAsia"/>
          <w:szCs w:val="21"/>
        </w:rPr>
        <w:t>质量</w:t>
      </w:r>
      <w:r>
        <w:rPr>
          <w:rFonts w:ascii="Arial" w:eastAsia="黑体" w:hAnsi="Arial" w:cs="Arial" w:hint="eastAsia"/>
          <w:szCs w:val="21"/>
        </w:rPr>
        <w:t>数据分析总结：</w:t>
      </w:r>
    </w:p>
    <w:p w14:paraId="450DEDE6" w14:textId="0119E4A9" w:rsidR="008A716C" w:rsidRDefault="00F746BE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通过</w:t>
      </w:r>
      <w:r w:rsidR="005E6D9D">
        <w:rPr>
          <w:rFonts w:ascii="Arial" w:hAnsi="Arial" w:cs="Arial" w:hint="eastAsia"/>
          <w:szCs w:val="21"/>
        </w:rPr>
        <w:t>对</w:t>
      </w:r>
      <w:r w:rsidR="000F4A92">
        <w:rPr>
          <w:rFonts w:ascii="Arial" w:hAnsi="Arial" w:cs="Arial" w:hint="eastAsia"/>
          <w:szCs w:val="21"/>
        </w:rPr>
        <w:t>以上</w:t>
      </w:r>
      <w:r w:rsidR="00122C1E">
        <w:rPr>
          <w:rFonts w:ascii="Arial" w:hAnsi="Arial" w:cs="Arial"/>
          <w:szCs w:val="21"/>
        </w:rPr>
        <w:t>9</w:t>
      </w:r>
      <w:r>
        <w:rPr>
          <w:rFonts w:ascii="Arial" w:hAnsi="Arial" w:cs="Arial" w:hint="eastAsia"/>
          <w:szCs w:val="21"/>
        </w:rPr>
        <w:t>月</w:t>
      </w:r>
      <w:r w:rsidR="002E1F55">
        <w:rPr>
          <w:rFonts w:ascii="Arial" w:hAnsi="Arial" w:cs="Arial" w:hint="eastAsia"/>
          <w:szCs w:val="21"/>
        </w:rPr>
        <w:t>份</w:t>
      </w:r>
      <w:r>
        <w:rPr>
          <w:rFonts w:ascii="Arial" w:hAnsi="Arial" w:cs="Arial" w:hint="eastAsia"/>
          <w:szCs w:val="21"/>
        </w:rPr>
        <w:t>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 w:hint="eastAsia"/>
          <w:szCs w:val="21"/>
        </w:rPr>
        <w:t>主要产品</w:t>
      </w:r>
      <w:r w:rsidR="00747371">
        <w:rPr>
          <w:rFonts w:ascii="Arial" w:hAnsi="Arial" w:cs="Arial" w:hint="eastAsia"/>
          <w:szCs w:val="21"/>
        </w:rPr>
        <w:t>质量</w:t>
      </w:r>
      <w:r>
        <w:rPr>
          <w:rFonts w:ascii="Arial" w:hAnsi="Arial" w:cs="Arial" w:hint="eastAsia"/>
          <w:szCs w:val="21"/>
        </w:rPr>
        <w:t>趋势</w:t>
      </w:r>
      <w:proofErr w:type="gramStart"/>
      <w:r>
        <w:rPr>
          <w:rFonts w:ascii="Arial" w:hAnsi="Arial" w:cs="Arial" w:hint="eastAsia"/>
          <w:szCs w:val="21"/>
        </w:rPr>
        <w:t>图总结</w:t>
      </w:r>
      <w:proofErr w:type="gramEnd"/>
      <w:r w:rsidR="00747371">
        <w:rPr>
          <w:rFonts w:ascii="Arial" w:hAnsi="Arial" w:cs="Arial" w:hint="eastAsia"/>
          <w:szCs w:val="21"/>
        </w:rPr>
        <w:t>如下</w:t>
      </w:r>
      <w:r>
        <w:rPr>
          <w:rFonts w:ascii="Arial" w:hAnsi="Arial" w:cs="Arial" w:hint="eastAsia"/>
          <w:szCs w:val="21"/>
        </w:rPr>
        <w:t>：</w:t>
      </w:r>
    </w:p>
    <w:p w14:paraId="426C581D" w14:textId="4EB85ABE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）产品氮气纯度：全月都在</w:t>
      </w:r>
      <w:r>
        <w:rPr>
          <w:rFonts w:ascii="Arial" w:hAnsi="Arial" w:cs="Arial" w:hint="eastAsia"/>
          <w:szCs w:val="21"/>
        </w:rPr>
        <w:t>5ppm</w:t>
      </w:r>
      <w:r>
        <w:rPr>
          <w:rFonts w:ascii="Arial" w:hAnsi="Arial" w:cs="Arial" w:hint="eastAsia"/>
          <w:szCs w:val="21"/>
        </w:rPr>
        <w:t>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:</w:t>
      </w:r>
      <w:r w:rsidR="00A11D33"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.</w:t>
      </w:r>
      <w:r w:rsidR="00A11D33">
        <w:rPr>
          <w:rFonts w:ascii="Arial" w:hAnsi="Arial" w:cs="Arial"/>
          <w:szCs w:val="21"/>
        </w:rPr>
        <w:t>599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，最小值</w:t>
      </w:r>
      <w:r>
        <w:rPr>
          <w:rFonts w:ascii="Arial" w:hAnsi="Arial" w:cs="Arial" w:hint="eastAsia"/>
          <w:szCs w:val="21"/>
        </w:rPr>
        <w:t>0.</w:t>
      </w:r>
      <w:r w:rsidR="00A11D33">
        <w:rPr>
          <w:rFonts w:ascii="Arial" w:hAnsi="Arial" w:cs="Arial"/>
          <w:szCs w:val="21"/>
        </w:rPr>
        <w:t>296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，平均值</w:t>
      </w:r>
      <w:r>
        <w:rPr>
          <w:rFonts w:ascii="Arial" w:hAnsi="Arial" w:cs="Arial" w:hint="eastAsia"/>
          <w:szCs w:val="21"/>
        </w:rPr>
        <w:t>0.</w:t>
      </w:r>
      <w:r w:rsidR="00A11D33">
        <w:rPr>
          <w:rFonts w:ascii="Arial" w:hAnsi="Arial" w:cs="Arial"/>
          <w:szCs w:val="21"/>
        </w:rPr>
        <w:t>317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。</w:t>
      </w:r>
    </w:p>
    <w:p w14:paraId="517D15EB" w14:textId="383BF135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）液氮纯度：全月都在</w:t>
      </w:r>
      <w:r>
        <w:rPr>
          <w:rFonts w:ascii="Arial" w:hAnsi="Arial" w:cs="Arial" w:hint="eastAsia"/>
          <w:szCs w:val="21"/>
        </w:rPr>
        <w:t>5ppm</w:t>
      </w:r>
      <w:r>
        <w:rPr>
          <w:rFonts w:ascii="Arial" w:hAnsi="Arial" w:cs="Arial" w:hint="eastAsia"/>
          <w:szCs w:val="21"/>
        </w:rPr>
        <w:t>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0.</w:t>
      </w:r>
      <w:r w:rsidR="00CB5BF6"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，最小值</w:t>
      </w:r>
      <w:r>
        <w:rPr>
          <w:rFonts w:ascii="Arial" w:hAnsi="Arial" w:cs="Arial" w:hint="eastAsia"/>
          <w:szCs w:val="21"/>
        </w:rPr>
        <w:t>0.1ppm</w:t>
      </w:r>
      <w:r>
        <w:rPr>
          <w:rFonts w:ascii="Arial" w:hAnsi="Arial" w:cs="Arial" w:hint="eastAsia"/>
          <w:szCs w:val="21"/>
        </w:rPr>
        <w:t>，平均值</w:t>
      </w:r>
      <w:r>
        <w:rPr>
          <w:rFonts w:ascii="Arial" w:hAnsi="Arial" w:cs="Arial" w:hint="eastAsia"/>
          <w:szCs w:val="21"/>
        </w:rPr>
        <w:t>0.</w:t>
      </w:r>
      <w:r w:rsidR="005E6D9D"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。</w:t>
      </w:r>
    </w:p>
    <w:p w14:paraId="46BEB9DA" w14:textId="5251C063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）仪表风露点：全月都在压力露点</w:t>
      </w:r>
      <w:r>
        <w:rPr>
          <w:rFonts w:ascii="Arial" w:hAnsi="Arial" w:cs="Arial" w:hint="eastAsia"/>
          <w:szCs w:val="21"/>
        </w:rPr>
        <w:t>-10</w:t>
      </w:r>
      <w:r>
        <w:rPr>
          <w:rFonts w:ascii="Arial" w:hAnsi="Arial" w:cs="Arial" w:hint="eastAsia"/>
          <w:szCs w:val="21"/>
        </w:rPr>
        <w:t>℃（</w:t>
      </w:r>
      <w:r>
        <w:rPr>
          <w:rFonts w:ascii="Arial" w:hAnsi="Arial" w:cs="Arial" w:hint="eastAsia"/>
          <w:szCs w:val="21"/>
        </w:rPr>
        <w:t>-38.6</w:t>
      </w:r>
      <w:r>
        <w:rPr>
          <w:rFonts w:ascii="Arial" w:hAnsi="Arial" w:cs="Arial" w:hint="eastAsia"/>
          <w:szCs w:val="21"/>
        </w:rPr>
        <w:t>℃）以下，合格率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-</w:t>
      </w:r>
      <w:r w:rsidR="00BF0121">
        <w:rPr>
          <w:rFonts w:ascii="Arial" w:hAnsi="Arial" w:cs="Arial"/>
          <w:szCs w:val="21"/>
        </w:rPr>
        <w:t>7</w:t>
      </w:r>
      <w:r w:rsidR="00A11D33">
        <w:rPr>
          <w:rFonts w:ascii="Arial" w:hAnsi="Arial" w:cs="Arial"/>
          <w:szCs w:val="21"/>
        </w:rPr>
        <w:t>6</w:t>
      </w:r>
      <w:r>
        <w:rPr>
          <w:rFonts w:ascii="Arial" w:hAnsi="Arial" w:cs="Arial" w:hint="eastAsia"/>
          <w:szCs w:val="21"/>
        </w:rPr>
        <w:t>℃，最小值</w:t>
      </w:r>
      <w:r>
        <w:rPr>
          <w:rFonts w:ascii="Arial" w:hAnsi="Arial" w:cs="Arial" w:hint="eastAsia"/>
          <w:szCs w:val="21"/>
        </w:rPr>
        <w:t>-</w:t>
      </w:r>
      <w:r w:rsidR="00A11D33">
        <w:rPr>
          <w:rFonts w:ascii="Arial" w:hAnsi="Arial" w:cs="Arial"/>
          <w:szCs w:val="21"/>
        </w:rPr>
        <w:t>80</w:t>
      </w:r>
      <w:r>
        <w:rPr>
          <w:rFonts w:ascii="Arial" w:hAnsi="Arial" w:cs="Arial" w:hint="eastAsia"/>
          <w:szCs w:val="21"/>
        </w:rPr>
        <w:t>℃，平均值</w:t>
      </w:r>
      <w:r>
        <w:rPr>
          <w:rFonts w:ascii="Arial" w:hAnsi="Arial" w:cs="Arial" w:hint="eastAsia"/>
          <w:szCs w:val="21"/>
        </w:rPr>
        <w:t>-</w:t>
      </w:r>
      <w:r w:rsidR="005E6D9D">
        <w:rPr>
          <w:rFonts w:ascii="Arial" w:hAnsi="Arial" w:cs="Arial"/>
          <w:szCs w:val="21"/>
        </w:rPr>
        <w:t>7</w:t>
      </w:r>
      <w:r w:rsidR="00CB5BF6">
        <w:rPr>
          <w:rFonts w:ascii="Arial" w:hAnsi="Arial" w:cs="Arial"/>
          <w:szCs w:val="21"/>
        </w:rPr>
        <w:t>8</w:t>
      </w:r>
      <w:r>
        <w:rPr>
          <w:rFonts w:ascii="Arial" w:hAnsi="Arial" w:cs="Arial" w:hint="eastAsia"/>
          <w:szCs w:val="21"/>
        </w:rPr>
        <w:t>℃。</w:t>
      </w:r>
    </w:p>
    <w:p w14:paraId="1DECC61A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rFonts w:ascii="Arial" w:eastAsia="黑体" w:hAnsi="Arial" w:cs="Arial"/>
          <w:szCs w:val="21"/>
        </w:rPr>
        <w:t>5.2.</w:t>
      </w:r>
      <w:r>
        <w:rPr>
          <w:rFonts w:ascii="Arial" w:eastAsia="黑体" w:hAnsi="Arial" w:cs="Arial" w:hint="eastAsia"/>
          <w:szCs w:val="21"/>
        </w:rPr>
        <w:t>4</w:t>
      </w:r>
      <w:r>
        <w:rPr>
          <w:rFonts w:ascii="Arial" w:eastAsia="黑体" w:hAnsi="Arial" w:cs="Arial"/>
          <w:szCs w:val="21"/>
        </w:rPr>
        <w:t xml:space="preserve"> </w:t>
      </w:r>
      <w:proofErr w:type="gramStart"/>
      <w:r>
        <w:rPr>
          <w:rFonts w:ascii="Arial" w:eastAsia="黑体" w:hAnsi="Arial" w:cs="Arial" w:hint="eastAsia"/>
          <w:b/>
          <w:bCs/>
          <w:szCs w:val="21"/>
        </w:rPr>
        <w:t>二循水质分析</w:t>
      </w:r>
      <w:proofErr w:type="gramEnd"/>
    </w:p>
    <w:p w14:paraId="1F78881F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5-5  </w:t>
      </w:r>
      <w:r>
        <w:rPr>
          <w:rFonts w:ascii="Arial" w:eastAsia="黑体" w:hAnsi="Arial" w:cs="Arial" w:hint="eastAsia"/>
          <w:szCs w:val="21"/>
        </w:rPr>
        <w:t>第二循环水场产品性质表</w:t>
      </w:r>
    </w:p>
    <w:tbl>
      <w:tblPr>
        <w:tblpPr w:leftFromText="180" w:rightFromText="180" w:vertAnchor="text" w:horzAnchor="margin" w:tblpY="492"/>
        <w:tblOverlap w:val="never"/>
        <w:tblW w:w="8723" w:type="dxa"/>
        <w:tblLayout w:type="fixed"/>
        <w:tblLook w:val="04A0" w:firstRow="1" w:lastRow="0" w:firstColumn="1" w:lastColumn="0" w:noHBand="0" w:noVBand="1"/>
      </w:tblPr>
      <w:tblGrid>
        <w:gridCol w:w="975"/>
        <w:gridCol w:w="1291"/>
        <w:gridCol w:w="1214"/>
        <w:gridCol w:w="1306"/>
        <w:gridCol w:w="1354"/>
        <w:gridCol w:w="1292"/>
        <w:gridCol w:w="1291"/>
      </w:tblGrid>
      <w:tr w:rsidR="008A716C" w14:paraId="34EF5E85" w14:textId="77777777">
        <w:trPr>
          <w:trHeight w:val="397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0ADB56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采样点</w:t>
            </w: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8D566C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分析项目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394188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规格指标</w:t>
            </w:r>
          </w:p>
        </w:tc>
        <w:tc>
          <w:tcPr>
            <w:tcW w:w="1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93BF25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单位</w:t>
            </w:r>
          </w:p>
        </w:tc>
        <w:tc>
          <w:tcPr>
            <w:tcW w:w="13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18C5E3" w14:textId="33E94A6B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B96BC3">
              <w:rPr>
                <w:rFonts w:ascii="仿宋_GB2312" w:eastAsia="仿宋_GB2312" w:hAnsi="宋体" w:cs="宋体"/>
                <w:kern w:val="0"/>
                <w:szCs w:val="21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122C1E">
              <w:rPr>
                <w:rFonts w:ascii="仿宋_GB2312" w:eastAsia="仿宋_GB2312" w:hAnsi="宋体" w:cs="宋体"/>
                <w:kern w:val="0"/>
                <w:szCs w:val="21"/>
              </w:rPr>
              <w:t>9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-0</w:t>
            </w:r>
            <w:r w:rsidR="00100DF6">
              <w:rPr>
                <w:rFonts w:ascii="仿宋_GB2312" w:eastAsia="仿宋_GB2312" w:hAnsi="宋体" w:cs="宋体"/>
                <w:kern w:val="0"/>
                <w:szCs w:val="21"/>
              </w:rPr>
              <w:t>7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6C47F8" w14:textId="7083DCDB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B96BC3">
              <w:rPr>
                <w:rFonts w:ascii="仿宋_GB2312" w:eastAsia="仿宋_GB2312" w:hAnsi="宋体" w:cs="宋体"/>
                <w:kern w:val="0"/>
                <w:szCs w:val="21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122C1E">
              <w:rPr>
                <w:rFonts w:ascii="仿宋_GB2312" w:eastAsia="仿宋_GB2312" w:hAnsi="宋体" w:cs="宋体"/>
                <w:kern w:val="0"/>
                <w:szCs w:val="21"/>
              </w:rPr>
              <w:t>9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-1</w:t>
            </w:r>
            <w:r w:rsidR="00100DF6">
              <w:rPr>
                <w:rFonts w:ascii="仿宋_GB2312" w:eastAsia="仿宋_GB2312" w:hAnsi="宋体" w:cs="宋体"/>
                <w:kern w:val="0"/>
                <w:szCs w:val="21"/>
              </w:rPr>
              <w:t>7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11B8E8" w14:textId="61EA83AC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B96BC3">
              <w:rPr>
                <w:rFonts w:ascii="仿宋_GB2312" w:eastAsia="仿宋_GB2312" w:hAnsi="宋体" w:cs="宋体"/>
                <w:kern w:val="0"/>
                <w:szCs w:val="21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122C1E">
              <w:rPr>
                <w:rFonts w:ascii="仿宋_GB2312" w:eastAsia="仿宋_GB2312" w:hAnsi="宋体" w:cs="宋体"/>
                <w:kern w:val="0"/>
                <w:szCs w:val="21"/>
              </w:rPr>
              <w:t>9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-2</w:t>
            </w:r>
            <w:r w:rsidR="00100DF6">
              <w:rPr>
                <w:rFonts w:ascii="仿宋_GB2312" w:eastAsia="仿宋_GB2312" w:hAnsi="宋体" w:cs="宋体"/>
                <w:kern w:val="0"/>
                <w:szCs w:val="21"/>
              </w:rPr>
              <w:t>7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 </w:t>
            </w:r>
          </w:p>
        </w:tc>
      </w:tr>
      <w:tr w:rsidR="008A716C" w14:paraId="1BC6739B" w14:textId="77777777">
        <w:trPr>
          <w:trHeight w:val="397"/>
        </w:trPr>
        <w:tc>
          <w:tcPr>
            <w:tcW w:w="9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09DDAB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第二循环水场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89E2A8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供水压力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C91256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0.4--0.5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D135C6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MPa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08C02D" w14:textId="4F111235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</w:t>
            </w:r>
            <w:r>
              <w:rPr>
                <w:rFonts w:ascii="仿宋_GB2312" w:eastAsia="仿宋_GB2312" w:hAnsi="宋体" w:cs="宋体"/>
                <w:szCs w:val="21"/>
              </w:rPr>
              <w:t>4</w:t>
            </w:r>
            <w:r w:rsidR="00A618DF">
              <w:rPr>
                <w:rFonts w:ascii="仿宋_GB2312" w:eastAsia="仿宋_GB2312" w:hAnsi="宋体" w:cs="宋体"/>
                <w:szCs w:val="21"/>
              </w:rPr>
              <w:t>4</w:t>
            </w:r>
            <w:r w:rsidR="00B0702F">
              <w:rPr>
                <w:rFonts w:ascii="仿宋_GB2312" w:eastAsia="仿宋_GB2312" w:hAnsi="宋体" w:cs="宋体"/>
                <w:szCs w:val="21"/>
              </w:rPr>
              <w:t>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C1509F" w14:textId="7E37A087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0.4</w:t>
            </w:r>
            <w:r w:rsidR="00B0702F">
              <w:rPr>
                <w:rFonts w:ascii="仿宋_GB2312" w:eastAsia="仿宋_GB2312" w:hAnsi="宋体" w:cs="宋体"/>
                <w:szCs w:val="21"/>
              </w:rPr>
              <w:t>5</w:t>
            </w:r>
            <w:r w:rsidR="00CA3779">
              <w:rPr>
                <w:rFonts w:ascii="仿宋_GB2312" w:eastAsia="仿宋_GB2312" w:hAnsi="宋体" w:cs="宋体"/>
                <w:szCs w:val="21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3EA82C" w14:textId="5F832390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0.4</w:t>
            </w:r>
            <w:r w:rsidR="002863CE">
              <w:rPr>
                <w:rFonts w:ascii="仿宋_GB2312" w:eastAsia="仿宋_GB2312" w:hAnsi="宋体" w:cs="宋体"/>
                <w:szCs w:val="21"/>
              </w:rPr>
              <w:t>5</w:t>
            </w:r>
            <w:r w:rsidR="00CA3779">
              <w:rPr>
                <w:rFonts w:ascii="仿宋_GB2312" w:eastAsia="仿宋_GB2312" w:hAnsi="宋体" w:cs="宋体"/>
                <w:szCs w:val="21"/>
              </w:rPr>
              <w:t>3</w:t>
            </w:r>
          </w:p>
        </w:tc>
      </w:tr>
      <w:tr w:rsidR="008A716C" w14:paraId="6484C045" w14:textId="77777777">
        <w:trPr>
          <w:trHeight w:val="397"/>
        </w:trPr>
        <w:tc>
          <w:tcPr>
            <w:tcW w:w="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DD00F" w14:textId="77777777" w:rsidR="008A716C" w:rsidRDefault="008A716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Cs w:val="21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33A59D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供水温度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6573E5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≤33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1BD568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℃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D6DFFB" w14:textId="0F935277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2</w:t>
            </w:r>
            <w:r w:rsidR="00A618DF">
              <w:rPr>
                <w:rFonts w:ascii="仿宋_GB2312" w:eastAsia="仿宋_GB2312" w:hAnsi="宋体" w:cs="宋体"/>
                <w:szCs w:val="21"/>
              </w:rPr>
              <w:t>9</w:t>
            </w:r>
            <w:r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DE68FD">
              <w:rPr>
                <w:rFonts w:ascii="仿宋_GB2312" w:eastAsia="仿宋_GB2312" w:hAnsi="宋体" w:cs="宋体"/>
                <w:szCs w:val="21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5B7AED" w14:textId="7C630909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2</w:t>
            </w:r>
            <w:r w:rsidR="002863CE">
              <w:rPr>
                <w:rFonts w:ascii="仿宋_GB2312" w:eastAsia="仿宋_GB2312" w:hAnsi="宋体" w:cs="宋体"/>
                <w:szCs w:val="21"/>
              </w:rPr>
              <w:t>8</w:t>
            </w:r>
            <w:r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DE68FD">
              <w:rPr>
                <w:rFonts w:ascii="仿宋_GB2312" w:eastAsia="仿宋_GB2312" w:hAnsi="宋体" w:cs="宋体"/>
                <w:szCs w:val="21"/>
              </w:rPr>
              <w:t>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87884D" w14:textId="2A8AB115" w:rsidR="008A716C" w:rsidRDefault="002863C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/>
                <w:szCs w:val="21"/>
              </w:rPr>
              <w:t>2</w:t>
            </w:r>
            <w:r w:rsidR="008F2C23">
              <w:rPr>
                <w:rFonts w:ascii="仿宋_GB2312" w:eastAsia="仿宋_GB2312" w:hAnsi="宋体" w:cs="宋体"/>
                <w:szCs w:val="21"/>
              </w:rPr>
              <w:t>7</w:t>
            </w:r>
            <w:r w:rsidR="00F746BE"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DE68FD">
              <w:rPr>
                <w:rFonts w:ascii="仿宋_GB2312" w:eastAsia="仿宋_GB2312" w:hAnsi="宋体" w:cs="宋体"/>
                <w:szCs w:val="21"/>
              </w:rPr>
              <w:t>8</w:t>
            </w:r>
          </w:p>
        </w:tc>
      </w:tr>
    </w:tbl>
    <w:p w14:paraId="53D11026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16657007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4C877770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第二循环水场主要产品分析数据总结：</w:t>
      </w:r>
    </w:p>
    <w:p w14:paraId="3BD524FA" w14:textId="636DC2A1" w:rsidR="008A716C" w:rsidRPr="00E1275B" w:rsidRDefault="00F746BE">
      <w:pPr>
        <w:spacing w:line="360" w:lineRule="auto"/>
        <w:outlineLvl w:val="0"/>
        <w:rPr>
          <w:rFonts w:ascii="仿宋_GB2312" w:eastAsia="仿宋_GB2312" w:hAnsi="宋体"/>
          <w:sz w:val="28"/>
          <w:szCs w:val="28"/>
        </w:rPr>
      </w:pPr>
      <w:r>
        <w:rPr>
          <w:rFonts w:ascii="Arial" w:hAnsi="Arial" w:cs="Arial" w:hint="eastAsia"/>
          <w:szCs w:val="21"/>
        </w:rPr>
        <w:t>第二循环水场水质分析各指标见下图组</w:t>
      </w:r>
      <w:r>
        <w:rPr>
          <w:rFonts w:ascii="仿宋_GB2312" w:eastAsia="仿宋_GB2312" w:hAnsi="宋体" w:hint="eastAsia"/>
          <w:sz w:val="28"/>
          <w:szCs w:val="28"/>
        </w:rPr>
        <w:t>：</w:t>
      </w:r>
    </w:p>
    <w:p w14:paraId="05D8ADE6" w14:textId="1ED9D91D" w:rsidR="00C50730" w:rsidRDefault="000D1FBC">
      <w:pPr>
        <w:spacing w:line="360" w:lineRule="auto"/>
        <w:outlineLvl w:val="0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 wp14:anchorId="2E88ADEF" wp14:editId="18D358CF">
            <wp:extent cx="5579745" cy="1708785"/>
            <wp:effectExtent l="0" t="0" r="1905" b="5715"/>
            <wp:docPr id="1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7D07D2E1-9AB2-465D-A733-41259E88F9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AF857C5" w14:textId="77777777" w:rsidR="008A716C" w:rsidRDefault="00F746BE">
      <w:pPr>
        <w:jc w:val="center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-4  第二循环水场总</w:t>
      </w:r>
      <w:proofErr w:type="gramStart"/>
      <w:r>
        <w:rPr>
          <w:rFonts w:ascii="仿宋_GB2312" w:eastAsia="仿宋_GB2312" w:hAnsi="宋体" w:hint="eastAsia"/>
          <w:szCs w:val="21"/>
        </w:rPr>
        <w:t>铁趋势</w:t>
      </w:r>
      <w:proofErr w:type="gramEnd"/>
      <w:r>
        <w:rPr>
          <w:rFonts w:ascii="仿宋_GB2312" w:eastAsia="仿宋_GB2312" w:hAnsi="宋体" w:hint="eastAsia"/>
          <w:szCs w:val="21"/>
        </w:rPr>
        <w:t>图</w:t>
      </w:r>
    </w:p>
    <w:p w14:paraId="244C0F50" w14:textId="7C6BF7AD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第二循环水场</w:t>
      </w:r>
      <w:r w:rsidR="00722971">
        <w:rPr>
          <w:rFonts w:ascii="Arial" w:hAnsi="Arial" w:cs="Arial"/>
          <w:szCs w:val="21"/>
        </w:rPr>
        <w:t>9</w:t>
      </w:r>
      <w:r>
        <w:rPr>
          <w:rFonts w:ascii="Arial" w:hAnsi="Arial" w:cs="Arial" w:hint="eastAsia"/>
          <w:szCs w:val="21"/>
        </w:rPr>
        <w:t>月份总</w:t>
      </w:r>
      <w:proofErr w:type="gramStart"/>
      <w:r>
        <w:rPr>
          <w:rFonts w:ascii="Arial" w:hAnsi="Arial" w:cs="Arial" w:hint="eastAsia"/>
          <w:szCs w:val="21"/>
        </w:rPr>
        <w:t>铁控制</w:t>
      </w:r>
      <w:proofErr w:type="gramEnd"/>
      <w:r>
        <w:rPr>
          <w:rFonts w:ascii="Arial" w:hAnsi="Arial" w:cs="Arial" w:hint="eastAsia"/>
          <w:szCs w:val="21"/>
        </w:rPr>
        <w:t>正常，稳定控制在</w:t>
      </w:r>
      <w:r>
        <w:rPr>
          <w:rFonts w:ascii="Arial" w:hAnsi="Arial" w:cs="Arial" w:hint="eastAsia"/>
          <w:szCs w:val="21"/>
        </w:rPr>
        <w:t>1mg/L</w:t>
      </w:r>
      <w:r>
        <w:rPr>
          <w:rFonts w:ascii="Arial" w:hAnsi="Arial" w:cs="Arial" w:hint="eastAsia"/>
          <w:szCs w:val="21"/>
        </w:rPr>
        <w:t>以下。</w:t>
      </w:r>
    </w:p>
    <w:p w14:paraId="14F43586" w14:textId="5C996306" w:rsidR="008A716C" w:rsidRDefault="000D1FBC">
      <w:pPr>
        <w:spacing w:line="360" w:lineRule="auto"/>
        <w:outlineLvl w:val="0"/>
        <w:rPr>
          <w:rFonts w:ascii="仿宋_GB2312" w:eastAsia="仿宋_GB2312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0F3F3E25" wp14:editId="083FBBA1">
            <wp:extent cx="5488138" cy="1728002"/>
            <wp:effectExtent l="0" t="0" r="17780" b="5715"/>
            <wp:docPr id="10" name="图表 10">
              <a:extLst xmlns:a="http://schemas.openxmlformats.org/drawingml/2006/main">
                <a:ext uri="{FF2B5EF4-FFF2-40B4-BE49-F238E27FC236}">
                  <a16:creationId xmlns:a16="http://schemas.microsoft.com/office/drawing/2014/main" id="{A27EF284-1F6A-4ED0-8FA5-DFC8E808DB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ED4245">
        <w:rPr>
          <w:noProof/>
        </w:rPr>
        <w:t xml:space="preserve"> </w:t>
      </w:r>
      <w:r w:rsidR="006B292A">
        <w:rPr>
          <w:noProof/>
        </w:rPr>
        <w:t xml:space="preserve"> </w:t>
      </w:r>
      <w:r w:rsidR="00CF4F5D">
        <w:rPr>
          <w:noProof/>
        </w:rPr>
        <w:t xml:space="preserve"> </w:t>
      </w:r>
    </w:p>
    <w:p w14:paraId="77B617C3" w14:textId="77777777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-5  第二循环水场浊度趋势图</w:t>
      </w:r>
    </w:p>
    <w:p w14:paraId="1FBA9BFD" w14:textId="7FE6594E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第二循环水场</w:t>
      </w:r>
      <w:r w:rsidR="00722971">
        <w:rPr>
          <w:rFonts w:ascii="Arial" w:hAnsi="Arial" w:cs="Arial"/>
          <w:szCs w:val="21"/>
        </w:rPr>
        <w:t>9</w:t>
      </w:r>
      <w:r>
        <w:rPr>
          <w:rFonts w:ascii="Arial" w:hAnsi="Arial" w:cs="Arial" w:hint="eastAsia"/>
          <w:szCs w:val="21"/>
        </w:rPr>
        <w:t>月份浊度控制稳定，全月均控制在</w:t>
      </w:r>
      <w:r>
        <w:rPr>
          <w:rFonts w:ascii="Arial" w:hAnsi="Arial" w:cs="Arial" w:hint="eastAsia"/>
          <w:szCs w:val="21"/>
        </w:rPr>
        <w:t>10NTU</w:t>
      </w:r>
      <w:r>
        <w:rPr>
          <w:rFonts w:ascii="Arial" w:hAnsi="Arial" w:cs="Arial" w:hint="eastAsia"/>
          <w:szCs w:val="21"/>
        </w:rPr>
        <w:t>以下。</w:t>
      </w:r>
    </w:p>
    <w:p w14:paraId="54FEEE09" w14:textId="639DAEF9" w:rsidR="008A716C" w:rsidRPr="00101909" w:rsidRDefault="000D1FBC" w:rsidP="00101909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3D7609E5" wp14:editId="660597A9">
            <wp:extent cx="5114925" cy="1727835"/>
            <wp:effectExtent l="0" t="0" r="9525" b="5715"/>
            <wp:docPr id="11" name="图表 11">
              <a:extLst xmlns:a="http://schemas.openxmlformats.org/drawingml/2006/main">
                <a:ext uri="{FF2B5EF4-FFF2-40B4-BE49-F238E27FC236}">
                  <a16:creationId xmlns:a16="http://schemas.microsoft.com/office/drawing/2014/main" id="{92B79B84-CADD-409B-90A8-6456CE144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CF4F5D">
        <w:rPr>
          <w:noProof/>
        </w:rPr>
        <w:t xml:space="preserve"> </w:t>
      </w:r>
    </w:p>
    <w:p w14:paraId="52FEA0CA" w14:textId="77777777" w:rsidR="008A716C" w:rsidRDefault="00F746BE">
      <w:pPr>
        <w:ind w:firstLineChars="1400" w:firstLine="294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-6  第二循环水场浓缩倍数趋势图</w:t>
      </w:r>
    </w:p>
    <w:p w14:paraId="0D6B5734" w14:textId="06C2D47F" w:rsidR="008A716C" w:rsidRDefault="0012432E" w:rsidP="006C0707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</w:t>
      </w:r>
      <w:r w:rsidR="00F746BE">
        <w:rPr>
          <w:rFonts w:ascii="Arial" w:hAnsi="Arial" w:cs="Arial" w:hint="eastAsia"/>
          <w:szCs w:val="21"/>
        </w:rPr>
        <w:t>二循环</w:t>
      </w:r>
      <w:r>
        <w:rPr>
          <w:rFonts w:ascii="Arial" w:hAnsi="Arial" w:cs="Arial" w:hint="eastAsia"/>
          <w:szCs w:val="21"/>
        </w:rPr>
        <w:t>水场</w:t>
      </w:r>
      <w:r w:rsidR="00722971">
        <w:rPr>
          <w:rFonts w:ascii="Arial" w:hAnsi="Arial" w:cs="Arial"/>
          <w:szCs w:val="21"/>
        </w:rPr>
        <w:t>9</w:t>
      </w:r>
      <w:r w:rsidR="00050C55">
        <w:rPr>
          <w:rFonts w:ascii="Arial" w:hAnsi="Arial" w:cs="Arial" w:hint="eastAsia"/>
          <w:szCs w:val="21"/>
        </w:rPr>
        <w:t>月份</w:t>
      </w:r>
      <w:r w:rsidR="00F746BE">
        <w:rPr>
          <w:rFonts w:ascii="Arial" w:hAnsi="Arial" w:cs="Arial" w:hint="eastAsia"/>
          <w:szCs w:val="21"/>
        </w:rPr>
        <w:t>浓缩倍数控制稳定，循环水排污量控制</w:t>
      </w:r>
      <w:r w:rsidR="00391320">
        <w:rPr>
          <w:rFonts w:ascii="Arial" w:hAnsi="Arial" w:cs="Arial"/>
          <w:szCs w:val="21"/>
        </w:rPr>
        <w:t>1</w:t>
      </w:r>
      <w:r w:rsidR="00F746BE">
        <w:rPr>
          <w:rFonts w:ascii="Arial" w:hAnsi="Arial" w:cs="Arial" w:hint="eastAsia"/>
          <w:szCs w:val="21"/>
        </w:rPr>
        <w:t>-</w:t>
      </w:r>
      <w:r w:rsidR="00391320">
        <w:rPr>
          <w:rFonts w:ascii="Arial" w:hAnsi="Arial" w:cs="Arial"/>
          <w:szCs w:val="21"/>
        </w:rPr>
        <w:t>2</w:t>
      </w:r>
      <w:r w:rsidR="00F746BE">
        <w:rPr>
          <w:rFonts w:ascii="Arial" w:hAnsi="Arial" w:cs="Arial" w:hint="eastAsia"/>
          <w:szCs w:val="21"/>
        </w:rPr>
        <w:t>t</w:t>
      </w:r>
      <w:r w:rsidR="00F746BE">
        <w:rPr>
          <w:rFonts w:ascii="Arial" w:hAnsi="Arial" w:cs="Arial"/>
          <w:szCs w:val="21"/>
        </w:rPr>
        <w:t>/h</w:t>
      </w:r>
      <w:r w:rsidR="00F746BE">
        <w:rPr>
          <w:rFonts w:ascii="Arial" w:hAnsi="Arial" w:cs="Arial" w:hint="eastAsia"/>
          <w:szCs w:val="21"/>
        </w:rPr>
        <w:t>，浓缩倍数</w:t>
      </w:r>
      <w:r w:rsidR="00E15562">
        <w:rPr>
          <w:rFonts w:ascii="Arial" w:hAnsi="Arial" w:cs="Arial" w:hint="eastAsia"/>
          <w:szCs w:val="21"/>
        </w:rPr>
        <w:t>控制</w:t>
      </w:r>
      <w:r w:rsidR="00E15562">
        <w:rPr>
          <w:rFonts w:ascii="Arial" w:hAnsi="Arial" w:cs="Arial" w:hint="eastAsia"/>
          <w:szCs w:val="21"/>
        </w:rPr>
        <w:t>5</w:t>
      </w:r>
      <w:r w:rsidR="002D3E8E">
        <w:rPr>
          <w:rFonts w:ascii="Arial" w:hAnsi="Arial" w:cs="Arial" w:hint="eastAsia"/>
          <w:szCs w:val="21"/>
        </w:rPr>
        <w:t>.5</w:t>
      </w:r>
      <w:r w:rsidR="00E15562">
        <w:rPr>
          <w:rFonts w:ascii="Arial" w:hAnsi="Arial" w:cs="Arial" w:hint="eastAsia"/>
          <w:szCs w:val="21"/>
        </w:rPr>
        <w:t>左右</w:t>
      </w:r>
      <w:r w:rsidR="00F746BE">
        <w:rPr>
          <w:rFonts w:ascii="Arial" w:hAnsi="Arial" w:cs="Arial" w:hint="eastAsia"/>
          <w:szCs w:val="21"/>
        </w:rPr>
        <w:t>。</w:t>
      </w:r>
    </w:p>
    <w:p w14:paraId="69FD15FE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3" w:name="_Toc54191816"/>
      <w:r>
        <w:rPr>
          <w:rFonts w:ascii="Arial" w:hAnsi="Arial" w:cs="Arial"/>
          <w:sz w:val="22"/>
          <w:szCs w:val="22"/>
        </w:rPr>
        <w:t xml:space="preserve">6 </w:t>
      </w:r>
      <w:r>
        <w:rPr>
          <w:rFonts w:ascii="Arial" w:hAnsi="Arial" w:cs="Arial"/>
          <w:sz w:val="22"/>
          <w:szCs w:val="22"/>
        </w:rPr>
        <w:t>工艺过程管理</w:t>
      </w:r>
      <w:bookmarkEnd w:id="23"/>
    </w:p>
    <w:p w14:paraId="2D41A2A4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4" w:name="_Toc54191817"/>
      <w:r>
        <w:rPr>
          <w:rFonts w:ascii="Arial" w:hAnsi="Arial" w:cs="Arial"/>
          <w:b/>
          <w:bCs w:val="0"/>
        </w:rPr>
        <w:t xml:space="preserve">6.1 </w:t>
      </w:r>
      <w:r>
        <w:rPr>
          <w:rFonts w:ascii="Arial" w:hAnsi="Arial" w:cs="Arial"/>
          <w:b/>
          <w:bCs w:val="0"/>
        </w:rPr>
        <w:t>工艺控制指标</w:t>
      </w:r>
      <w:bookmarkEnd w:id="24"/>
    </w:p>
    <w:p w14:paraId="4A094099" w14:textId="77777777" w:rsidR="008A716C" w:rsidRDefault="008A716C"/>
    <w:p w14:paraId="6000114F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6-1 </w:t>
      </w:r>
      <w:r>
        <w:rPr>
          <w:rFonts w:ascii="Arial" w:eastAsia="黑体" w:hAnsi="Arial" w:cs="Arial"/>
          <w:szCs w:val="21"/>
        </w:rPr>
        <w:t>关键工艺控制指标</w:t>
      </w:r>
    </w:p>
    <w:tbl>
      <w:tblPr>
        <w:tblW w:w="53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0"/>
        <w:gridCol w:w="1132"/>
        <w:gridCol w:w="1104"/>
        <w:gridCol w:w="755"/>
        <w:gridCol w:w="755"/>
        <w:gridCol w:w="755"/>
        <w:gridCol w:w="755"/>
        <w:gridCol w:w="755"/>
        <w:gridCol w:w="755"/>
        <w:gridCol w:w="755"/>
      </w:tblGrid>
      <w:tr w:rsidR="008A716C" w14:paraId="0A1A6679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DA4FAD5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D37B63D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位号</w:t>
            </w:r>
          </w:p>
        </w:tc>
        <w:tc>
          <w:tcPr>
            <w:tcW w:w="1104" w:type="dxa"/>
            <w:vAlign w:val="center"/>
          </w:tcPr>
          <w:p w14:paraId="1D571B8D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指标范围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1C8BE73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D3F0D87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6F6E661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8F11EA1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5310F62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总数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627F70B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63D5608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合格率（％）</w:t>
            </w:r>
          </w:p>
        </w:tc>
      </w:tr>
      <w:tr w:rsidR="008A716C" w14:paraId="191F0CEB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31D9E33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EE4B63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5701PIC00801</w:t>
            </w:r>
          </w:p>
        </w:tc>
        <w:tc>
          <w:tcPr>
            <w:tcW w:w="1104" w:type="dxa"/>
            <w:vAlign w:val="center"/>
          </w:tcPr>
          <w:p w14:paraId="66CED45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7B5742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7361F35" w14:textId="59067F03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B6534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2583E0B" w14:textId="4468CFE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E512DB3" w14:textId="7594FA3C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  <w:r w:rsidR="00B6534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B52EFB0" w14:textId="66994EF1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7C20D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A909E8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7C52935E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573F65B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0.85MPa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62E0F39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5701PIC00802</w:t>
            </w:r>
          </w:p>
        </w:tc>
        <w:tc>
          <w:tcPr>
            <w:tcW w:w="1104" w:type="dxa"/>
            <w:vAlign w:val="center"/>
          </w:tcPr>
          <w:p w14:paraId="200ACD3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0.85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0.9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96F396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AF910E3" w14:textId="4F16615C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04FF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009955A" w14:textId="0732EC02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AB38312" w14:textId="3271CCA1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3B84087" w14:textId="35159DDC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E903F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EE4D88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7FD533EA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06EC7A6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2.5MPa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19C69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5701PIC00803</w:t>
            </w:r>
          </w:p>
        </w:tc>
        <w:tc>
          <w:tcPr>
            <w:tcW w:w="1104" w:type="dxa"/>
            <w:vAlign w:val="center"/>
          </w:tcPr>
          <w:p w14:paraId="597A48CD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2.2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2.8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347C67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3950BC9" w14:textId="11E4D4F1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DD48B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7F1E7F8" w14:textId="23661F03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DD48B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65D2004" w14:textId="298A3BFD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58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DA1E3F1" w14:textId="0AAB3F90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6B247A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073A6D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0F104BF2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31358AB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仪表风管网压力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17B8A4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5701PIC01001</w:t>
            </w:r>
          </w:p>
        </w:tc>
        <w:tc>
          <w:tcPr>
            <w:tcW w:w="1104" w:type="dxa"/>
            <w:vAlign w:val="center"/>
          </w:tcPr>
          <w:p w14:paraId="1F1358D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4436A3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94DEE4E" w14:textId="7B0BADE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DBC26FC" w14:textId="2FB76E8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6308D07" w14:textId="7072B7A2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F9F2C91" w14:textId="5CB2F27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87DAD8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87657B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5D329CFC" w14:textId="77777777" w:rsidTr="000848E0">
        <w:trPr>
          <w:trHeight w:val="461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F3E406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工厂风管网压力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3A9AAC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5701PI01004</w:t>
            </w:r>
          </w:p>
        </w:tc>
        <w:tc>
          <w:tcPr>
            <w:tcW w:w="1104" w:type="dxa"/>
            <w:vAlign w:val="center"/>
          </w:tcPr>
          <w:p w14:paraId="6D4C82B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B4066B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0B1ADEF" w14:textId="22E086AC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B6A84CA" w14:textId="4EEB47EF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04FF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075007D" w14:textId="277932A6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BF052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46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3A0A3B7" w14:textId="6DC7DBE2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4B550F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AEFD10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2C5A871D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9BD463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lastRenderedPageBreak/>
              <w:t>厂前区制冷站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冷冻水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供水温度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D3C7211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5602TI00104</w:t>
            </w:r>
          </w:p>
        </w:tc>
        <w:tc>
          <w:tcPr>
            <w:tcW w:w="1104" w:type="dxa"/>
            <w:vAlign w:val="center"/>
          </w:tcPr>
          <w:p w14:paraId="42F0E33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12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E48DA1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℃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BE397E5" w14:textId="7B286043" w:rsidR="008A716C" w:rsidRDefault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9.77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547097B" w14:textId="7D1FE461" w:rsidR="008A716C" w:rsidRDefault="00C23EE7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7.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1436CA1" w14:textId="12F9F7AA" w:rsidR="008A716C" w:rsidRDefault="00257487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A56B5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2AB3821" w14:textId="13653E6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D95031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8A42634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3AC519E3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27FE1E6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仪表风露点分析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E232F5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无位号</w:t>
            </w:r>
          </w:p>
        </w:tc>
        <w:tc>
          <w:tcPr>
            <w:tcW w:w="1104" w:type="dxa"/>
            <w:vAlign w:val="center"/>
          </w:tcPr>
          <w:p w14:paraId="32C9C86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-40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21A0AB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℃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C1A96AE" w14:textId="0EAA5A3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3135685" w14:textId="4287D140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7EB1DD4" w14:textId="03C38D56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1E45557" w14:textId="516E4CD6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FAA9FE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FC45A3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0848E0" w14:paraId="1AEA1E98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367EFE9E" w14:textId="77777777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产品氮气纯度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0FAD57B" w14:textId="77777777" w:rsidR="000848E0" w:rsidRDefault="000848E0" w:rsidP="000848E0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5701AE00503</w:t>
            </w:r>
          </w:p>
        </w:tc>
        <w:tc>
          <w:tcPr>
            <w:tcW w:w="1104" w:type="dxa"/>
            <w:vAlign w:val="center"/>
          </w:tcPr>
          <w:p w14:paraId="71DCA09A" w14:textId="77777777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80A3ABE" w14:textId="77777777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B7C5C2B" w14:textId="240A8547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1.518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CE8D2F5" w14:textId="42A7C172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009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AF1EC3A" w14:textId="1C433973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.081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E004436" w14:textId="36BE944B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B45AEFA" w14:textId="77777777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B565AE6" w14:textId="77777777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69BE8E1D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22A47C6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空分液氮纯度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B45EE7D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5701AE00601</w:t>
            </w:r>
          </w:p>
        </w:tc>
        <w:tc>
          <w:tcPr>
            <w:tcW w:w="1104" w:type="dxa"/>
            <w:vAlign w:val="center"/>
          </w:tcPr>
          <w:p w14:paraId="64DAEE2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DF01A1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3F26248C" w14:textId="5877C96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554E52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4E8D2C8" w14:textId="2051EF4A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1E0188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2EAF78E" w14:textId="207CD40A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B27E59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49EC37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4FC651D1" w14:textId="77777777" w:rsidTr="000848E0">
        <w:trPr>
          <w:trHeight w:val="585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4E5EEA7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常压液氮储罐液位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55C1B5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5701LIAS00601</w:t>
            </w:r>
          </w:p>
        </w:tc>
        <w:tc>
          <w:tcPr>
            <w:tcW w:w="1104" w:type="dxa"/>
            <w:vAlign w:val="center"/>
          </w:tcPr>
          <w:p w14:paraId="36F4F48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30--75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E54B1B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％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2334DF7" w14:textId="2217D61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542E076" w14:textId="5D97A1BF" w:rsidR="008A716C" w:rsidRDefault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1A9DFA4" w14:textId="3F636849" w:rsidR="008A716C" w:rsidRDefault="00BF052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2.4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CF56913" w14:textId="61F5D778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DCCD73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66946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02DEF335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063DB0E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空分液氮产量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7B7FF3C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5701FI00501</w:t>
            </w:r>
          </w:p>
        </w:tc>
        <w:tc>
          <w:tcPr>
            <w:tcW w:w="1104" w:type="dxa"/>
            <w:vAlign w:val="center"/>
          </w:tcPr>
          <w:p w14:paraId="38C7638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44338B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Nm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/h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1E3C788" w14:textId="7CC83A9F" w:rsidR="008A716C" w:rsidRDefault="00004FF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819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A6A7A56" w14:textId="2B90B8BD" w:rsidR="008A716C" w:rsidRDefault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2036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1E3E51F" w14:textId="2AADCDC0" w:rsidR="008A716C" w:rsidRDefault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2384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ED9B2BA" w14:textId="60ABEA93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0AA429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EC97D7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30661FFE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3E24FBD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空分二氧化碳含量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BDE3ACE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5701AIA00203</w:t>
            </w:r>
          </w:p>
        </w:tc>
        <w:tc>
          <w:tcPr>
            <w:tcW w:w="1104" w:type="dxa"/>
            <w:vAlign w:val="center"/>
          </w:tcPr>
          <w:p w14:paraId="0782B73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CBAC22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3B6DC22" w14:textId="00777B7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927E442" w14:textId="02C8C360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0.0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A6CA500" w14:textId="1C3B3A22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48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502AF92" w14:textId="0E93BFCD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3161AD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210FA7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00E6AAE2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58E62EE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空分总烃含量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1A2801B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5701AIA00509-1</w:t>
            </w:r>
          </w:p>
        </w:tc>
        <w:tc>
          <w:tcPr>
            <w:tcW w:w="1104" w:type="dxa"/>
            <w:vAlign w:val="center"/>
          </w:tcPr>
          <w:p w14:paraId="22194F0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FF94A0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999FF3A" w14:textId="5DC50608" w:rsidR="008A716C" w:rsidRDefault="00916CD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48.96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3E14A9C" w14:textId="39C5A6F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25748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4F803C8" w14:textId="7E539406" w:rsidR="008A716C" w:rsidRDefault="001B72F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916CD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9.46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9B609F0" w14:textId="72251A39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7A826D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8E5BF3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</w:tbl>
    <w:p w14:paraId="2C364F28" w14:textId="3635841E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5" w:name="_Toc54191818"/>
      <w:r>
        <w:rPr>
          <w:rFonts w:ascii="Arial" w:hAnsi="Arial" w:cs="Arial"/>
          <w:b/>
          <w:bCs w:val="0"/>
        </w:rPr>
        <w:t xml:space="preserve">6.2 </w:t>
      </w:r>
      <w:r>
        <w:rPr>
          <w:rFonts w:ascii="Arial" w:hAnsi="Arial" w:cs="Arial"/>
          <w:b/>
          <w:bCs w:val="0"/>
        </w:rPr>
        <w:t>装置平稳率</w:t>
      </w:r>
      <w:bookmarkEnd w:id="25"/>
    </w:p>
    <w:p w14:paraId="3E1A44F2" w14:textId="77777777" w:rsidR="00E27622" w:rsidRPr="00E27622" w:rsidRDefault="00E27622" w:rsidP="00E27622"/>
    <w:p w14:paraId="3A878E12" w14:textId="1456209E" w:rsidR="008A716C" w:rsidRDefault="003D47E4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1006D966" wp14:editId="63B1EE03">
            <wp:extent cx="5381625" cy="2743200"/>
            <wp:effectExtent l="0" t="0" r="0" b="0"/>
            <wp:docPr id="16" name="图表 16">
              <a:extLst xmlns:a="http://schemas.openxmlformats.org/drawingml/2006/main">
                <a:ext uri="{FF2B5EF4-FFF2-40B4-BE49-F238E27FC236}">
                  <a16:creationId xmlns:a16="http://schemas.microsoft.com/office/drawing/2014/main" id="{3384D220-7899-10C4-53EF-B4306EA6C6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9B6210">
        <w:rPr>
          <w:noProof/>
        </w:rPr>
        <w:t xml:space="preserve"> </w:t>
      </w:r>
      <w:r w:rsidR="00400A62">
        <w:rPr>
          <w:noProof/>
        </w:rPr>
        <w:t xml:space="preserve"> </w:t>
      </w:r>
    </w:p>
    <w:p w14:paraId="7D621407" w14:textId="0F316778" w:rsidR="008A716C" w:rsidRDefault="00F746BE">
      <w:pPr>
        <w:spacing w:after="0" w:line="360" w:lineRule="auto"/>
        <w:ind w:firstLineChars="1600" w:firstLine="3360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/>
          <w:szCs w:val="21"/>
        </w:rPr>
        <w:t xml:space="preserve">6-1 </w:t>
      </w:r>
      <w:r w:rsidR="00C95D3C">
        <w:rPr>
          <w:rFonts w:ascii="Arial" w:eastAsia="黑体" w:hAnsi="Arial" w:cs="Arial" w:hint="eastAsia"/>
          <w:szCs w:val="21"/>
        </w:rPr>
        <w:t>空</w:t>
      </w:r>
      <w:proofErr w:type="gramStart"/>
      <w:r w:rsidR="00C95D3C">
        <w:rPr>
          <w:rFonts w:ascii="Arial" w:eastAsia="黑体" w:hAnsi="Arial" w:cs="Arial" w:hint="eastAsia"/>
          <w:szCs w:val="21"/>
        </w:rPr>
        <w:t>分空压</w:t>
      </w:r>
      <w:proofErr w:type="gramEnd"/>
      <w:r w:rsidR="00532EC0">
        <w:rPr>
          <w:rFonts w:ascii="Arial" w:eastAsia="黑体" w:hAnsi="Arial" w:cs="Arial" w:hint="eastAsia"/>
          <w:szCs w:val="21"/>
        </w:rPr>
        <w:t>装置</w:t>
      </w:r>
      <w:r>
        <w:rPr>
          <w:rFonts w:ascii="Arial" w:eastAsia="黑体" w:hAnsi="Arial" w:cs="Arial"/>
          <w:szCs w:val="21"/>
        </w:rPr>
        <w:t>平稳率</w:t>
      </w:r>
    </w:p>
    <w:p w14:paraId="36A73DA4" w14:textId="77777777" w:rsidR="008A716C" w:rsidRDefault="008A716C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</w:p>
    <w:p w14:paraId="48F48209" w14:textId="3CB77DFA" w:rsidR="008A716C" w:rsidRDefault="00F746BE">
      <w:pPr>
        <w:rPr>
          <w:rFonts w:ascii="Arial" w:hAnsi="Arial" w:cs="Arial"/>
        </w:rPr>
      </w:pPr>
      <w:r>
        <w:rPr>
          <w:rFonts w:ascii="Arial" w:hAnsi="Arial" w:cs="Arial" w:hint="eastAsia"/>
        </w:rPr>
        <w:t>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装置</w:t>
      </w:r>
      <w:r w:rsidR="00722971">
        <w:rPr>
          <w:rFonts w:ascii="Arial" w:hAnsi="Arial" w:cs="Arial"/>
        </w:rPr>
        <w:t>9</w:t>
      </w:r>
      <w:r>
        <w:rPr>
          <w:rFonts w:ascii="Arial" w:hAnsi="Arial" w:cs="Arial" w:hint="eastAsia"/>
        </w:rPr>
        <w:t>月</w:t>
      </w:r>
      <w:r w:rsidR="00A02C4B">
        <w:rPr>
          <w:rFonts w:ascii="Arial" w:hAnsi="Arial" w:cs="Arial" w:hint="eastAsia"/>
        </w:rPr>
        <w:t>份</w:t>
      </w:r>
      <w:r>
        <w:rPr>
          <w:rFonts w:ascii="Arial" w:hAnsi="Arial" w:cs="Arial" w:hint="eastAsia"/>
        </w:rPr>
        <w:t>平稳率</w:t>
      </w:r>
      <w:r w:rsidR="00964EEE">
        <w:rPr>
          <w:rFonts w:ascii="Arial" w:hAnsi="Arial" w:cs="Arial" w:hint="eastAsia"/>
        </w:rPr>
        <w:t>基本</w:t>
      </w:r>
      <w:r>
        <w:rPr>
          <w:rFonts w:ascii="Arial" w:hAnsi="Arial" w:cs="Arial" w:hint="eastAsia"/>
        </w:rPr>
        <w:t>保持</w:t>
      </w:r>
      <w:r>
        <w:rPr>
          <w:rFonts w:ascii="Arial" w:hAnsi="Arial" w:cs="Arial"/>
        </w:rPr>
        <w:t>100</w:t>
      </w:r>
      <w:r>
        <w:rPr>
          <w:rFonts w:ascii="Arial" w:hAnsi="Arial" w:cs="Arial" w:hint="eastAsia"/>
        </w:rPr>
        <w:t>%</w:t>
      </w:r>
      <w:r>
        <w:rPr>
          <w:rFonts w:ascii="Arial" w:hAnsi="Arial" w:cs="Arial" w:hint="eastAsia"/>
        </w:rPr>
        <w:t>。</w:t>
      </w:r>
    </w:p>
    <w:p w14:paraId="672D7BB8" w14:textId="77777777" w:rsidR="008A716C" w:rsidRDefault="00F746BE">
      <w:pPr>
        <w:widowControl/>
        <w:spacing w:after="0" w:line="240" w:lineRule="auto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6.3 </w:t>
      </w:r>
      <w:r>
        <w:rPr>
          <w:rFonts w:ascii="Arial" w:hAnsi="Arial" w:cs="Arial"/>
          <w:b/>
          <w:bCs/>
        </w:rPr>
        <w:t>盲板管理</w:t>
      </w:r>
    </w:p>
    <w:p w14:paraId="56F023A0" w14:textId="77777777" w:rsidR="008A716C" w:rsidRDefault="008A716C">
      <w:pPr>
        <w:widowControl/>
        <w:spacing w:after="0" w:line="240" w:lineRule="auto"/>
        <w:jc w:val="left"/>
        <w:rPr>
          <w:rFonts w:ascii="Arial" w:hAnsi="Arial" w:cs="Arial"/>
          <w:b/>
          <w:bCs/>
        </w:rPr>
      </w:pPr>
    </w:p>
    <w:p w14:paraId="55938C89" w14:textId="77777777" w:rsidR="008A716C" w:rsidRDefault="00F746BE">
      <w:r>
        <w:rPr>
          <w:rFonts w:hint="eastAsia"/>
        </w:rPr>
        <w:t>本月空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装置盲板无变更。</w:t>
      </w:r>
      <w:r>
        <w:rPr>
          <w:rFonts w:hint="eastAsia"/>
        </w:rPr>
        <w:t xml:space="preserve"> </w:t>
      </w:r>
      <w:r>
        <w:t xml:space="preserve">             </w:t>
      </w:r>
    </w:p>
    <w:p w14:paraId="6843CE19" w14:textId="77777777" w:rsidR="008A716C" w:rsidRDefault="008A716C"/>
    <w:p w14:paraId="0C46883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6" w:name="_Toc54191819"/>
      <w:r>
        <w:rPr>
          <w:rFonts w:ascii="Arial" w:hAnsi="Arial" w:cs="Arial"/>
          <w:sz w:val="22"/>
          <w:szCs w:val="22"/>
        </w:rPr>
        <w:lastRenderedPageBreak/>
        <w:t xml:space="preserve">7 </w:t>
      </w:r>
      <w:r>
        <w:rPr>
          <w:rFonts w:ascii="Arial" w:hAnsi="Arial" w:cs="Arial"/>
          <w:sz w:val="22"/>
          <w:szCs w:val="22"/>
        </w:rPr>
        <w:t>工艺</w:t>
      </w:r>
      <w:proofErr w:type="gramStart"/>
      <w:r>
        <w:rPr>
          <w:rFonts w:ascii="Arial" w:hAnsi="Arial" w:cs="Arial"/>
          <w:sz w:val="22"/>
          <w:szCs w:val="22"/>
        </w:rPr>
        <w:t>联锁</w:t>
      </w:r>
      <w:proofErr w:type="gramEnd"/>
      <w:r>
        <w:rPr>
          <w:rFonts w:ascii="Arial" w:hAnsi="Arial" w:cs="Arial"/>
          <w:sz w:val="22"/>
          <w:szCs w:val="22"/>
        </w:rPr>
        <w:t>及报警</w:t>
      </w:r>
      <w:bookmarkEnd w:id="26"/>
    </w:p>
    <w:p w14:paraId="08E449CD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7" w:name="_Toc54191820"/>
      <w:r>
        <w:rPr>
          <w:rFonts w:ascii="Arial" w:hAnsi="Arial" w:cs="Arial"/>
          <w:b/>
          <w:bCs w:val="0"/>
        </w:rPr>
        <w:t xml:space="preserve">7.1 </w:t>
      </w:r>
      <w:r>
        <w:rPr>
          <w:rFonts w:ascii="Arial" w:hAnsi="Arial" w:cs="Arial"/>
          <w:b/>
          <w:bCs w:val="0"/>
        </w:rPr>
        <w:t>装置</w:t>
      </w:r>
      <w:proofErr w:type="gramStart"/>
      <w:r>
        <w:rPr>
          <w:rFonts w:ascii="Arial" w:hAnsi="Arial" w:cs="Arial"/>
          <w:b/>
          <w:bCs w:val="0"/>
        </w:rPr>
        <w:t>联锁</w:t>
      </w:r>
      <w:proofErr w:type="gramEnd"/>
      <w:r>
        <w:rPr>
          <w:rFonts w:ascii="Arial" w:hAnsi="Arial" w:cs="Arial"/>
          <w:b/>
          <w:bCs w:val="0"/>
        </w:rPr>
        <w:t>投用情况</w:t>
      </w:r>
      <w:bookmarkEnd w:id="27"/>
    </w:p>
    <w:p w14:paraId="38EFEA35" w14:textId="77777777" w:rsidR="008A716C" w:rsidRDefault="00F746BE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7-1  </w:t>
      </w:r>
      <w:r>
        <w:rPr>
          <w:rFonts w:ascii="Arial" w:eastAsia="黑体" w:hAnsi="Arial" w:cs="Arial"/>
        </w:rPr>
        <w:t>装置</w:t>
      </w:r>
      <w:proofErr w:type="gramStart"/>
      <w:r>
        <w:rPr>
          <w:rFonts w:ascii="Arial" w:eastAsia="黑体" w:hAnsi="Arial" w:cs="Arial"/>
        </w:rPr>
        <w:t>联锁</w:t>
      </w:r>
      <w:proofErr w:type="gramEnd"/>
      <w:r>
        <w:rPr>
          <w:rFonts w:ascii="Arial" w:eastAsia="黑体" w:hAnsi="Arial" w:cs="Arial"/>
        </w:rPr>
        <w:t>投用情况表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1957"/>
        <w:gridCol w:w="1476"/>
        <w:gridCol w:w="2501"/>
        <w:gridCol w:w="1431"/>
      </w:tblGrid>
      <w:tr w:rsidR="008A716C" w14:paraId="6EA7E881" w14:textId="77777777">
        <w:trPr>
          <w:trHeight w:val="376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66F8B796" w14:textId="78E37A0F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bookmarkStart w:id="28" w:name="RANGE!A1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分空压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装置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确认表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                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时间：</w:t>
            </w:r>
            <w:bookmarkEnd w:id="28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202</w:t>
            </w:r>
            <w:r w:rsidR="00400A62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年</w:t>
            </w:r>
            <w:r w:rsidR="00D92834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  <w:r w:rsidR="00A40882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D92834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日</w:t>
            </w:r>
          </w:p>
        </w:tc>
      </w:tr>
      <w:tr w:rsidR="008A716C" w14:paraId="5E523A2E" w14:textId="77777777">
        <w:trPr>
          <w:trHeight w:val="399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3A8F961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1115" w:type="pct"/>
            <w:shd w:val="clear" w:color="auto" w:fill="auto"/>
            <w:vAlign w:val="center"/>
          </w:tcPr>
          <w:p w14:paraId="317E130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DCS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总数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4CACB42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172</w:t>
            </w:r>
          </w:p>
        </w:tc>
        <w:tc>
          <w:tcPr>
            <w:tcW w:w="1425" w:type="pct"/>
            <w:shd w:val="clear" w:color="auto" w:fill="auto"/>
            <w:vAlign w:val="center"/>
          </w:tcPr>
          <w:p w14:paraId="188745D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DCS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已投用数量</w:t>
            </w:r>
          </w:p>
        </w:tc>
        <w:tc>
          <w:tcPr>
            <w:tcW w:w="814" w:type="pct"/>
            <w:shd w:val="clear" w:color="auto" w:fill="auto"/>
            <w:vAlign w:val="center"/>
          </w:tcPr>
          <w:p w14:paraId="188FC3A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169</w:t>
            </w:r>
          </w:p>
        </w:tc>
      </w:tr>
      <w:tr w:rsidR="008A716C" w14:paraId="0ADBA15D" w14:textId="77777777">
        <w:trPr>
          <w:trHeight w:val="464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138EE65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未投用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6C27FD4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内容</w:t>
            </w:r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552BC2C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旁路原因</w:t>
            </w:r>
          </w:p>
        </w:tc>
      </w:tr>
      <w:tr w:rsidR="008A716C" w14:paraId="35545C99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26CA1D3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32CEA151" w14:textId="77777777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膨胀机运行信号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 xml:space="preserve"> 5701HL00360A/B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丢失引发空分单元跳车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3C0F62F6" w14:textId="2425B6A8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避免因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膨胀机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停车造成空分</w:t>
            </w:r>
            <w:r w:rsidR="00310C3D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系统</w:t>
            </w:r>
            <w:r w:rsidR="000B06F5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整体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停车。</w:t>
            </w:r>
          </w:p>
        </w:tc>
      </w:tr>
      <w:tr w:rsidR="008A716C" w14:paraId="3F76D98E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00711C4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0E564FDF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中压液氮罐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自增压阀控制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2042D876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后装置用氮量小，中压液氮罐后设置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200m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³氮气缓冲罐，手动增压可满足用户压力要求。</w:t>
            </w:r>
          </w:p>
        </w:tc>
      </w:tr>
      <w:tr w:rsidR="008A716C" w14:paraId="7C79EE39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4D8504F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031D9C15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中压液氮罐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自增压阀控制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21F98542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后装置用氮量小，中压液氮罐后设置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200m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³氮气缓冲罐，手动增压可满足用户压力要求。</w:t>
            </w:r>
          </w:p>
        </w:tc>
      </w:tr>
    </w:tbl>
    <w:p w14:paraId="6CB4E8DB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9" w:name="_Toc54191821"/>
      <w:r>
        <w:rPr>
          <w:rFonts w:ascii="Arial" w:hAnsi="Arial" w:cs="Arial"/>
          <w:b/>
          <w:bCs w:val="0"/>
        </w:rPr>
        <w:t xml:space="preserve">7.2 </w:t>
      </w:r>
      <w:r>
        <w:rPr>
          <w:rFonts w:ascii="Arial" w:hAnsi="Arial" w:cs="Arial"/>
          <w:b/>
          <w:bCs w:val="0"/>
        </w:rPr>
        <w:t>装置</w:t>
      </w:r>
      <w:proofErr w:type="gramStart"/>
      <w:r>
        <w:rPr>
          <w:rFonts w:ascii="Arial" w:hAnsi="Arial" w:cs="Arial"/>
          <w:b/>
          <w:bCs w:val="0"/>
        </w:rPr>
        <w:t>联锁</w:t>
      </w:r>
      <w:proofErr w:type="gramEnd"/>
      <w:r>
        <w:rPr>
          <w:rFonts w:ascii="Arial" w:hAnsi="Arial" w:cs="Arial"/>
          <w:b/>
          <w:bCs w:val="0"/>
        </w:rPr>
        <w:t>启动情况说明</w:t>
      </w:r>
      <w:bookmarkEnd w:id="29"/>
    </w:p>
    <w:p w14:paraId="735605FA" w14:textId="3F6D4689" w:rsidR="008A716C" w:rsidRDefault="00F746BE">
      <w:pPr>
        <w:ind w:firstLineChars="200" w:firstLine="420"/>
        <w:rPr>
          <w:rFonts w:ascii="Arial" w:hAnsi="Arial" w:cs="Arial"/>
        </w:rPr>
      </w:pPr>
      <w:bookmarkStart w:id="30" w:name="_Toc54191822"/>
      <w:r>
        <w:rPr>
          <w:rFonts w:ascii="Arial" w:hAnsi="Arial" w:cs="Arial"/>
        </w:rPr>
        <w:t>本月</w:t>
      </w:r>
      <w:r>
        <w:rPr>
          <w:rFonts w:ascii="Arial" w:hAnsi="Arial" w:cs="Arial" w:hint="eastAsia"/>
        </w:rPr>
        <w:t>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装置</w:t>
      </w:r>
      <w:proofErr w:type="gramStart"/>
      <w:r>
        <w:rPr>
          <w:rFonts w:ascii="Arial" w:hAnsi="Arial" w:cs="Arial"/>
        </w:rPr>
        <w:t>联锁</w:t>
      </w:r>
      <w:proofErr w:type="gramEnd"/>
      <w:r>
        <w:rPr>
          <w:rFonts w:ascii="Arial" w:hAnsi="Arial" w:cs="Arial"/>
        </w:rPr>
        <w:t>正常投用，无</w:t>
      </w:r>
      <w:proofErr w:type="gramStart"/>
      <w:r>
        <w:rPr>
          <w:rFonts w:ascii="Arial" w:hAnsi="Arial" w:cs="Arial"/>
        </w:rPr>
        <w:t>联锁</w:t>
      </w:r>
      <w:proofErr w:type="gramEnd"/>
      <w:r>
        <w:rPr>
          <w:rFonts w:ascii="Arial" w:hAnsi="Arial" w:cs="Arial"/>
        </w:rPr>
        <w:t>触发</w:t>
      </w:r>
      <w:r w:rsidR="000D0FD0">
        <w:rPr>
          <w:rFonts w:ascii="Arial" w:hAnsi="Arial" w:cs="Arial" w:hint="eastAsia"/>
        </w:rPr>
        <w:t>。</w:t>
      </w:r>
    </w:p>
    <w:p w14:paraId="463041BB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t xml:space="preserve">7.3 </w:t>
      </w:r>
      <w:r>
        <w:rPr>
          <w:rFonts w:ascii="Arial" w:hAnsi="Arial" w:cs="Arial"/>
          <w:b/>
          <w:bCs w:val="0"/>
        </w:rPr>
        <w:t>生产过程参数报警</w:t>
      </w:r>
      <w:bookmarkEnd w:id="30"/>
    </w:p>
    <w:p w14:paraId="44566ACA" w14:textId="77777777" w:rsidR="008A716C" w:rsidRDefault="00F746BE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7-2  </w:t>
      </w:r>
      <w:r>
        <w:rPr>
          <w:rFonts w:ascii="Arial" w:eastAsia="黑体" w:hAnsi="Arial" w:cs="Arial"/>
        </w:rPr>
        <w:t>参数报警统计表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04"/>
        <w:gridCol w:w="5171"/>
        <w:gridCol w:w="2902"/>
      </w:tblGrid>
      <w:tr w:rsidR="008A716C" w14:paraId="6B916C93" w14:textId="77777777">
        <w:tc>
          <w:tcPr>
            <w:tcW w:w="8777" w:type="dxa"/>
            <w:gridSpan w:val="3"/>
          </w:tcPr>
          <w:p w14:paraId="424BA8A4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hAnsi="Arial" w:cs="Arial"/>
                <w:sz w:val="18"/>
                <w:szCs w:val="21"/>
              </w:rPr>
              <w:t>关键参数报警</w:t>
            </w:r>
          </w:p>
        </w:tc>
      </w:tr>
      <w:tr w:rsidR="008A716C" w14:paraId="550FF283" w14:textId="77777777">
        <w:tc>
          <w:tcPr>
            <w:tcW w:w="704" w:type="dxa"/>
          </w:tcPr>
          <w:p w14:paraId="44FF2ACE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1</w:t>
            </w:r>
          </w:p>
        </w:tc>
        <w:tc>
          <w:tcPr>
            <w:tcW w:w="5171" w:type="dxa"/>
          </w:tcPr>
          <w:p w14:paraId="0C19EDCA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已激活的报警总数</w:t>
            </w:r>
          </w:p>
        </w:tc>
        <w:tc>
          <w:tcPr>
            <w:tcW w:w="2902" w:type="dxa"/>
          </w:tcPr>
          <w:p w14:paraId="59C426C3" w14:textId="54A265EE" w:rsidR="008A716C" w:rsidRDefault="001229B1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1</w:t>
            </w:r>
            <w:r w:rsidR="006C00F2">
              <w:rPr>
                <w:rFonts w:ascii="Arial" w:eastAsia="黑体" w:hAnsi="Arial" w:cs="Arial"/>
              </w:rPr>
              <w:t>3899</w:t>
            </w:r>
          </w:p>
        </w:tc>
      </w:tr>
      <w:tr w:rsidR="008A716C" w14:paraId="5BF8F892" w14:textId="77777777">
        <w:tc>
          <w:tcPr>
            <w:tcW w:w="704" w:type="dxa"/>
          </w:tcPr>
          <w:p w14:paraId="5FD7661A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2</w:t>
            </w:r>
          </w:p>
        </w:tc>
        <w:tc>
          <w:tcPr>
            <w:tcW w:w="5171" w:type="dxa"/>
          </w:tcPr>
          <w:p w14:paraId="6574DD78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报警率</w:t>
            </w:r>
            <w:r>
              <w:rPr>
                <w:rFonts w:ascii="Arial" w:hAnsi="Arial" w:cs="Arial"/>
                <w:sz w:val="18"/>
                <w:szCs w:val="21"/>
              </w:rPr>
              <w:t>%</w:t>
            </w:r>
          </w:p>
        </w:tc>
        <w:tc>
          <w:tcPr>
            <w:tcW w:w="2902" w:type="dxa"/>
          </w:tcPr>
          <w:p w14:paraId="4F611F42" w14:textId="3CE04258" w:rsidR="008A716C" w:rsidRDefault="001229B1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3.</w:t>
            </w:r>
            <w:r w:rsidR="006C00F2">
              <w:rPr>
                <w:rFonts w:ascii="Arial" w:eastAsia="黑体" w:hAnsi="Arial" w:cs="Arial"/>
              </w:rPr>
              <w:t>86</w:t>
            </w:r>
            <w:r w:rsidR="00F746BE">
              <w:rPr>
                <w:rFonts w:ascii="Arial" w:eastAsia="黑体" w:hAnsi="Arial" w:cs="Arial" w:hint="eastAsia"/>
              </w:rPr>
              <w:t>%</w:t>
            </w:r>
          </w:p>
        </w:tc>
      </w:tr>
      <w:tr w:rsidR="008A716C" w14:paraId="2778659C" w14:textId="77777777">
        <w:tc>
          <w:tcPr>
            <w:tcW w:w="704" w:type="dxa"/>
          </w:tcPr>
          <w:p w14:paraId="7964F1D2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3</w:t>
            </w:r>
          </w:p>
        </w:tc>
        <w:tc>
          <w:tcPr>
            <w:tcW w:w="5171" w:type="dxa"/>
          </w:tcPr>
          <w:p w14:paraId="309DFE00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报警抑制数</w:t>
            </w:r>
          </w:p>
        </w:tc>
        <w:tc>
          <w:tcPr>
            <w:tcW w:w="2902" w:type="dxa"/>
          </w:tcPr>
          <w:p w14:paraId="38261174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0</w:t>
            </w:r>
          </w:p>
        </w:tc>
      </w:tr>
      <w:tr w:rsidR="008A716C" w14:paraId="46792503" w14:textId="77777777">
        <w:tc>
          <w:tcPr>
            <w:tcW w:w="704" w:type="dxa"/>
          </w:tcPr>
          <w:p w14:paraId="50DEDCAD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4</w:t>
            </w:r>
          </w:p>
        </w:tc>
        <w:tc>
          <w:tcPr>
            <w:tcW w:w="5171" w:type="dxa"/>
          </w:tcPr>
          <w:p w14:paraId="10C4ABDF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持续报警数</w:t>
            </w:r>
          </w:p>
        </w:tc>
        <w:tc>
          <w:tcPr>
            <w:tcW w:w="2902" w:type="dxa"/>
          </w:tcPr>
          <w:p w14:paraId="64024760" w14:textId="52F15EEB" w:rsidR="008A716C" w:rsidRDefault="003B2F49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3</w:t>
            </w:r>
          </w:p>
        </w:tc>
      </w:tr>
    </w:tbl>
    <w:p w14:paraId="308DB696" w14:textId="77777777" w:rsidR="008A716C" w:rsidRDefault="00F746BE">
      <w:pPr>
        <w:ind w:firstLineChars="200" w:firstLine="420"/>
        <w:rPr>
          <w:rFonts w:ascii="Arial" w:hAnsi="Arial" w:cs="Arial"/>
        </w:rPr>
      </w:pPr>
      <w:bookmarkStart w:id="31" w:name="_Toc34415488"/>
      <w:bookmarkStart w:id="32" w:name="_Toc54191823"/>
      <w:r>
        <w:rPr>
          <w:rFonts w:ascii="Arial" w:hAnsi="Arial" w:cs="Arial" w:hint="eastAsia"/>
        </w:rPr>
        <w:t>持续报警说明：</w:t>
      </w:r>
    </w:p>
    <w:p w14:paraId="47A271CE" w14:textId="77777777" w:rsidR="008A716C" w:rsidRDefault="00F746BE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5701-TI07405</w:t>
      </w:r>
      <w:r>
        <w:rPr>
          <w:rFonts w:ascii="Arial" w:hAnsi="Arial" w:cs="Arial" w:hint="eastAsia"/>
        </w:rPr>
        <w:t>（仪表风干燥器</w:t>
      </w:r>
      <w:r>
        <w:rPr>
          <w:rFonts w:ascii="Arial" w:hAnsi="Arial" w:cs="Arial" w:hint="eastAsia"/>
        </w:rPr>
        <w:t>A/</w:t>
      </w:r>
      <w:r>
        <w:rPr>
          <w:rFonts w:ascii="Arial" w:hAnsi="Arial" w:cs="Arial"/>
        </w:rPr>
        <w:t>B/C</w:t>
      </w:r>
      <w:r>
        <w:rPr>
          <w:rFonts w:ascii="Arial" w:hAnsi="Arial" w:cs="Arial" w:hint="eastAsia"/>
        </w:rPr>
        <w:t>电加热器出口温度）：空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单元干燥器</w:t>
      </w:r>
      <w:r>
        <w:rPr>
          <w:rFonts w:ascii="Arial" w:hAnsi="Arial" w:cs="Arial" w:hint="eastAsia"/>
        </w:rPr>
        <w:t>A</w:t>
      </w:r>
      <w:r>
        <w:rPr>
          <w:rFonts w:ascii="Arial" w:hAnsi="Arial" w:cs="Arial"/>
        </w:rPr>
        <w:t>/B/C</w:t>
      </w:r>
      <w:r>
        <w:rPr>
          <w:rFonts w:ascii="Arial" w:hAnsi="Arial" w:cs="Arial" w:hint="eastAsia"/>
        </w:rPr>
        <w:t>每次床层解析时，每次启动电加热器后，出电加热器的高温空气温度升高，则会产生报警，此报警每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小时报警一次。</w:t>
      </w:r>
    </w:p>
    <w:p w14:paraId="3DF4D975" w14:textId="77777777" w:rsidR="008A716C" w:rsidRDefault="00F746BE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5701-TIAS00206</w:t>
      </w:r>
      <w:r>
        <w:rPr>
          <w:rFonts w:ascii="Arial" w:hAnsi="Arial" w:cs="Arial" w:hint="eastAsia"/>
        </w:rPr>
        <w:t>（纯化系统电加热器出口温度）：空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单元纯化系统在每次床层解析时，每次启动电加热器后，出电加热器的高温</w:t>
      </w:r>
      <w:proofErr w:type="gramStart"/>
      <w:r>
        <w:rPr>
          <w:rFonts w:ascii="Arial" w:hAnsi="Arial" w:cs="Arial" w:hint="eastAsia"/>
        </w:rPr>
        <w:t>污</w:t>
      </w:r>
      <w:proofErr w:type="gramEnd"/>
      <w:r>
        <w:rPr>
          <w:rFonts w:ascii="Arial" w:hAnsi="Arial" w:cs="Arial" w:hint="eastAsia"/>
        </w:rPr>
        <w:t>氮气温度升高，则会产生报警，此报警每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小时报警一次。</w:t>
      </w:r>
    </w:p>
    <w:p w14:paraId="46A4ADD7" w14:textId="5B7B1748" w:rsidR="008A716C" w:rsidRPr="002F0EC9" w:rsidRDefault="00F746BE" w:rsidP="003B2F49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5701-TIAS00401</w:t>
      </w:r>
      <w:r>
        <w:rPr>
          <w:rFonts w:ascii="Arial" w:hAnsi="Arial" w:cs="Arial" w:hint="eastAsia"/>
        </w:rPr>
        <w:t>（主换热器入口温度）：空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单元主换热器系统在每次纯化系统解析完成后，床层中留有解析的余温，导致在该床层吸附过程中，正</w:t>
      </w:r>
      <w:proofErr w:type="gramStart"/>
      <w:r>
        <w:rPr>
          <w:rFonts w:ascii="Arial" w:hAnsi="Arial" w:cs="Arial" w:hint="eastAsia"/>
        </w:rPr>
        <w:t>流系统</w:t>
      </w:r>
      <w:proofErr w:type="gramEnd"/>
      <w:r>
        <w:rPr>
          <w:rFonts w:ascii="Arial" w:hAnsi="Arial" w:cs="Arial" w:hint="eastAsia"/>
        </w:rPr>
        <w:t>空气将该床层的余温</w:t>
      </w:r>
      <w:r>
        <w:rPr>
          <w:rFonts w:ascii="Arial" w:hAnsi="Arial" w:cs="Arial" w:hint="eastAsia"/>
        </w:rPr>
        <w:lastRenderedPageBreak/>
        <w:t>带入后系统，所以在主换热器入口会产生温度报警，此报警每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小时一次。</w:t>
      </w:r>
    </w:p>
    <w:p w14:paraId="36ADF59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 </w:t>
      </w:r>
      <w:r>
        <w:rPr>
          <w:rFonts w:ascii="Arial" w:hAnsi="Arial" w:cs="Arial"/>
          <w:sz w:val="22"/>
          <w:szCs w:val="22"/>
        </w:rPr>
        <w:t>化工</w:t>
      </w:r>
      <w:r>
        <w:rPr>
          <w:rFonts w:ascii="Arial" w:hAnsi="Arial" w:cs="Arial" w:hint="eastAsia"/>
          <w:sz w:val="22"/>
          <w:szCs w:val="22"/>
        </w:rPr>
        <w:t>辅料</w:t>
      </w:r>
      <w:r>
        <w:rPr>
          <w:rFonts w:ascii="Arial" w:hAnsi="Arial" w:cs="Arial"/>
          <w:sz w:val="22"/>
          <w:szCs w:val="22"/>
        </w:rPr>
        <w:t>、催化剂</w:t>
      </w:r>
      <w:bookmarkEnd w:id="31"/>
      <w:r>
        <w:rPr>
          <w:rFonts w:ascii="Arial" w:hAnsi="Arial" w:cs="Arial"/>
          <w:sz w:val="22"/>
          <w:szCs w:val="22"/>
        </w:rPr>
        <w:t>管理</w:t>
      </w:r>
      <w:bookmarkEnd w:id="32"/>
    </w:p>
    <w:p w14:paraId="4AB34539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33" w:name="_Toc34415489"/>
      <w:bookmarkStart w:id="34" w:name="_Toc54191824"/>
      <w:r>
        <w:rPr>
          <w:rFonts w:ascii="Arial" w:hAnsi="Arial" w:cs="Arial"/>
          <w:b/>
          <w:bCs w:val="0"/>
        </w:rPr>
        <w:t>8.1</w:t>
      </w:r>
      <w:bookmarkStart w:id="35" w:name="_Toc34415490"/>
      <w:bookmarkEnd w:id="33"/>
      <w:r>
        <w:rPr>
          <w:rFonts w:ascii="Arial" w:hAnsi="Arial" w:cs="Arial"/>
          <w:b/>
          <w:bCs w:val="0"/>
        </w:rPr>
        <w:t xml:space="preserve"> </w:t>
      </w:r>
      <w:r>
        <w:rPr>
          <w:rFonts w:ascii="Arial" w:hAnsi="Arial" w:cs="Arial" w:hint="eastAsia"/>
          <w:b/>
          <w:bCs w:val="0"/>
        </w:rPr>
        <w:t>化工辅料</w:t>
      </w:r>
      <w:r>
        <w:rPr>
          <w:rFonts w:ascii="Arial" w:hAnsi="Arial" w:cs="Arial"/>
          <w:b/>
          <w:bCs w:val="0"/>
        </w:rPr>
        <w:t>消耗</w:t>
      </w:r>
      <w:bookmarkEnd w:id="34"/>
    </w:p>
    <w:p w14:paraId="5A736B5B" w14:textId="382DCBD4" w:rsidR="008A716C" w:rsidRDefault="00F746BE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本月二</w:t>
      </w:r>
      <w:proofErr w:type="gramStart"/>
      <w:r>
        <w:rPr>
          <w:rFonts w:ascii="Arial" w:hAnsi="Arial" w:cs="Arial" w:hint="eastAsia"/>
        </w:rPr>
        <w:t>循</w:t>
      </w:r>
      <w:proofErr w:type="gramEnd"/>
      <w:r>
        <w:rPr>
          <w:rFonts w:ascii="Arial" w:hAnsi="Arial" w:cs="Arial" w:hint="eastAsia"/>
        </w:rPr>
        <w:t>药剂：次氯酸钠消耗</w:t>
      </w:r>
      <w:r w:rsidR="00C0647C">
        <w:rPr>
          <w:rFonts w:ascii="Arial" w:hAnsi="Arial" w:cs="Arial"/>
        </w:rPr>
        <w:t>1.39</w:t>
      </w:r>
      <w:r>
        <w:rPr>
          <w:rFonts w:ascii="Arial" w:hAnsi="Arial" w:cs="Arial" w:hint="eastAsia"/>
        </w:rPr>
        <w:t>吨，</w:t>
      </w:r>
      <w:r w:rsidR="00A30A8B">
        <w:rPr>
          <w:rFonts w:ascii="Arial" w:hAnsi="Arial" w:cs="Arial" w:hint="eastAsia"/>
        </w:rPr>
        <w:t>碳酸钠</w:t>
      </w:r>
      <w:r w:rsidR="003D326C">
        <w:rPr>
          <w:rFonts w:ascii="Arial" w:hAnsi="Arial" w:cs="Arial" w:hint="eastAsia"/>
        </w:rPr>
        <w:t>0</w:t>
      </w:r>
      <w:r w:rsidR="003D326C">
        <w:rPr>
          <w:rFonts w:ascii="Arial" w:hAnsi="Arial" w:cs="Arial"/>
        </w:rPr>
        <w:t>.</w:t>
      </w:r>
      <w:r w:rsidR="00E13C9C">
        <w:rPr>
          <w:rFonts w:ascii="Arial" w:hAnsi="Arial" w:cs="Arial"/>
        </w:rPr>
        <w:t>2</w:t>
      </w:r>
      <w:r w:rsidR="00C0647C">
        <w:rPr>
          <w:rFonts w:ascii="Arial" w:hAnsi="Arial" w:cs="Arial"/>
        </w:rPr>
        <w:t>8</w:t>
      </w:r>
      <w:r w:rsidR="003D326C">
        <w:rPr>
          <w:rFonts w:ascii="Arial" w:hAnsi="Arial" w:cs="Arial" w:hint="eastAsia"/>
        </w:rPr>
        <w:t>吨</w:t>
      </w:r>
      <w:r w:rsidR="00505987"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硝酸钙</w:t>
      </w:r>
      <w:r w:rsidR="00982F48">
        <w:rPr>
          <w:rFonts w:ascii="Arial" w:hAnsi="Arial" w:cs="Arial"/>
        </w:rPr>
        <w:t>0.</w:t>
      </w:r>
      <w:r w:rsidR="00C0647C">
        <w:rPr>
          <w:rFonts w:ascii="Arial" w:hAnsi="Arial" w:cs="Arial"/>
        </w:rPr>
        <w:t>6</w:t>
      </w:r>
      <w:r w:rsidR="003D326C">
        <w:rPr>
          <w:rFonts w:ascii="Arial" w:hAnsi="Arial" w:cs="Arial" w:hint="eastAsia"/>
        </w:rPr>
        <w:t>吨</w:t>
      </w:r>
      <w:r>
        <w:rPr>
          <w:rFonts w:ascii="Arial" w:hAnsi="Arial" w:cs="Arial" w:hint="eastAsia"/>
        </w:rPr>
        <w:t>。</w:t>
      </w:r>
    </w:p>
    <w:p w14:paraId="18EA5F1F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8.1.1 </w:t>
      </w:r>
      <w:r>
        <w:rPr>
          <w:rFonts w:ascii="Arial" w:eastAsia="黑体" w:hAnsi="Arial" w:cs="Arial" w:hint="eastAsia"/>
          <w:szCs w:val="21"/>
        </w:rPr>
        <w:t>辅料消耗量统计分析</w:t>
      </w:r>
    </w:p>
    <w:p w14:paraId="724FF2AA" w14:textId="5B794557" w:rsidR="008A716C" w:rsidRDefault="00F746BE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8-1  </w:t>
      </w:r>
      <w:proofErr w:type="gramStart"/>
      <w:r w:rsidR="00B607D6">
        <w:rPr>
          <w:rFonts w:ascii="Arial" w:eastAsia="黑体" w:hAnsi="Arial" w:cs="Arial" w:hint="eastAsia"/>
        </w:rPr>
        <w:t>二循</w:t>
      </w:r>
      <w:r>
        <w:rPr>
          <w:rFonts w:ascii="Arial" w:eastAsia="黑体" w:hAnsi="Arial" w:cs="Arial"/>
        </w:rPr>
        <w:t>化工</w:t>
      </w:r>
      <w:proofErr w:type="gramEnd"/>
      <w:r>
        <w:rPr>
          <w:rFonts w:ascii="Arial" w:eastAsia="黑体" w:hAnsi="Arial" w:cs="Arial"/>
        </w:rPr>
        <w:t>助剂消耗</w:t>
      </w:r>
      <w:r>
        <w:rPr>
          <w:rFonts w:ascii="Arial" w:eastAsia="黑体" w:hAnsi="Arial" w:cs="Arial" w:hint="eastAsia"/>
        </w:rPr>
        <w:t>量统计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600"/>
        <w:gridCol w:w="606"/>
        <w:gridCol w:w="602"/>
        <w:gridCol w:w="607"/>
        <w:gridCol w:w="606"/>
        <w:gridCol w:w="607"/>
        <w:gridCol w:w="606"/>
        <w:gridCol w:w="588"/>
        <w:gridCol w:w="567"/>
        <w:gridCol w:w="665"/>
        <w:gridCol w:w="606"/>
        <w:gridCol w:w="607"/>
        <w:gridCol w:w="667"/>
      </w:tblGrid>
      <w:tr w:rsidR="008A716C" w:rsidRPr="00CA2B63" w14:paraId="76E17D80" w14:textId="77777777" w:rsidTr="00AA38AD">
        <w:trPr>
          <w:trHeight w:val="639"/>
        </w:trPr>
        <w:tc>
          <w:tcPr>
            <w:tcW w:w="480" w:type="pct"/>
            <w:shd w:val="clear" w:color="auto" w:fill="auto"/>
            <w:noWrap/>
            <w:vAlign w:val="center"/>
          </w:tcPr>
          <w:p w14:paraId="001D4BC3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bookmarkStart w:id="36" w:name="_Hlk75962522"/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342" w:type="pct"/>
            <w:vAlign w:val="center"/>
          </w:tcPr>
          <w:p w14:paraId="7EF02FCF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5F670C57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3" w:type="pct"/>
            <w:vAlign w:val="center"/>
          </w:tcPr>
          <w:p w14:paraId="0F513C4D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6" w:type="pct"/>
            <w:vAlign w:val="center"/>
          </w:tcPr>
          <w:p w14:paraId="3A830F85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4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50F727F9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6" w:type="pct"/>
            <w:vAlign w:val="center"/>
          </w:tcPr>
          <w:p w14:paraId="34C56050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130CA346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66E06F79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4B2153E4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9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79" w:type="pct"/>
            <w:vAlign w:val="center"/>
          </w:tcPr>
          <w:p w14:paraId="589C30FC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7B10279C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6" w:type="pct"/>
            <w:vAlign w:val="center"/>
          </w:tcPr>
          <w:p w14:paraId="35CC7360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7F72EC55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年累计（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t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）</w:t>
            </w:r>
          </w:p>
        </w:tc>
      </w:tr>
      <w:tr w:rsidR="008A716C" w:rsidRPr="00CA2B63" w14:paraId="3DBC6236" w14:textId="77777777" w:rsidTr="00560762">
        <w:trPr>
          <w:trHeight w:val="315"/>
        </w:trPr>
        <w:tc>
          <w:tcPr>
            <w:tcW w:w="480" w:type="pct"/>
            <w:shd w:val="clear" w:color="auto" w:fill="auto"/>
            <w:vAlign w:val="center"/>
          </w:tcPr>
          <w:p w14:paraId="439884D2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342" w:type="pct"/>
            <w:vAlign w:val="center"/>
          </w:tcPr>
          <w:p w14:paraId="4D2C46BA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  <w:vAlign w:val="center"/>
          </w:tcPr>
          <w:p w14:paraId="36A230A0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3" w:type="pct"/>
            <w:vAlign w:val="center"/>
          </w:tcPr>
          <w:p w14:paraId="073048EA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6" w:type="pct"/>
            <w:vAlign w:val="center"/>
          </w:tcPr>
          <w:p w14:paraId="6269E3DD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  <w:vAlign w:val="center"/>
          </w:tcPr>
          <w:p w14:paraId="13579198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6" w:type="pct"/>
            <w:vAlign w:val="center"/>
          </w:tcPr>
          <w:p w14:paraId="217934CF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  <w:vAlign w:val="center"/>
          </w:tcPr>
          <w:p w14:paraId="41EBB2B4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0A338480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756EE58F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79" w:type="pct"/>
          </w:tcPr>
          <w:p w14:paraId="3A698E98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</w:tcPr>
          <w:p w14:paraId="7E902991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6" w:type="pct"/>
          </w:tcPr>
          <w:p w14:paraId="7B97A365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0364667C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</w:tr>
      <w:tr w:rsidR="008A716C" w:rsidRPr="00CA2B63" w14:paraId="6259BEB4" w14:textId="77777777" w:rsidTr="00AA38AD">
        <w:trPr>
          <w:trHeight w:val="521"/>
        </w:trPr>
        <w:tc>
          <w:tcPr>
            <w:tcW w:w="480" w:type="pct"/>
            <w:shd w:val="clear" w:color="auto" w:fill="auto"/>
            <w:vAlign w:val="center"/>
          </w:tcPr>
          <w:p w14:paraId="7F10902C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10%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次氯酸钠</w:t>
            </w:r>
          </w:p>
        </w:tc>
        <w:tc>
          <w:tcPr>
            <w:tcW w:w="342" w:type="pct"/>
            <w:vAlign w:val="center"/>
          </w:tcPr>
          <w:p w14:paraId="3977F107" w14:textId="0851D3DA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FE7341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14</w:t>
            </w:r>
          </w:p>
        </w:tc>
        <w:tc>
          <w:tcPr>
            <w:tcW w:w="345" w:type="pct"/>
            <w:vAlign w:val="center"/>
          </w:tcPr>
          <w:p w14:paraId="49667BEC" w14:textId="3DD1432C" w:rsidR="008A716C" w:rsidRPr="00CA2B63" w:rsidRDefault="00AC2E50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.6</w:t>
            </w:r>
          </w:p>
        </w:tc>
        <w:tc>
          <w:tcPr>
            <w:tcW w:w="343" w:type="pct"/>
            <w:vAlign w:val="center"/>
          </w:tcPr>
          <w:p w14:paraId="7BACF987" w14:textId="6AE6478F" w:rsidR="008A716C" w:rsidRPr="00CA2B63" w:rsidRDefault="00E12D8A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.56</w:t>
            </w:r>
          </w:p>
        </w:tc>
        <w:tc>
          <w:tcPr>
            <w:tcW w:w="346" w:type="pct"/>
            <w:vAlign w:val="center"/>
          </w:tcPr>
          <w:p w14:paraId="35EDA65B" w14:textId="6E14CEFE" w:rsidR="008A716C" w:rsidRPr="00CA2B63" w:rsidRDefault="00492EC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.31</w:t>
            </w:r>
          </w:p>
        </w:tc>
        <w:tc>
          <w:tcPr>
            <w:tcW w:w="345" w:type="pct"/>
            <w:vAlign w:val="center"/>
          </w:tcPr>
          <w:p w14:paraId="7913C3B4" w14:textId="5ABA3FA3" w:rsidR="008A716C" w:rsidRPr="00CA2B63" w:rsidRDefault="005A4678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.47</w:t>
            </w:r>
          </w:p>
        </w:tc>
        <w:tc>
          <w:tcPr>
            <w:tcW w:w="346" w:type="pct"/>
            <w:vAlign w:val="center"/>
          </w:tcPr>
          <w:p w14:paraId="0647B7A5" w14:textId="34562BCF" w:rsidR="008A716C" w:rsidRPr="00CA2B63" w:rsidRDefault="00A41EA4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.95</w:t>
            </w:r>
          </w:p>
        </w:tc>
        <w:tc>
          <w:tcPr>
            <w:tcW w:w="345" w:type="pct"/>
            <w:vAlign w:val="center"/>
          </w:tcPr>
          <w:p w14:paraId="085CF41C" w14:textId="0C95212E" w:rsidR="008A716C" w:rsidRPr="00CA2B63" w:rsidRDefault="003A2185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.99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710D8E5E" w14:textId="44898ADB" w:rsidR="008A716C" w:rsidRPr="00CA2B63" w:rsidRDefault="00DB25E4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.97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301B8ED5" w14:textId="6C9C0172" w:rsidR="008A716C" w:rsidRPr="00CA2B63" w:rsidRDefault="00C0647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.39</w:t>
            </w:r>
          </w:p>
        </w:tc>
        <w:tc>
          <w:tcPr>
            <w:tcW w:w="379" w:type="pct"/>
          </w:tcPr>
          <w:p w14:paraId="2C433D66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2A97387D" w14:textId="5C7B4052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5" w:type="pct"/>
          </w:tcPr>
          <w:p w14:paraId="065EE35D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014512FF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6" w:type="pct"/>
          </w:tcPr>
          <w:p w14:paraId="51F67A8E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14:paraId="77C88315" w14:textId="651E7F64" w:rsidR="008A716C" w:rsidRPr="00CA2B63" w:rsidRDefault="00FD3646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C0647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C0647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38</w:t>
            </w:r>
          </w:p>
        </w:tc>
      </w:tr>
      <w:tr w:rsidR="008A716C" w:rsidRPr="00CA2B63" w14:paraId="35B435E4" w14:textId="77777777" w:rsidTr="00AA38AD">
        <w:trPr>
          <w:trHeight w:val="521"/>
        </w:trPr>
        <w:tc>
          <w:tcPr>
            <w:tcW w:w="480" w:type="pct"/>
            <w:shd w:val="clear" w:color="auto" w:fill="auto"/>
            <w:vAlign w:val="center"/>
          </w:tcPr>
          <w:p w14:paraId="27F5E5D2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硝酸钙</w:t>
            </w:r>
          </w:p>
        </w:tc>
        <w:tc>
          <w:tcPr>
            <w:tcW w:w="342" w:type="pct"/>
            <w:vAlign w:val="center"/>
          </w:tcPr>
          <w:p w14:paraId="1F7E6862" w14:textId="5D081CB5" w:rsidR="008A716C" w:rsidRPr="00CA2B63" w:rsidRDefault="00FE7341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345" w:type="pct"/>
            <w:vAlign w:val="center"/>
          </w:tcPr>
          <w:p w14:paraId="4F7728D4" w14:textId="20450CB3" w:rsidR="008A716C" w:rsidRPr="00CA2B63" w:rsidRDefault="00AC2E5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.45</w:t>
            </w:r>
          </w:p>
        </w:tc>
        <w:tc>
          <w:tcPr>
            <w:tcW w:w="343" w:type="pct"/>
            <w:vAlign w:val="center"/>
          </w:tcPr>
          <w:p w14:paraId="296633D2" w14:textId="0A19C08A" w:rsidR="008A716C" w:rsidRPr="00CA2B63" w:rsidRDefault="00E12D8A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</w:t>
            </w:r>
          </w:p>
        </w:tc>
        <w:tc>
          <w:tcPr>
            <w:tcW w:w="346" w:type="pct"/>
            <w:vAlign w:val="center"/>
          </w:tcPr>
          <w:p w14:paraId="50DEBADB" w14:textId="53157C4A" w:rsidR="008A716C" w:rsidRPr="00CA2B63" w:rsidRDefault="00492EC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.93</w:t>
            </w:r>
          </w:p>
        </w:tc>
        <w:tc>
          <w:tcPr>
            <w:tcW w:w="345" w:type="pct"/>
            <w:vAlign w:val="center"/>
          </w:tcPr>
          <w:p w14:paraId="0BB34CE9" w14:textId="755D3D83" w:rsidR="008A716C" w:rsidRPr="00CA2B63" w:rsidRDefault="005A4678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.32</w:t>
            </w:r>
          </w:p>
        </w:tc>
        <w:tc>
          <w:tcPr>
            <w:tcW w:w="346" w:type="pct"/>
            <w:vAlign w:val="center"/>
          </w:tcPr>
          <w:p w14:paraId="789A48F4" w14:textId="4D23D6A9" w:rsidR="008A716C" w:rsidRPr="00CA2B63" w:rsidRDefault="00A41EA4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.55</w:t>
            </w:r>
          </w:p>
        </w:tc>
        <w:tc>
          <w:tcPr>
            <w:tcW w:w="345" w:type="pct"/>
            <w:vAlign w:val="center"/>
          </w:tcPr>
          <w:p w14:paraId="51EDAF54" w14:textId="13352FD0" w:rsidR="008A716C" w:rsidRPr="00CA2B63" w:rsidRDefault="003A2185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.325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266BF891" w14:textId="1380E865" w:rsidR="008A716C" w:rsidRPr="00CA2B63" w:rsidRDefault="00DB25E4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.375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172B9E5B" w14:textId="78A1C319" w:rsidR="008A716C" w:rsidRPr="00CA2B63" w:rsidRDefault="00C0647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.6</w:t>
            </w:r>
          </w:p>
        </w:tc>
        <w:tc>
          <w:tcPr>
            <w:tcW w:w="379" w:type="pct"/>
          </w:tcPr>
          <w:p w14:paraId="5F74172F" w14:textId="03AA57D2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7F66CE10" w14:textId="48A17308" w:rsidR="00E35C41" w:rsidRPr="00CA2B63" w:rsidRDefault="00E35C41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5" w:type="pct"/>
          </w:tcPr>
          <w:p w14:paraId="25FC472E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6" w:type="pct"/>
          </w:tcPr>
          <w:p w14:paraId="5A4383DB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14:paraId="6B2641B9" w14:textId="3884218D" w:rsidR="008A716C" w:rsidRPr="00CA2B63" w:rsidRDefault="00C0647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FD364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FD364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</w:tr>
      <w:tr w:rsidR="008A716C" w:rsidRPr="00CA2B63" w14:paraId="5EA3A800" w14:textId="77777777" w:rsidTr="00AA38AD">
        <w:trPr>
          <w:trHeight w:val="521"/>
        </w:trPr>
        <w:tc>
          <w:tcPr>
            <w:tcW w:w="480" w:type="pct"/>
            <w:shd w:val="clear" w:color="auto" w:fill="auto"/>
            <w:vAlign w:val="center"/>
          </w:tcPr>
          <w:p w14:paraId="5D844404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碳酸钠</w:t>
            </w:r>
          </w:p>
        </w:tc>
        <w:tc>
          <w:tcPr>
            <w:tcW w:w="342" w:type="pct"/>
            <w:vAlign w:val="center"/>
          </w:tcPr>
          <w:p w14:paraId="363245A4" w14:textId="7F46629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FE7341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.2</w:t>
            </w:r>
          </w:p>
        </w:tc>
        <w:tc>
          <w:tcPr>
            <w:tcW w:w="345" w:type="pct"/>
            <w:vAlign w:val="center"/>
          </w:tcPr>
          <w:p w14:paraId="41A6658B" w14:textId="4736FECB" w:rsidR="008A716C" w:rsidRPr="00CA2B63" w:rsidRDefault="00AC2E5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.12</w:t>
            </w:r>
          </w:p>
        </w:tc>
        <w:tc>
          <w:tcPr>
            <w:tcW w:w="343" w:type="pct"/>
            <w:vAlign w:val="center"/>
          </w:tcPr>
          <w:p w14:paraId="27924B7B" w14:textId="18FC1E04" w:rsidR="008A716C" w:rsidRPr="00CA2B63" w:rsidRDefault="00E12D8A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346" w:type="pct"/>
            <w:vAlign w:val="center"/>
          </w:tcPr>
          <w:p w14:paraId="32667A30" w14:textId="67EB1BE4" w:rsidR="008A716C" w:rsidRPr="00CA2B63" w:rsidRDefault="00492EC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.86</w:t>
            </w:r>
          </w:p>
        </w:tc>
        <w:tc>
          <w:tcPr>
            <w:tcW w:w="345" w:type="pct"/>
            <w:vAlign w:val="center"/>
          </w:tcPr>
          <w:p w14:paraId="206A4860" w14:textId="76CA105B" w:rsidR="008A716C" w:rsidRPr="00CA2B63" w:rsidRDefault="005A4678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</w:t>
            </w:r>
          </w:p>
        </w:tc>
        <w:tc>
          <w:tcPr>
            <w:tcW w:w="346" w:type="pct"/>
            <w:vAlign w:val="center"/>
          </w:tcPr>
          <w:p w14:paraId="2867428C" w14:textId="47B2B017" w:rsidR="008A716C" w:rsidRPr="00CA2B63" w:rsidRDefault="00A41EA4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.34</w:t>
            </w:r>
          </w:p>
        </w:tc>
        <w:tc>
          <w:tcPr>
            <w:tcW w:w="345" w:type="pct"/>
            <w:vAlign w:val="center"/>
          </w:tcPr>
          <w:p w14:paraId="1C70CD21" w14:textId="0EFC115B" w:rsidR="008A716C" w:rsidRPr="00CA2B63" w:rsidRDefault="003A2185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.16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2E7A1D6B" w14:textId="5D2F91B9" w:rsidR="008A716C" w:rsidRPr="00CA2B63" w:rsidRDefault="00DB25E4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.24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1DC74EB7" w14:textId="43B656D9" w:rsidR="008A716C" w:rsidRPr="00CA2B63" w:rsidRDefault="00C0647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.28</w:t>
            </w:r>
          </w:p>
        </w:tc>
        <w:tc>
          <w:tcPr>
            <w:tcW w:w="379" w:type="pct"/>
          </w:tcPr>
          <w:p w14:paraId="72CDEEB8" w14:textId="3D432043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022388D8" w14:textId="4199E98C" w:rsidR="00E35C41" w:rsidRPr="00CA2B63" w:rsidRDefault="00E35C41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5" w:type="pct"/>
          </w:tcPr>
          <w:p w14:paraId="28456916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6" w:type="pct"/>
          </w:tcPr>
          <w:p w14:paraId="09DD47B1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14:paraId="0913FB7D" w14:textId="476DA32C" w:rsidR="008A716C" w:rsidRPr="00CA2B63" w:rsidRDefault="00FD3646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C0647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</w:p>
        </w:tc>
      </w:tr>
      <w:bookmarkEnd w:id="36"/>
    </w:tbl>
    <w:p w14:paraId="4770EDAD" w14:textId="6EFA616E" w:rsidR="008A716C" w:rsidRPr="00CA2B63" w:rsidRDefault="008A716C">
      <w:pPr>
        <w:spacing w:after="0" w:line="360" w:lineRule="auto"/>
        <w:outlineLvl w:val="2"/>
        <w:rPr>
          <w:rFonts w:ascii="Arial" w:eastAsia="黑体" w:hAnsi="Arial" w:cs="Arial"/>
          <w:sz w:val="18"/>
          <w:szCs w:val="18"/>
        </w:rPr>
      </w:pPr>
    </w:p>
    <w:p w14:paraId="1678AA1B" w14:textId="4D57538F" w:rsidR="00B607D6" w:rsidRPr="00B607D6" w:rsidRDefault="00B607D6" w:rsidP="00B607D6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8-2  </w:t>
      </w:r>
      <w:proofErr w:type="gramStart"/>
      <w:r>
        <w:rPr>
          <w:rFonts w:ascii="Arial" w:eastAsia="黑体" w:hAnsi="Arial" w:cs="Arial" w:hint="eastAsia"/>
        </w:rPr>
        <w:t>二循</w:t>
      </w:r>
      <w:r>
        <w:rPr>
          <w:rFonts w:ascii="Arial" w:eastAsia="黑体" w:hAnsi="Arial" w:cs="Arial"/>
        </w:rPr>
        <w:t>化工</w:t>
      </w:r>
      <w:proofErr w:type="gramEnd"/>
      <w:r w:rsidR="005420BE">
        <w:rPr>
          <w:rFonts w:ascii="Arial" w:eastAsia="黑体" w:hAnsi="Arial" w:cs="Arial" w:hint="eastAsia"/>
        </w:rPr>
        <w:t>辅料</w:t>
      </w:r>
      <w:r>
        <w:rPr>
          <w:rFonts w:ascii="Arial" w:eastAsia="黑体" w:hAnsi="Arial" w:cs="Arial" w:hint="eastAsia"/>
        </w:rPr>
        <w:t>单</w:t>
      </w:r>
      <w:r>
        <w:rPr>
          <w:rFonts w:ascii="Arial" w:eastAsia="黑体" w:hAnsi="Arial" w:cs="Arial"/>
        </w:rPr>
        <w:t>耗</w:t>
      </w:r>
      <w:r>
        <w:rPr>
          <w:rFonts w:ascii="Arial" w:eastAsia="黑体" w:hAnsi="Arial" w:cs="Arial" w:hint="eastAsia"/>
        </w:rPr>
        <w:t>统计</w:t>
      </w:r>
    </w:p>
    <w:tbl>
      <w:tblPr>
        <w:tblW w:w="47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576"/>
        <w:gridCol w:w="580"/>
        <w:gridCol w:w="667"/>
        <w:gridCol w:w="581"/>
        <w:gridCol w:w="660"/>
        <w:gridCol w:w="581"/>
        <w:gridCol w:w="580"/>
        <w:gridCol w:w="585"/>
        <w:gridCol w:w="585"/>
        <w:gridCol w:w="729"/>
        <w:gridCol w:w="650"/>
        <w:gridCol w:w="769"/>
      </w:tblGrid>
      <w:tr w:rsidR="0047043E" w14:paraId="01DE14E4" w14:textId="77777777" w:rsidTr="0047043E">
        <w:trPr>
          <w:trHeight w:val="639"/>
        </w:trPr>
        <w:tc>
          <w:tcPr>
            <w:tcW w:w="492" w:type="pct"/>
            <w:shd w:val="clear" w:color="auto" w:fill="auto"/>
            <w:noWrap/>
            <w:vAlign w:val="center"/>
          </w:tcPr>
          <w:p w14:paraId="0C63A119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349" w:type="pct"/>
            <w:vAlign w:val="center"/>
          </w:tcPr>
          <w:p w14:paraId="6527EA16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1" w:type="pct"/>
            <w:vAlign w:val="center"/>
          </w:tcPr>
          <w:p w14:paraId="474C3C10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9" w:type="pct"/>
            <w:vAlign w:val="center"/>
          </w:tcPr>
          <w:p w14:paraId="52A90522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2" w:type="pct"/>
            <w:vAlign w:val="center"/>
          </w:tcPr>
          <w:p w14:paraId="3936C298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99" w:type="pct"/>
            <w:vAlign w:val="center"/>
          </w:tcPr>
          <w:p w14:paraId="04D40183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2" w:type="pct"/>
            <w:vAlign w:val="center"/>
          </w:tcPr>
          <w:p w14:paraId="544AAC38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1" w:type="pct"/>
            <w:vAlign w:val="center"/>
          </w:tcPr>
          <w:p w14:paraId="4FBDD1EF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402BA5C0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65828E1D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440" w:type="pct"/>
            <w:vAlign w:val="center"/>
          </w:tcPr>
          <w:p w14:paraId="5C92E6CB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93" w:type="pct"/>
            <w:vAlign w:val="center"/>
          </w:tcPr>
          <w:p w14:paraId="0AACE80B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464" w:type="pct"/>
            <w:vAlign w:val="center"/>
          </w:tcPr>
          <w:p w14:paraId="264EAFDC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</w:tr>
      <w:tr w:rsidR="0047043E" w14:paraId="2EAFBE34" w14:textId="77777777" w:rsidTr="00560762">
        <w:trPr>
          <w:trHeight w:val="377"/>
        </w:trPr>
        <w:tc>
          <w:tcPr>
            <w:tcW w:w="492" w:type="pct"/>
            <w:shd w:val="clear" w:color="auto" w:fill="auto"/>
            <w:vAlign w:val="center"/>
          </w:tcPr>
          <w:p w14:paraId="3FD411E5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349" w:type="pct"/>
            <w:vAlign w:val="center"/>
          </w:tcPr>
          <w:p w14:paraId="45BF5855" w14:textId="52995C04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1" w:type="pct"/>
            <w:vAlign w:val="center"/>
          </w:tcPr>
          <w:p w14:paraId="58AC9310" w14:textId="15F704F1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49" w:type="pct"/>
            <w:vAlign w:val="center"/>
          </w:tcPr>
          <w:p w14:paraId="6F92B303" w14:textId="6B36807D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2" w:type="pct"/>
            <w:vAlign w:val="center"/>
          </w:tcPr>
          <w:p w14:paraId="69EA7100" w14:textId="54C29C6D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99" w:type="pct"/>
            <w:vAlign w:val="center"/>
          </w:tcPr>
          <w:p w14:paraId="61FDF107" w14:textId="76568675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2" w:type="pct"/>
            <w:vAlign w:val="center"/>
          </w:tcPr>
          <w:p w14:paraId="66148630" w14:textId="28F708AA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1" w:type="pct"/>
            <w:vAlign w:val="center"/>
          </w:tcPr>
          <w:p w14:paraId="3C6CC7D0" w14:textId="29A420C0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343A5160" w14:textId="609C209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3C50AF69" w14:textId="3DBA1E0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440" w:type="pct"/>
          </w:tcPr>
          <w:p w14:paraId="7E661952" w14:textId="41BBAFF4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93" w:type="pct"/>
          </w:tcPr>
          <w:p w14:paraId="2DE65840" w14:textId="0EEE0E6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464" w:type="pct"/>
          </w:tcPr>
          <w:p w14:paraId="78D453A8" w14:textId="0DB80F19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</w:tr>
      <w:tr w:rsidR="0047043E" w14:paraId="5B04C1BC" w14:textId="77777777" w:rsidTr="0047043E">
        <w:trPr>
          <w:trHeight w:val="521"/>
        </w:trPr>
        <w:tc>
          <w:tcPr>
            <w:tcW w:w="492" w:type="pct"/>
            <w:shd w:val="clear" w:color="auto" w:fill="auto"/>
            <w:vAlign w:val="center"/>
          </w:tcPr>
          <w:p w14:paraId="2720A70F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6"/>
                <w:szCs w:val="16"/>
              </w:rPr>
              <w:t>10%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6"/>
                <w:szCs w:val="16"/>
              </w:rPr>
              <w:t>次氯酸钠</w:t>
            </w:r>
          </w:p>
        </w:tc>
        <w:tc>
          <w:tcPr>
            <w:tcW w:w="349" w:type="pct"/>
            <w:vAlign w:val="center"/>
          </w:tcPr>
          <w:p w14:paraId="2AB5BFF2" w14:textId="52657A21" w:rsidR="00B607D6" w:rsidRDefault="0032615B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</w:t>
            </w:r>
            <w:r w:rsidR="00535DE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</w:p>
        </w:tc>
        <w:tc>
          <w:tcPr>
            <w:tcW w:w="351" w:type="pct"/>
            <w:vAlign w:val="center"/>
          </w:tcPr>
          <w:p w14:paraId="1991640F" w14:textId="5B614E40" w:rsidR="00B607D6" w:rsidRDefault="00331D18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.58</w:t>
            </w:r>
          </w:p>
        </w:tc>
        <w:tc>
          <w:tcPr>
            <w:tcW w:w="349" w:type="pct"/>
            <w:vAlign w:val="center"/>
          </w:tcPr>
          <w:p w14:paraId="79B84F50" w14:textId="050A1F88" w:rsidR="00B607D6" w:rsidRDefault="00174ED9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.48</w:t>
            </w:r>
          </w:p>
        </w:tc>
        <w:tc>
          <w:tcPr>
            <w:tcW w:w="352" w:type="pct"/>
            <w:vAlign w:val="center"/>
          </w:tcPr>
          <w:p w14:paraId="2EC7B549" w14:textId="3E18F59C" w:rsidR="00B607D6" w:rsidRDefault="00492ECE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.41</w:t>
            </w:r>
          </w:p>
        </w:tc>
        <w:tc>
          <w:tcPr>
            <w:tcW w:w="399" w:type="pct"/>
            <w:vAlign w:val="center"/>
          </w:tcPr>
          <w:p w14:paraId="3E8289DC" w14:textId="44BF65B6" w:rsidR="00B607D6" w:rsidRDefault="005D46E1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.45</w:t>
            </w:r>
          </w:p>
        </w:tc>
        <w:tc>
          <w:tcPr>
            <w:tcW w:w="352" w:type="pct"/>
            <w:vAlign w:val="center"/>
          </w:tcPr>
          <w:p w14:paraId="30EF9CAE" w14:textId="04CE984C" w:rsidR="00B607D6" w:rsidRDefault="00A41EA4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.31</w:t>
            </w:r>
          </w:p>
        </w:tc>
        <w:tc>
          <w:tcPr>
            <w:tcW w:w="351" w:type="pct"/>
            <w:vAlign w:val="center"/>
          </w:tcPr>
          <w:p w14:paraId="735A9E4B" w14:textId="537978B2" w:rsidR="00B607D6" w:rsidRDefault="00297187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.63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76779057" w14:textId="11328AD7" w:rsidR="00B607D6" w:rsidRDefault="00E13C9C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.32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63E9456D" w14:textId="314C3E45" w:rsidR="00B607D6" w:rsidRDefault="00B307F4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.46</w:t>
            </w:r>
          </w:p>
        </w:tc>
        <w:tc>
          <w:tcPr>
            <w:tcW w:w="440" w:type="pct"/>
          </w:tcPr>
          <w:p w14:paraId="07194F20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70FD4102" w14:textId="202D9B06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93" w:type="pct"/>
          </w:tcPr>
          <w:p w14:paraId="3EB3E762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16C0659C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64" w:type="pct"/>
          </w:tcPr>
          <w:p w14:paraId="6E06BE54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  <w:tr w:rsidR="0047043E" w14:paraId="035CA349" w14:textId="77777777" w:rsidTr="0047043E">
        <w:trPr>
          <w:trHeight w:val="521"/>
        </w:trPr>
        <w:tc>
          <w:tcPr>
            <w:tcW w:w="492" w:type="pct"/>
            <w:shd w:val="clear" w:color="auto" w:fill="auto"/>
            <w:vAlign w:val="center"/>
          </w:tcPr>
          <w:p w14:paraId="608922C2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硝酸钙</w:t>
            </w:r>
          </w:p>
        </w:tc>
        <w:tc>
          <w:tcPr>
            <w:tcW w:w="349" w:type="pct"/>
            <w:vAlign w:val="center"/>
          </w:tcPr>
          <w:p w14:paraId="08076809" w14:textId="289C62F0" w:rsidR="00B607D6" w:rsidRDefault="005420BE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535DE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33</w:t>
            </w:r>
          </w:p>
        </w:tc>
        <w:tc>
          <w:tcPr>
            <w:tcW w:w="351" w:type="pct"/>
            <w:vAlign w:val="center"/>
          </w:tcPr>
          <w:p w14:paraId="1F2EE8E7" w14:textId="50BADE1E" w:rsidR="00B607D6" w:rsidRDefault="00064601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.16</w:t>
            </w:r>
          </w:p>
        </w:tc>
        <w:tc>
          <w:tcPr>
            <w:tcW w:w="349" w:type="pct"/>
            <w:vAlign w:val="center"/>
          </w:tcPr>
          <w:p w14:paraId="65A9B245" w14:textId="5B261F4B" w:rsidR="00B607D6" w:rsidRDefault="00174ED9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.156</w:t>
            </w:r>
          </w:p>
        </w:tc>
        <w:tc>
          <w:tcPr>
            <w:tcW w:w="352" w:type="pct"/>
            <w:vAlign w:val="center"/>
          </w:tcPr>
          <w:p w14:paraId="3A28DE6E" w14:textId="21E260D0" w:rsidR="00B607D6" w:rsidRDefault="00492ECE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.29</w:t>
            </w:r>
          </w:p>
        </w:tc>
        <w:tc>
          <w:tcPr>
            <w:tcW w:w="399" w:type="pct"/>
            <w:vAlign w:val="center"/>
          </w:tcPr>
          <w:p w14:paraId="4CE9E1E0" w14:textId="1C28AD12" w:rsidR="00B607D6" w:rsidRDefault="005D46E1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.09</w:t>
            </w:r>
          </w:p>
        </w:tc>
        <w:tc>
          <w:tcPr>
            <w:tcW w:w="352" w:type="pct"/>
            <w:vAlign w:val="center"/>
          </w:tcPr>
          <w:p w14:paraId="438B25E4" w14:textId="0C28C554" w:rsidR="00B607D6" w:rsidRDefault="00A41EA4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.18</w:t>
            </w:r>
          </w:p>
        </w:tc>
        <w:tc>
          <w:tcPr>
            <w:tcW w:w="351" w:type="pct"/>
            <w:vAlign w:val="center"/>
          </w:tcPr>
          <w:p w14:paraId="4C397BA9" w14:textId="51DBB518" w:rsidR="00B607D6" w:rsidRDefault="00297187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5449E872" w14:textId="0188D371" w:rsidR="00B607D6" w:rsidRDefault="00E13C9C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.12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32674664" w14:textId="614F3767" w:rsidR="00B607D6" w:rsidRDefault="00B307F4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.19</w:t>
            </w:r>
          </w:p>
        </w:tc>
        <w:tc>
          <w:tcPr>
            <w:tcW w:w="440" w:type="pct"/>
          </w:tcPr>
          <w:p w14:paraId="7D6A28A9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3F043029" w14:textId="10A10941" w:rsidR="00800D93" w:rsidRDefault="00800D93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93" w:type="pct"/>
          </w:tcPr>
          <w:p w14:paraId="1EB879D3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64" w:type="pct"/>
          </w:tcPr>
          <w:p w14:paraId="262660D5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  <w:tr w:rsidR="0047043E" w14:paraId="31E66696" w14:textId="77777777" w:rsidTr="0047043E">
        <w:trPr>
          <w:trHeight w:val="521"/>
        </w:trPr>
        <w:tc>
          <w:tcPr>
            <w:tcW w:w="492" w:type="pct"/>
            <w:shd w:val="clear" w:color="auto" w:fill="auto"/>
            <w:vAlign w:val="center"/>
          </w:tcPr>
          <w:p w14:paraId="13F0DCCC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6"/>
                <w:szCs w:val="16"/>
              </w:rPr>
            </w:pPr>
            <w:r w:rsidRPr="0020707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碳酸钠</w:t>
            </w:r>
          </w:p>
        </w:tc>
        <w:tc>
          <w:tcPr>
            <w:tcW w:w="349" w:type="pct"/>
            <w:vAlign w:val="center"/>
          </w:tcPr>
          <w:p w14:paraId="1A533735" w14:textId="015EDB3F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535DE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.07</w:t>
            </w:r>
          </w:p>
        </w:tc>
        <w:tc>
          <w:tcPr>
            <w:tcW w:w="351" w:type="pct"/>
            <w:vAlign w:val="center"/>
          </w:tcPr>
          <w:p w14:paraId="0579AF78" w14:textId="2388A711" w:rsidR="00B607D6" w:rsidRDefault="003C4CB3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.04</w:t>
            </w:r>
          </w:p>
        </w:tc>
        <w:tc>
          <w:tcPr>
            <w:tcW w:w="349" w:type="pct"/>
            <w:vAlign w:val="center"/>
          </w:tcPr>
          <w:p w14:paraId="284D3F73" w14:textId="608B6087" w:rsidR="00B607D6" w:rsidRDefault="00174ED9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352" w:type="pct"/>
            <w:vAlign w:val="center"/>
          </w:tcPr>
          <w:p w14:paraId="3687E2BD" w14:textId="2E342306" w:rsidR="00B607D6" w:rsidRDefault="00492ECE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.27</w:t>
            </w:r>
          </w:p>
        </w:tc>
        <w:tc>
          <w:tcPr>
            <w:tcW w:w="399" w:type="pct"/>
            <w:vAlign w:val="center"/>
          </w:tcPr>
          <w:p w14:paraId="16123CD6" w14:textId="73057323" w:rsidR="00B607D6" w:rsidRDefault="005D46E1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.12</w:t>
            </w:r>
          </w:p>
        </w:tc>
        <w:tc>
          <w:tcPr>
            <w:tcW w:w="352" w:type="pct"/>
            <w:vAlign w:val="center"/>
          </w:tcPr>
          <w:p w14:paraId="54B49EDB" w14:textId="2A291BF9" w:rsidR="00B607D6" w:rsidRDefault="00A41EA4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.11</w:t>
            </w:r>
          </w:p>
        </w:tc>
        <w:tc>
          <w:tcPr>
            <w:tcW w:w="351" w:type="pct"/>
            <w:vAlign w:val="center"/>
          </w:tcPr>
          <w:p w14:paraId="303F0B7B" w14:textId="4C3EC775" w:rsidR="00B607D6" w:rsidRDefault="00297187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.05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7DA831F1" w14:textId="426E0ACA" w:rsidR="00B607D6" w:rsidRDefault="00E13C9C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.07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3890D699" w14:textId="397FC220" w:rsidR="00B607D6" w:rsidRDefault="00B307F4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.09</w:t>
            </w:r>
          </w:p>
        </w:tc>
        <w:tc>
          <w:tcPr>
            <w:tcW w:w="440" w:type="pct"/>
          </w:tcPr>
          <w:p w14:paraId="5BEEFA39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278582BA" w14:textId="0CECAE73" w:rsidR="00800D93" w:rsidRDefault="00800D93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93" w:type="pct"/>
          </w:tcPr>
          <w:p w14:paraId="47F4D690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64" w:type="pct"/>
          </w:tcPr>
          <w:p w14:paraId="16D8269C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</w:tbl>
    <w:p w14:paraId="72AD0534" w14:textId="77777777" w:rsidR="00B607D6" w:rsidRDefault="00B607D6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1002D8AA" w14:textId="21C28109" w:rsidR="00637323" w:rsidRDefault="00F746BE" w:rsidP="001C7536">
      <w:pPr>
        <w:spacing w:after="0" w:line="360" w:lineRule="auto"/>
        <w:outlineLvl w:val="2"/>
        <w:rPr>
          <w:rFonts w:ascii="宋体" w:hAnsi="宋体" w:cs="Arial"/>
          <w:szCs w:val="21"/>
        </w:rPr>
      </w:pPr>
      <w:proofErr w:type="gramStart"/>
      <w:r w:rsidRPr="004F1A51">
        <w:rPr>
          <w:rFonts w:ascii="宋体" w:hAnsi="宋体" w:cs="Arial" w:hint="eastAsia"/>
          <w:szCs w:val="21"/>
        </w:rPr>
        <w:t>二循药剂</w:t>
      </w:r>
      <w:proofErr w:type="gramEnd"/>
      <w:r w:rsidRPr="004F1A51">
        <w:rPr>
          <w:rFonts w:ascii="宋体" w:hAnsi="宋体" w:cs="Arial" w:hint="eastAsia"/>
          <w:szCs w:val="21"/>
        </w:rPr>
        <w:t>单耗</w:t>
      </w:r>
      <w:r w:rsidR="0047043E" w:rsidRPr="004F1A51">
        <w:rPr>
          <w:rFonts w:ascii="宋体" w:hAnsi="宋体" w:cs="Arial" w:hint="eastAsia"/>
          <w:szCs w:val="21"/>
        </w:rPr>
        <w:t>分析</w:t>
      </w:r>
      <w:r w:rsidRPr="004F1A51">
        <w:rPr>
          <w:rFonts w:ascii="宋体" w:hAnsi="宋体" w:cs="Arial" w:hint="eastAsia"/>
          <w:szCs w:val="21"/>
        </w:rPr>
        <w:t>：</w:t>
      </w:r>
      <w:r w:rsidR="0047043E" w:rsidRPr="004F1A51">
        <w:rPr>
          <w:rFonts w:ascii="宋体" w:hAnsi="宋体" w:cs="Arial" w:hint="eastAsia"/>
          <w:szCs w:val="21"/>
        </w:rPr>
        <w:t>本月</w:t>
      </w:r>
      <w:r w:rsidRPr="004F1A51">
        <w:rPr>
          <w:rFonts w:ascii="宋体" w:hAnsi="宋体" w:cs="Arial" w:hint="eastAsia"/>
          <w:szCs w:val="21"/>
        </w:rPr>
        <w:t>次氯酸钠单耗</w:t>
      </w:r>
      <w:r w:rsidR="00F852D5" w:rsidRPr="004F1A51">
        <w:rPr>
          <w:rFonts w:ascii="宋体" w:hAnsi="宋体" w:cs="Arial"/>
          <w:szCs w:val="21"/>
        </w:rPr>
        <w:t>0</w:t>
      </w:r>
      <w:r w:rsidRPr="004F1A51">
        <w:rPr>
          <w:rFonts w:ascii="宋体" w:hAnsi="宋体" w:cs="Arial" w:hint="eastAsia"/>
          <w:szCs w:val="21"/>
        </w:rPr>
        <w:t>.</w:t>
      </w:r>
      <w:r w:rsidR="007170DE">
        <w:rPr>
          <w:rFonts w:ascii="宋体" w:hAnsi="宋体" w:cs="Arial"/>
          <w:szCs w:val="21"/>
        </w:rPr>
        <w:t>46</w:t>
      </w:r>
      <w:r w:rsidRPr="004F1A51">
        <w:rPr>
          <w:rFonts w:ascii="宋体" w:hAnsi="宋体" w:cs="Arial" w:hint="eastAsia"/>
          <w:szCs w:val="21"/>
        </w:rPr>
        <w:t>ppm，硝酸钙</w:t>
      </w:r>
      <w:r w:rsidR="00535DED" w:rsidRPr="004F1A51">
        <w:rPr>
          <w:rFonts w:ascii="宋体" w:hAnsi="宋体" w:cs="Arial" w:hint="eastAsia"/>
          <w:szCs w:val="21"/>
        </w:rPr>
        <w:t>单耗0</w:t>
      </w:r>
      <w:r w:rsidR="00535DED" w:rsidRPr="004F1A51">
        <w:rPr>
          <w:rFonts w:ascii="宋体" w:hAnsi="宋体" w:cs="Arial"/>
          <w:szCs w:val="21"/>
        </w:rPr>
        <w:t>.</w:t>
      </w:r>
      <w:r w:rsidR="00511EC0">
        <w:rPr>
          <w:rFonts w:ascii="宋体" w:hAnsi="宋体" w:cs="Arial"/>
          <w:szCs w:val="21"/>
        </w:rPr>
        <w:t>1</w:t>
      </w:r>
      <w:r w:rsidR="007170DE">
        <w:rPr>
          <w:rFonts w:ascii="宋体" w:hAnsi="宋体" w:cs="Arial"/>
          <w:szCs w:val="21"/>
        </w:rPr>
        <w:t>9</w:t>
      </w:r>
      <w:r w:rsidR="00535DED" w:rsidRPr="004F1A51">
        <w:rPr>
          <w:rFonts w:ascii="宋体" w:hAnsi="宋体" w:cs="Arial" w:hint="eastAsia"/>
          <w:szCs w:val="21"/>
        </w:rPr>
        <w:t>ppm</w:t>
      </w:r>
      <w:r w:rsidR="00F852D5" w:rsidRPr="004F1A51">
        <w:rPr>
          <w:rFonts w:ascii="宋体" w:hAnsi="宋体" w:cs="Arial" w:hint="eastAsia"/>
          <w:szCs w:val="21"/>
        </w:rPr>
        <w:t>，碳酸钠</w:t>
      </w:r>
      <w:r w:rsidR="00535DED" w:rsidRPr="004F1A51">
        <w:rPr>
          <w:rFonts w:ascii="宋体" w:hAnsi="宋体" w:cs="Arial" w:hint="eastAsia"/>
          <w:szCs w:val="21"/>
        </w:rPr>
        <w:t>单耗0</w:t>
      </w:r>
      <w:r w:rsidR="00207073">
        <w:rPr>
          <w:rFonts w:ascii="宋体" w:hAnsi="宋体" w:cs="Arial"/>
          <w:szCs w:val="21"/>
        </w:rPr>
        <w:t>.</w:t>
      </w:r>
      <w:r w:rsidR="002828A5">
        <w:rPr>
          <w:rFonts w:ascii="宋体" w:hAnsi="宋体" w:cs="Arial"/>
          <w:szCs w:val="21"/>
        </w:rPr>
        <w:t>0</w:t>
      </w:r>
      <w:r w:rsidR="007170DE">
        <w:rPr>
          <w:rFonts w:ascii="宋体" w:hAnsi="宋体" w:cs="Arial"/>
          <w:szCs w:val="21"/>
        </w:rPr>
        <w:t>9</w:t>
      </w:r>
      <w:r w:rsidR="00535DED" w:rsidRPr="004F1A51">
        <w:rPr>
          <w:rFonts w:ascii="宋体" w:hAnsi="宋体" w:cs="Arial" w:hint="eastAsia"/>
          <w:szCs w:val="21"/>
        </w:rPr>
        <w:t>ppm</w:t>
      </w:r>
      <w:r w:rsidRPr="004F1A51">
        <w:rPr>
          <w:rFonts w:ascii="宋体" w:hAnsi="宋体" w:cs="Arial" w:hint="eastAsia"/>
          <w:szCs w:val="21"/>
        </w:rPr>
        <w:t>。</w:t>
      </w:r>
      <w:r w:rsidR="005050D6" w:rsidRPr="004F1A51">
        <w:rPr>
          <w:rFonts w:ascii="宋体" w:hAnsi="宋体" w:cs="Arial" w:hint="eastAsia"/>
          <w:szCs w:val="21"/>
        </w:rPr>
        <w:t>相</w:t>
      </w:r>
      <w:r w:rsidR="00637323" w:rsidRPr="004F1A51">
        <w:rPr>
          <w:rFonts w:ascii="宋体" w:hAnsi="宋体" w:cs="Arial" w:hint="eastAsia"/>
          <w:szCs w:val="21"/>
        </w:rPr>
        <w:t>比</w:t>
      </w:r>
      <w:r w:rsidR="00235591" w:rsidRPr="004F1A51">
        <w:rPr>
          <w:rFonts w:ascii="宋体" w:hAnsi="宋体" w:cs="Arial" w:hint="eastAsia"/>
          <w:szCs w:val="21"/>
        </w:rPr>
        <w:t>上月</w:t>
      </w:r>
      <w:r w:rsidR="007170DE">
        <w:rPr>
          <w:rFonts w:ascii="宋体" w:hAnsi="宋体" w:cs="Arial" w:hint="eastAsia"/>
          <w:szCs w:val="21"/>
        </w:rPr>
        <w:t>次氯酸钠、</w:t>
      </w:r>
      <w:r w:rsidR="00207073">
        <w:rPr>
          <w:rFonts w:ascii="宋体" w:hAnsi="宋体" w:cs="Arial" w:hint="eastAsia"/>
          <w:szCs w:val="21"/>
        </w:rPr>
        <w:t>硝酸钙和碳酸钠</w:t>
      </w:r>
      <w:r w:rsidR="0063186A" w:rsidRPr="004F1A51">
        <w:rPr>
          <w:rFonts w:ascii="宋体" w:hAnsi="宋体" w:cs="Arial" w:hint="eastAsia"/>
          <w:szCs w:val="21"/>
        </w:rPr>
        <w:t>消耗</w:t>
      </w:r>
      <w:bookmarkStart w:id="37" w:name="_Toc54191826"/>
      <w:bookmarkEnd w:id="35"/>
      <w:r w:rsidR="00E13C9C">
        <w:rPr>
          <w:rFonts w:ascii="宋体" w:hAnsi="宋体" w:cs="Arial" w:hint="eastAsia"/>
          <w:szCs w:val="21"/>
        </w:rPr>
        <w:t>略升；原因为本月</w:t>
      </w:r>
      <w:proofErr w:type="gramStart"/>
      <w:r w:rsidR="007170DE">
        <w:rPr>
          <w:rFonts w:ascii="宋体" w:hAnsi="宋体" w:cs="Arial" w:hint="eastAsia"/>
          <w:szCs w:val="21"/>
        </w:rPr>
        <w:t>置换水</w:t>
      </w:r>
      <w:proofErr w:type="gramEnd"/>
      <w:r w:rsidR="007170DE">
        <w:rPr>
          <w:rFonts w:ascii="宋体" w:hAnsi="宋体" w:cs="Arial" w:hint="eastAsia"/>
          <w:szCs w:val="21"/>
        </w:rPr>
        <w:t>后加药量相对增加</w:t>
      </w:r>
      <w:r w:rsidR="00637323" w:rsidRPr="004F1A51">
        <w:rPr>
          <w:rFonts w:ascii="宋体" w:hAnsi="宋体" w:cs="Arial" w:hint="eastAsia"/>
          <w:szCs w:val="21"/>
        </w:rPr>
        <w:t>。</w:t>
      </w:r>
    </w:p>
    <w:p w14:paraId="741DDEFE" w14:textId="77777777" w:rsidR="00CD5D7B" w:rsidRPr="007170DE" w:rsidRDefault="00CD5D7B" w:rsidP="001C7536">
      <w:pPr>
        <w:spacing w:after="0" w:line="360" w:lineRule="auto"/>
        <w:outlineLvl w:val="2"/>
        <w:rPr>
          <w:rFonts w:ascii="宋体" w:hAnsi="宋体" w:cs="Arial"/>
          <w:szCs w:val="21"/>
        </w:rPr>
      </w:pPr>
    </w:p>
    <w:p w14:paraId="583EBB90" w14:textId="77777777" w:rsidR="00637323" w:rsidRDefault="00637323" w:rsidP="001C7536">
      <w:pPr>
        <w:spacing w:after="0" w:line="360" w:lineRule="auto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 </w:t>
      </w:r>
      <w:r w:rsidRPr="006016E1">
        <w:rPr>
          <w:rFonts w:ascii="Arial" w:eastAsia="黑体" w:hAnsi="Arial" w:cs="Arial"/>
          <w:b/>
          <w:bCs/>
          <w:kern w:val="44"/>
          <w:sz w:val="22"/>
          <w:szCs w:val="22"/>
        </w:rPr>
        <w:t>工艺技术分析</w:t>
      </w:r>
      <w:bookmarkStart w:id="38" w:name="_Toc54191829"/>
      <w:bookmarkEnd w:id="37"/>
    </w:p>
    <w:p w14:paraId="79AE59ED" w14:textId="77777777" w:rsidR="00637323" w:rsidRDefault="00637323" w:rsidP="001C7536">
      <w:pPr>
        <w:spacing w:after="0" w:line="360" w:lineRule="auto"/>
        <w:outlineLvl w:val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9.1 </w:t>
      </w:r>
      <w:r>
        <w:rPr>
          <w:rFonts w:ascii="Arial" w:hAnsi="Arial" w:cs="Arial" w:hint="eastAsia"/>
          <w:b/>
        </w:rPr>
        <w:t>主要</w:t>
      </w:r>
      <w:r>
        <w:rPr>
          <w:rFonts w:ascii="Arial" w:hAnsi="Arial" w:cs="Arial"/>
          <w:b/>
        </w:rPr>
        <w:t>工艺参数调整的技术分析</w:t>
      </w:r>
      <w:bookmarkStart w:id="39" w:name="_Toc54191830"/>
      <w:bookmarkEnd w:id="38"/>
    </w:p>
    <w:p w14:paraId="30BCD867" w14:textId="77777777" w:rsidR="00637323" w:rsidRPr="001C7536" w:rsidRDefault="00637323" w:rsidP="001C7536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b/>
        </w:rPr>
        <w:t>无</w:t>
      </w:r>
    </w:p>
    <w:p w14:paraId="2CF63844" w14:textId="57C6B245" w:rsidR="008A716C" w:rsidRDefault="00637323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lastRenderedPageBreak/>
        <w:t xml:space="preserve">9.2 </w:t>
      </w:r>
      <w:r>
        <w:rPr>
          <w:rFonts w:ascii="Arial" w:hAnsi="Arial" w:cs="Arial"/>
          <w:b/>
          <w:bCs w:val="0"/>
        </w:rPr>
        <w:t>装置长周期运行的相关技术分析</w:t>
      </w:r>
      <w:bookmarkEnd w:id="39"/>
    </w:p>
    <w:p w14:paraId="7CD95EA4" w14:textId="2FB72B8F" w:rsidR="008A716C" w:rsidRDefault="00F746BE">
      <w:pPr>
        <w:pStyle w:val="2"/>
        <w:spacing w:before="120" w:after="120"/>
        <w:rPr>
          <w:rFonts w:ascii="Arial" w:hAnsi="Arial" w:cs="Arial"/>
          <w:b/>
          <w:bCs w:val="0"/>
          <w:color w:val="000000" w:themeColor="text1"/>
        </w:rPr>
      </w:pPr>
      <w:bookmarkStart w:id="40" w:name="_Toc54191831"/>
      <w:r>
        <w:rPr>
          <w:rFonts w:ascii="Arial" w:hAnsi="Arial" w:cs="Arial" w:hint="eastAsia"/>
          <w:b/>
          <w:bCs w:val="0"/>
          <w:color w:val="000000" w:themeColor="text1"/>
        </w:rPr>
        <w:t>无</w:t>
      </w:r>
    </w:p>
    <w:p w14:paraId="3A10C6E5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  <w:color w:val="000000" w:themeColor="text1"/>
        </w:rPr>
      </w:pPr>
      <w:r>
        <w:rPr>
          <w:rFonts w:ascii="Arial" w:hAnsi="Arial" w:cs="Arial"/>
          <w:b/>
          <w:bCs w:val="0"/>
          <w:color w:val="000000" w:themeColor="text1"/>
        </w:rPr>
        <w:t xml:space="preserve">9.3 </w:t>
      </w:r>
      <w:r>
        <w:rPr>
          <w:rFonts w:ascii="Arial" w:hAnsi="Arial" w:cs="Arial"/>
          <w:b/>
          <w:bCs w:val="0"/>
          <w:color w:val="000000" w:themeColor="text1"/>
        </w:rPr>
        <w:t>生产瓶颈、热点问题的技术分析</w:t>
      </w:r>
      <w:bookmarkEnd w:id="40"/>
    </w:p>
    <w:p w14:paraId="744A8FB2" w14:textId="10008B9A" w:rsidR="006652B0" w:rsidRDefault="00D76F5D" w:rsidP="00F20E24">
      <w:pPr>
        <w:pStyle w:val="2"/>
        <w:spacing w:before="120" w:after="120"/>
        <w:ind w:firstLineChars="200" w:firstLine="420"/>
        <w:rPr>
          <w:rFonts w:ascii="Arial" w:eastAsia="宋体" w:hAnsi="Arial" w:cs="Arial"/>
          <w:bCs w:val="0"/>
          <w:szCs w:val="24"/>
        </w:rPr>
      </w:pPr>
      <w:r>
        <w:rPr>
          <w:noProof/>
        </w:rPr>
        <w:drawing>
          <wp:inline distT="0" distB="0" distL="0" distR="0" wp14:anchorId="11A7E3F5" wp14:editId="5232FF4A">
            <wp:extent cx="5153025" cy="25527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47D8" w14:textId="736A0DEC" w:rsidR="00A6735A" w:rsidRPr="00E6042D" w:rsidRDefault="00A5205E" w:rsidP="00F20E24">
      <w:pPr>
        <w:pStyle w:val="2"/>
        <w:spacing w:before="120" w:after="120"/>
        <w:ind w:firstLineChars="200" w:firstLine="420"/>
        <w:rPr>
          <w:rFonts w:ascii="Arial" w:eastAsia="宋体" w:hAnsi="Arial" w:cs="Arial"/>
          <w:bCs w:val="0"/>
          <w:szCs w:val="24"/>
        </w:rPr>
      </w:pPr>
      <w:r w:rsidRPr="00E6042D">
        <w:rPr>
          <w:rFonts w:ascii="Arial" w:eastAsia="宋体" w:hAnsi="Arial" w:cs="Arial" w:hint="eastAsia"/>
          <w:bCs w:val="0"/>
          <w:szCs w:val="24"/>
        </w:rPr>
        <w:t>本月空分装置</w:t>
      </w:r>
      <w:proofErr w:type="gramStart"/>
      <w:r w:rsidRPr="00E6042D">
        <w:rPr>
          <w:rFonts w:ascii="Arial" w:eastAsia="宋体" w:hAnsi="Arial" w:cs="Arial" w:hint="eastAsia"/>
          <w:bCs w:val="0"/>
          <w:szCs w:val="24"/>
        </w:rPr>
        <w:t>空冷塔阻力</w:t>
      </w:r>
      <w:proofErr w:type="gramEnd"/>
      <w:r w:rsidR="006652B0">
        <w:rPr>
          <w:rFonts w:ascii="Arial" w:eastAsia="宋体" w:hAnsi="Arial" w:cs="Arial" w:hint="eastAsia"/>
          <w:bCs w:val="0"/>
          <w:szCs w:val="24"/>
        </w:rPr>
        <w:t>整体</w:t>
      </w:r>
      <w:r w:rsidRPr="00E6042D">
        <w:rPr>
          <w:rFonts w:ascii="Arial" w:eastAsia="宋体" w:hAnsi="Arial" w:cs="Arial" w:hint="eastAsia"/>
          <w:bCs w:val="0"/>
          <w:szCs w:val="24"/>
        </w:rPr>
        <w:t>呈缓慢上涨趋势</w:t>
      </w:r>
      <w:r w:rsidR="00FB44F2" w:rsidRPr="00E6042D">
        <w:rPr>
          <w:rFonts w:ascii="Arial" w:eastAsia="宋体" w:hAnsi="Arial" w:cs="Arial" w:hint="eastAsia"/>
          <w:bCs w:val="0"/>
          <w:szCs w:val="24"/>
        </w:rPr>
        <w:t>，月初运行最高值</w:t>
      </w:r>
      <w:r w:rsidR="006652B0">
        <w:rPr>
          <w:rFonts w:ascii="Arial" w:eastAsia="宋体" w:hAnsi="Arial" w:cs="Arial"/>
          <w:bCs w:val="0"/>
          <w:szCs w:val="24"/>
        </w:rPr>
        <w:t>10</w:t>
      </w:r>
      <w:r w:rsidR="00FB44F2" w:rsidRPr="00E6042D">
        <w:rPr>
          <w:rFonts w:ascii="Arial" w:eastAsia="宋体" w:hAnsi="Arial" w:cs="Arial"/>
          <w:bCs w:val="0"/>
          <w:szCs w:val="24"/>
        </w:rPr>
        <w:t>kP</w:t>
      </w:r>
      <w:r w:rsidR="00FB44F2" w:rsidRPr="00E6042D">
        <w:rPr>
          <w:rFonts w:ascii="Arial" w:eastAsia="宋体" w:hAnsi="Arial" w:cs="Arial" w:hint="eastAsia"/>
          <w:bCs w:val="0"/>
          <w:szCs w:val="24"/>
        </w:rPr>
        <w:t>a</w:t>
      </w:r>
      <w:r w:rsidRPr="00E6042D">
        <w:rPr>
          <w:rFonts w:ascii="Arial" w:eastAsia="宋体" w:hAnsi="Arial" w:cs="Arial" w:hint="eastAsia"/>
          <w:bCs w:val="0"/>
          <w:szCs w:val="24"/>
        </w:rPr>
        <w:t>，</w:t>
      </w:r>
      <w:r w:rsidR="00FB44F2" w:rsidRPr="00E6042D">
        <w:rPr>
          <w:rFonts w:ascii="Arial" w:eastAsia="宋体" w:hAnsi="Arial" w:cs="Arial" w:hint="eastAsia"/>
          <w:bCs w:val="0"/>
          <w:szCs w:val="24"/>
        </w:rPr>
        <w:t>月末运行最高值</w:t>
      </w:r>
      <w:r w:rsidR="00FB44F2" w:rsidRPr="00E6042D">
        <w:rPr>
          <w:rFonts w:ascii="Arial" w:eastAsia="宋体" w:hAnsi="Arial" w:cs="Arial" w:hint="eastAsia"/>
          <w:bCs w:val="0"/>
          <w:szCs w:val="24"/>
        </w:rPr>
        <w:t>1</w:t>
      </w:r>
      <w:r w:rsidR="002F2919">
        <w:rPr>
          <w:rFonts w:ascii="Arial" w:eastAsia="宋体" w:hAnsi="Arial" w:cs="Arial"/>
          <w:bCs w:val="0"/>
          <w:szCs w:val="24"/>
        </w:rPr>
        <w:t>1</w:t>
      </w:r>
      <w:r w:rsidR="00FB44F2" w:rsidRPr="00E6042D">
        <w:rPr>
          <w:rFonts w:ascii="Arial" w:eastAsia="宋体" w:hAnsi="Arial" w:cs="Arial"/>
          <w:bCs w:val="0"/>
          <w:szCs w:val="24"/>
        </w:rPr>
        <w:t>kP</w:t>
      </w:r>
      <w:r w:rsidR="00FB44F2" w:rsidRPr="00E6042D">
        <w:rPr>
          <w:rFonts w:ascii="Arial" w:eastAsia="宋体" w:hAnsi="Arial" w:cs="Arial" w:hint="eastAsia"/>
          <w:bCs w:val="0"/>
          <w:szCs w:val="24"/>
        </w:rPr>
        <w:t>a</w:t>
      </w:r>
      <w:r w:rsidR="00FB44F2" w:rsidRPr="00E6042D">
        <w:rPr>
          <w:rFonts w:ascii="Arial" w:eastAsia="宋体" w:hAnsi="Arial" w:cs="Arial" w:hint="eastAsia"/>
          <w:bCs w:val="0"/>
          <w:szCs w:val="24"/>
        </w:rPr>
        <w:t>，</w:t>
      </w:r>
      <w:r w:rsidRPr="00E6042D">
        <w:rPr>
          <w:rFonts w:ascii="Arial" w:eastAsia="宋体" w:hAnsi="Arial" w:cs="Arial" w:hint="eastAsia"/>
          <w:bCs w:val="0"/>
          <w:szCs w:val="24"/>
        </w:rPr>
        <w:t>全月</w:t>
      </w:r>
      <w:r w:rsidR="00E81060">
        <w:rPr>
          <w:rFonts w:ascii="Arial" w:eastAsia="宋体" w:hAnsi="Arial" w:cs="Arial" w:hint="eastAsia"/>
          <w:bCs w:val="0"/>
          <w:szCs w:val="24"/>
        </w:rPr>
        <w:t>阻力</w:t>
      </w:r>
      <w:r w:rsidR="002F2919">
        <w:rPr>
          <w:rFonts w:ascii="Arial" w:eastAsia="宋体" w:hAnsi="Arial" w:cs="Arial" w:hint="eastAsia"/>
          <w:bCs w:val="0"/>
          <w:szCs w:val="24"/>
        </w:rPr>
        <w:t>上升</w:t>
      </w:r>
      <w:r w:rsidR="002F2919">
        <w:rPr>
          <w:rFonts w:ascii="Arial" w:eastAsia="宋体" w:hAnsi="Arial" w:cs="Arial"/>
          <w:bCs w:val="0"/>
          <w:szCs w:val="24"/>
        </w:rPr>
        <w:t>1</w:t>
      </w:r>
      <w:r w:rsidR="0054667F" w:rsidRPr="00E6042D">
        <w:rPr>
          <w:rFonts w:ascii="Arial" w:eastAsia="宋体" w:hAnsi="Arial" w:cs="Arial"/>
          <w:bCs w:val="0"/>
          <w:szCs w:val="24"/>
        </w:rPr>
        <w:t>kP</w:t>
      </w:r>
      <w:r w:rsidR="0054667F" w:rsidRPr="00E6042D">
        <w:rPr>
          <w:rFonts w:ascii="Arial" w:eastAsia="宋体" w:hAnsi="Arial" w:cs="Arial" w:hint="eastAsia"/>
          <w:bCs w:val="0"/>
          <w:szCs w:val="24"/>
        </w:rPr>
        <w:t>a</w:t>
      </w:r>
      <w:r w:rsidR="0054667F" w:rsidRPr="00E6042D">
        <w:rPr>
          <w:rFonts w:ascii="Arial" w:eastAsia="宋体" w:hAnsi="Arial" w:cs="Arial" w:hint="eastAsia"/>
          <w:bCs w:val="0"/>
          <w:szCs w:val="24"/>
        </w:rPr>
        <w:t>左右。</w:t>
      </w:r>
    </w:p>
    <w:p w14:paraId="082B556A" w14:textId="596100BC" w:rsidR="001C7536" w:rsidRPr="00E6042D" w:rsidRDefault="009E2462" w:rsidP="008A2561">
      <w:pPr>
        <w:ind w:firstLineChars="200" w:firstLine="420"/>
        <w:rPr>
          <w:rFonts w:ascii="Arial" w:hAnsi="Arial" w:cs="Arial"/>
        </w:rPr>
      </w:pPr>
      <w:r w:rsidRPr="00E6042D">
        <w:rPr>
          <w:rFonts w:ascii="Arial" w:hAnsi="Arial" w:cs="Arial" w:hint="eastAsia"/>
        </w:rPr>
        <w:t>针对</w:t>
      </w:r>
      <w:proofErr w:type="gramStart"/>
      <w:r w:rsidRPr="00E6042D">
        <w:rPr>
          <w:rFonts w:ascii="Arial" w:hAnsi="Arial" w:cs="Arial" w:hint="eastAsia"/>
        </w:rPr>
        <w:t>空冷塔阻力</w:t>
      </w:r>
      <w:proofErr w:type="gramEnd"/>
      <w:r w:rsidRPr="00E6042D">
        <w:rPr>
          <w:rFonts w:ascii="Arial" w:hAnsi="Arial" w:cs="Arial" w:hint="eastAsia"/>
        </w:rPr>
        <w:t>上涨，</w:t>
      </w:r>
      <w:r w:rsidR="00C27E69">
        <w:rPr>
          <w:rFonts w:ascii="Arial" w:hAnsi="Arial" w:cs="Arial" w:hint="eastAsia"/>
        </w:rPr>
        <w:t>要求班组</w:t>
      </w:r>
      <w:r w:rsidRPr="00E6042D">
        <w:rPr>
          <w:rFonts w:ascii="Arial" w:hAnsi="Arial" w:cs="Arial" w:hint="eastAsia"/>
        </w:rPr>
        <w:t>做好</w:t>
      </w:r>
      <w:r w:rsidR="00A45FFB">
        <w:rPr>
          <w:rFonts w:ascii="Arial" w:hAnsi="Arial" w:cs="Arial" w:hint="eastAsia"/>
        </w:rPr>
        <w:t>循环水</w:t>
      </w:r>
      <w:r w:rsidRPr="00E6042D">
        <w:rPr>
          <w:rFonts w:ascii="Arial" w:hAnsi="Arial" w:cs="Arial" w:hint="eastAsia"/>
        </w:rPr>
        <w:t>药剂</w:t>
      </w:r>
      <w:proofErr w:type="gramStart"/>
      <w:r w:rsidRPr="00E6042D">
        <w:rPr>
          <w:rFonts w:ascii="Arial" w:hAnsi="Arial" w:cs="Arial" w:hint="eastAsia"/>
        </w:rPr>
        <w:t>投加管控</w:t>
      </w:r>
      <w:proofErr w:type="gramEnd"/>
      <w:r w:rsidRPr="00E6042D">
        <w:rPr>
          <w:rFonts w:ascii="Arial" w:hAnsi="Arial" w:cs="Arial" w:hint="eastAsia"/>
        </w:rPr>
        <w:t>和</w:t>
      </w:r>
      <w:proofErr w:type="gramStart"/>
      <w:r w:rsidRPr="00E6042D">
        <w:rPr>
          <w:rFonts w:ascii="Arial" w:hAnsi="Arial" w:cs="Arial" w:hint="eastAsia"/>
        </w:rPr>
        <w:t>泵前</w:t>
      </w:r>
      <w:proofErr w:type="gramEnd"/>
      <w:r w:rsidRPr="00E6042D">
        <w:rPr>
          <w:rFonts w:ascii="Arial" w:hAnsi="Arial" w:cs="Arial" w:hint="eastAsia"/>
        </w:rPr>
        <w:t>滤网</w:t>
      </w:r>
      <w:r w:rsidR="00C27E69">
        <w:rPr>
          <w:rFonts w:ascii="Arial" w:hAnsi="Arial" w:cs="Arial" w:hint="eastAsia"/>
        </w:rPr>
        <w:t>定期</w:t>
      </w:r>
      <w:r w:rsidRPr="00E6042D">
        <w:rPr>
          <w:rFonts w:ascii="Arial" w:hAnsi="Arial" w:cs="Arial" w:hint="eastAsia"/>
        </w:rPr>
        <w:t>清理工作，待大修时彻底解决。</w:t>
      </w:r>
    </w:p>
    <w:p w14:paraId="2C7F3584" w14:textId="5B0F380A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1" w:name="_Toc54191832"/>
      <w:r>
        <w:rPr>
          <w:rFonts w:ascii="Arial" w:hAnsi="Arial" w:cs="Arial"/>
          <w:sz w:val="22"/>
          <w:szCs w:val="22"/>
        </w:rPr>
        <w:t xml:space="preserve">10 </w:t>
      </w:r>
      <w:r>
        <w:rPr>
          <w:rFonts w:ascii="Arial" w:hAnsi="Arial" w:cs="Arial"/>
          <w:sz w:val="22"/>
          <w:szCs w:val="22"/>
        </w:rPr>
        <w:t>技术改造</w:t>
      </w:r>
      <w:bookmarkEnd w:id="41"/>
    </w:p>
    <w:p w14:paraId="2734C3C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无</w:t>
      </w:r>
    </w:p>
    <w:p w14:paraId="2E474CF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2" w:name="_Toc54191835"/>
      <w:r>
        <w:rPr>
          <w:rFonts w:ascii="Arial" w:hAnsi="Arial" w:cs="Arial"/>
          <w:sz w:val="22"/>
          <w:szCs w:val="22"/>
        </w:rPr>
        <w:t xml:space="preserve">11 </w:t>
      </w:r>
      <w:r>
        <w:rPr>
          <w:rFonts w:ascii="Arial" w:hAnsi="Arial" w:cs="Arial" w:hint="eastAsia"/>
          <w:sz w:val="22"/>
          <w:szCs w:val="22"/>
        </w:rPr>
        <w:t>生产</w:t>
      </w:r>
      <w:r>
        <w:rPr>
          <w:rFonts w:ascii="Arial" w:hAnsi="Arial" w:cs="Arial"/>
          <w:sz w:val="22"/>
          <w:szCs w:val="22"/>
        </w:rPr>
        <w:t>波动分析</w:t>
      </w:r>
      <w:bookmarkEnd w:id="42"/>
    </w:p>
    <w:p w14:paraId="74B79F9D" w14:textId="2E54F123" w:rsidR="008A2DE6" w:rsidRPr="00C117A0" w:rsidRDefault="009E7341" w:rsidP="009E7341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3" w:name="_Toc54191837"/>
      <w:r w:rsidRPr="00C117A0">
        <w:rPr>
          <w:rFonts w:ascii="Arial" w:hAnsi="Arial" w:cs="Arial" w:hint="eastAsia"/>
          <w:sz w:val="22"/>
          <w:szCs w:val="22"/>
        </w:rPr>
        <w:t>无</w:t>
      </w:r>
    </w:p>
    <w:p w14:paraId="190516C6" w14:textId="4EDB01C2" w:rsidR="008A716C" w:rsidRDefault="00384E1C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 </w:t>
      </w:r>
      <w:r>
        <w:rPr>
          <w:rFonts w:ascii="Arial" w:hAnsi="Arial" w:cs="Arial"/>
          <w:sz w:val="22"/>
          <w:szCs w:val="22"/>
        </w:rPr>
        <w:t>工艺防腐</w:t>
      </w:r>
      <w:bookmarkEnd w:id="43"/>
    </w:p>
    <w:p w14:paraId="73475B3B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44" w:name="_Toc54191839"/>
      <w:r>
        <w:rPr>
          <w:rFonts w:ascii="Arial" w:hAnsi="Arial" w:cs="Arial"/>
          <w:b/>
          <w:bCs w:val="0"/>
        </w:rPr>
        <w:t xml:space="preserve">12.1 </w:t>
      </w:r>
      <w:r>
        <w:rPr>
          <w:rFonts w:ascii="Arial" w:hAnsi="Arial" w:cs="Arial"/>
          <w:b/>
          <w:bCs w:val="0"/>
        </w:rPr>
        <w:t>相关设施运行</w:t>
      </w:r>
      <w:r>
        <w:rPr>
          <w:rFonts w:ascii="Arial" w:hAnsi="Arial" w:cs="Arial" w:hint="eastAsia"/>
          <w:b/>
          <w:bCs w:val="0"/>
        </w:rPr>
        <w:t>情况</w:t>
      </w:r>
      <w:bookmarkEnd w:id="44"/>
    </w:p>
    <w:p w14:paraId="1383D435" w14:textId="77777777" w:rsidR="008A716C" w:rsidRDefault="00F746BE">
      <w:pPr>
        <w:ind w:firstLineChars="100" w:firstLine="211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运行正常</w:t>
      </w:r>
    </w:p>
    <w:p w14:paraId="4370ACC7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45" w:name="_Toc54191840"/>
      <w:r>
        <w:rPr>
          <w:rFonts w:ascii="Arial" w:hAnsi="Arial" w:cs="Arial"/>
          <w:b/>
          <w:bCs w:val="0"/>
        </w:rPr>
        <w:t xml:space="preserve">12.2 </w:t>
      </w:r>
      <w:r>
        <w:rPr>
          <w:rFonts w:ascii="Arial" w:hAnsi="Arial" w:cs="Arial"/>
          <w:b/>
          <w:bCs w:val="0"/>
        </w:rPr>
        <w:t>腐蚀监测点分析结果</w:t>
      </w:r>
      <w:bookmarkEnd w:id="45"/>
    </w:p>
    <w:p w14:paraId="54A1189F" w14:textId="64BD9BCC" w:rsidR="008A716C" w:rsidRDefault="00F746BE">
      <w:pPr>
        <w:jc w:val="center"/>
        <w:rPr>
          <w:rFonts w:ascii="Arial" w:eastAsia="黑体" w:hAnsi="Arial" w:cs="Arial"/>
          <w:color w:val="000000" w:themeColor="text1"/>
        </w:rPr>
      </w:pPr>
      <w:r>
        <w:rPr>
          <w:rFonts w:ascii="Arial" w:eastAsia="黑体" w:hAnsi="Arial" w:cs="Arial"/>
          <w:color w:val="000000" w:themeColor="text1"/>
        </w:rPr>
        <w:t>表</w:t>
      </w:r>
      <w:r>
        <w:rPr>
          <w:rFonts w:ascii="Arial" w:eastAsia="黑体" w:hAnsi="Arial" w:cs="Arial"/>
          <w:color w:val="000000" w:themeColor="text1"/>
        </w:rPr>
        <w:t xml:space="preserve">12-1 </w:t>
      </w:r>
      <w:r>
        <w:rPr>
          <w:rFonts w:ascii="Arial" w:eastAsia="黑体" w:hAnsi="Arial" w:cs="Arial" w:hint="eastAsia"/>
          <w:color w:val="000000" w:themeColor="text1"/>
        </w:rPr>
        <w:t>空</w:t>
      </w:r>
      <w:proofErr w:type="gramStart"/>
      <w:r>
        <w:rPr>
          <w:rFonts w:ascii="Arial" w:eastAsia="黑体" w:hAnsi="Arial" w:cs="Arial" w:hint="eastAsia"/>
          <w:color w:val="000000" w:themeColor="text1"/>
        </w:rPr>
        <w:t>分空压</w:t>
      </w:r>
      <w:proofErr w:type="gramEnd"/>
      <w:r>
        <w:rPr>
          <w:rFonts w:ascii="Arial" w:eastAsia="黑体" w:hAnsi="Arial" w:cs="Arial" w:hint="eastAsia"/>
          <w:color w:val="000000" w:themeColor="text1"/>
        </w:rPr>
        <w:t>装置压缩机冷凝水</w:t>
      </w:r>
      <w:r>
        <w:rPr>
          <w:rFonts w:ascii="Arial" w:eastAsia="黑体" w:hAnsi="Arial" w:cs="Arial"/>
          <w:color w:val="000000" w:themeColor="text1"/>
        </w:rPr>
        <w:t>水质分析</w:t>
      </w:r>
    </w:p>
    <w:tbl>
      <w:tblPr>
        <w:tblW w:w="37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2496"/>
        <w:gridCol w:w="1312"/>
      </w:tblGrid>
      <w:tr w:rsidR="008A716C" w14:paraId="783D9B12" w14:textId="77777777">
        <w:trPr>
          <w:trHeight w:val="300"/>
          <w:jc w:val="center"/>
        </w:trPr>
        <w:tc>
          <w:tcPr>
            <w:tcW w:w="2141" w:type="pct"/>
            <w:shd w:val="clear" w:color="auto" w:fill="auto"/>
            <w:noWrap/>
            <w:vAlign w:val="center"/>
          </w:tcPr>
          <w:p w14:paraId="433A6CCB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采样点</w:t>
            </w: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336C8A34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控制指标</w:t>
            </w:r>
          </w:p>
        </w:tc>
        <w:tc>
          <w:tcPr>
            <w:tcW w:w="985" w:type="pct"/>
            <w:shd w:val="clear" w:color="auto" w:fill="auto"/>
            <w:vAlign w:val="center"/>
          </w:tcPr>
          <w:p w14:paraId="65FEBA4A" w14:textId="6F0A5463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202</w:t>
            </w:r>
            <w:r w:rsidR="00345E6D">
              <w:rPr>
                <w:rFonts w:ascii="Arial" w:hAnsi="Arial" w:cs="Arial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/</w:t>
            </w:r>
            <w:r w:rsidR="00DD70FC">
              <w:rPr>
                <w:rFonts w:ascii="Arial" w:hAnsi="Arial" w:cs="Arial"/>
                <w:szCs w:val="21"/>
              </w:rPr>
              <w:t>9</w:t>
            </w:r>
            <w:r>
              <w:rPr>
                <w:rFonts w:ascii="Arial" w:hAnsi="Arial" w:cs="Arial"/>
                <w:szCs w:val="21"/>
              </w:rPr>
              <w:t>/</w:t>
            </w:r>
            <w:r w:rsidR="00DD70FC">
              <w:rPr>
                <w:rFonts w:ascii="Arial" w:hAnsi="Arial" w:cs="Arial"/>
                <w:szCs w:val="21"/>
              </w:rPr>
              <w:t>20</w:t>
            </w:r>
          </w:p>
        </w:tc>
      </w:tr>
      <w:tr w:rsidR="008A716C" w14:paraId="6E3F2B6A" w14:textId="77777777">
        <w:trPr>
          <w:trHeight w:val="300"/>
          <w:jc w:val="center"/>
        </w:trPr>
        <w:tc>
          <w:tcPr>
            <w:tcW w:w="2141" w:type="pct"/>
            <w:vMerge w:val="restart"/>
            <w:vAlign w:val="center"/>
          </w:tcPr>
          <w:p w14:paraId="6E72FAD8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lastRenderedPageBreak/>
              <w:t>空压机</w:t>
            </w:r>
            <w:r>
              <w:rPr>
                <w:rFonts w:ascii="Arial" w:hAnsi="Arial" w:cs="Arial" w:hint="eastAsia"/>
                <w:szCs w:val="21"/>
              </w:rPr>
              <w:t>K001F</w:t>
            </w:r>
            <w:r>
              <w:rPr>
                <w:rFonts w:ascii="Arial" w:hAnsi="Arial" w:cs="Arial" w:hint="eastAsia"/>
                <w:szCs w:val="21"/>
              </w:rPr>
              <w:t>级间冷凝水</w:t>
            </w: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4C0E33AB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硫化物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57E1030F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</w:t>
            </w:r>
            <w:r>
              <w:rPr>
                <w:rFonts w:ascii="Arial" w:hAnsi="Arial" w:cs="Arial"/>
                <w:szCs w:val="21"/>
              </w:rPr>
              <w:t>01</w:t>
            </w:r>
          </w:p>
        </w:tc>
      </w:tr>
      <w:tr w:rsidR="008A716C" w14:paraId="6C083C04" w14:textId="77777777">
        <w:trPr>
          <w:trHeight w:val="300"/>
          <w:jc w:val="center"/>
        </w:trPr>
        <w:tc>
          <w:tcPr>
            <w:tcW w:w="2141" w:type="pct"/>
            <w:vMerge/>
            <w:vAlign w:val="center"/>
          </w:tcPr>
          <w:p w14:paraId="087180F7" w14:textId="77777777" w:rsidR="008A716C" w:rsidRDefault="008A716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056D3629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铜离子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49C37FBC" w14:textId="5AE829C2" w:rsidR="008A716C" w:rsidRDefault="00DD70F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.32</w:t>
            </w:r>
          </w:p>
        </w:tc>
      </w:tr>
      <w:tr w:rsidR="008A716C" w14:paraId="7C4BCE09" w14:textId="77777777">
        <w:trPr>
          <w:trHeight w:val="300"/>
          <w:jc w:val="center"/>
        </w:trPr>
        <w:tc>
          <w:tcPr>
            <w:tcW w:w="2141" w:type="pct"/>
            <w:vMerge/>
            <w:vAlign w:val="center"/>
          </w:tcPr>
          <w:p w14:paraId="12F354CD" w14:textId="77777777" w:rsidR="008A716C" w:rsidRDefault="008A716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1C08ECF4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氯</w:t>
            </w:r>
            <w:r>
              <w:rPr>
                <w:rFonts w:ascii="Arial" w:hAnsi="Arial" w:cs="Arial"/>
                <w:szCs w:val="21"/>
              </w:rPr>
              <w:t>离子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vAlign w:val="bottom"/>
          </w:tcPr>
          <w:p w14:paraId="1D771420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＜</w:t>
            </w:r>
            <w:r>
              <w:rPr>
                <w:rFonts w:ascii="Arial" w:hAnsi="Arial" w:cs="Arial" w:hint="eastAsia"/>
                <w:szCs w:val="21"/>
              </w:rPr>
              <w:t>3</w:t>
            </w:r>
          </w:p>
        </w:tc>
      </w:tr>
    </w:tbl>
    <w:p w14:paraId="032C3B3D" w14:textId="3A5B0C09" w:rsidR="008A716C" w:rsidRDefault="008A716C">
      <w:pPr>
        <w:jc w:val="center"/>
        <w:rPr>
          <w:rFonts w:ascii="Arial" w:eastAsia="黑体" w:hAnsi="Arial" w:cs="Arial"/>
          <w:color w:val="000000" w:themeColor="text1"/>
        </w:rPr>
      </w:pPr>
      <w:bookmarkStart w:id="46" w:name="_Toc54191841"/>
    </w:p>
    <w:p w14:paraId="51E993FA" w14:textId="77777777" w:rsidR="0082319E" w:rsidRDefault="0082319E">
      <w:pPr>
        <w:jc w:val="center"/>
        <w:rPr>
          <w:rFonts w:ascii="Arial" w:eastAsia="黑体" w:hAnsi="Arial" w:cs="Arial"/>
          <w:color w:val="000000" w:themeColor="text1"/>
        </w:rPr>
      </w:pPr>
    </w:p>
    <w:p w14:paraId="52E95253" w14:textId="77777777" w:rsidR="008A716C" w:rsidRDefault="00F746B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eastAsia="黑体" w:hAnsi="Arial" w:cs="Arial"/>
          <w:color w:val="000000" w:themeColor="text1"/>
        </w:rPr>
        <w:t>表</w:t>
      </w:r>
      <w:r>
        <w:rPr>
          <w:rFonts w:ascii="Arial" w:eastAsia="黑体" w:hAnsi="Arial" w:cs="Arial"/>
          <w:color w:val="000000" w:themeColor="text1"/>
        </w:rPr>
        <w:t>12-</w:t>
      </w:r>
      <w:r>
        <w:rPr>
          <w:rFonts w:ascii="Arial" w:eastAsia="黑体" w:hAnsi="Arial" w:cs="Arial" w:hint="eastAsia"/>
          <w:color w:val="000000" w:themeColor="text1"/>
        </w:rPr>
        <w:t>2</w:t>
      </w:r>
      <w:r>
        <w:rPr>
          <w:rFonts w:ascii="Arial" w:eastAsia="黑体" w:hAnsi="Arial" w:cs="Arial"/>
          <w:color w:val="000000" w:themeColor="text1"/>
        </w:rPr>
        <w:t xml:space="preserve"> </w:t>
      </w:r>
      <w:proofErr w:type="gramStart"/>
      <w:r>
        <w:rPr>
          <w:rFonts w:ascii="Arial" w:eastAsia="黑体" w:hAnsi="Arial" w:cs="Arial" w:hint="eastAsia"/>
          <w:color w:val="000000" w:themeColor="text1"/>
        </w:rPr>
        <w:t>二循循环</w:t>
      </w:r>
      <w:proofErr w:type="gramEnd"/>
      <w:r>
        <w:rPr>
          <w:rFonts w:ascii="Arial" w:eastAsia="黑体" w:hAnsi="Arial" w:cs="Arial" w:hint="eastAsia"/>
          <w:color w:val="000000" w:themeColor="text1"/>
        </w:rPr>
        <w:t>水工艺防腐</w:t>
      </w:r>
      <w:r>
        <w:rPr>
          <w:rFonts w:ascii="Arial" w:eastAsia="黑体" w:hAnsi="Arial" w:cs="Arial"/>
          <w:color w:val="000000" w:themeColor="text1"/>
        </w:rPr>
        <w:t>分析</w:t>
      </w: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559"/>
        <w:gridCol w:w="1701"/>
        <w:gridCol w:w="1985"/>
      </w:tblGrid>
      <w:tr w:rsidR="008A716C" w14:paraId="67D1018F" w14:textId="77777777" w:rsidTr="00DA22E3">
        <w:trPr>
          <w:trHeight w:val="615"/>
        </w:trPr>
        <w:tc>
          <w:tcPr>
            <w:tcW w:w="19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0818B6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监测时间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A8F7CD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监测项目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74CB7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设计值</w:t>
            </w:r>
          </w:p>
        </w:tc>
        <w:tc>
          <w:tcPr>
            <w:tcW w:w="3686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86C8C4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分析值mg/L</w:t>
            </w:r>
          </w:p>
        </w:tc>
      </w:tr>
      <w:tr w:rsidR="008A716C" w14:paraId="5CD7CD95" w14:textId="77777777" w:rsidTr="00DA22E3">
        <w:trPr>
          <w:trHeight w:val="454"/>
        </w:trPr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35BC8A" w14:textId="6D67770F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 w:rsidR="008D3462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 w:rsidR="00DA22E3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 w:rsidR="00DA22E3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 w:rsidR="00DF21A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</w:t>
            </w:r>
            <w:r w:rsidR="00DA22E3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 w:rsidR="00DA22E3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8EE210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pH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8330D1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6.5～9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493D2" w14:textId="24B5B738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8.</w:t>
            </w:r>
            <w:r w:rsidR="008051A6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</w:tr>
      <w:tr w:rsidR="008A716C" w14:paraId="2781EE04" w14:textId="77777777" w:rsidTr="00DA22E3">
        <w:trPr>
          <w:trHeight w:val="346"/>
        </w:trPr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F6B55A" w14:textId="6E7ED133" w:rsidR="008A716C" w:rsidRDefault="00DA22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2022.9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9830EF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氯离子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A2899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≤300mg/l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46561" w14:textId="4E36AFC9" w:rsidR="008A716C" w:rsidRDefault="009C2E0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37</w:t>
            </w:r>
            <w:r w:rsidR="00F746B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</w:tr>
      <w:tr w:rsidR="008A716C" w14:paraId="590DEFE2" w14:textId="77777777" w:rsidTr="00DA22E3">
        <w:trPr>
          <w:trHeight w:val="600"/>
        </w:trPr>
        <w:tc>
          <w:tcPr>
            <w:tcW w:w="1985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4D6A3" w14:textId="514A36FD" w:rsidR="008A716C" w:rsidRDefault="00DA22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2022.9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AF41E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碳钢挂片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418FD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≤0.075mm/a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F5F93" w14:textId="2B28EBFF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FD26B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  <w:r w:rsidR="00034D45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2770D" w14:textId="7ADC66A1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0.0</w:t>
            </w:r>
            <w:r w:rsidR="0047548D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</w:t>
            </w:r>
            <w:r w:rsidR="002D03FE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8A716C" w14:paraId="048C7460" w14:textId="77777777" w:rsidTr="00DA22E3">
        <w:trPr>
          <w:trHeight w:val="439"/>
        </w:trPr>
        <w:tc>
          <w:tcPr>
            <w:tcW w:w="1985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B899DB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3177C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D8E156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4992A9" w14:textId="7B52D387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FD26B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  <w:r w:rsidR="00034D45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C1EF4" w14:textId="4028EBCB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.00</w:t>
            </w:r>
            <w:r w:rsidR="002D03FE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</w:tr>
      <w:tr w:rsidR="008A716C" w14:paraId="4F71E40E" w14:textId="77777777" w:rsidTr="00DA22E3">
        <w:trPr>
          <w:trHeight w:val="328"/>
        </w:trPr>
        <w:tc>
          <w:tcPr>
            <w:tcW w:w="1985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93290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56DD1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82CAE9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F1A46" w14:textId="21239336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FD26B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FA9CD" w14:textId="2A6EDF6E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0.0</w:t>
            </w:r>
            <w:r w:rsidR="002D03FE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05</w:t>
            </w:r>
          </w:p>
        </w:tc>
      </w:tr>
      <w:tr w:rsidR="008A716C" w14:paraId="33A0475D" w14:textId="77777777" w:rsidTr="00DA22E3">
        <w:trPr>
          <w:trHeight w:val="439"/>
        </w:trPr>
        <w:tc>
          <w:tcPr>
            <w:tcW w:w="1985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6CAF8" w14:textId="6F8BD371" w:rsidR="008A716C" w:rsidRDefault="00DA22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2022.9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57CC9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10C0D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≤0.005mm/a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8312E" w14:textId="229B84B3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</w:t>
            </w:r>
            <w:r w:rsidR="008439A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FD26B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337F1C" w14:textId="0351CB5E" w:rsidR="008A716C" w:rsidRDefault="00F526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6E9101BC" w14:textId="77777777" w:rsidTr="00DA22E3">
        <w:trPr>
          <w:trHeight w:val="439"/>
        </w:trPr>
        <w:tc>
          <w:tcPr>
            <w:tcW w:w="1985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DE8DBC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01BB2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35090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65012" w14:textId="52A5F93B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</w:t>
            </w:r>
            <w:r w:rsidR="008439A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D07543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 w:rsidR="00FD26B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A9F5F" w14:textId="5587AC3F" w:rsidR="008A716C" w:rsidRDefault="00D0754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08715279" w14:textId="77777777" w:rsidTr="00DA22E3">
        <w:trPr>
          <w:trHeight w:val="615"/>
        </w:trPr>
        <w:tc>
          <w:tcPr>
            <w:tcW w:w="1985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C7DCF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3596C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3A5B4D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D755C" w14:textId="01F0CBCC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</w:t>
            </w:r>
            <w:r w:rsidR="008439A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FD26B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C22D7" w14:textId="7A7E35F4" w:rsidR="008A716C" w:rsidRDefault="009667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20CB8AB8" w14:textId="77777777" w:rsidTr="00DA22E3">
        <w:trPr>
          <w:trHeight w:val="439"/>
        </w:trPr>
        <w:tc>
          <w:tcPr>
            <w:tcW w:w="1985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5A08E" w14:textId="20AD080F" w:rsidR="008A716C" w:rsidRDefault="00DA22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2022.9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D550F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不锈钢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4E277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≤0.005mm/a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0A3B0" w14:textId="5814D674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编号：SS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FD26B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43540" w14:textId="56E8DE48" w:rsidR="008A716C" w:rsidRDefault="0064577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59229D65" w14:textId="77777777" w:rsidTr="00DA22E3">
        <w:trPr>
          <w:trHeight w:val="439"/>
        </w:trPr>
        <w:tc>
          <w:tcPr>
            <w:tcW w:w="1985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956D7D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63A89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089B7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FF357" w14:textId="49BC9637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编号：SS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FD26B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743D9" w14:textId="4ADB2AD7" w:rsidR="008A716C" w:rsidRDefault="0064577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01</w:t>
            </w:r>
          </w:p>
        </w:tc>
      </w:tr>
    </w:tbl>
    <w:p w14:paraId="1FFD030F" w14:textId="0485CCF1" w:rsidR="008A716C" w:rsidRDefault="003749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F746BE">
        <w:rPr>
          <w:rFonts w:ascii="Arial" w:hAnsi="Arial" w:cs="Arial" w:hint="eastAsia"/>
          <w:sz w:val="22"/>
          <w:szCs w:val="22"/>
        </w:rPr>
        <w:t>月二</w:t>
      </w:r>
      <w:proofErr w:type="gramStart"/>
      <w:r w:rsidR="00F746BE">
        <w:rPr>
          <w:rFonts w:ascii="Arial" w:hAnsi="Arial" w:cs="Arial" w:hint="eastAsia"/>
          <w:sz w:val="22"/>
          <w:szCs w:val="22"/>
        </w:rPr>
        <w:t>循挂片</w:t>
      </w:r>
      <w:proofErr w:type="gramEnd"/>
      <w:r w:rsidR="00F746BE">
        <w:rPr>
          <w:rFonts w:ascii="Arial" w:hAnsi="Arial" w:cs="Arial" w:hint="eastAsia"/>
          <w:sz w:val="22"/>
          <w:szCs w:val="22"/>
        </w:rPr>
        <w:t>目测和称重分析全部合格</w:t>
      </w:r>
      <w:r w:rsidR="00645777">
        <w:rPr>
          <w:rFonts w:ascii="Arial" w:hAnsi="Arial" w:cs="Arial" w:hint="eastAsia"/>
          <w:sz w:val="22"/>
          <w:szCs w:val="22"/>
        </w:rPr>
        <w:t>。</w:t>
      </w:r>
    </w:p>
    <w:p w14:paraId="51F7A643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13 </w:t>
      </w:r>
      <w:r>
        <w:rPr>
          <w:rFonts w:ascii="Arial" w:hAnsi="Arial" w:cs="Arial"/>
          <w:sz w:val="22"/>
          <w:szCs w:val="22"/>
        </w:rPr>
        <w:t>环保管理</w:t>
      </w:r>
      <w:bookmarkEnd w:id="46"/>
    </w:p>
    <w:p w14:paraId="5AD820D2" w14:textId="08B7AB61" w:rsidR="008A716C" w:rsidRPr="00F579E5" w:rsidRDefault="00F746BE" w:rsidP="00F579E5">
      <w:pPr>
        <w:pStyle w:val="1"/>
        <w:spacing w:before="240" w:afterLines="100" w:after="240"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无</w:t>
      </w:r>
    </w:p>
    <w:sectPr w:rsidR="008A716C" w:rsidRPr="00F579E5">
      <w:pgSz w:w="11906" w:h="16838"/>
      <w:pgMar w:top="1418" w:right="1418" w:bottom="1418" w:left="1701" w:header="1077" w:footer="39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2E5D5" w14:textId="77777777" w:rsidR="00301EDF" w:rsidRDefault="00301EDF">
      <w:pPr>
        <w:spacing w:after="0" w:line="240" w:lineRule="auto"/>
      </w:pPr>
      <w:r>
        <w:separator/>
      </w:r>
    </w:p>
  </w:endnote>
  <w:endnote w:type="continuationSeparator" w:id="0">
    <w:p w14:paraId="59570B6D" w14:textId="77777777" w:rsidR="00301EDF" w:rsidRDefault="00301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86"/>
    <w:family w:val="swiss"/>
    <w:pitch w:val="default"/>
    <w:sig w:usb0="00000000" w:usb1="00000000" w:usb2="00000000" w:usb3="00000000" w:csb0="003E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A98B" w14:textId="77777777" w:rsidR="008A716C" w:rsidRDefault="008A716C">
    <w:pPr>
      <w:pStyle w:val="ad"/>
    </w:pPr>
  </w:p>
  <w:p w14:paraId="50B03700" w14:textId="77777777" w:rsidR="008A716C" w:rsidRDefault="008A716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FD39" w14:textId="77777777" w:rsidR="008A716C" w:rsidRDefault="00F746BE">
    <w:pPr>
      <w:pStyle w:val="ad"/>
      <w:pBdr>
        <w:top w:val="single" w:sz="4" w:space="1" w:color="auto"/>
      </w:pBdr>
      <w:rPr>
        <w:rFonts w:ascii="Arial" w:hAnsi="Arial" w:cs="Arial"/>
        <w:szCs w:val="21"/>
      </w:rPr>
    </w:pPr>
    <w:proofErr w:type="spellStart"/>
    <w:r>
      <w:rPr>
        <w:rFonts w:ascii="Arial" w:hAnsi="Arial" w:cs="Arial"/>
        <w:szCs w:val="21"/>
      </w:rPr>
      <w:t>Hengyi</w:t>
    </w:r>
    <w:proofErr w:type="spellEnd"/>
    <w:r>
      <w:rPr>
        <w:rFonts w:ascii="Arial" w:hAnsi="Arial" w:cs="Arial"/>
        <w:szCs w:val="21"/>
      </w:rPr>
      <w:t xml:space="preserve"> Industries </w:t>
    </w:r>
    <w:proofErr w:type="spellStart"/>
    <w:r>
      <w:rPr>
        <w:rFonts w:ascii="Arial" w:hAnsi="Arial" w:cs="Arial"/>
        <w:szCs w:val="21"/>
      </w:rPr>
      <w:t>Sdn</w:t>
    </w:r>
    <w:proofErr w:type="spellEnd"/>
    <w:r>
      <w:rPr>
        <w:rFonts w:ascii="Arial" w:hAnsi="Arial" w:cs="Arial"/>
        <w:szCs w:val="21"/>
      </w:rPr>
      <w:t xml:space="preserve"> </w:t>
    </w:r>
    <w:proofErr w:type="spellStart"/>
    <w:r>
      <w:rPr>
        <w:rFonts w:ascii="Arial" w:hAnsi="Arial" w:cs="Arial"/>
        <w:szCs w:val="21"/>
      </w:rPr>
      <w:t>Bhd</w:t>
    </w:r>
    <w:proofErr w:type="spellEnd"/>
    <w:r>
      <w:rPr>
        <w:rFonts w:ascii="Arial" w:hAnsi="Arial" w:cs="Arial"/>
        <w:szCs w:val="21"/>
      </w:rPr>
      <w:t xml:space="preserve">  </w:t>
    </w:r>
    <w:proofErr w:type="gramStart"/>
    <w:r>
      <w:rPr>
        <w:rFonts w:ascii="Arial" w:eastAsia="华文中宋" w:hAnsi="Arial" w:cs="Arial"/>
        <w:szCs w:val="21"/>
      </w:rPr>
      <w:t>恒逸实业</w:t>
    </w:r>
    <w:proofErr w:type="gramEnd"/>
    <w:r>
      <w:rPr>
        <w:rFonts w:ascii="Arial" w:eastAsia="华文中宋" w:hAnsi="Arial" w:cs="Arial"/>
        <w:szCs w:val="21"/>
      </w:rPr>
      <w:t>（文莱）有限公司</w:t>
    </w:r>
    <w:r>
      <w:rPr>
        <w:rFonts w:ascii="Arial" w:hAnsi="Arial" w:cs="Arial"/>
        <w:szCs w:val="21"/>
      </w:rPr>
      <w:t xml:space="preserve">　</w:t>
    </w:r>
    <w:r>
      <w:rPr>
        <w:rFonts w:ascii="Arial" w:hAnsi="Arial" w:cs="Arial"/>
        <w:szCs w:val="21"/>
      </w:rPr>
      <w:t xml:space="preserve">                               page </w:t>
    </w:r>
    <w:r>
      <w:rPr>
        <w:rFonts w:ascii="Arial" w:hAnsi="Arial" w:cs="Arial"/>
        <w:szCs w:val="21"/>
      </w:rPr>
      <w:fldChar w:fldCharType="begin"/>
    </w:r>
    <w:r>
      <w:rPr>
        <w:rFonts w:ascii="Arial" w:hAnsi="Arial" w:cs="Arial"/>
        <w:szCs w:val="21"/>
      </w:rPr>
      <w:instrText>PAGE   \* MERGEFORMAT</w:instrText>
    </w:r>
    <w:r>
      <w:rPr>
        <w:rFonts w:ascii="Arial" w:hAnsi="Arial" w:cs="Arial"/>
        <w:szCs w:val="21"/>
      </w:rPr>
      <w:fldChar w:fldCharType="separate"/>
    </w:r>
    <w:r>
      <w:rPr>
        <w:rFonts w:ascii="Arial" w:hAnsi="Arial" w:cs="Arial"/>
        <w:szCs w:val="21"/>
        <w:lang w:val="zh-CN"/>
      </w:rPr>
      <w:t>2</w:t>
    </w:r>
    <w:r>
      <w:rPr>
        <w:rFonts w:ascii="Arial" w:hAnsi="Arial" w:cs="Arial"/>
        <w:szCs w:val="21"/>
      </w:rPr>
      <w:fldChar w:fldCharType="end"/>
    </w:r>
    <w:r>
      <w:rPr>
        <w:rFonts w:ascii="Arial" w:hAnsi="Arial" w:cs="Arial"/>
        <w:szCs w:val="21"/>
      </w:rPr>
      <w:t xml:space="preserve"> of 12</w:t>
    </w:r>
  </w:p>
  <w:p w14:paraId="00C656B1" w14:textId="77777777" w:rsidR="008A716C" w:rsidRDefault="008A716C">
    <w:pPr>
      <w:pStyle w:val="ad"/>
      <w:pBdr>
        <w:top w:val="single" w:sz="4" w:space="1" w:color="auto"/>
      </w:pBdr>
      <w:rPr>
        <w:rFonts w:ascii="Arial" w:hAnsi="Arial" w:cs="Arial"/>
        <w:szCs w:val="21"/>
      </w:rPr>
    </w:pPr>
  </w:p>
  <w:p w14:paraId="53F875C1" w14:textId="77777777" w:rsidR="008A716C" w:rsidRDefault="008A716C">
    <w:pPr>
      <w:pStyle w:val="ad"/>
    </w:pPr>
  </w:p>
  <w:p w14:paraId="7DCA4274" w14:textId="77777777" w:rsidR="008A716C" w:rsidRDefault="008A716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B614D" w14:textId="77777777" w:rsidR="008A716C" w:rsidRDefault="008A716C">
    <w:pPr>
      <w:pStyle w:val="ad"/>
    </w:pPr>
  </w:p>
  <w:p w14:paraId="5FE09B57" w14:textId="77777777" w:rsidR="008A716C" w:rsidRDefault="008A716C">
    <w:pPr>
      <w:pStyle w:val="ad"/>
    </w:pPr>
  </w:p>
  <w:p w14:paraId="46B446AD" w14:textId="77777777" w:rsidR="008A716C" w:rsidRDefault="008A716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000DD" w14:textId="77777777" w:rsidR="008A716C" w:rsidRDefault="008A716C">
    <w:pPr>
      <w:pStyle w:val="ad"/>
    </w:pPr>
  </w:p>
  <w:p w14:paraId="658DDE92" w14:textId="77777777" w:rsidR="008A716C" w:rsidRDefault="008A716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F148" w14:textId="48850617" w:rsidR="008A716C" w:rsidRDefault="00F746BE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  <w:proofErr w:type="spellStart"/>
    <w:r>
      <w:rPr>
        <w:rFonts w:ascii="Arial" w:hAnsi="Arial" w:cs="Arial"/>
        <w:kern w:val="0"/>
        <w:sz w:val="18"/>
        <w:szCs w:val="21"/>
      </w:rPr>
      <w:t>Hengyi</w:t>
    </w:r>
    <w:proofErr w:type="spellEnd"/>
    <w:r>
      <w:rPr>
        <w:rFonts w:ascii="Arial" w:hAnsi="Arial" w:cs="Arial"/>
        <w:kern w:val="0"/>
        <w:sz w:val="18"/>
        <w:szCs w:val="21"/>
      </w:rPr>
      <w:t xml:space="preserve"> Industries </w:t>
    </w:r>
    <w:proofErr w:type="spellStart"/>
    <w:r>
      <w:rPr>
        <w:rFonts w:ascii="Arial" w:hAnsi="Arial" w:cs="Arial"/>
        <w:kern w:val="0"/>
        <w:sz w:val="18"/>
        <w:szCs w:val="21"/>
      </w:rPr>
      <w:t>Sdn</w:t>
    </w:r>
    <w:proofErr w:type="spellEnd"/>
    <w:r>
      <w:rPr>
        <w:rFonts w:ascii="Arial" w:hAnsi="Arial" w:cs="Arial"/>
        <w:kern w:val="0"/>
        <w:sz w:val="18"/>
        <w:szCs w:val="21"/>
      </w:rPr>
      <w:t xml:space="preserve"> </w:t>
    </w:r>
    <w:proofErr w:type="spellStart"/>
    <w:r>
      <w:rPr>
        <w:rFonts w:ascii="Arial" w:hAnsi="Arial" w:cs="Arial"/>
        <w:kern w:val="0"/>
        <w:sz w:val="18"/>
        <w:szCs w:val="21"/>
      </w:rPr>
      <w:t>Bhd</w:t>
    </w:r>
    <w:proofErr w:type="spellEnd"/>
    <w:r>
      <w:rPr>
        <w:rFonts w:ascii="Arial" w:hAnsi="Arial" w:cs="Arial"/>
        <w:kern w:val="0"/>
        <w:sz w:val="18"/>
        <w:szCs w:val="21"/>
      </w:rPr>
      <w:t xml:space="preserve">  </w:t>
    </w:r>
    <w:proofErr w:type="gramStart"/>
    <w:r>
      <w:rPr>
        <w:rFonts w:ascii="Arial" w:eastAsia="华文中宋" w:hAnsi="Arial" w:cs="Arial"/>
        <w:kern w:val="0"/>
        <w:sz w:val="18"/>
        <w:szCs w:val="21"/>
      </w:rPr>
      <w:t>恒逸实业</w:t>
    </w:r>
    <w:proofErr w:type="gramEnd"/>
    <w:r>
      <w:rPr>
        <w:rFonts w:ascii="Arial" w:eastAsia="华文中宋" w:hAnsi="Arial" w:cs="Arial"/>
        <w:kern w:val="0"/>
        <w:sz w:val="18"/>
        <w:szCs w:val="21"/>
      </w:rPr>
      <w:t>（文莱）有限公司</w:t>
    </w:r>
    <w:r>
      <w:rPr>
        <w:rFonts w:ascii="Arial" w:hAnsi="Arial" w:cs="Arial"/>
        <w:kern w:val="0"/>
        <w:sz w:val="18"/>
        <w:szCs w:val="21"/>
      </w:rPr>
      <w:t xml:space="preserve">　</w:t>
    </w:r>
    <w:r>
      <w:rPr>
        <w:rFonts w:ascii="Arial" w:hAnsi="Arial" w:cs="Arial"/>
        <w:kern w:val="0"/>
        <w:sz w:val="18"/>
        <w:szCs w:val="21"/>
      </w:rPr>
      <w:t xml:space="preserve">                               page </w:t>
    </w:r>
    <w:r>
      <w:rPr>
        <w:rFonts w:ascii="Arial" w:hAnsi="Arial" w:cs="Arial"/>
        <w:kern w:val="0"/>
        <w:sz w:val="18"/>
        <w:szCs w:val="21"/>
      </w:rPr>
      <w:fldChar w:fldCharType="begin"/>
    </w:r>
    <w:r>
      <w:rPr>
        <w:rFonts w:ascii="Arial" w:hAnsi="Arial" w:cs="Arial"/>
        <w:kern w:val="0"/>
        <w:sz w:val="18"/>
        <w:szCs w:val="21"/>
      </w:rPr>
      <w:instrText>PAGE   \* MERGEFORMAT</w:instrText>
    </w:r>
    <w:r>
      <w:rPr>
        <w:rFonts w:ascii="Arial" w:hAnsi="Arial" w:cs="Arial"/>
        <w:kern w:val="0"/>
        <w:sz w:val="18"/>
        <w:szCs w:val="21"/>
      </w:rPr>
      <w:fldChar w:fldCharType="separate"/>
    </w:r>
    <w:r>
      <w:rPr>
        <w:rFonts w:ascii="Arial" w:hAnsi="Arial" w:cs="Arial"/>
        <w:kern w:val="0"/>
        <w:sz w:val="18"/>
        <w:szCs w:val="21"/>
        <w:lang w:val="zh-CN"/>
      </w:rPr>
      <w:t>14</w:t>
    </w:r>
    <w:r>
      <w:rPr>
        <w:rFonts w:ascii="Arial" w:hAnsi="Arial" w:cs="Arial"/>
        <w:kern w:val="0"/>
        <w:sz w:val="18"/>
        <w:szCs w:val="21"/>
      </w:rPr>
      <w:fldChar w:fldCharType="end"/>
    </w:r>
    <w:r>
      <w:rPr>
        <w:rFonts w:ascii="Arial" w:hAnsi="Arial" w:cs="Arial"/>
        <w:kern w:val="0"/>
        <w:sz w:val="18"/>
        <w:szCs w:val="21"/>
      </w:rPr>
      <w:t xml:space="preserve"> of 1</w:t>
    </w:r>
    <w:r w:rsidR="005702A4">
      <w:rPr>
        <w:rFonts w:ascii="Arial" w:hAnsi="Arial" w:cs="Arial"/>
        <w:kern w:val="0"/>
        <w:sz w:val="18"/>
        <w:szCs w:val="21"/>
      </w:rPr>
      <w:t>6</w:t>
    </w:r>
  </w:p>
  <w:p w14:paraId="59853F15" w14:textId="77777777" w:rsidR="008A716C" w:rsidRDefault="008A716C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</w:p>
  <w:p w14:paraId="67D1DFFE" w14:textId="77777777" w:rsidR="008A716C" w:rsidRDefault="008A716C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</w:p>
  <w:p w14:paraId="798B0B88" w14:textId="77777777" w:rsidR="008A716C" w:rsidRDefault="008A716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CBEA" w14:textId="77777777" w:rsidR="00301EDF" w:rsidRDefault="00301EDF">
      <w:pPr>
        <w:spacing w:after="0" w:line="240" w:lineRule="auto"/>
      </w:pPr>
      <w:r>
        <w:separator/>
      </w:r>
    </w:p>
  </w:footnote>
  <w:footnote w:type="continuationSeparator" w:id="0">
    <w:p w14:paraId="7947ADF0" w14:textId="77777777" w:rsidR="00301EDF" w:rsidRDefault="00301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251CC" w14:textId="4051DD4E" w:rsidR="008A716C" w:rsidRDefault="00000000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sdt>
      <w:sdtPr>
        <w:rPr>
          <w:rFonts w:ascii="Arial" w:eastAsia="华文仿宋" w:hAnsi="Arial" w:cs="Arial" w:hint="eastAsia"/>
          <w:bCs/>
          <w:szCs w:val="21"/>
          <w:u w:val="single"/>
          <w:lang w:val="en-GB"/>
        </w:rPr>
        <w:alias w:val="标题"/>
        <w:id w:val="-93220807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F746BE">
          <w:rPr>
            <w:rFonts w:ascii="Arial" w:eastAsia="华文仿宋" w:hAnsi="Arial" w:cs="Arial" w:hint="eastAsia"/>
            <w:bCs/>
            <w:szCs w:val="21"/>
            <w:u w:val="single"/>
            <w:lang w:val="en-GB"/>
          </w:rPr>
          <w:t>Production Technology Monthly Report of ASU              HYBN-T4-16-0005-0</w:t>
        </w:r>
        <w:r w:rsidR="00A83D0A">
          <w:rPr>
            <w:rFonts w:ascii="Arial" w:eastAsia="华文仿宋" w:hAnsi="Arial" w:cs="Arial"/>
            <w:bCs/>
            <w:szCs w:val="21"/>
            <w:u w:val="single"/>
            <w:lang w:val="en-GB"/>
          </w:rPr>
          <w:t>0</w:t>
        </w:r>
        <w:r w:rsidR="00BC2A25">
          <w:rPr>
            <w:rFonts w:ascii="Arial" w:eastAsia="华文仿宋" w:hAnsi="Arial" w:cs="Arial"/>
            <w:bCs/>
            <w:szCs w:val="21"/>
            <w:u w:val="single"/>
            <w:lang w:val="en-GB"/>
          </w:rPr>
          <w:t>9</w:t>
        </w:r>
        <w:r w:rsidR="00F746BE">
          <w:rPr>
            <w:rFonts w:ascii="Arial" w:eastAsia="华文仿宋" w:hAnsi="Arial" w:cs="Arial" w:hint="eastAsia"/>
            <w:bCs/>
            <w:szCs w:val="21"/>
            <w:u w:val="single"/>
            <w:lang w:val="en-GB"/>
          </w:rPr>
          <w:t>-202</w:t>
        </w:r>
        <w:r w:rsidR="00A83D0A">
          <w:rPr>
            <w:rFonts w:ascii="Arial" w:eastAsia="华文仿宋" w:hAnsi="Arial" w:cs="Arial"/>
            <w:bCs/>
            <w:szCs w:val="21"/>
            <w:u w:val="single"/>
            <w:lang w:val="en-GB"/>
          </w:rPr>
          <w:t>2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0F2EBA"/>
    <w:multiLevelType w:val="singleLevel"/>
    <w:tmpl w:val="9F0F2EBA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19E7DA2"/>
    <w:multiLevelType w:val="singleLevel"/>
    <w:tmpl w:val="D19E7DA2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F98EFE7C"/>
    <w:multiLevelType w:val="singleLevel"/>
    <w:tmpl w:val="F98EFE7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7491BC6"/>
    <w:multiLevelType w:val="hybridMultilevel"/>
    <w:tmpl w:val="DC6CD532"/>
    <w:lvl w:ilvl="0" w:tplc="C6B21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CF5ECB"/>
    <w:multiLevelType w:val="multilevel"/>
    <w:tmpl w:val="0DCF5EC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E68CC78"/>
    <w:multiLevelType w:val="singleLevel"/>
    <w:tmpl w:val="0E68CC78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8664493"/>
    <w:multiLevelType w:val="hybridMultilevel"/>
    <w:tmpl w:val="46A47520"/>
    <w:lvl w:ilvl="0" w:tplc="25467B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562A1D"/>
    <w:multiLevelType w:val="hybridMultilevel"/>
    <w:tmpl w:val="D6AAAF06"/>
    <w:lvl w:ilvl="0" w:tplc="188C2B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D850608"/>
    <w:multiLevelType w:val="singleLevel"/>
    <w:tmpl w:val="1D85060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 w15:restartNumberingAfterBreak="0">
    <w:nsid w:val="2BDC4FE9"/>
    <w:multiLevelType w:val="hybridMultilevel"/>
    <w:tmpl w:val="2544ECA4"/>
    <w:lvl w:ilvl="0" w:tplc="126620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7490244"/>
    <w:multiLevelType w:val="singleLevel"/>
    <w:tmpl w:val="37490244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59A1A8F9"/>
    <w:multiLevelType w:val="singleLevel"/>
    <w:tmpl w:val="59A1A8F9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64B40CA1"/>
    <w:multiLevelType w:val="hybridMultilevel"/>
    <w:tmpl w:val="3FC82748"/>
    <w:lvl w:ilvl="0" w:tplc="EBFCA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2A4E98"/>
    <w:multiLevelType w:val="hybridMultilevel"/>
    <w:tmpl w:val="A5485A5A"/>
    <w:lvl w:ilvl="0" w:tplc="E1366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495A86"/>
    <w:multiLevelType w:val="singleLevel"/>
    <w:tmpl w:val="65495A86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7A735943"/>
    <w:multiLevelType w:val="hybridMultilevel"/>
    <w:tmpl w:val="401ABA16"/>
    <w:lvl w:ilvl="0" w:tplc="2EA02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D322E9D"/>
    <w:multiLevelType w:val="hybridMultilevel"/>
    <w:tmpl w:val="2B6059AE"/>
    <w:lvl w:ilvl="0" w:tplc="1F9638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47746444">
    <w:abstractNumId w:val="4"/>
  </w:num>
  <w:num w:numId="2" w16cid:durableId="658926104">
    <w:abstractNumId w:val="2"/>
  </w:num>
  <w:num w:numId="3" w16cid:durableId="100419415">
    <w:abstractNumId w:val="10"/>
  </w:num>
  <w:num w:numId="4" w16cid:durableId="1280721883">
    <w:abstractNumId w:val="5"/>
  </w:num>
  <w:num w:numId="5" w16cid:durableId="228611293">
    <w:abstractNumId w:val="11"/>
  </w:num>
  <w:num w:numId="6" w16cid:durableId="257982281">
    <w:abstractNumId w:val="0"/>
  </w:num>
  <w:num w:numId="7" w16cid:durableId="1781531679">
    <w:abstractNumId w:val="14"/>
  </w:num>
  <w:num w:numId="8" w16cid:durableId="460075822">
    <w:abstractNumId w:val="1"/>
  </w:num>
  <w:num w:numId="9" w16cid:durableId="813839162">
    <w:abstractNumId w:val="8"/>
  </w:num>
  <w:num w:numId="10" w16cid:durableId="689532371">
    <w:abstractNumId w:val="12"/>
  </w:num>
  <w:num w:numId="11" w16cid:durableId="199753875">
    <w:abstractNumId w:val="6"/>
  </w:num>
  <w:num w:numId="12" w16cid:durableId="1234120390">
    <w:abstractNumId w:val="9"/>
  </w:num>
  <w:num w:numId="13" w16cid:durableId="1226988436">
    <w:abstractNumId w:val="3"/>
  </w:num>
  <w:num w:numId="14" w16cid:durableId="1717588042">
    <w:abstractNumId w:val="13"/>
  </w:num>
  <w:num w:numId="15" w16cid:durableId="1135561796">
    <w:abstractNumId w:val="16"/>
  </w:num>
  <w:num w:numId="16" w16cid:durableId="2141921608">
    <w:abstractNumId w:val="7"/>
  </w:num>
  <w:num w:numId="17" w16cid:durableId="4505193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B4"/>
    <w:rsid w:val="000003AC"/>
    <w:rsid w:val="00000416"/>
    <w:rsid w:val="000007BC"/>
    <w:rsid w:val="00000816"/>
    <w:rsid w:val="00001BA1"/>
    <w:rsid w:val="00001C84"/>
    <w:rsid w:val="00002186"/>
    <w:rsid w:val="00003149"/>
    <w:rsid w:val="000037FB"/>
    <w:rsid w:val="00004012"/>
    <w:rsid w:val="00004B2E"/>
    <w:rsid w:val="00004C25"/>
    <w:rsid w:val="00004FFC"/>
    <w:rsid w:val="00005B8C"/>
    <w:rsid w:val="0000613D"/>
    <w:rsid w:val="000069B8"/>
    <w:rsid w:val="00007110"/>
    <w:rsid w:val="000075EB"/>
    <w:rsid w:val="0000762D"/>
    <w:rsid w:val="00007F95"/>
    <w:rsid w:val="000105EF"/>
    <w:rsid w:val="000106A1"/>
    <w:rsid w:val="000111EC"/>
    <w:rsid w:val="00011A8F"/>
    <w:rsid w:val="00011B1F"/>
    <w:rsid w:val="00011D9B"/>
    <w:rsid w:val="00011F0E"/>
    <w:rsid w:val="00012CDB"/>
    <w:rsid w:val="000131EE"/>
    <w:rsid w:val="00014177"/>
    <w:rsid w:val="00014A41"/>
    <w:rsid w:val="000150B8"/>
    <w:rsid w:val="0001573E"/>
    <w:rsid w:val="00015B23"/>
    <w:rsid w:val="00015B5A"/>
    <w:rsid w:val="00016593"/>
    <w:rsid w:val="00016724"/>
    <w:rsid w:val="00017695"/>
    <w:rsid w:val="000179E2"/>
    <w:rsid w:val="000202CD"/>
    <w:rsid w:val="000212EF"/>
    <w:rsid w:val="0002182E"/>
    <w:rsid w:val="0002383F"/>
    <w:rsid w:val="00023AD5"/>
    <w:rsid w:val="00023D9D"/>
    <w:rsid w:val="00024127"/>
    <w:rsid w:val="000245ED"/>
    <w:rsid w:val="00024664"/>
    <w:rsid w:val="00024879"/>
    <w:rsid w:val="00025DDD"/>
    <w:rsid w:val="00025ED9"/>
    <w:rsid w:val="00025EDE"/>
    <w:rsid w:val="00026047"/>
    <w:rsid w:val="00026423"/>
    <w:rsid w:val="00026AE2"/>
    <w:rsid w:val="000272D3"/>
    <w:rsid w:val="00027550"/>
    <w:rsid w:val="000276A9"/>
    <w:rsid w:val="00027BA8"/>
    <w:rsid w:val="00027BF3"/>
    <w:rsid w:val="00027D9B"/>
    <w:rsid w:val="000302AD"/>
    <w:rsid w:val="00030D83"/>
    <w:rsid w:val="00030FA1"/>
    <w:rsid w:val="00031100"/>
    <w:rsid w:val="00031441"/>
    <w:rsid w:val="0003263C"/>
    <w:rsid w:val="000326D9"/>
    <w:rsid w:val="0003308D"/>
    <w:rsid w:val="0003309F"/>
    <w:rsid w:val="00033302"/>
    <w:rsid w:val="00033AD8"/>
    <w:rsid w:val="00034016"/>
    <w:rsid w:val="0003494C"/>
    <w:rsid w:val="00034BAD"/>
    <w:rsid w:val="00034C54"/>
    <w:rsid w:val="00034D45"/>
    <w:rsid w:val="00034E25"/>
    <w:rsid w:val="00034E98"/>
    <w:rsid w:val="0003541F"/>
    <w:rsid w:val="000358F1"/>
    <w:rsid w:val="00035ACC"/>
    <w:rsid w:val="00035DC3"/>
    <w:rsid w:val="00035FDB"/>
    <w:rsid w:val="0003648C"/>
    <w:rsid w:val="00036A0E"/>
    <w:rsid w:val="00036F26"/>
    <w:rsid w:val="0003718E"/>
    <w:rsid w:val="00037599"/>
    <w:rsid w:val="000413D0"/>
    <w:rsid w:val="00041578"/>
    <w:rsid w:val="00042C4D"/>
    <w:rsid w:val="00042F02"/>
    <w:rsid w:val="00042F7A"/>
    <w:rsid w:val="000436E6"/>
    <w:rsid w:val="00043B29"/>
    <w:rsid w:val="00043D6B"/>
    <w:rsid w:val="00045057"/>
    <w:rsid w:val="00045313"/>
    <w:rsid w:val="00046551"/>
    <w:rsid w:val="00046C85"/>
    <w:rsid w:val="00046CC9"/>
    <w:rsid w:val="00046F0D"/>
    <w:rsid w:val="00047113"/>
    <w:rsid w:val="00050B1D"/>
    <w:rsid w:val="00050C55"/>
    <w:rsid w:val="00050D85"/>
    <w:rsid w:val="00051589"/>
    <w:rsid w:val="000522B4"/>
    <w:rsid w:val="00052D92"/>
    <w:rsid w:val="000538E9"/>
    <w:rsid w:val="00054855"/>
    <w:rsid w:val="0005516F"/>
    <w:rsid w:val="000553C4"/>
    <w:rsid w:val="000563F1"/>
    <w:rsid w:val="000568D6"/>
    <w:rsid w:val="00056D88"/>
    <w:rsid w:val="000602F5"/>
    <w:rsid w:val="0006045A"/>
    <w:rsid w:val="00060837"/>
    <w:rsid w:val="00060B09"/>
    <w:rsid w:val="0006147B"/>
    <w:rsid w:val="000618F7"/>
    <w:rsid w:val="00062359"/>
    <w:rsid w:val="00062B78"/>
    <w:rsid w:val="00063EC1"/>
    <w:rsid w:val="00064601"/>
    <w:rsid w:val="00064A10"/>
    <w:rsid w:val="00065995"/>
    <w:rsid w:val="00065ACA"/>
    <w:rsid w:val="00066543"/>
    <w:rsid w:val="00070168"/>
    <w:rsid w:val="00070EA5"/>
    <w:rsid w:val="000710E3"/>
    <w:rsid w:val="00071BEA"/>
    <w:rsid w:val="00071EC3"/>
    <w:rsid w:val="00071F0A"/>
    <w:rsid w:val="000728CB"/>
    <w:rsid w:val="000736B4"/>
    <w:rsid w:val="0007527E"/>
    <w:rsid w:val="00075342"/>
    <w:rsid w:val="0007590F"/>
    <w:rsid w:val="00075CC2"/>
    <w:rsid w:val="0007634C"/>
    <w:rsid w:val="0007639B"/>
    <w:rsid w:val="00076B80"/>
    <w:rsid w:val="000776FD"/>
    <w:rsid w:val="00080E47"/>
    <w:rsid w:val="0008121D"/>
    <w:rsid w:val="00082981"/>
    <w:rsid w:val="00082BD9"/>
    <w:rsid w:val="0008340A"/>
    <w:rsid w:val="00083F31"/>
    <w:rsid w:val="00084400"/>
    <w:rsid w:val="0008461B"/>
    <w:rsid w:val="000848E0"/>
    <w:rsid w:val="000851F9"/>
    <w:rsid w:val="00085BCA"/>
    <w:rsid w:val="00085CAF"/>
    <w:rsid w:val="000863BD"/>
    <w:rsid w:val="00086683"/>
    <w:rsid w:val="00090031"/>
    <w:rsid w:val="00090086"/>
    <w:rsid w:val="0009034E"/>
    <w:rsid w:val="000907EA"/>
    <w:rsid w:val="00090BD9"/>
    <w:rsid w:val="00090DEB"/>
    <w:rsid w:val="000919A7"/>
    <w:rsid w:val="000921D2"/>
    <w:rsid w:val="00092828"/>
    <w:rsid w:val="00092992"/>
    <w:rsid w:val="0009320F"/>
    <w:rsid w:val="00093369"/>
    <w:rsid w:val="0009342A"/>
    <w:rsid w:val="0009380F"/>
    <w:rsid w:val="00093E6B"/>
    <w:rsid w:val="00094B55"/>
    <w:rsid w:val="00095C0E"/>
    <w:rsid w:val="000965F3"/>
    <w:rsid w:val="00096ED2"/>
    <w:rsid w:val="00097046"/>
    <w:rsid w:val="0009744E"/>
    <w:rsid w:val="000A050F"/>
    <w:rsid w:val="000A1040"/>
    <w:rsid w:val="000A26EF"/>
    <w:rsid w:val="000A27DE"/>
    <w:rsid w:val="000A2FCB"/>
    <w:rsid w:val="000A3647"/>
    <w:rsid w:val="000A36DD"/>
    <w:rsid w:val="000A40A8"/>
    <w:rsid w:val="000A455C"/>
    <w:rsid w:val="000A5463"/>
    <w:rsid w:val="000A54A9"/>
    <w:rsid w:val="000A5766"/>
    <w:rsid w:val="000A5924"/>
    <w:rsid w:val="000A6721"/>
    <w:rsid w:val="000A7589"/>
    <w:rsid w:val="000B06F5"/>
    <w:rsid w:val="000B17F6"/>
    <w:rsid w:val="000B1A16"/>
    <w:rsid w:val="000B1E31"/>
    <w:rsid w:val="000B22D4"/>
    <w:rsid w:val="000B2640"/>
    <w:rsid w:val="000B3B36"/>
    <w:rsid w:val="000B3B5D"/>
    <w:rsid w:val="000B4D04"/>
    <w:rsid w:val="000B4FBB"/>
    <w:rsid w:val="000B527F"/>
    <w:rsid w:val="000B6F81"/>
    <w:rsid w:val="000B76B9"/>
    <w:rsid w:val="000B7FE0"/>
    <w:rsid w:val="000C0354"/>
    <w:rsid w:val="000C07BC"/>
    <w:rsid w:val="000C0BE2"/>
    <w:rsid w:val="000C0DDD"/>
    <w:rsid w:val="000C0E84"/>
    <w:rsid w:val="000C0EEF"/>
    <w:rsid w:val="000C1037"/>
    <w:rsid w:val="000C193E"/>
    <w:rsid w:val="000C25B4"/>
    <w:rsid w:val="000C26F2"/>
    <w:rsid w:val="000C2789"/>
    <w:rsid w:val="000C283F"/>
    <w:rsid w:val="000C33EF"/>
    <w:rsid w:val="000C3409"/>
    <w:rsid w:val="000C3E41"/>
    <w:rsid w:val="000C42CC"/>
    <w:rsid w:val="000C42F4"/>
    <w:rsid w:val="000C447A"/>
    <w:rsid w:val="000C4583"/>
    <w:rsid w:val="000C4A5B"/>
    <w:rsid w:val="000C4BA9"/>
    <w:rsid w:val="000C5580"/>
    <w:rsid w:val="000C57C6"/>
    <w:rsid w:val="000C5D4E"/>
    <w:rsid w:val="000C6214"/>
    <w:rsid w:val="000C66AC"/>
    <w:rsid w:val="000C6A66"/>
    <w:rsid w:val="000C7B59"/>
    <w:rsid w:val="000C7B83"/>
    <w:rsid w:val="000D07CB"/>
    <w:rsid w:val="000D0FD0"/>
    <w:rsid w:val="000D1A4E"/>
    <w:rsid w:val="000D1C95"/>
    <w:rsid w:val="000D1E04"/>
    <w:rsid w:val="000D1FBC"/>
    <w:rsid w:val="000D23DF"/>
    <w:rsid w:val="000D27FA"/>
    <w:rsid w:val="000D2D7A"/>
    <w:rsid w:val="000D5065"/>
    <w:rsid w:val="000D5504"/>
    <w:rsid w:val="000D5572"/>
    <w:rsid w:val="000D5DC1"/>
    <w:rsid w:val="000D5F34"/>
    <w:rsid w:val="000D5F6E"/>
    <w:rsid w:val="000D699F"/>
    <w:rsid w:val="000D6CB7"/>
    <w:rsid w:val="000D6E39"/>
    <w:rsid w:val="000D6EE5"/>
    <w:rsid w:val="000D7453"/>
    <w:rsid w:val="000D74ED"/>
    <w:rsid w:val="000E04E9"/>
    <w:rsid w:val="000E0677"/>
    <w:rsid w:val="000E081C"/>
    <w:rsid w:val="000E0E9D"/>
    <w:rsid w:val="000E1632"/>
    <w:rsid w:val="000E2096"/>
    <w:rsid w:val="000E256D"/>
    <w:rsid w:val="000E273A"/>
    <w:rsid w:val="000E3B1B"/>
    <w:rsid w:val="000E436D"/>
    <w:rsid w:val="000E5026"/>
    <w:rsid w:val="000E565D"/>
    <w:rsid w:val="000E60AA"/>
    <w:rsid w:val="000E77F7"/>
    <w:rsid w:val="000E7B6D"/>
    <w:rsid w:val="000E7E9E"/>
    <w:rsid w:val="000E7FA9"/>
    <w:rsid w:val="000F0762"/>
    <w:rsid w:val="000F0D5F"/>
    <w:rsid w:val="000F1B69"/>
    <w:rsid w:val="000F2308"/>
    <w:rsid w:val="000F3326"/>
    <w:rsid w:val="000F33E0"/>
    <w:rsid w:val="000F3690"/>
    <w:rsid w:val="000F37B0"/>
    <w:rsid w:val="000F43C0"/>
    <w:rsid w:val="000F4A3D"/>
    <w:rsid w:val="000F4A92"/>
    <w:rsid w:val="000F532A"/>
    <w:rsid w:val="000F5A38"/>
    <w:rsid w:val="000F5ED7"/>
    <w:rsid w:val="000F62A1"/>
    <w:rsid w:val="000F6744"/>
    <w:rsid w:val="000F6BEF"/>
    <w:rsid w:val="000F7441"/>
    <w:rsid w:val="000F7F6A"/>
    <w:rsid w:val="001008C0"/>
    <w:rsid w:val="00100AB4"/>
    <w:rsid w:val="00100DF6"/>
    <w:rsid w:val="001011DB"/>
    <w:rsid w:val="001015A2"/>
    <w:rsid w:val="00101909"/>
    <w:rsid w:val="00101BAC"/>
    <w:rsid w:val="00101C2F"/>
    <w:rsid w:val="00102349"/>
    <w:rsid w:val="001028B8"/>
    <w:rsid w:val="001034A1"/>
    <w:rsid w:val="00103EBD"/>
    <w:rsid w:val="00104C9B"/>
    <w:rsid w:val="00105226"/>
    <w:rsid w:val="001053A6"/>
    <w:rsid w:val="001058AD"/>
    <w:rsid w:val="00105C1A"/>
    <w:rsid w:val="00105D4B"/>
    <w:rsid w:val="00105E2B"/>
    <w:rsid w:val="001062A7"/>
    <w:rsid w:val="00107B83"/>
    <w:rsid w:val="00107F66"/>
    <w:rsid w:val="00110573"/>
    <w:rsid w:val="00110661"/>
    <w:rsid w:val="00111A52"/>
    <w:rsid w:val="001124E3"/>
    <w:rsid w:val="00112A86"/>
    <w:rsid w:val="00113450"/>
    <w:rsid w:val="00113FE2"/>
    <w:rsid w:val="001141B8"/>
    <w:rsid w:val="00114300"/>
    <w:rsid w:val="001146BC"/>
    <w:rsid w:val="0011470A"/>
    <w:rsid w:val="00115990"/>
    <w:rsid w:val="00115BA4"/>
    <w:rsid w:val="00116136"/>
    <w:rsid w:val="00116168"/>
    <w:rsid w:val="001165B0"/>
    <w:rsid w:val="001166FC"/>
    <w:rsid w:val="00116CB3"/>
    <w:rsid w:val="00116E80"/>
    <w:rsid w:val="00117073"/>
    <w:rsid w:val="00117C11"/>
    <w:rsid w:val="0012099E"/>
    <w:rsid w:val="00120C2F"/>
    <w:rsid w:val="00120F97"/>
    <w:rsid w:val="00121004"/>
    <w:rsid w:val="0012112D"/>
    <w:rsid w:val="0012119A"/>
    <w:rsid w:val="001216A4"/>
    <w:rsid w:val="001217DD"/>
    <w:rsid w:val="00121B9C"/>
    <w:rsid w:val="00122594"/>
    <w:rsid w:val="0012262A"/>
    <w:rsid w:val="001229B1"/>
    <w:rsid w:val="00122C1E"/>
    <w:rsid w:val="00122E28"/>
    <w:rsid w:val="001233DA"/>
    <w:rsid w:val="0012432E"/>
    <w:rsid w:val="001252DC"/>
    <w:rsid w:val="001256DD"/>
    <w:rsid w:val="00125C15"/>
    <w:rsid w:val="00125E05"/>
    <w:rsid w:val="00125ECA"/>
    <w:rsid w:val="001261D4"/>
    <w:rsid w:val="00126F06"/>
    <w:rsid w:val="001273D7"/>
    <w:rsid w:val="0012770D"/>
    <w:rsid w:val="001278B7"/>
    <w:rsid w:val="00130025"/>
    <w:rsid w:val="001302FB"/>
    <w:rsid w:val="001325ED"/>
    <w:rsid w:val="001326C6"/>
    <w:rsid w:val="00132C52"/>
    <w:rsid w:val="0013314C"/>
    <w:rsid w:val="001337E6"/>
    <w:rsid w:val="001347AF"/>
    <w:rsid w:val="00134A26"/>
    <w:rsid w:val="00134E14"/>
    <w:rsid w:val="00135852"/>
    <w:rsid w:val="00135C82"/>
    <w:rsid w:val="00136F5D"/>
    <w:rsid w:val="00137932"/>
    <w:rsid w:val="00137DEA"/>
    <w:rsid w:val="00137E0C"/>
    <w:rsid w:val="001406AA"/>
    <w:rsid w:val="0014086F"/>
    <w:rsid w:val="001424ED"/>
    <w:rsid w:val="0014259E"/>
    <w:rsid w:val="00142AC5"/>
    <w:rsid w:val="00142EB4"/>
    <w:rsid w:val="001430FB"/>
    <w:rsid w:val="00143ABA"/>
    <w:rsid w:val="00144174"/>
    <w:rsid w:val="001441B0"/>
    <w:rsid w:val="001442F9"/>
    <w:rsid w:val="00145161"/>
    <w:rsid w:val="001464CE"/>
    <w:rsid w:val="00146805"/>
    <w:rsid w:val="00146A05"/>
    <w:rsid w:val="00146F79"/>
    <w:rsid w:val="00147032"/>
    <w:rsid w:val="00147905"/>
    <w:rsid w:val="00147992"/>
    <w:rsid w:val="00147D8F"/>
    <w:rsid w:val="00150BB8"/>
    <w:rsid w:val="0015121D"/>
    <w:rsid w:val="0015152C"/>
    <w:rsid w:val="00151E37"/>
    <w:rsid w:val="00152BF2"/>
    <w:rsid w:val="00152EC1"/>
    <w:rsid w:val="001531B2"/>
    <w:rsid w:val="0015328A"/>
    <w:rsid w:val="00153D0A"/>
    <w:rsid w:val="001545F2"/>
    <w:rsid w:val="00154A6E"/>
    <w:rsid w:val="00154C57"/>
    <w:rsid w:val="00155C52"/>
    <w:rsid w:val="001564FD"/>
    <w:rsid w:val="00156510"/>
    <w:rsid w:val="0015678F"/>
    <w:rsid w:val="00156F72"/>
    <w:rsid w:val="0015725D"/>
    <w:rsid w:val="00157345"/>
    <w:rsid w:val="00157552"/>
    <w:rsid w:val="001578FC"/>
    <w:rsid w:val="00157A3B"/>
    <w:rsid w:val="0016013E"/>
    <w:rsid w:val="00160A3F"/>
    <w:rsid w:val="00160E63"/>
    <w:rsid w:val="00160F05"/>
    <w:rsid w:val="001616FB"/>
    <w:rsid w:val="00161A05"/>
    <w:rsid w:val="00161A68"/>
    <w:rsid w:val="00162194"/>
    <w:rsid w:val="00162200"/>
    <w:rsid w:val="001622D3"/>
    <w:rsid w:val="00162793"/>
    <w:rsid w:val="001642F9"/>
    <w:rsid w:val="00164790"/>
    <w:rsid w:val="001649E2"/>
    <w:rsid w:val="00165321"/>
    <w:rsid w:val="001656C3"/>
    <w:rsid w:val="00165934"/>
    <w:rsid w:val="00165970"/>
    <w:rsid w:val="001661A1"/>
    <w:rsid w:val="00166D01"/>
    <w:rsid w:val="00167414"/>
    <w:rsid w:val="00167B67"/>
    <w:rsid w:val="00167CFD"/>
    <w:rsid w:val="00170A41"/>
    <w:rsid w:val="00170DD4"/>
    <w:rsid w:val="00170E43"/>
    <w:rsid w:val="001711D6"/>
    <w:rsid w:val="001713FF"/>
    <w:rsid w:val="001721F3"/>
    <w:rsid w:val="00172270"/>
    <w:rsid w:val="0017228E"/>
    <w:rsid w:val="00172372"/>
    <w:rsid w:val="001725AA"/>
    <w:rsid w:val="00173169"/>
    <w:rsid w:val="0017391C"/>
    <w:rsid w:val="00173C3F"/>
    <w:rsid w:val="001743AF"/>
    <w:rsid w:val="00174974"/>
    <w:rsid w:val="00174A52"/>
    <w:rsid w:val="00174C36"/>
    <w:rsid w:val="00174ED9"/>
    <w:rsid w:val="00175AAB"/>
    <w:rsid w:val="00175ECA"/>
    <w:rsid w:val="00176494"/>
    <w:rsid w:val="001764B0"/>
    <w:rsid w:val="00176A56"/>
    <w:rsid w:val="00177097"/>
    <w:rsid w:val="00177242"/>
    <w:rsid w:val="001775D4"/>
    <w:rsid w:val="00180991"/>
    <w:rsid w:val="00180C29"/>
    <w:rsid w:val="00180D86"/>
    <w:rsid w:val="00181AA7"/>
    <w:rsid w:val="00181B48"/>
    <w:rsid w:val="00182076"/>
    <w:rsid w:val="0018212A"/>
    <w:rsid w:val="001822D0"/>
    <w:rsid w:val="00182341"/>
    <w:rsid w:val="00182C7C"/>
    <w:rsid w:val="00182D11"/>
    <w:rsid w:val="00183A0E"/>
    <w:rsid w:val="00183A41"/>
    <w:rsid w:val="00183BB3"/>
    <w:rsid w:val="00183EDE"/>
    <w:rsid w:val="00185DB5"/>
    <w:rsid w:val="001861E5"/>
    <w:rsid w:val="00186C00"/>
    <w:rsid w:val="00186C63"/>
    <w:rsid w:val="00186E2A"/>
    <w:rsid w:val="00187308"/>
    <w:rsid w:val="001877F7"/>
    <w:rsid w:val="00187A54"/>
    <w:rsid w:val="00187B86"/>
    <w:rsid w:val="001911F4"/>
    <w:rsid w:val="00191437"/>
    <w:rsid w:val="001914E0"/>
    <w:rsid w:val="0019258F"/>
    <w:rsid w:val="00192E52"/>
    <w:rsid w:val="00192FBA"/>
    <w:rsid w:val="00193852"/>
    <w:rsid w:val="001943C6"/>
    <w:rsid w:val="00195575"/>
    <w:rsid w:val="00195C63"/>
    <w:rsid w:val="001961DC"/>
    <w:rsid w:val="001963FF"/>
    <w:rsid w:val="001966E9"/>
    <w:rsid w:val="00196CB5"/>
    <w:rsid w:val="0019791B"/>
    <w:rsid w:val="00197930"/>
    <w:rsid w:val="00197966"/>
    <w:rsid w:val="001A0342"/>
    <w:rsid w:val="001A0508"/>
    <w:rsid w:val="001A0AC1"/>
    <w:rsid w:val="001A19B2"/>
    <w:rsid w:val="001A1F3D"/>
    <w:rsid w:val="001A20FB"/>
    <w:rsid w:val="001A3024"/>
    <w:rsid w:val="001A3343"/>
    <w:rsid w:val="001A3B02"/>
    <w:rsid w:val="001A3B4B"/>
    <w:rsid w:val="001A3EA6"/>
    <w:rsid w:val="001A42AC"/>
    <w:rsid w:val="001A4AB2"/>
    <w:rsid w:val="001A4D6C"/>
    <w:rsid w:val="001A4E09"/>
    <w:rsid w:val="001A4E68"/>
    <w:rsid w:val="001A64A4"/>
    <w:rsid w:val="001A6A13"/>
    <w:rsid w:val="001A6B06"/>
    <w:rsid w:val="001A6ED6"/>
    <w:rsid w:val="001A6FDC"/>
    <w:rsid w:val="001A7DF4"/>
    <w:rsid w:val="001B0247"/>
    <w:rsid w:val="001B03E7"/>
    <w:rsid w:val="001B2017"/>
    <w:rsid w:val="001B24EA"/>
    <w:rsid w:val="001B25BC"/>
    <w:rsid w:val="001B2803"/>
    <w:rsid w:val="001B2D7F"/>
    <w:rsid w:val="001B2E57"/>
    <w:rsid w:val="001B30FF"/>
    <w:rsid w:val="001B35F8"/>
    <w:rsid w:val="001B3B24"/>
    <w:rsid w:val="001B3B26"/>
    <w:rsid w:val="001B3E65"/>
    <w:rsid w:val="001B45F6"/>
    <w:rsid w:val="001B4841"/>
    <w:rsid w:val="001B4B4F"/>
    <w:rsid w:val="001B505C"/>
    <w:rsid w:val="001B566A"/>
    <w:rsid w:val="001B6433"/>
    <w:rsid w:val="001B6773"/>
    <w:rsid w:val="001B6BE1"/>
    <w:rsid w:val="001B7261"/>
    <w:rsid w:val="001B72FE"/>
    <w:rsid w:val="001B78BD"/>
    <w:rsid w:val="001C005F"/>
    <w:rsid w:val="001C0138"/>
    <w:rsid w:val="001C03A8"/>
    <w:rsid w:val="001C0667"/>
    <w:rsid w:val="001C0A7B"/>
    <w:rsid w:val="001C1450"/>
    <w:rsid w:val="001C157E"/>
    <w:rsid w:val="001C204F"/>
    <w:rsid w:val="001C2153"/>
    <w:rsid w:val="001C2298"/>
    <w:rsid w:val="001C2590"/>
    <w:rsid w:val="001C3244"/>
    <w:rsid w:val="001C4570"/>
    <w:rsid w:val="001C49ED"/>
    <w:rsid w:val="001C4E66"/>
    <w:rsid w:val="001C4E86"/>
    <w:rsid w:val="001C50F7"/>
    <w:rsid w:val="001C51E9"/>
    <w:rsid w:val="001C58FD"/>
    <w:rsid w:val="001C5C54"/>
    <w:rsid w:val="001C5ED8"/>
    <w:rsid w:val="001C6DBE"/>
    <w:rsid w:val="001C7536"/>
    <w:rsid w:val="001C7790"/>
    <w:rsid w:val="001D0701"/>
    <w:rsid w:val="001D0A7C"/>
    <w:rsid w:val="001D0B30"/>
    <w:rsid w:val="001D0BAE"/>
    <w:rsid w:val="001D0D85"/>
    <w:rsid w:val="001D2184"/>
    <w:rsid w:val="001D29F7"/>
    <w:rsid w:val="001D2F90"/>
    <w:rsid w:val="001D31FB"/>
    <w:rsid w:val="001D3D3A"/>
    <w:rsid w:val="001D4135"/>
    <w:rsid w:val="001D4139"/>
    <w:rsid w:val="001D48BA"/>
    <w:rsid w:val="001D48DB"/>
    <w:rsid w:val="001D4E4A"/>
    <w:rsid w:val="001D4FF5"/>
    <w:rsid w:val="001D50BB"/>
    <w:rsid w:val="001D564E"/>
    <w:rsid w:val="001D5E69"/>
    <w:rsid w:val="001D5F4B"/>
    <w:rsid w:val="001D63D3"/>
    <w:rsid w:val="001D7484"/>
    <w:rsid w:val="001D7938"/>
    <w:rsid w:val="001D7ED6"/>
    <w:rsid w:val="001E0188"/>
    <w:rsid w:val="001E0A1F"/>
    <w:rsid w:val="001E0CD2"/>
    <w:rsid w:val="001E0D67"/>
    <w:rsid w:val="001E0F10"/>
    <w:rsid w:val="001E13C2"/>
    <w:rsid w:val="001E14A4"/>
    <w:rsid w:val="001E1659"/>
    <w:rsid w:val="001E1E34"/>
    <w:rsid w:val="001E1EFB"/>
    <w:rsid w:val="001E200E"/>
    <w:rsid w:val="001E2462"/>
    <w:rsid w:val="001E26EC"/>
    <w:rsid w:val="001E27FB"/>
    <w:rsid w:val="001E2D00"/>
    <w:rsid w:val="001E3550"/>
    <w:rsid w:val="001E3B33"/>
    <w:rsid w:val="001E3BA6"/>
    <w:rsid w:val="001E49D3"/>
    <w:rsid w:val="001E4D93"/>
    <w:rsid w:val="001E519C"/>
    <w:rsid w:val="001E56D7"/>
    <w:rsid w:val="001E5D03"/>
    <w:rsid w:val="001E63F2"/>
    <w:rsid w:val="001E6425"/>
    <w:rsid w:val="001E675D"/>
    <w:rsid w:val="001E6A1A"/>
    <w:rsid w:val="001E6A43"/>
    <w:rsid w:val="001E6A59"/>
    <w:rsid w:val="001E6F84"/>
    <w:rsid w:val="001E71F4"/>
    <w:rsid w:val="001E7669"/>
    <w:rsid w:val="001E7684"/>
    <w:rsid w:val="001E76E2"/>
    <w:rsid w:val="001E777B"/>
    <w:rsid w:val="001E796A"/>
    <w:rsid w:val="001E7DA3"/>
    <w:rsid w:val="001E7FCB"/>
    <w:rsid w:val="001F0A3B"/>
    <w:rsid w:val="001F0AFD"/>
    <w:rsid w:val="001F0DE0"/>
    <w:rsid w:val="001F126A"/>
    <w:rsid w:val="001F13A2"/>
    <w:rsid w:val="001F1700"/>
    <w:rsid w:val="001F1731"/>
    <w:rsid w:val="001F1B58"/>
    <w:rsid w:val="001F2B1A"/>
    <w:rsid w:val="001F2C11"/>
    <w:rsid w:val="001F30CC"/>
    <w:rsid w:val="001F385A"/>
    <w:rsid w:val="001F390B"/>
    <w:rsid w:val="001F3FEF"/>
    <w:rsid w:val="001F4213"/>
    <w:rsid w:val="001F4304"/>
    <w:rsid w:val="001F450C"/>
    <w:rsid w:val="001F4584"/>
    <w:rsid w:val="001F52F2"/>
    <w:rsid w:val="001F55B6"/>
    <w:rsid w:val="001F5613"/>
    <w:rsid w:val="001F5D72"/>
    <w:rsid w:val="001F630A"/>
    <w:rsid w:val="001F6383"/>
    <w:rsid w:val="001F68CA"/>
    <w:rsid w:val="001F70E9"/>
    <w:rsid w:val="00200984"/>
    <w:rsid w:val="00200B57"/>
    <w:rsid w:val="00201087"/>
    <w:rsid w:val="00201422"/>
    <w:rsid w:val="00203523"/>
    <w:rsid w:val="00204937"/>
    <w:rsid w:val="0020506C"/>
    <w:rsid w:val="002055BD"/>
    <w:rsid w:val="0020593D"/>
    <w:rsid w:val="0020631B"/>
    <w:rsid w:val="00207073"/>
    <w:rsid w:val="002076FA"/>
    <w:rsid w:val="00207D49"/>
    <w:rsid w:val="00207D5D"/>
    <w:rsid w:val="002103C7"/>
    <w:rsid w:val="00210F7A"/>
    <w:rsid w:val="002110AA"/>
    <w:rsid w:val="002114DB"/>
    <w:rsid w:val="00211570"/>
    <w:rsid w:val="00212130"/>
    <w:rsid w:val="00213C94"/>
    <w:rsid w:val="002141BE"/>
    <w:rsid w:val="00214D08"/>
    <w:rsid w:val="0021516C"/>
    <w:rsid w:val="00215D3A"/>
    <w:rsid w:val="00215EF5"/>
    <w:rsid w:val="0021636A"/>
    <w:rsid w:val="002163BE"/>
    <w:rsid w:val="00216691"/>
    <w:rsid w:val="002168AA"/>
    <w:rsid w:val="00216A48"/>
    <w:rsid w:val="00216F33"/>
    <w:rsid w:val="00217B88"/>
    <w:rsid w:val="00220029"/>
    <w:rsid w:val="002202A9"/>
    <w:rsid w:val="002203D9"/>
    <w:rsid w:val="00220989"/>
    <w:rsid w:val="00221964"/>
    <w:rsid w:val="00222878"/>
    <w:rsid w:val="00222975"/>
    <w:rsid w:val="00222E73"/>
    <w:rsid w:val="00223676"/>
    <w:rsid w:val="002238F6"/>
    <w:rsid w:val="00223ECE"/>
    <w:rsid w:val="00224872"/>
    <w:rsid w:val="0022492B"/>
    <w:rsid w:val="00224C8C"/>
    <w:rsid w:val="00225763"/>
    <w:rsid w:val="0022587F"/>
    <w:rsid w:val="002262E9"/>
    <w:rsid w:val="002265F1"/>
    <w:rsid w:val="002267D0"/>
    <w:rsid w:val="00226AFD"/>
    <w:rsid w:val="00226C71"/>
    <w:rsid w:val="00227A6B"/>
    <w:rsid w:val="00227B4D"/>
    <w:rsid w:val="00227CD0"/>
    <w:rsid w:val="00227F20"/>
    <w:rsid w:val="00227F88"/>
    <w:rsid w:val="00227F99"/>
    <w:rsid w:val="002311A0"/>
    <w:rsid w:val="002311D6"/>
    <w:rsid w:val="0023199E"/>
    <w:rsid w:val="0023273B"/>
    <w:rsid w:val="00232B52"/>
    <w:rsid w:val="002337C8"/>
    <w:rsid w:val="00233B20"/>
    <w:rsid w:val="00233C41"/>
    <w:rsid w:val="00233D30"/>
    <w:rsid w:val="00233FAF"/>
    <w:rsid w:val="002340D4"/>
    <w:rsid w:val="00234224"/>
    <w:rsid w:val="0023452A"/>
    <w:rsid w:val="0023520F"/>
    <w:rsid w:val="0023540E"/>
    <w:rsid w:val="00235591"/>
    <w:rsid w:val="002356D4"/>
    <w:rsid w:val="002359F5"/>
    <w:rsid w:val="00235F5E"/>
    <w:rsid w:val="00236649"/>
    <w:rsid w:val="00236A23"/>
    <w:rsid w:val="00236C5A"/>
    <w:rsid w:val="00237817"/>
    <w:rsid w:val="00237B58"/>
    <w:rsid w:val="00241724"/>
    <w:rsid w:val="00241BB6"/>
    <w:rsid w:val="0024265F"/>
    <w:rsid w:val="0024267C"/>
    <w:rsid w:val="002426EC"/>
    <w:rsid w:val="00242891"/>
    <w:rsid w:val="00242D9E"/>
    <w:rsid w:val="00243456"/>
    <w:rsid w:val="00243B50"/>
    <w:rsid w:val="00243C9A"/>
    <w:rsid w:val="0024480A"/>
    <w:rsid w:val="0024590F"/>
    <w:rsid w:val="00246B35"/>
    <w:rsid w:val="00246C60"/>
    <w:rsid w:val="0024744D"/>
    <w:rsid w:val="00247E36"/>
    <w:rsid w:val="00250224"/>
    <w:rsid w:val="00250373"/>
    <w:rsid w:val="002506A1"/>
    <w:rsid w:val="00250BCF"/>
    <w:rsid w:val="00251278"/>
    <w:rsid w:val="00251487"/>
    <w:rsid w:val="00251789"/>
    <w:rsid w:val="00251B94"/>
    <w:rsid w:val="00252AA7"/>
    <w:rsid w:val="00253966"/>
    <w:rsid w:val="00253E62"/>
    <w:rsid w:val="00254347"/>
    <w:rsid w:val="002557B4"/>
    <w:rsid w:val="002557E5"/>
    <w:rsid w:val="00255993"/>
    <w:rsid w:val="00255A98"/>
    <w:rsid w:val="00256295"/>
    <w:rsid w:val="002567D7"/>
    <w:rsid w:val="00256C96"/>
    <w:rsid w:val="00256D1F"/>
    <w:rsid w:val="00256D4E"/>
    <w:rsid w:val="00257487"/>
    <w:rsid w:val="002576D1"/>
    <w:rsid w:val="00257C80"/>
    <w:rsid w:val="00257FCF"/>
    <w:rsid w:val="002607A8"/>
    <w:rsid w:val="00260805"/>
    <w:rsid w:val="00260870"/>
    <w:rsid w:val="00260B05"/>
    <w:rsid w:val="00261E0B"/>
    <w:rsid w:val="002623A0"/>
    <w:rsid w:val="002623B6"/>
    <w:rsid w:val="00262E63"/>
    <w:rsid w:val="002634B9"/>
    <w:rsid w:val="0026374F"/>
    <w:rsid w:val="00263966"/>
    <w:rsid w:val="00263F6F"/>
    <w:rsid w:val="002641DF"/>
    <w:rsid w:val="0026440C"/>
    <w:rsid w:val="00264730"/>
    <w:rsid w:val="00265189"/>
    <w:rsid w:val="002651FF"/>
    <w:rsid w:val="0026572F"/>
    <w:rsid w:val="0026581D"/>
    <w:rsid w:val="00265C29"/>
    <w:rsid w:val="00265FAF"/>
    <w:rsid w:val="00266853"/>
    <w:rsid w:val="00267345"/>
    <w:rsid w:val="00267622"/>
    <w:rsid w:val="00267B62"/>
    <w:rsid w:val="00267C2B"/>
    <w:rsid w:val="00270118"/>
    <w:rsid w:val="00270351"/>
    <w:rsid w:val="00271593"/>
    <w:rsid w:val="00271989"/>
    <w:rsid w:val="00271FCA"/>
    <w:rsid w:val="0027208B"/>
    <w:rsid w:val="0027299C"/>
    <w:rsid w:val="00272A61"/>
    <w:rsid w:val="0027328E"/>
    <w:rsid w:val="00273B1F"/>
    <w:rsid w:val="00273EE4"/>
    <w:rsid w:val="002741CD"/>
    <w:rsid w:val="00274263"/>
    <w:rsid w:val="00275494"/>
    <w:rsid w:val="0027553A"/>
    <w:rsid w:val="0027598D"/>
    <w:rsid w:val="00275A5C"/>
    <w:rsid w:val="00275BAB"/>
    <w:rsid w:val="00276AF5"/>
    <w:rsid w:val="00276EB7"/>
    <w:rsid w:val="002772E7"/>
    <w:rsid w:val="0027759F"/>
    <w:rsid w:val="00277CE3"/>
    <w:rsid w:val="00277E4F"/>
    <w:rsid w:val="002803AD"/>
    <w:rsid w:val="0028110C"/>
    <w:rsid w:val="002816C7"/>
    <w:rsid w:val="0028182A"/>
    <w:rsid w:val="002818A7"/>
    <w:rsid w:val="00281AFB"/>
    <w:rsid w:val="00281CEA"/>
    <w:rsid w:val="002820D5"/>
    <w:rsid w:val="0028251D"/>
    <w:rsid w:val="002828A5"/>
    <w:rsid w:val="00282F93"/>
    <w:rsid w:val="002836B7"/>
    <w:rsid w:val="00283BED"/>
    <w:rsid w:val="00285462"/>
    <w:rsid w:val="002863CE"/>
    <w:rsid w:val="00286C0F"/>
    <w:rsid w:val="00287793"/>
    <w:rsid w:val="00287853"/>
    <w:rsid w:val="00287F27"/>
    <w:rsid w:val="00290184"/>
    <w:rsid w:val="0029021C"/>
    <w:rsid w:val="002905B5"/>
    <w:rsid w:val="00290DC7"/>
    <w:rsid w:val="00290F85"/>
    <w:rsid w:val="002919A6"/>
    <w:rsid w:val="00291C3A"/>
    <w:rsid w:val="00292BE7"/>
    <w:rsid w:val="00292C86"/>
    <w:rsid w:val="00292CB9"/>
    <w:rsid w:val="00292CC7"/>
    <w:rsid w:val="002935B3"/>
    <w:rsid w:val="00293E96"/>
    <w:rsid w:val="002949E7"/>
    <w:rsid w:val="00294EEE"/>
    <w:rsid w:val="00294FB6"/>
    <w:rsid w:val="002952ED"/>
    <w:rsid w:val="0029622A"/>
    <w:rsid w:val="00296AC3"/>
    <w:rsid w:val="00297185"/>
    <w:rsid w:val="00297187"/>
    <w:rsid w:val="00297569"/>
    <w:rsid w:val="002976C1"/>
    <w:rsid w:val="00297A84"/>
    <w:rsid w:val="00297C4B"/>
    <w:rsid w:val="002A01D3"/>
    <w:rsid w:val="002A03C8"/>
    <w:rsid w:val="002A104C"/>
    <w:rsid w:val="002A1D2C"/>
    <w:rsid w:val="002A1E38"/>
    <w:rsid w:val="002A1E7F"/>
    <w:rsid w:val="002A2776"/>
    <w:rsid w:val="002A2920"/>
    <w:rsid w:val="002A2B6A"/>
    <w:rsid w:val="002A2CC9"/>
    <w:rsid w:val="002A2DB3"/>
    <w:rsid w:val="002A303E"/>
    <w:rsid w:val="002A3189"/>
    <w:rsid w:val="002A3891"/>
    <w:rsid w:val="002A3EAD"/>
    <w:rsid w:val="002A42BE"/>
    <w:rsid w:val="002A431B"/>
    <w:rsid w:val="002A59CF"/>
    <w:rsid w:val="002A631C"/>
    <w:rsid w:val="002A67EC"/>
    <w:rsid w:val="002A78A9"/>
    <w:rsid w:val="002A7BA7"/>
    <w:rsid w:val="002A7F2D"/>
    <w:rsid w:val="002B0589"/>
    <w:rsid w:val="002B09F6"/>
    <w:rsid w:val="002B10E6"/>
    <w:rsid w:val="002B1628"/>
    <w:rsid w:val="002B1A21"/>
    <w:rsid w:val="002B1C91"/>
    <w:rsid w:val="002B2741"/>
    <w:rsid w:val="002B2E9F"/>
    <w:rsid w:val="002B336B"/>
    <w:rsid w:val="002B3709"/>
    <w:rsid w:val="002B49D1"/>
    <w:rsid w:val="002B573C"/>
    <w:rsid w:val="002B67D1"/>
    <w:rsid w:val="002B6C85"/>
    <w:rsid w:val="002B6E04"/>
    <w:rsid w:val="002B6E3A"/>
    <w:rsid w:val="002B70D4"/>
    <w:rsid w:val="002B73C5"/>
    <w:rsid w:val="002B7A5F"/>
    <w:rsid w:val="002B7A9D"/>
    <w:rsid w:val="002B7E01"/>
    <w:rsid w:val="002C0BA7"/>
    <w:rsid w:val="002C0F3E"/>
    <w:rsid w:val="002C0F99"/>
    <w:rsid w:val="002C11CB"/>
    <w:rsid w:val="002C13C8"/>
    <w:rsid w:val="002C18B9"/>
    <w:rsid w:val="002C2B74"/>
    <w:rsid w:val="002C3278"/>
    <w:rsid w:val="002C3B9F"/>
    <w:rsid w:val="002C44B1"/>
    <w:rsid w:val="002C48F6"/>
    <w:rsid w:val="002C5C1C"/>
    <w:rsid w:val="002C678F"/>
    <w:rsid w:val="002C707B"/>
    <w:rsid w:val="002C767B"/>
    <w:rsid w:val="002C7ED2"/>
    <w:rsid w:val="002D03E5"/>
    <w:rsid w:val="002D03FE"/>
    <w:rsid w:val="002D07E2"/>
    <w:rsid w:val="002D083D"/>
    <w:rsid w:val="002D0B3F"/>
    <w:rsid w:val="002D218F"/>
    <w:rsid w:val="002D2786"/>
    <w:rsid w:val="002D2AF5"/>
    <w:rsid w:val="002D2C32"/>
    <w:rsid w:val="002D33BC"/>
    <w:rsid w:val="002D3CA4"/>
    <w:rsid w:val="002D3CB9"/>
    <w:rsid w:val="002D3E8E"/>
    <w:rsid w:val="002D4315"/>
    <w:rsid w:val="002D48B5"/>
    <w:rsid w:val="002D4EC9"/>
    <w:rsid w:val="002D6263"/>
    <w:rsid w:val="002D6428"/>
    <w:rsid w:val="002D6989"/>
    <w:rsid w:val="002D6C50"/>
    <w:rsid w:val="002D6D7B"/>
    <w:rsid w:val="002D6E04"/>
    <w:rsid w:val="002D6F85"/>
    <w:rsid w:val="002D75B4"/>
    <w:rsid w:val="002D75D6"/>
    <w:rsid w:val="002D781A"/>
    <w:rsid w:val="002E1F55"/>
    <w:rsid w:val="002E2319"/>
    <w:rsid w:val="002E26C7"/>
    <w:rsid w:val="002E2E8D"/>
    <w:rsid w:val="002E3718"/>
    <w:rsid w:val="002E3BCD"/>
    <w:rsid w:val="002E41AE"/>
    <w:rsid w:val="002E41ED"/>
    <w:rsid w:val="002E4216"/>
    <w:rsid w:val="002E4A0A"/>
    <w:rsid w:val="002E4BA8"/>
    <w:rsid w:val="002E5355"/>
    <w:rsid w:val="002E60E9"/>
    <w:rsid w:val="002E6124"/>
    <w:rsid w:val="002E65B8"/>
    <w:rsid w:val="002E6746"/>
    <w:rsid w:val="002E6A48"/>
    <w:rsid w:val="002E6AFB"/>
    <w:rsid w:val="002E6CE4"/>
    <w:rsid w:val="002E74BF"/>
    <w:rsid w:val="002E7B13"/>
    <w:rsid w:val="002F00D5"/>
    <w:rsid w:val="002F017E"/>
    <w:rsid w:val="002F0A98"/>
    <w:rsid w:val="002F0EC9"/>
    <w:rsid w:val="002F0FA5"/>
    <w:rsid w:val="002F1995"/>
    <w:rsid w:val="002F1E78"/>
    <w:rsid w:val="002F2479"/>
    <w:rsid w:val="002F2919"/>
    <w:rsid w:val="002F2F55"/>
    <w:rsid w:val="002F3505"/>
    <w:rsid w:val="002F3A26"/>
    <w:rsid w:val="002F3CB5"/>
    <w:rsid w:val="002F51CE"/>
    <w:rsid w:val="002F549F"/>
    <w:rsid w:val="002F613F"/>
    <w:rsid w:val="002F61EB"/>
    <w:rsid w:val="002F74D9"/>
    <w:rsid w:val="002F7BCF"/>
    <w:rsid w:val="0030008C"/>
    <w:rsid w:val="0030036D"/>
    <w:rsid w:val="00300C1F"/>
    <w:rsid w:val="00300F53"/>
    <w:rsid w:val="00301EDF"/>
    <w:rsid w:val="003028B8"/>
    <w:rsid w:val="00302E4D"/>
    <w:rsid w:val="003033FE"/>
    <w:rsid w:val="00303514"/>
    <w:rsid w:val="003044B9"/>
    <w:rsid w:val="00304AA3"/>
    <w:rsid w:val="00305149"/>
    <w:rsid w:val="003051DF"/>
    <w:rsid w:val="00305AD8"/>
    <w:rsid w:val="00306092"/>
    <w:rsid w:val="00306630"/>
    <w:rsid w:val="003079AA"/>
    <w:rsid w:val="00307A0F"/>
    <w:rsid w:val="00310330"/>
    <w:rsid w:val="003108AB"/>
    <w:rsid w:val="00310C3D"/>
    <w:rsid w:val="00310C94"/>
    <w:rsid w:val="00310DA3"/>
    <w:rsid w:val="003112CC"/>
    <w:rsid w:val="0031139F"/>
    <w:rsid w:val="00311629"/>
    <w:rsid w:val="00312B74"/>
    <w:rsid w:val="003135DA"/>
    <w:rsid w:val="00313B41"/>
    <w:rsid w:val="00313C93"/>
    <w:rsid w:val="0031416A"/>
    <w:rsid w:val="0031451D"/>
    <w:rsid w:val="00314646"/>
    <w:rsid w:val="00314966"/>
    <w:rsid w:val="00314BB6"/>
    <w:rsid w:val="00315188"/>
    <w:rsid w:val="0031581E"/>
    <w:rsid w:val="00315878"/>
    <w:rsid w:val="0031595B"/>
    <w:rsid w:val="00315BF6"/>
    <w:rsid w:val="00316122"/>
    <w:rsid w:val="003161D3"/>
    <w:rsid w:val="003161DE"/>
    <w:rsid w:val="003162E2"/>
    <w:rsid w:val="00316F46"/>
    <w:rsid w:val="00316F75"/>
    <w:rsid w:val="0031765B"/>
    <w:rsid w:val="00317EC8"/>
    <w:rsid w:val="003200FD"/>
    <w:rsid w:val="003201E8"/>
    <w:rsid w:val="00320538"/>
    <w:rsid w:val="0032155C"/>
    <w:rsid w:val="0032190E"/>
    <w:rsid w:val="0032271B"/>
    <w:rsid w:val="003229CB"/>
    <w:rsid w:val="00322E0D"/>
    <w:rsid w:val="00323682"/>
    <w:rsid w:val="00323B68"/>
    <w:rsid w:val="0032425A"/>
    <w:rsid w:val="00324AFC"/>
    <w:rsid w:val="003254DE"/>
    <w:rsid w:val="0032615B"/>
    <w:rsid w:val="00326380"/>
    <w:rsid w:val="0032677A"/>
    <w:rsid w:val="00326B72"/>
    <w:rsid w:val="0032714A"/>
    <w:rsid w:val="00327DDB"/>
    <w:rsid w:val="00330152"/>
    <w:rsid w:val="003304F2"/>
    <w:rsid w:val="00330806"/>
    <w:rsid w:val="00330966"/>
    <w:rsid w:val="003310A3"/>
    <w:rsid w:val="00331D18"/>
    <w:rsid w:val="00332BB2"/>
    <w:rsid w:val="00332F3E"/>
    <w:rsid w:val="00332F5C"/>
    <w:rsid w:val="003331D2"/>
    <w:rsid w:val="00333293"/>
    <w:rsid w:val="00333ACB"/>
    <w:rsid w:val="00333B1D"/>
    <w:rsid w:val="00334387"/>
    <w:rsid w:val="003347A2"/>
    <w:rsid w:val="00335642"/>
    <w:rsid w:val="00335A5B"/>
    <w:rsid w:val="0033618B"/>
    <w:rsid w:val="00337616"/>
    <w:rsid w:val="00337F09"/>
    <w:rsid w:val="003405C7"/>
    <w:rsid w:val="0034100B"/>
    <w:rsid w:val="003412B0"/>
    <w:rsid w:val="0034151E"/>
    <w:rsid w:val="003415B7"/>
    <w:rsid w:val="003417FA"/>
    <w:rsid w:val="00341FF8"/>
    <w:rsid w:val="00343035"/>
    <w:rsid w:val="0034313D"/>
    <w:rsid w:val="00343BBA"/>
    <w:rsid w:val="00343D18"/>
    <w:rsid w:val="003442C7"/>
    <w:rsid w:val="003447AA"/>
    <w:rsid w:val="003448EE"/>
    <w:rsid w:val="00344D91"/>
    <w:rsid w:val="00345066"/>
    <w:rsid w:val="0034572D"/>
    <w:rsid w:val="003457C5"/>
    <w:rsid w:val="00345DED"/>
    <w:rsid w:val="00345E13"/>
    <w:rsid w:val="00345E6D"/>
    <w:rsid w:val="003461D7"/>
    <w:rsid w:val="00346A42"/>
    <w:rsid w:val="003470AE"/>
    <w:rsid w:val="00347176"/>
    <w:rsid w:val="0034742F"/>
    <w:rsid w:val="003475DB"/>
    <w:rsid w:val="00347DE4"/>
    <w:rsid w:val="00350CBE"/>
    <w:rsid w:val="00350DBD"/>
    <w:rsid w:val="00351101"/>
    <w:rsid w:val="0035191B"/>
    <w:rsid w:val="00352012"/>
    <w:rsid w:val="00353237"/>
    <w:rsid w:val="00353BB3"/>
    <w:rsid w:val="003548AF"/>
    <w:rsid w:val="003549AD"/>
    <w:rsid w:val="003554E3"/>
    <w:rsid w:val="003558FF"/>
    <w:rsid w:val="00355AE4"/>
    <w:rsid w:val="003560B7"/>
    <w:rsid w:val="00356350"/>
    <w:rsid w:val="00356394"/>
    <w:rsid w:val="0036104C"/>
    <w:rsid w:val="0036107C"/>
    <w:rsid w:val="0036138D"/>
    <w:rsid w:val="00361698"/>
    <w:rsid w:val="00361807"/>
    <w:rsid w:val="00361CDA"/>
    <w:rsid w:val="00361FE9"/>
    <w:rsid w:val="00362606"/>
    <w:rsid w:val="00362BC7"/>
    <w:rsid w:val="00362DAC"/>
    <w:rsid w:val="00364B3C"/>
    <w:rsid w:val="003654BA"/>
    <w:rsid w:val="003657FF"/>
    <w:rsid w:val="0036582D"/>
    <w:rsid w:val="00366162"/>
    <w:rsid w:val="00366A7B"/>
    <w:rsid w:val="00366CAC"/>
    <w:rsid w:val="00367F63"/>
    <w:rsid w:val="003702A3"/>
    <w:rsid w:val="003702E6"/>
    <w:rsid w:val="0037037C"/>
    <w:rsid w:val="003703B2"/>
    <w:rsid w:val="003703D8"/>
    <w:rsid w:val="00371B03"/>
    <w:rsid w:val="00371D13"/>
    <w:rsid w:val="0037316A"/>
    <w:rsid w:val="0037366E"/>
    <w:rsid w:val="00373951"/>
    <w:rsid w:val="00373C4B"/>
    <w:rsid w:val="00373CFB"/>
    <w:rsid w:val="00373F8D"/>
    <w:rsid w:val="003749B4"/>
    <w:rsid w:val="00374C3F"/>
    <w:rsid w:val="00374D49"/>
    <w:rsid w:val="00375394"/>
    <w:rsid w:val="00375612"/>
    <w:rsid w:val="00375B19"/>
    <w:rsid w:val="00375F0D"/>
    <w:rsid w:val="003765E1"/>
    <w:rsid w:val="0037666A"/>
    <w:rsid w:val="0037699F"/>
    <w:rsid w:val="00376B24"/>
    <w:rsid w:val="003779F9"/>
    <w:rsid w:val="003805A6"/>
    <w:rsid w:val="00380752"/>
    <w:rsid w:val="00380963"/>
    <w:rsid w:val="00380C68"/>
    <w:rsid w:val="003812E0"/>
    <w:rsid w:val="00381357"/>
    <w:rsid w:val="003815F6"/>
    <w:rsid w:val="00381744"/>
    <w:rsid w:val="003822D0"/>
    <w:rsid w:val="00382C9B"/>
    <w:rsid w:val="00382D9F"/>
    <w:rsid w:val="00383F48"/>
    <w:rsid w:val="00384009"/>
    <w:rsid w:val="003849D4"/>
    <w:rsid w:val="00384E1C"/>
    <w:rsid w:val="0038580B"/>
    <w:rsid w:val="00385E7D"/>
    <w:rsid w:val="003864C9"/>
    <w:rsid w:val="0038684E"/>
    <w:rsid w:val="00386D1A"/>
    <w:rsid w:val="00386DF0"/>
    <w:rsid w:val="003873A2"/>
    <w:rsid w:val="003876C0"/>
    <w:rsid w:val="00387B00"/>
    <w:rsid w:val="00387E79"/>
    <w:rsid w:val="00387F77"/>
    <w:rsid w:val="00387FD5"/>
    <w:rsid w:val="003901CA"/>
    <w:rsid w:val="00390568"/>
    <w:rsid w:val="00391320"/>
    <w:rsid w:val="003914E6"/>
    <w:rsid w:val="00391C7B"/>
    <w:rsid w:val="00391D12"/>
    <w:rsid w:val="00391DBA"/>
    <w:rsid w:val="00392702"/>
    <w:rsid w:val="00393496"/>
    <w:rsid w:val="0039363A"/>
    <w:rsid w:val="00393DF1"/>
    <w:rsid w:val="0039425B"/>
    <w:rsid w:val="003948C0"/>
    <w:rsid w:val="0039510F"/>
    <w:rsid w:val="00395186"/>
    <w:rsid w:val="00395503"/>
    <w:rsid w:val="00395527"/>
    <w:rsid w:val="003955B0"/>
    <w:rsid w:val="00396491"/>
    <w:rsid w:val="003964B5"/>
    <w:rsid w:val="00396713"/>
    <w:rsid w:val="00396739"/>
    <w:rsid w:val="00396C19"/>
    <w:rsid w:val="003A01BC"/>
    <w:rsid w:val="003A0464"/>
    <w:rsid w:val="003A0841"/>
    <w:rsid w:val="003A1316"/>
    <w:rsid w:val="003A209E"/>
    <w:rsid w:val="003A2166"/>
    <w:rsid w:val="003A2180"/>
    <w:rsid w:val="003A2185"/>
    <w:rsid w:val="003A2328"/>
    <w:rsid w:val="003A277E"/>
    <w:rsid w:val="003A27C1"/>
    <w:rsid w:val="003A2872"/>
    <w:rsid w:val="003A3A02"/>
    <w:rsid w:val="003A518B"/>
    <w:rsid w:val="003A5287"/>
    <w:rsid w:val="003A5771"/>
    <w:rsid w:val="003A5EFB"/>
    <w:rsid w:val="003A606D"/>
    <w:rsid w:val="003A6262"/>
    <w:rsid w:val="003A6FD1"/>
    <w:rsid w:val="003A7B49"/>
    <w:rsid w:val="003A7EE4"/>
    <w:rsid w:val="003B047B"/>
    <w:rsid w:val="003B0A61"/>
    <w:rsid w:val="003B0C0D"/>
    <w:rsid w:val="003B0CC6"/>
    <w:rsid w:val="003B197E"/>
    <w:rsid w:val="003B1B0B"/>
    <w:rsid w:val="003B1D19"/>
    <w:rsid w:val="003B21A2"/>
    <w:rsid w:val="003B26DB"/>
    <w:rsid w:val="003B26FA"/>
    <w:rsid w:val="003B2B7A"/>
    <w:rsid w:val="003B2F49"/>
    <w:rsid w:val="003B3C47"/>
    <w:rsid w:val="003B45FA"/>
    <w:rsid w:val="003B474C"/>
    <w:rsid w:val="003B487B"/>
    <w:rsid w:val="003B4B79"/>
    <w:rsid w:val="003B56B3"/>
    <w:rsid w:val="003B5789"/>
    <w:rsid w:val="003B5870"/>
    <w:rsid w:val="003B6247"/>
    <w:rsid w:val="003B675E"/>
    <w:rsid w:val="003B7231"/>
    <w:rsid w:val="003B743D"/>
    <w:rsid w:val="003C02E3"/>
    <w:rsid w:val="003C13FB"/>
    <w:rsid w:val="003C15F3"/>
    <w:rsid w:val="003C1E5C"/>
    <w:rsid w:val="003C1ECD"/>
    <w:rsid w:val="003C28C8"/>
    <w:rsid w:val="003C2A56"/>
    <w:rsid w:val="003C2E4C"/>
    <w:rsid w:val="003C36EF"/>
    <w:rsid w:val="003C3733"/>
    <w:rsid w:val="003C3937"/>
    <w:rsid w:val="003C3A52"/>
    <w:rsid w:val="003C3A67"/>
    <w:rsid w:val="003C412B"/>
    <w:rsid w:val="003C42AA"/>
    <w:rsid w:val="003C4AFD"/>
    <w:rsid w:val="003C4CB3"/>
    <w:rsid w:val="003C4F74"/>
    <w:rsid w:val="003C5130"/>
    <w:rsid w:val="003C52B5"/>
    <w:rsid w:val="003C5D60"/>
    <w:rsid w:val="003C721B"/>
    <w:rsid w:val="003C75B3"/>
    <w:rsid w:val="003C76B8"/>
    <w:rsid w:val="003D0107"/>
    <w:rsid w:val="003D0FCD"/>
    <w:rsid w:val="003D0FF1"/>
    <w:rsid w:val="003D11C0"/>
    <w:rsid w:val="003D1349"/>
    <w:rsid w:val="003D14E6"/>
    <w:rsid w:val="003D18D1"/>
    <w:rsid w:val="003D2131"/>
    <w:rsid w:val="003D2C0C"/>
    <w:rsid w:val="003D326C"/>
    <w:rsid w:val="003D34CF"/>
    <w:rsid w:val="003D350E"/>
    <w:rsid w:val="003D36DE"/>
    <w:rsid w:val="003D3B65"/>
    <w:rsid w:val="003D42E7"/>
    <w:rsid w:val="003D45FC"/>
    <w:rsid w:val="003D4639"/>
    <w:rsid w:val="003D47E4"/>
    <w:rsid w:val="003D4BD4"/>
    <w:rsid w:val="003D4D61"/>
    <w:rsid w:val="003D5D87"/>
    <w:rsid w:val="003D5DAB"/>
    <w:rsid w:val="003D5DC5"/>
    <w:rsid w:val="003D5E5F"/>
    <w:rsid w:val="003D6CF6"/>
    <w:rsid w:val="003D7D2A"/>
    <w:rsid w:val="003E1F83"/>
    <w:rsid w:val="003E2AAE"/>
    <w:rsid w:val="003E2DE2"/>
    <w:rsid w:val="003E344D"/>
    <w:rsid w:val="003E4062"/>
    <w:rsid w:val="003E40B3"/>
    <w:rsid w:val="003E42F0"/>
    <w:rsid w:val="003E4436"/>
    <w:rsid w:val="003E4692"/>
    <w:rsid w:val="003E5490"/>
    <w:rsid w:val="003E5C13"/>
    <w:rsid w:val="003E5CA3"/>
    <w:rsid w:val="003E5EB1"/>
    <w:rsid w:val="003E60E3"/>
    <w:rsid w:val="003E6199"/>
    <w:rsid w:val="003E6547"/>
    <w:rsid w:val="003E66BF"/>
    <w:rsid w:val="003E6BC9"/>
    <w:rsid w:val="003E73ED"/>
    <w:rsid w:val="003E7802"/>
    <w:rsid w:val="003F0D1D"/>
    <w:rsid w:val="003F1790"/>
    <w:rsid w:val="003F17D2"/>
    <w:rsid w:val="003F371F"/>
    <w:rsid w:val="003F3F24"/>
    <w:rsid w:val="003F4E0D"/>
    <w:rsid w:val="003F4E21"/>
    <w:rsid w:val="003F51DC"/>
    <w:rsid w:val="003F5932"/>
    <w:rsid w:val="003F63E9"/>
    <w:rsid w:val="003F6B1E"/>
    <w:rsid w:val="003F7491"/>
    <w:rsid w:val="0040017C"/>
    <w:rsid w:val="00400A62"/>
    <w:rsid w:val="00401055"/>
    <w:rsid w:val="00401D5E"/>
    <w:rsid w:val="00401ED8"/>
    <w:rsid w:val="00401FC8"/>
    <w:rsid w:val="004020C5"/>
    <w:rsid w:val="00402178"/>
    <w:rsid w:val="004039A6"/>
    <w:rsid w:val="00403B14"/>
    <w:rsid w:val="004047D4"/>
    <w:rsid w:val="00404926"/>
    <w:rsid w:val="004061C3"/>
    <w:rsid w:val="00406B5E"/>
    <w:rsid w:val="0040774B"/>
    <w:rsid w:val="00410560"/>
    <w:rsid w:val="00411522"/>
    <w:rsid w:val="00411F17"/>
    <w:rsid w:val="004120D7"/>
    <w:rsid w:val="004122A7"/>
    <w:rsid w:val="00413D40"/>
    <w:rsid w:val="00413D49"/>
    <w:rsid w:val="0041488A"/>
    <w:rsid w:val="00415090"/>
    <w:rsid w:val="004163D7"/>
    <w:rsid w:val="004177F6"/>
    <w:rsid w:val="00420C70"/>
    <w:rsid w:val="00420CAD"/>
    <w:rsid w:val="00421C00"/>
    <w:rsid w:val="00421C2C"/>
    <w:rsid w:val="00421CBB"/>
    <w:rsid w:val="00421DE8"/>
    <w:rsid w:val="00422298"/>
    <w:rsid w:val="0042288D"/>
    <w:rsid w:val="00422DA8"/>
    <w:rsid w:val="00422DDF"/>
    <w:rsid w:val="0042335C"/>
    <w:rsid w:val="00423E0B"/>
    <w:rsid w:val="00423EB3"/>
    <w:rsid w:val="00424426"/>
    <w:rsid w:val="00424CD1"/>
    <w:rsid w:val="00424F54"/>
    <w:rsid w:val="0042550D"/>
    <w:rsid w:val="0042563F"/>
    <w:rsid w:val="00425A75"/>
    <w:rsid w:val="00425BA8"/>
    <w:rsid w:val="004264C2"/>
    <w:rsid w:val="00426906"/>
    <w:rsid w:val="00426FB2"/>
    <w:rsid w:val="00427124"/>
    <w:rsid w:val="0042766F"/>
    <w:rsid w:val="004278D8"/>
    <w:rsid w:val="004279B2"/>
    <w:rsid w:val="00427CC9"/>
    <w:rsid w:val="00427CD0"/>
    <w:rsid w:val="00427E86"/>
    <w:rsid w:val="004300F9"/>
    <w:rsid w:val="00430113"/>
    <w:rsid w:val="004301B3"/>
    <w:rsid w:val="00430666"/>
    <w:rsid w:val="0043144F"/>
    <w:rsid w:val="004314E6"/>
    <w:rsid w:val="00431AFE"/>
    <w:rsid w:val="00432201"/>
    <w:rsid w:val="004323BC"/>
    <w:rsid w:val="004328A6"/>
    <w:rsid w:val="00432936"/>
    <w:rsid w:val="00432BA6"/>
    <w:rsid w:val="00432E22"/>
    <w:rsid w:val="0043307D"/>
    <w:rsid w:val="004336C8"/>
    <w:rsid w:val="00433C6D"/>
    <w:rsid w:val="00434159"/>
    <w:rsid w:val="004347C1"/>
    <w:rsid w:val="00434C81"/>
    <w:rsid w:val="004351EC"/>
    <w:rsid w:val="00435510"/>
    <w:rsid w:val="00435871"/>
    <w:rsid w:val="0043698F"/>
    <w:rsid w:val="0043701F"/>
    <w:rsid w:val="0043702D"/>
    <w:rsid w:val="004370C4"/>
    <w:rsid w:val="004371AF"/>
    <w:rsid w:val="004372D6"/>
    <w:rsid w:val="004374D4"/>
    <w:rsid w:val="0044075E"/>
    <w:rsid w:val="00440767"/>
    <w:rsid w:val="004408EF"/>
    <w:rsid w:val="00440FE2"/>
    <w:rsid w:val="004411EF"/>
    <w:rsid w:val="004419D6"/>
    <w:rsid w:val="00441B23"/>
    <w:rsid w:val="00441B6B"/>
    <w:rsid w:val="00441BB0"/>
    <w:rsid w:val="0044378D"/>
    <w:rsid w:val="00443A79"/>
    <w:rsid w:val="00443C12"/>
    <w:rsid w:val="00443E23"/>
    <w:rsid w:val="00443ECC"/>
    <w:rsid w:val="00444155"/>
    <w:rsid w:val="00444B06"/>
    <w:rsid w:val="00444B31"/>
    <w:rsid w:val="00444FED"/>
    <w:rsid w:val="00445614"/>
    <w:rsid w:val="00446003"/>
    <w:rsid w:val="00446A3C"/>
    <w:rsid w:val="00446CAE"/>
    <w:rsid w:val="00447A75"/>
    <w:rsid w:val="00447B21"/>
    <w:rsid w:val="00447B8C"/>
    <w:rsid w:val="00447D95"/>
    <w:rsid w:val="00450BB2"/>
    <w:rsid w:val="00450C13"/>
    <w:rsid w:val="00451A94"/>
    <w:rsid w:val="00452335"/>
    <w:rsid w:val="004524F0"/>
    <w:rsid w:val="00452F27"/>
    <w:rsid w:val="00452FB4"/>
    <w:rsid w:val="00453D02"/>
    <w:rsid w:val="00453E83"/>
    <w:rsid w:val="00454F79"/>
    <w:rsid w:val="00454FA7"/>
    <w:rsid w:val="0045530D"/>
    <w:rsid w:val="0045573D"/>
    <w:rsid w:val="00455BA2"/>
    <w:rsid w:val="00455E51"/>
    <w:rsid w:val="004563D4"/>
    <w:rsid w:val="00456EAF"/>
    <w:rsid w:val="00457D32"/>
    <w:rsid w:val="00460526"/>
    <w:rsid w:val="0046071E"/>
    <w:rsid w:val="0046199C"/>
    <w:rsid w:val="00461C9C"/>
    <w:rsid w:val="00462475"/>
    <w:rsid w:val="00462F7D"/>
    <w:rsid w:val="004640A5"/>
    <w:rsid w:val="004653E1"/>
    <w:rsid w:val="00465D14"/>
    <w:rsid w:val="00466BA3"/>
    <w:rsid w:val="00467223"/>
    <w:rsid w:val="0046766A"/>
    <w:rsid w:val="00467A7D"/>
    <w:rsid w:val="00467BD9"/>
    <w:rsid w:val="00467D0D"/>
    <w:rsid w:val="0047043E"/>
    <w:rsid w:val="00470623"/>
    <w:rsid w:val="00470B56"/>
    <w:rsid w:val="00471C08"/>
    <w:rsid w:val="00471C1B"/>
    <w:rsid w:val="0047230C"/>
    <w:rsid w:val="00472435"/>
    <w:rsid w:val="0047266D"/>
    <w:rsid w:val="004729FC"/>
    <w:rsid w:val="00472D30"/>
    <w:rsid w:val="004736CB"/>
    <w:rsid w:val="00473B92"/>
    <w:rsid w:val="00473BB5"/>
    <w:rsid w:val="00474D1F"/>
    <w:rsid w:val="0047548D"/>
    <w:rsid w:val="0047577E"/>
    <w:rsid w:val="004759A7"/>
    <w:rsid w:val="00476B81"/>
    <w:rsid w:val="00477080"/>
    <w:rsid w:val="004774A2"/>
    <w:rsid w:val="004778E3"/>
    <w:rsid w:val="00480039"/>
    <w:rsid w:val="0048007D"/>
    <w:rsid w:val="00480D8A"/>
    <w:rsid w:val="00480F15"/>
    <w:rsid w:val="00482893"/>
    <w:rsid w:val="00482E54"/>
    <w:rsid w:val="00483F8D"/>
    <w:rsid w:val="0048403C"/>
    <w:rsid w:val="0048432B"/>
    <w:rsid w:val="00485A06"/>
    <w:rsid w:val="00485E51"/>
    <w:rsid w:val="00486A6D"/>
    <w:rsid w:val="00486C75"/>
    <w:rsid w:val="00487438"/>
    <w:rsid w:val="00487458"/>
    <w:rsid w:val="00487495"/>
    <w:rsid w:val="00487A75"/>
    <w:rsid w:val="00490012"/>
    <w:rsid w:val="00490040"/>
    <w:rsid w:val="004902C3"/>
    <w:rsid w:val="004904F2"/>
    <w:rsid w:val="00490914"/>
    <w:rsid w:val="00490AB6"/>
    <w:rsid w:val="00490B27"/>
    <w:rsid w:val="00490C9E"/>
    <w:rsid w:val="00491A68"/>
    <w:rsid w:val="00491F34"/>
    <w:rsid w:val="0049213F"/>
    <w:rsid w:val="00492ECE"/>
    <w:rsid w:val="00493810"/>
    <w:rsid w:val="0049401B"/>
    <w:rsid w:val="0049422B"/>
    <w:rsid w:val="0049446F"/>
    <w:rsid w:val="004945A1"/>
    <w:rsid w:val="00494629"/>
    <w:rsid w:val="00494C59"/>
    <w:rsid w:val="0049507B"/>
    <w:rsid w:val="00495D04"/>
    <w:rsid w:val="00495E9D"/>
    <w:rsid w:val="004962E1"/>
    <w:rsid w:val="0049654D"/>
    <w:rsid w:val="00496669"/>
    <w:rsid w:val="00497319"/>
    <w:rsid w:val="00497666"/>
    <w:rsid w:val="004A02B8"/>
    <w:rsid w:val="004A0AA0"/>
    <w:rsid w:val="004A0D16"/>
    <w:rsid w:val="004A15FB"/>
    <w:rsid w:val="004A4C09"/>
    <w:rsid w:val="004A5062"/>
    <w:rsid w:val="004A50AE"/>
    <w:rsid w:val="004A7384"/>
    <w:rsid w:val="004A7465"/>
    <w:rsid w:val="004B074D"/>
    <w:rsid w:val="004B08E0"/>
    <w:rsid w:val="004B0A78"/>
    <w:rsid w:val="004B0B87"/>
    <w:rsid w:val="004B14B2"/>
    <w:rsid w:val="004B14F6"/>
    <w:rsid w:val="004B26F6"/>
    <w:rsid w:val="004B27FF"/>
    <w:rsid w:val="004B2A5D"/>
    <w:rsid w:val="004B2CCD"/>
    <w:rsid w:val="004B2F11"/>
    <w:rsid w:val="004B3719"/>
    <w:rsid w:val="004B411A"/>
    <w:rsid w:val="004B427D"/>
    <w:rsid w:val="004B459B"/>
    <w:rsid w:val="004B4847"/>
    <w:rsid w:val="004B52D6"/>
    <w:rsid w:val="004B65C1"/>
    <w:rsid w:val="004B67AA"/>
    <w:rsid w:val="004B681D"/>
    <w:rsid w:val="004B6A82"/>
    <w:rsid w:val="004B6D15"/>
    <w:rsid w:val="004B7684"/>
    <w:rsid w:val="004C0504"/>
    <w:rsid w:val="004C1409"/>
    <w:rsid w:val="004C1635"/>
    <w:rsid w:val="004C1684"/>
    <w:rsid w:val="004C16D7"/>
    <w:rsid w:val="004C17F8"/>
    <w:rsid w:val="004C1D9F"/>
    <w:rsid w:val="004C26EA"/>
    <w:rsid w:val="004C3843"/>
    <w:rsid w:val="004C4803"/>
    <w:rsid w:val="004C4C19"/>
    <w:rsid w:val="004C4CDB"/>
    <w:rsid w:val="004C53F0"/>
    <w:rsid w:val="004C55C4"/>
    <w:rsid w:val="004C5A0B"/>
    <w:rsid w:val="004C5F01"/>
    <w:rsid w:val="004C6B7A"/>
    <w:rsid w:val="004C6E29"/>
    <w:rsid w:val="004C6E93"/>
    <w:rsid w:val="004C71CC"/>
    <w:rsid w:val="004C72AF"/>
    <w:rsid w:val="004C73F6"/>
    <w:rsid w:val="004C79B4"/>
    <w:rsid w:val="004C7C0C"/>
    <w:rsid w:val="004C7C14"/>
    <w:rsid w:val="004D009C"/>
    <w:rsid w:val="004D03FE"/>
    <w:rsid w:val="004D052A"/>
    <w:rsid w:val="004D0863"/>
    <w:rsid w:val="004D0BCB"/>
    <w:rsid w:val="004D1111"/>
    <w:rsid w:val="004D214A"/>
    <w:rsid w:val="004D217B"/>
    <w:rsid w:val="004D3356"/>
    <w:rsid w:val="004D381F"/>
    <w:rsid w:val="004D3FF5"/>
    <w:rsid w:val="004D4492"/>
    <w:rsid w:val="004D532D"/>
    <w:rsid w:val="004D5A70"/>
    <w:rsid w:val="004D629A"/>
    <w:rsid w:val="004D69A3"/>
    <w:rsid w:val="004D6AA8"/>
    <w:rsid w:val="004D7E8D"/>
    <w:rsid w:val="004E069B"/>
    <w:rsid w:val="004E0D45"/>
    <w:rsid w:val="004E12F7"/>
    <w:rsid w:val="004E1439"/>
    <w:rsid w:val="004E1552"/>
    <w:rsid w:val="004E178D"/>
    <w:rsid w:val="004E25AA"/>
    <w:rsid w:val="004E27B9"/>
    <w:rsid w:val="004E2FFB"/>
    <w:rsid w:val="004E3451"/>
    <w:rsid w:val="004E3E22"/>
    <w:rsid w:val="004E4AC7"/>
    <w:rsid w:val="004E4C29"/>
    <w:rsid w:val="004E527B"/>
    <w:rsid w:val="004E5605"/>
    <w:rsid w:val="004E5808"/>
    <w:rsid w:val="004E6078"/>
    <w:rsid w:val="004E663C"/>
    <w:rsid w:val="004E6B32"/>
    <w:rsid w:val="004E70A8"/>
    <w:rsid w:val="004E78BF"/>
    <w:rsid w:val="004E7EFB"/>
    <w:rsid w:val="004F1160"/>
    <w:rsid w:val="004F1A51"/>
    <w:rsid w:val="004F2551"/>
    <w:rsid w:val="004F2AE4"/>
    <w:rsid w:val="004F2E72"/>
    <w:rsid w:val="004F37EE"/>
    <w:rsid w:val="004F3813"/>
    <w:rsid w:val="004F3CE2"/>
    <w:rsid w:val="004F45CC"/>
    <w:rsid w:val="004F4BF0"/>
    <w:rsid w:val="004F51A1"/>
    <w:rsid w:val="004F5556"/>
    <w:rsid w:val="004F59A3"/>
    <w:rsid w:val="004F5B2F"/>
    <w:rsid w:val="004F5E39"/>
    <w:rsid w:val="004F620D"/>
    <w:rsid w:val="004F6A65"/>
    <w:rsid w:val="004F7124"/>
    <w:rsid w:val="004F761B"/>
    <w:rsid w:val="004F7797"/>
    <w:rsid w:val="004F7F21"/>
    <w:rsid w:val="00501033"/>
    <w:rsid w:val="0050137C"/>
    <w:rsid w:val="0050162A"/>
    <w:rsid w:val="00501CD0"/>
    <w:rsid w:val="0050372F"/>
    <w:rsid w:val="0050490A"/>
    <w:rsid w:val="00504E58"/>
    <w:rsid w:val="005050D6"/>
    <w:rsid w:val="00505265"/>
    <w:rsid w:val="00505610"/>
    <w:rsid w:val="00505987"/>
    <w:rsid w:val="00505D2D"/>
    <w:rsid w:val="00505FCF"/>
    <w:rsid w:val="005064CA"/>
    <w:rsid w:val="0050684D"/>
    <w:rsid w:val="00506AB6"/>
    <w:rsid w:val="00507F1E"/>
    <w:rsid w:val="005101E2"/>
    <w:rsid w:val="0051050E"/>
    <w:rsid w:val="005112E8"/>
    <w:rsid w:val="00511742"/>
    <w:rsid w:val="00511EC0"/>
    <w:rsid w:val="005125A7"/>
    <w:rsid w:val="0051312B"/>
    <w:rsid w:val="00513219"/>
    <w:rsid w:val="005135BD"/>
    <w:rsid w:val="00513642"/>
    <w:rsid w:val="00513A17"/>
    <w:rsid w:val="00513E25"/>
    <w:rsid w:val="00513ED5"/>
    <w:rsid w:val="00514120"/>
    <w:rsid w:val="00514689"/>
    <w:rsid w:val="00514C0A"/>
    <w:rsid w:val="00514E69"/>
    <w:rsid w:val="005151AC"/>
    <w:rsid w:val="0051544A"/>
    <w:rsid w:val="0051596B"/>
    <w:rsid w:val="00515D8E"/>
    <w:rsid w:val="005164EF"/>
    <w:rsid w:val="00516DAD"/>
    <w:rsid w:val="0051715C"/>
    <w:rsid w:val="0051783E"/>
    <w:rsid w:val="00517A1C"/>
    <w:rsid w:val="00517C7F"/>
    <w:rsid w:val="00517CAD"/>
    <w:rsid w:val="0052001E"/>
    <w:rsid w:val="00520ADC"/>
    <w:rsid w:val="005212D8"/>
    <w:rsid w:val="0052138F"/>
    <w:rsid w:val="00521954"/>
    <w:rsid w:val="00521C6F"/>
    <w:rsid w:val="0052385D"/>
    <w:rsid w:val="0052387D"/>
    <w:rsid w:val="00523EEB"/>
    <w:rsid w:val="00524056"/>
    <w:rsid w:val="005246FA"/>
    <w:rsid w:val="00524838"/>
    <w:rsid w:val="00525725"/>
    <w:rsid w:val="0052592C"/>
    <w:rsid w:val="00525A83"/>
    <w:rsid w:val="00525B1D"/>
    <w:rsid w:val="00525CAF"/>
    <w:rsid w:val="00526715"/>
    <w:rsid w:val="00526780"/>
    <w:rsid w:val="00526D7C"/>
    <w:rsid w:val="00526E53"/>
    <w:rsid w:val="00526F68"/>
    <w:rsid w:val="00527953"/>
    <w:rsid w:val="00527F98"/>
    <w:rsid w:val="005314D9"/>
    <w:rsid w:val="00531A1E"/>
    <w:rsid w:val="00531A2B"/>
    <w:rsid w:val="00532EC0"/>
    <w:rsid w:val="005330BB"/>
    <w:rsid w:val="00533369"/>
    <w:rsid w:val="00534267"/>
    <w:rsid w:val="0053431B"/>
    <w:rsid w:val="005348F2"/>
    <w:rsid w:val="00535DED"/>
    <w:rsid w:val="00536CCC"/>
    <w:rsid w:val="00537470"/>
    <w:rsid w:val="00537E87"/>
    <w:rsid w:val="005404A8"/>
    <w:rsid w:val="00540C6F"/>
    <w:rsid w:val="00540D4E"/>
    <w:rsid w:val="00541671"/>
    <w:rsid w:val="00541917"/>
    <w:rsid w:val="00541C34"/>
    <w:rsid w:val="00542076"/>
    <w:rsid w:val="005420BE"/>
    <w:rsid w:val="00542244"/>
    <w:rsid w:val="00542364"/>
    <w:rsid w:val="005423AC"/>
    <w:rsid w:val="00542531"/>
    <w:rsid w:val="005426C2"/>
    <w:rsid w:val="00542A22"/>
    <w:rsid w:val="00542A55"/>
    <w:rsid w:val="00542B5D"/>
    <w:rsid w:val="00542C97"/>
    <w:rsid w:val="00542F07"/>
    <w:rsid w:val="0054345F"/>
    <w:rsid w:val="00543474"/>
    <w:rsid w:val="00543841"/>
    <w:rsid w:val="00543B68"/>
    <w:rsid w:val="00543C28"/>
    <w:rsid w:val="00543F0D"/>
    <w:rsid w:val="00543F89"/>
    <w:rsid w:val="005448F0"/>
    <w:rsid w:val="0054490C"/>
    <w:rsid w:val="00545233"/>
    <w:rsid w:val="00545724"/>
    <w:rsid w:val="00545BF4"/>
    <w:rsid w:val="00545C57"/>
    <w:rsid w:val="00545FD9"/>
    <w:rsid w:val="005465A4"/>
    <w:rsid w:val="0054667F"/>
    <w:rsid w:val="00546A7C"/>
    <w:rsid w:val="00547832"/>
    <w:rsid w:val="00550830"/>
    <w:rsid w:val="005511F5"/>
    <w:rsid w:val="00551407"/>
    <w:rsid w:val="00551594"/>
    <w:rsid w:val="00551656"/>
    <w:rsid w:val="00551A0A"/>
    <w:rsid w:val="00552D96"/>
    <w:rsid w:val="005536A7"/>
    <w:rsid w:val="0055435F"/>
    <w:rsid w:val="005544C5"/>
    <w:rsid w:val="00555150"/>
    <w:rsid w:val="00555809"/>
    <w:rsid w:val="00555D82"/>
    <w:rsid w:val="005560F9"/>
    <w:rsid w:val="00557E8D"/>
    <w:rsid w:val="0056021D"/>
    <w:rsid w:val="00560762"/>
    <w:rsid w:val="00561ADF"/>
    <w:rsid w:val="00561AFC"/>
    <w:rsid w:val="005626C8"/>
    <w:rsid w:val="00563053"/>
    <w:rsid w:val="00564133"/>
    <w:rsid w:val="00564922"/>
    <w:rsid w:val="005658C8"/>
    <w:rsid w:val="00565B51"/>
    <w:rsid w:val="00566FF0"/>
    <w:rsid w:val="00567BA8"/>
    <w:rsid w:val="00567D89"/>
    <w:rsid w:val="00567EA0"/>
    <w:rsid w:val="005702A4"/>
    <w:rsid w:val="00570688"/>
    <w:rsid w:val="00571D7B"/>
    <w:rsid w:val="005723F8"/>
    <w:rsid w:val="00572AD6"/>
    <w:rsid w:val="00572B2B"/>
    <w:rsid w:val="00573921"/>
    <w:rsid w:val="00573B68"/>
    <w:rsid w:val="00573CDD"/>
    <w:rsid w:val="005749C3"/>
    <w:rsid w:val="00575762"/>
    <w:rsid w:val="00575F9C"/>
    <w:rsid w:val="00576333"/>
    <w:rsid w:val="005763CA"/>
    <w:rsid w:val="00576524"/>
    <w:rsid w:val="00577511"/>
    <w:rsid w:val="00577B51"/>
    <w:rsid w:val="00577E4B"/>
    <w:rsid w:val="005800D7"/>
    <w:rsid w:val="00580205"/>
    <w:rsid w:val="00580D0D"/>
    <w:rsid w:val="00581794"/>
    <w:rsid w:val="0058186B"/>
    <w:rsid w:val="005820CC"/>
    <w:rsid w:val="00582BAB"/>
    <w:rsid w:val="0058341C"/>
    <w:rsid w:val="0058380D"/>
    <w:rsid w:val="00583927"/>
    <w:rsid w:val="0058402E"/>
    <w:rsid w:val="005844D7"/>
    <w:rsid w:val="00584849"/>
    <w:rsid w:val="00584E58"/>
    <w:rsid w:val="00584EAA"/>
    <w:rsid w:val="00585070"/>
    <w:rsid w:val="00585824"/>
    <w:rsid w:val="005859E3"/>
    <w:rsid w:val="00585A0D"/>
    <w:rsid w:val="00585BC3"/>
    <w:rsid w:val="00585C94"/>
    <w:rsid w:val="00586073"/>
    <w:rsid w:val="005862D7"/>
    <w:rsid w:val="00587EBE"/>
    <w:rsid w:val="005903CC"/>
    <w:rsid w:val="00591148"/>
    <w:rsid w:val="00591498"/>
    <w:rsid w:val="005914C1"/>
    <w:rsid w:val="005916A0"/>
    <w:rsid w:val="005919E6"/>
    <w:rsid w:val="00591A65"/>
    <w:rsid w:val="00591B25"/>
    <w:rsid w:val="0059244E"/>
    <w:rsid w:val="00592477"/>
    <w:rsid w:val="00592EC4"/>
    <w:rsid w:val="005939A9"/>
    <w:rsid w:val="00593BBA"/>
    <w:rsid w:val="0059441A"/>
    <w:rsid w:val="00594E90"/>
    <w:rsid w:val="0059524F"/>
    <w:rsid w:val="005959C2"/>
    <w:rsid w:val="00595EA8"/>
    <w:rsid w:val="00596ED3"/>
    <w:rsid w:val="00597AFB"/>
    <w:rsid w:val="00597E62"/>
    <w:rsid w:val="00597F01"/>
    <w:rsid w:val="005A01CC"/>
    <w:rsid w:val="005A04A8"/>
    <w:rsid w:val="005A089B"/>
    <w:rsid w:val="005A0D0B"/>
    <w:rsid w:val="005A13C1"/>
    <w:rsid w:val="005A17C1"/>
    <w:rsid w:val="005A1A4D"/>
    <w:rsid w:val="005A1F1C"/>
    <w:rsid w:val="005A2547"/>
    <w:rsid w:val="005A30B9"/>
    <w:rsid w:val="005A32E2"/>
    <w:rsid w:val="005A42AF"/>
    <w:rsid w:val="005A442F"/>
    <w:rsid w:val="005A4678"/>
    <w:rsid w:val="005A53B6"/>
    <w:rsid w:val="005A556E"/>
    <w:rsid w:val="005A5A6E"/>
    <w:rsid w:val="005A5FE0"/>
    <w:rsid w:val="005A6388"/>
    <w:rsid w:val="005A6AB1"/>
    <w:rsid w:val="005A77C1"/>
    <w:rsid w:val="005A77CF"/>
    <w:rsid w:val="005B086E"/>
    <w:rsid w:val="005B14CD"/>
    <w:rsid w:val="005B192A"/>
    <w:rsid w:val="005B2D6E"/>
    <w:rsid w:val="005B34F9"/>
    <w:rsid w:val="005B3A82"/>
    <w:rsid w:val="005B41A1"/>
    <w:rsid w:val="005B42FF"/>
    <w:rsid w:val="005B456D"/>
    <w:rsid w:val="005B48C0"/>
    <w:rsid w:val="005B49BE"/>
    <w:rsid w:val="005B55F7"/>
    <w:rsid w:val="005B5874"/>
    <w:rsid w:val="005B593F"/>
    <w:rsid w:val="005B599F"/>
    <w:rsid w:val="005B5E31"/>
    <w:rsid w:val="005B700C"/>
    <w:rsid w:val="005B7E04"/>
    <w:rsid w:val="005C06CE"/>
    <w:rsid w:val="005C0905"/>
    <w:rsid w:val="005C09D4"/>
    <w:rsid w:val="005C0B12"/>
    <w:rsid w:val="005C0B78"/>
    <w:rsid w:val="005C0B81"/>
    <w:rsid w:val="005C0FD2"/>
    <w:rsid w:val="005C1379"/>
    <w:rsid w:val="005C1523"/>
    <w:rsid w:val="005C1A0A"/>
    <w:rsid w:val="005C23DA"/>
    <w:rsid w:val="005C2692"/>
    <w:rsid w:val="005C2740"/>
    <w:rsid w:val="005C29EE"/>
    <w:rsid w:val="005C3339"/>
    <w:rsid w:val="005C38C2"/>
    <w:rsid w:val="005C3BC2"/>
    <w:rsid w:val="005C420D"/>
    <w:rsid w:val="005C5398"/>
    <w:rsid w:val="005C568E"/>
    <w:rsid w:val="005C58A1"/>
    <w:rsid w:val="005C5F67"/>
    <w:rsid w:val="005C6551"/>
    <w:rsid w:val="005C6582"/>
    <w:rsid w:val="005C6598"/>
    <w:rsid w:val="005C784F"/>
    <w:rsid w:val="005D0463"/>
    <w:rsid w:val="005D096F"/>
    <w:rsid w:val="005D0998"/>
    <w:rsid w:val="005D0D36"/>
    <w:rsid w:val="005D0D49"/>
    <w:rsid w:val="005D172D"/>
    <w:rsid w:val="005D1E7E"/>
    <w:rsid w:val="005D1F93"/>
    <w:rsid w:val="005D295F"/>
    <w:rsid w:val="005D2C1C"/>
    <w:rsid w:val="005D37CA"/>
    <w:rsid w:val="005D3983"/>
    <w:rsid w:val="005D3EF4"/>
    <w:rsid w:val="005D3F8C"/>
    <w:rsid w:val="005D46E1"/>
    <w:rsid w:val="005D4C31"/>
    <w:rsid w:val="005D5232"/>
    <w:rsid w:val="005D5411"/>
    <w:rsid w:val="005D575E"/>
    <w:rsid w:val="005D598F"/>
    <w:rsid w:val="005D5E0A"/>
    <w:rsid w:val="005D63A5"/>
    <w:rsid w:val="005D6EB3"/>
    <w:rsid w:val="005D75B0"/>
    <w:rsid w:val="005D7837"/>
    <w:rsid w:val="005E083C"/>
    <w:rsid w:val="005E0923"/>
    <w:rsid w:val="005E124B"/>
    <w:rsid w:val="005E14FE"/>
    <w:rsid w:val="005E1A45"/>
    <w:rsid w:val="005E1C3B"/>
    <w:rsid w:val="005E1D8E"/>
    <w:rsid w:val="005E2105"/>
    <w:rsid w:val="005E2763"/>
    <w:rsid w:val="005E301A"/>
    <w:rsid w:val="005E39F3"/>
    <w:rsid w:val="005E44F3"/>
    <w:rsid w:val="005E48D6"/>
    <w:rsid w:val="005E4D73"/>
    <w:rsid w:val="005E4DF2"/>
    <w:rsid w:val="005E514D"/>
    <w:rsid w:val="005E5624"/>
    <w:rsid w:val="005E5A26"/>
    <w:rsid w:val="005E5E5D"/>
    <w:rsid w:val="005E6261"/>
    <w:rsid w:val="005E6D9D"/>
    <w:rsid w:val="005E6EBA"/>
    <w:rsid w:val="005E72F7"/>
    <w:rsid w:val="005F0422"/>
    <w:rsid w:val="005F07D1"/>
    <w:rsid w:val="005F1150"/>
    <w:rsid w:val="005F1387"/>
    <w:rsid w:val="005F168A"/>
    <w:rsid w:val="005F1C78"/>
    <w:rsid w:val="005F2765"/>
    <w:rsid w:val="005F295F"/>
    <w:rsid w:val="005F2966"/>
    <w:rsid w:val="005F2FA8"/>
    <w:rsid w:val="005F3143"/>
    <w:rsid w:val="005F35CA"/>
    <w:rsid w:val="005F3861"/>
    <w:rsid w:val="005F38F3"/>
    <w:rsid w:val="005F3ACC"/>
    <w:rsid w:val="005F583F"/>
    <w:rsid w:val="005F6A91"/>
    <w:rsid w:val="005F7276"/>
    <w:rsid w:val="005F7388"/>
    <w:rsid w:val="005F74F9"/>
    <w:rsid w:val="005F78BA"/>
    <w:rsid w:val="005F7A44"/>
    <w:rsid w:val="005F7FD1"/>
    <w:rsid w:val="006007B9"/>
    <w:rsid w:val="00600EF4"/>
    <w:rsid w:val="00601585"/>
    <w:rsid w:val="006016E1"/>
    <w:rsid w:val="00601EDE"/>
    <w:rsid w:val="006020AB"/>
    <w:rsid w:val="00602513"/>
    <w:rsid w:val="00602846"/>
    <w:rsid w:val="00602ED0"/>
    <w:rsid w:val="00603EA8"/>
    <w:rsid w:val="00604CBA"/>
    <w:rsid w:val="00604EED"/>
    <w:rsid w:val="0060521D"/>
    <w:rsid w:val="00605489"/>
    <w:rsid w:val="00605B6A"/>
    <w:rsid w:val="0060627C"/>
    <w:rsid w:val="006068A7"/>
    <w:rsid w:val="00606D26"/>
    <w:rsid w:val="00607AFC"/>
    <w:rsid w:val="00607FC9"/>
    <w:rsid w:val="0061002C"/>
    <w:rsid w:val="00610108"/>
    <w:rsid w:val="006106AE"/>
    <w:rsid w:val="00610A31"/>
    <w:rsid w:val="00612791"/>
    <w:rsid w:val="00612810"/>
    <w:rsid w:val="00612A2D"/>
    <w:rsid w:val="00613111"/>
    <w:rsid w:val="006133AA"/>
    <w:rsid w:val="00613980"/>
    <w:rsid w:val="00613E14"/>
    <w:rsid w:val="00614AB2"/>
    <w:rsid w:val="006153DD"/>
    <w:rsid w:val="0061549B"/>
    <w:rsid w:val="006159EC"/>
    <w:rsid w:val="00616E6E"/>
    <w:rsid w:val="00616F53"/>
    <w:rsid w:val="00617269"/>
    <w:rsid w:val="00617EEE"/>
    <w:rsid w:val="006208D2"/>
    <w:rsid w:val="00620902"/>
    <w:rsid w:val="00620A9D"/>
    <w:rsid w:val="00622330"/>
    <w:rsid w:val="00622A56"/>
    <w:rsid w:val="00622D1F"/>
    <w:rsid w:val="00623145"/>
    <w:rsid w:val="006235D5"/>
    <w:rsid w:val="00624D01"/>
    <w:rsid w:val="006260DE"/>
    <w:rsid w:val="00627397"/>
    <w:rsid w:val="006278DD"/>
    <w:rsid w:val="00627940"/>
    <w:rsid w:val="0063040B"/>
    <w:rsid w:val="00630C9D"/>
    <w:rsid w:val="00630DA4"/>
    <w:rsid w:val="0063186A"/>
    <w:rsid w:val="00631872"/>
    <w:rsid w:val="00631EDB"/>
    <w:rsid w:val="006320A2"/>
    <w:rsid w:val="006326FA"/>
    <w:rsid w:val="00632F2D"/>
    <w:rsid w:val="00632FD4"/>
    <w:rsid w:val="00633B23"/>
    <w:rsid w:val="006349C0"/>
    <w:rsid w:val="00634AF8"/>
    <w:rsid w:val="006352CF"/>
    <w:rsid w:val="00635AF1"/>
    <w:rsid w:val="00636078"/>
    <w:rsid w:val="00636AAD"/>
    <w:rsid w:val="00636C02"/>
    <w:rsid w:val="0063705B"/>
    <w:rsid w:val="00637323"/>
    <w:rsid w:val="00637A78"/>
    <w:rsid w:val="00637CBF"/>
    <w:rsid w:val="00637DF5"/>
    <w:rsid w:val="006404A0"/>
    <w:rsid w:val="0064088B"/>
    <w:rsid w:val="00640D43"/>
    <w:rsid w:val="00641059"/>
    <w:rsid w:val="00641319"/>
    <w:rsid w:val="006415A4"/>
    <w:rsid w:val="0064174E"/>
    <w:rsid w:val="006418CB"/>
    <w:rsid w:val="0064208B"/>
    <w:rsid w:val="00642E2B"/>
    <w:rsid w:val="00642E77"/>
    <w:rsid w:val="00642F1D"/>
    <w:rsid w:val="00642FF8"/>
    <w:rsid w:val="006442C3"/>
    <w:rsid w:val="00644773"/>
    <w:rsid w:val="00645777"/>
    <w:rsid w:val="00646D06"/>
    <w:rsid w:val="00646D48"/>
    <w:rsid w:val="00646E12"/>
    <w:rsid w:val="00647211"/>
    <w:rsid w:val="0064738E"/>
    <w:rsid w:val="0065024C"/>
    <w:rsid w:val="00650463"/>
    <w:rsid w:val="00650490"/>
    <w:rsid w:val="006506B2"/>
    <w:rsid w:val="0065077B"/>
    <w:rsid w:val="00650837"/>
    <w:rsid w:val="006511BA"/>
    <w:rsid w:val="006512D7"/>
    <w:rsid w:val="0065174C"/>
    <w:rsid w:val="006520A3"/>
    <w:rsid w:val="00652C00"/>
    <w:rsid w:val="00652EA4"/>
    <w:rsid w:val="00653846"/>
    <w:rsid w:val="00654957"/>
    <w:rsid w:val="00654BC5"/>
    <w:rsid w:val="00656A8B"/>
    <w:rsid w:val="00656B08"/>
    <w:rsid w:val="00656F6F"/>
    <w:rsid w:val="00657070"/>
    <w:rsid w:val="0065722A"/>
    <w:rsid w:val="00660AA3"/>
    <w:rsid w:val="006612D5"/>
    <w:rsid w:val="00661B28"/>
    <w:rsid w:val="00661B56"/>
    <w:rsid w:val="006622DB"/>
    <w:rsid w:val="00662357"/>
    <w:rsid w:val="00662416"/>
    <w:rsid w:val="00662707"/>
    <w:rsid w:val="006631B1"/>
    <w:rsid w:val="0066321D"/>
    <w:rsid w:val="0066356B"/>
    <w:rsid w:val="006641CE"/>
    <w:rsid w:val="00664E2B"/>
    <w:rsid w:val="006652B0"/>
    <w:rsid w:val="0066535E"/>
    <w:rsid w:val="006658A8"/>
    <w:rsid w:val="00665D94"/>
    <w:rsid w:val="00666E6B"/>
    <w:rsid w:val="00666F36"/>
    <w:rsid w:val="00671088"/>
    <w:rsid w:val="0067155B"/>
    <w:rsid w:val="00671F1D"/>
    <w:rsid w:val="00671F54"/>
    <w:rsid w:val="006728F5"/>
    <w:rsid w:val="00672F7F"/>
    <w:rsid w:val="00673381"/>
    <w:rsid w:val="00673838"/>
    <w:rsid w:val="00674724"/>
    <w:rsid w:val="006748D9"/>
    <w:rsid w:val="00674A44"/>
    <w:rsid w:val="00674BEB"/>
    <w:rsid w:val="00674FDD"/>
    <w:rsid w:val="00676202"/>
    <w:rsid w:val="006763A5"/>
    <w:rsid w:val="006764CD"/>
    <w:rsid w:val="00680146"/>
    <w:rsid w:val="00681214"/>
    <w:rsid w:val="00681DF2"/>
    <w:rsid w:val="00681F4B"/>
    <w:rsid w:val="00682BDD"/>
    <w:rsid w:val="00682C9E"/>
    <w:rsid w:val="00683540"/>
    <w:rsid w:val="00683625"/>
    <w:rsid w:val="00683CAC"/>
    <w:rsid w:val="00683E59"/>
    <w:rsid w:val="006842B5"/>
    <w:rsid w:val="006845EB"/>
    <w:rsid w:val="006856ED"/>
    <w:rsid w:val="006858F2"/>
    <w:rsid w:val="00685AF8"/>
    <w:rsid w:val="00685DDC"/>
    <w:rsid w:val="00686096"/>
    <w:rsid w:val="006864A3"/>
    <w:rsid w:val="006874AD"/>
    <w:rsid w:val="00690CCC"/>
    <w:rsid w:val="00690CD9"/>
    <w:rsid w:val="00690D93"/>
    <w:rsid w:val="00690E4E"/>
    <w:rsid w:val="00691393"/>
    <w:rsid w:val="00692093"/>
    <w:rsid w:val="00692178"/>
    <w:rsid w:val="006921A3"/>
    <w:rsid w:val="006923F6"/>
    <w:rsid w:val="006926C1"/>
    <w:rsid w:val="006931F1"/>
    <w:rsid w:val="006934F1"/>
    <w:rsid w:val="00693ABE"/>
    <w:rsid w:val="00694365"/>
    <w:rsid w:val="006948A0"/>
    <w:rsid w:val="00694A1D"/>
    <w:rsid w:val="00694D3C"/>
    <w:rsid w:val="006950DC"/>
    <w:rsid w:val="006957CD"/>
    <w:rsid w:val="006965B7"/>
    <w:rsid w:val="006965F7"/>
    <w:rsid w:val="006966F2"/>
    <w:rsid w:val="006967C2"/>
    <w:rsid w:val="00696AC7"/>
    <w:rsid w:val="006976C1"/>
    <w:rsid w:val="006977FF"/>
    <w:rsid w:val="00697979"/>
    <w:rsid w:val="006A10B7"/>
    <w:rsid w:val="006A1555"/>
    <w:rsid w:val="006A1F8F"/>
    <w:rsid w:val="006A2975"/>
    <w:rsid w:val="006A3311"/>
    <w:rsid w:val="006A3341"/>
    <w:rsid w:val="006A36F4"/>
    <w:rsid w:val="006A404C"/>
    <w:rsid w:val="006A41C0"/>
    <w:rsid w:val="006A4D7D"/>
    <w:rsid w:val="006A52B1"/>
    <w:rsid w:val="006A534A"/>
    <w:rsid w:val="006A550B"/>
    <w:rsid w:val="006A58B5"/>
    <w:rsid w:val="006A5B5E"/>
    <w:rsid w:val="006A677B"/>
    <w:rsid w:val="006A71EF"/>
    <w:rsid w:val="006B0877"/>
    <w:rsid w:val="006B1722"/>
    <w:rsid w:val="006B2249"/>
    <w:rsid w:val="006B226B"/>
    <w:rsid w:val="006B2718"/>
    <w:rsid w:val="006B2870"/>
    <w:rsid w:val="006B292A"/>
    <w:rsid w:val="006B323E"/>
    <w:rsid w:val="006B3268"/>
    <w:rsid w:val="006B3860"/>
    <w:rsid w:val="006B39C8"/>
    <w:rsid w:val="006B3CBA"/>
    <w:rsid w:val="006B42B1"/>
    <w:rsid w:val="006B4320"/>
    <w:rsid w:val="006B4329"/>
    <w:rsid w:val="006B4849"/>
    <w:rsid w:val="006B519B"/>
    <w:rsid w:val="006B5B46"/>
    <w:rsid w:val="006B5BA0"/>
    <w:rsid w:val="006B5F11"/>
    <w:rsid w:val="006B6267"/>
    <w:rsid w:val="006B65F7"/>
    <w:rsid w:val="006B70F5"/>
    <w:rsid w:val="006B75D8"/>
    <w:rsid w:val="006B7E64"/>
    <w:rsid w:val="006C00F2"/>
    <w:rsid w:val="006C045C"/>
    <w:rsid w:val="006C0707"/>
    <w:rsid w:val="006C1AFE"/>
    <w:rsid w:val="006C26E7"/>
    <w:rsid w:val="006C277C"/>
    <w:rsid w:val="006C31D5"/>
    <w:rsid w:val="006C414D"/>
    <w:rsid w:val="006C431E"/>
    <w:rsid w:val="006C4BC9"/>
    <w:rsid w:val="006C4CF3"/>
    <w:rsid w:val="006C4F66"/>
    <w:rsid w:val="006C5656"/>
    <w:rsid w:val="006C5DE3"/>
    <w:rsid w:val="006C5F56"/>
    <w:rsid w:val="006C6054"/>
    <w:rsid w:val="006D0778"/>
    <w:rsid w:val="006D07B9"/>
    <w:rsid w:val="006D0923"/>
    <w:rsid w:val="006D0D68"/>
    <w:rsid w:val="006D0F3C"/>
    <w:rsid w:val="006D11AB"/>
    <w:rsid w:val="006D1507"/>
    <w:rsid w:val="006D20BC"/>
    <w:rsid w:val="006D22FE"/>
    <w:rsid w:val="006D2C98"/>
    <w:rsid w:val="006D31E9"/>
    <w:rsid w:val="006D3443"/>
    <w:rsid w:val="006D37C9"/>
    <w:rsid w:val="006D44D0"/>
    <w:rsid w:val="006D4837"/>
    <w:rsid w:val="006D490A"/>
    <w:rsid w:val="006D4D92"/>
    <w:rsid w:val="006D5389"/>
    <w:rsid w:val="006D56A5"/>
    <w:rsid w:val="006D6998"/>
    <w:rsid w:val="006D7DB1"/>
    <w:rsid w:val="006E0000"/>
    <w:rsid w:val="006E0084"/>
    <w:rsid w:val="006E00E1"/>
    <w:rsid w:val="006E06A0"/>
    <w:rsid w:val="006E0787"/>
    <w:rsid w:val="006E07D1"/>
    <w:rsid w:val="006E0A58"/>
    <w:rsid w:val="006E0A77"/>
    <w:rsid w:val="006E150D"/>
    <w:rsid w:val="006E1C8B"/>
    <w:rsid w:val="006E1CB3"/>
    <w:rsid w:val="006E2537"/>
    <w:rsid w:val="006E2967"/>
    <w:rsid w:val="006E33A3"/>
    <w:rsid w:val="006E39B5"/>
    <w:rsid w:val="006E3EB3"/>
    <w:rsid w:val="006E3FAE"/>
    <w:rsid w:val="006E523C"/>
    <w:rsid w:val="006E56B5"/>
    <w:rsid w:val="006E5BBE"/>
    <w:rsid w:val="006E5C94"/>
    <w:rsid w:val="006E705D"/>
    <w:rsid w:val="006F0550"/>
    <w:rsid w:val="006F0E4D"/>
    <w:rsid w:val="006F1741"/>
    <w:rsid w:val="006F1808"/>
    <w:rsid w:val="006F1F00"/>
    <w:rsid w:val="006F22FB"/>
    <w:rsid w:val="006F2C43"/>
    <w:rsid w:val="006F3058"/>
    <w:rsid w:val="006F3207"/>
    <w:rsid w:val="006F3629"/>
    <w:rsid w:val="006F3B8D"/>
    <w:rsid w:val="006F4A40"/>
    <w:rsid w:val="006F514F"/>
    <w:rsid w:val="006F5978"/>
    <w:rsid w:val="006F5D8B"/>
    <w:rsid w:val="006F5EEB"/>
    <w:rsid w:val="006F60C3"/>
    <w:rsid w:val="006F61B8"/>
    <w:rsid w:val="006F7292"/>
    <w:rsid w:val="006F7337"/>
    <w:rsid w:val="006F75BC"/>
    <w:rsid w:val="0070020E"/>
    <w:rsid w:val="007004F5"/>
    <w:rsid w:val="00701474"/>
    <w:rsid w:val="00701555"/>
    <w:rsid w:val="0070188E"/>
    <w:rsid w:val="007027A7"/>
    <w:rsid w:val="00703494"/>
    <w:rsid w:val="007037EF"/>
    <w:rsid w:val="00703916"/>
    <w:rsid w:val="00703B38"/>
    <w:rsid w:val="00704E68"/>
    <w:rsid w:val="007051BD"/>
    <w:rsid w:val="007054A7"/>
    <w:rsid w:val="00705880"/>
    <w:rsid w:val="00705F82"/>
    <w:rsid w:val="007061CF"/>
    <w:rsid w:val="00706670"/>
    <w:rsid w:val="007067E8"/>
    <w:rsid w:val="00706C4F"/>
    <w:rsid w:val="00707687"/>
    <w:rsid w:val="007078C6"/>
    <w:rsid w:val="007101A3"/>
    <w:rsid w:val="00710443"/>
    <w:rsid w:val="00710523"/>
    <w:rsid w:val="00711579"/>
    <w:rsid w:val="0071165B"/>
    <w:rsid w:val="00711B86"/>
    <w:rsid w:val="00711F02"/>
    <w:rsid w:val="00711F69"/>
    <w:rsid w:val="00712190"/>
    <w:rsid w:val="007128AF"/>
    <w:rsid w:val="0071298F"/>
    <w:rsid w:val="00712C96"/>
    <w:rsid w:val="00713770"/>
    <w:rsid w:val="00713A4F"/>
    <w:rsid w:val="00713F27"/>
    <w:rsid w:val="00714C23"/>
    <w:rsid w:val="00714C25"/>
    <w:rsid w:val="00714C97"/>
    <w:rsid w:val="00715039"/>
    <w:rsid w:val="007152E7"/>
    <w:rsid w:val="007157D3"/>
    <w:rsid w:val="007159E2"/>
    <w:rsid w:val="00715D33"/>
    <w:rsid w:val="0071676F"/>
    <w:rsid w:val="00716B33"/>
    <w:rsid w:val="007170DE"/>
    <w:rsid w:val="007172ED"/>
    <w:rsid w:val="007176E4"/>
    <w:rsid w:val="00717BCA"/>
    <w:rsid w:val="00717DE2"/>
    <w:rsid w:val="00720252"/>
    <w:rsid w:val="00720BEB"/>
    <w:rsid w:val="00720C24"/>
    <w:rsid w:val="00722011"/>
    <w:rsid w:val="007222B2"/>
    <w:rsid w:val="00722819"/>
    <w:rsid w:val="007228EE"/>
    <w:rsid w:val="00722971"/>
    <w:rsid w:val="00723351"/>
    <w:rsid w:val="0072367B"/>
    <w:rsid w:val="00723E05"/>
    <w:rsid w:val="00723F1F"/>
    <w:rsid w:val="007244AD"/>
    <w:rsid w:val="00725908"/>
    <w:rsid w:val="00725B56"/>
    <w:rsid w:val="00725FA7"/>
    <w:rsid w:val="007267E1"/>
    <w:rsid w:val="00726A4E"/>
    <w:rsid w:val="00726BD6"/>
    <w:rsid w:val="00726F04"/>
    <w:rsid w:val="0072793A"/>
    <w:rsid w:val="00727B55"/>
    <w:rsid w:val="007303D9"/>
    <w:rsid w:val="00730714"/>
    <w:rsid w:val="00730E78"/>
    <w:rsid w:val="00731022"/>
    <w:rsid w:val="0073149E"/>
    <w:rsid w:val="007323C7"/>
    <w:rsid w:val="0073284D"/>
    <w:rsid w:val="007328F1"/>
    <w:rsid w:val="0073295D"/>
    <w:rsid w:val="007332D9"/>
    <w:rsid w:val="00733871"/>
    <w:rsid w:val="0073398C"/>
    <w:rsid w:val="00733ADD"/>
    <w:rsid w:val="00733E6F"/>
    <w:rsid w:val="00733FFA"/>
    <w:rsid w:val="007345BE"/>
    <w:rsid w:val="00734C10"/>
    <w:rsid w:val="00735E45"/>
    <w:rsid w:val="00736172"/>
    <w:rsid w:val="00736375"/>
    <w:rsid w:val="007365DA"/>
    <w:rsid w:val="0073662B"/>
    <w:rsid w:val="00736AF5"/>
    <w:rsid w:val="00737105"/>
    <w:rsid w:val="00737837"/>
    <w:rsid w:val="00737983"/>
    <w:rsid w:val="00737AC8"/>
    <w:rsid w:val="007406C7"/>
    <w:rsid w:val="00740A70"/>
    <w:rsid w:val="0074119F"/>
    <w:rsid w:val="00741F8C"/>
    <w:rsid w:val="00742A7A"/>
    <w:rsid w:val="00742B18"/>
    <w:rsid w:val="00743028"/>
    <w:rsid w:val="00743801"/>
    <w:rsid w:val="00744120"/>
    <w:rsid w:val="007441F8"/>
    <w:rsid w:val="00744619"/>
    <w:rsid w:val="00744F29"/>
    <w:rsid w:val="00745EC1"/>
    <w:rsid w:val="00746BFE"/>
    <w:rsid w:val="00747371"/>
    <w:rsid w:val="007474A3"/>
    <w:rsid w:val="007476BE"/>
    <w:rsid w:val="00747881"/>
    <w:rsid w:val="00747C20"/>
    <w:rsid w:val="00747F22"/>
    <w:rsid w:val="00750282"/>
    <w:rsid w:val="00750537"/>
    <w:rsid w:val="00750605"/>
    <w:rsid w:val="007506C2"/>
    <w:rsid w:val="00750909"/>
    <w:rsid w:val="00750912"/>
    <w:rsid w:val="00750F83"/>
    <w:rsid w:val="007510C7"/>
    <w:rsid w:val="00751793"/>
    <w:rsid w:val="007519FF"/>
    <w:rsid w:val="00751A0F"/>
    <w:rsid w:val="00752352"/>
    <w:rsid w:val="007525BE"/>
    <w:rsid w:val="0075268C"/>
    <w:rsid w:val="007530E8"/>
    <w:rsid w:val="00753856"/>
    <w:rsid w:val="00754BFF"/>
    <w:rsid w:val="00755C7E"/>
    <w:rsid w:val="007562D0"/>
    <w:rsid w:val="007568A4"/>
    <w:rsid w:val="0075699A"/>
    <w:rsid w:val="00756B78"/>
    <w:rsid w:val="00756CE5"/>
    <w:rsid w:val="0075730A"/>
    <w:rsid w:val="00757B1D"/>
    <w:rsid w:val="007601F2"/>
    <w:rsid w:val="00760379"/>
    <w:rsid w:val="00760F9C"/>
    <w:rsid w:val="00761BCC"/>
    <w:rsid w:val="00761C69"/>
    <w:rsid w:val="00761EC1"/>
    <w:rsid w:val="00761F01"/>
    <w:rsid w:val="00761F1F"/>
    <w:rsid w:val="00761FF4"/>
    <w:rsid w:val="007620CA"/>
    <w:rsid w:val="007622B7"/>
    <w:rsid w:val="0076264A"/>
    <w:rsid w:val="00762E34"/>
    <w:rsid w:val="00763216"/>
    <w:rsid w:val="007637F8"/>
    <w:rsid w:val="0076397F"/>
    <w:rsid w:val="00763FF8"/>
    <w:rsid w:val="007643BE"/>
    <w:rsid w:val="0076490C"/>
    <w:rsid w:val="00765054"/>
    <w:rsid w:val="007655E6"/>
    <w:rsid w:val="00765861"/>
    <w:rsid w:val="00765D07"/>
    <w:rsid w:val="00766ECB"/>
    <w:rsid w:val="00766F77"/>
    <w:rsid w:val="00766F8A"/>
    <w:rsid w:val="00767B31"/>
    <w:rsid w:val="00767B7A"/>
    <w:rsid w:val="007701C1"/>
    <w:rsid w:val="0077082D"/>
    <w:rsid w:val="00770B6A"/>
    <w:rsid w:val="00771AA0"/>
    <w:rsid w:val="00771BE9"/>
    <w:rsid w:val="00771DF6"/>
    <w:rsid w:val="00772CAB"/>
    <w:rsid w:val="00772E97"/>
    <w:rsid w:val="00772F55"/>
    <w:rsid w:val="007731A2"/>
    <w:rsid w:val="007738A8"/>
    <w:rsid w:val="00773D4E"/>
    <w:rsid w:val="007741B1"/>
    <w:rsid w:val="007741C9"/>
    <w:rsid w:val="0077481A"/>
    <w:rsid w:val="007748B5"/>
    <w:rsid w:val="00775BAB"/>
    <w:rsid w:val="00775D93"/>
    <w:rsid w:val="00776250"/>
    <w:rsid w:val="0077688E"/>
    <w:rsid w:val="00776A7E"/>
    <w:rsid w:val="00777E23"/>
    <w:rsid w:val="00777EFA"/>
    <w:rsid w:val="00780226"/>
    <w:rsid w:val="0078040C"/>
    <w:rsid w:val="007808C6"/>
    <w:rsid w:val="00780B85"/>
    <w:rsid w:val="0078114C"/>
    <w:rsid w:val="007811D1"/>
    <w:rsid w:val="007811E6"/>
    <w:rsid w:val="00781708"/>
    <w:rsid w:val="0078176D"/>
    <w:rsid w:val="007818D4"/>
    <w:rsid w:val="007821F0"/>
    <w:rsid w:val="00782290"/>
    <w:rsid w:val="00782CB7"/>
    <w:rsid w:val="007831B5"/>
    <w:rsid w:val="00783A34"/>
    <w:rsid w:val="00783AB0"/>
    <w:rsid w:val="00784671"/>
    <w:rsid w:val="00784A79"/>
    <w:rsid w:val="007850EA"/>
    <w:rsid w:val="007855EC"/>
    <w:rsid w:val="007862F9"/>
    <w:rsid w:val="00786450"/>
    <w:rsid w:val="007866B1"/>
    <w:rsid w:val="00787C1F"/>
    <w:rsid w:val="00790129"/>
    <w:rsid w:val="007901B3"/>
    <w:rsid w:val="00790320"/>
    <w:rsid w:val="00790512"/>
    <w:rsid w:val="00790EE2"/>
    <w:rsid w:val="00790F44"/>
    <w:rsid w:val="0079121B"/>
    <w:rsid w:val="00791594"/>
    <w:rsid w:val="00791798"/>
    <w:rsid w:val="007919EA"/>
    <w:rsid w:val="00791AD5"/>
    <w:rsid w:val="00791EB3"/>
    <w:rsid w:val="00791F34"/>
    <w:rsid w:val="00791F91"/>
    <w:rsid w:val="007923C8"/>
    <w:rsid w:val="0079297F"/>
    <w:rsid w:val="007929FA"/>
    <w:rsid w:val="00793024"/>
    <w:rsid w:val="00793371"/>
    <w:rsid w:val="00793A21"/>
    <w:rsid w:val="00793B38"/>
    <w:rsid w:val="0079442D"/>
    <w:rsid w:val="00794F24"/>
    <w:rsid w:val="007952DB"/>
    <w:rsid w:val="007953C3"/>
    <w:rsid w:val="007957D2"/>
    <w:rsid w:val="00795C25"/>
    <w:rsid w:val="00795D94"/>
    <w:rsid w:val="00796070"/>
    <w:rsid w:val="00796C54"/>
    <w:rsid w:val="00797AEB"/>
    <w:rsid w:val="007A00FD"/>
    <w:rsid w:val="007A018D"/>
    <w:rsid w:val="007A06B3"/>
    <w:rsid w:val="007A06F4"/>
    <w:rsid w:val="007A07F9"/>
    <w:rsid w:val="007A0F12"/>
    <w:rsid w:val="007A10E1"/>
    <w:rsid w:val="007A1889"/>
    <w:rsid w:val="007A1FB5"/>
    <w:rsid w:val="007A231E"/>
    <w:rsid w:val="007A240F"/>
    <w:rsid w:val="007A2710"/>
    <w:rsid w:val="007A2F45"/>
    <w:rsid w:val="007A3668"/>
    <w:rsid w:val="007A3A49"/>
    <w:rsid w:val="007A450A"/>
    <w:rsid w:val="007A4597"/>
    <w:rsid w:val="007A48F2"/>
    <w:rsid w:val="007A4C4C"/>
    <w:rsid w:val="007A4D29"/>
    <w:rsid w:val="007A536F"/>
    <w:rsid w:val="007A5E2A"/>
    <w:rsid w:val="007A63DD"/>
    <w:rsid w:val="007A7EA9"/>
    <w:rsid w:val="007B0420"/>
    <w:rsid w:val="007B0780"/>
    <w:rsid w:val="007B0931"/>
    <w:rsid w:val="007B1013"/>
    <w:rsid w:val="007B2B7C"/>
    <w:rsid w:val="007B2EDD"/>
    <w:rsid w:val="007B3704"/>
    <w:rsid w:val="007B48EA"/>
    <w:rsid w:val="007B4ADF"/>
    <w:rsid w:val="007B4D21"/>
    <w:rsid w:val="007B4D52"/>
    <w:rsid w:val="007B4FF4"/>
    <w:rsid w:val="007B5480"/>
    <w:rsid w:val="007B552A"/>
    <w:rsid w:val="007B58FC"/>
    <w:rsid w:val="007B6291"/>
    <w:rsid w:val="007B65A7"/>
    <w:rsid w:val="007B688F"/>
    <w:rsid w:val="007B7331"/>
    <w:rsid w:val="007B7584"/>
    <w:rsid w:val="007C07AF"/>
    <w:rsid w:val="007C15B4"/>
    <w:rsid w:val="007C212E"/>
    <w:rsid w:val="007C220E"/>
    <w:rsid w:val="007C2355"/>
    <w:rsid w:val="007C28D8"/>
    <w:rsid w:val="007C4B3C"/>
    <w:rsid w:val="007C526B"/>
    <w:rsid w:val="007C52E8"/>
    <w:rsid w:val="007C5CFB"/>
    <w:rsid w:val="007C5EC6"/>
    <w:rsid w:val="007C64F2"/>
    <w:rsid w:val="007C6557"/>
    <w:rsid w:val="007D0191"/>
    <w:rsid w:val="007D06EF"/>
    <w:rsid w:val="007D0B25"/>
    <w:rsid w:val="007D0C30"/>
    <w:rsid w:val="007D0DA3"/>
    <w:rsid w:val="007D1265"/>
    <w:rsid w:val="007D2DF4"/>
    <w:rsid w:val="007D300A"/>
    <w:rsid w:val="007D3134"/>
    <w:rsid w:val="007D3180"/>
    <w:rsid w:val="007D3A6F"/>
    <w:rsid w:val="007D3AE7"/>
    <w:rsid w:val="007D3C5C"/>
    <w:rsid w:val="007D4773"/>
    <w:rsid w:val="007D4D5B"/>
    <w:rsid w:val="007D661F"/>
    <w:rsid w:val="007D6A6B"/>
    <w:rsid w:val="007D6D48"/>
    <w:rsid w:val="007D6D96"/>
    <w:rsid w:val="007D702E"/>
    <w:rsid w:val="007D7222"/>
    <w:rsid w:val="007D724B"/>
    <w:rsid w:val="007D78A2"/>
    <w:rsid w:val="007D7A0E"/>
    <w:rsid w:val="007D7D4D"/>
    <w:rsid w:val="007E0193"/>
    <w:rsid w:val="007E0581"/>
    <w:rsid w:val="007E0912"/>
    <w:rsid w:val="007E1549"/>
    <w:rsid w:val="007E161F"/>
    <w:rsid w:val="007E1B41"/>
    <w:rsid w:val="007E2A02"/>
    <w:rsid w:val="007E33F5"/>
    <w:rsid w:val="007E3775"/>
    <w:rsid w:val="007E3A69"/>
    <w:rsid w:val="007E4200"/>
    <w:rsid w:val="007E4394"/>
    <w:rsid w:val="007E4854"/>
    <w:rsid w:val="007E4D93"/>
    <w:rsid w:val="007E5407"/>
    <w:rsid w:val="007E5815"/>
    <w:rsid w:val="007E59DB"/>
    <w:rsid w:val="007E5EC9"/>
    <w:rsid w:val="007E61D9"/>
    <w:rsid w:val="007E685B"/>
    <w:rsid w:val="007E7313"/>
    <w:rsid w:val="007E73FB"/>
    <w:rsid w:val="007E74E7"/>
    <w:rsid w:val="007E7B4B"/>
    <w:rsid w:val="007E7F1F"/>
    <w:rsid w:val="007F0918"/>
    <w:rsid w:val="007F0D90"/>
    <w:rsid w:val="007F1778"/>
    <w:rsid w:val="007F1B6A"/>
    <w:rsid w:val="007F2103"/>
    <w:rsid w:val="007F2111"/>
    <w:rsid w:val="007F4154"/>
    <w:rsid w:val="007F418E"/>
    <w:rsid w:val="007F41C1"/>
    <w:rsid w:val="007F4517"/>
    <w:rsid w:val="007F4805"/>
    <w:rsid w:val="007F4E88"/>
    <w:rsid w:val="007F4F06"/>
    <w:rsid w:val="007F5357"/>
    <w:rsid w:val="007F570F"/>
    <w:rsid w:val="007F5ED8"/>
    <w:rsid w:val="007F5EEF"/>
    <w:rsid w:val="007F6231"/>
    <w:rsid w:val="007F657E"/>
    <w:rsid w:val="007F6A3B"/>
    <w:rsid w:val="007F6FD4"/>
    <w:rsid w:val="007F71D7"/>
    <w:rsid w:val="007F73D5"/>
    <w:rsid w:val="007F7543"/>
    <w:rsid w:val="007F7965"/>
    <w:rsid w:val="007F7AAB"/>
    <w:rsid w:val="0080034E"/>
    <w:rsid w:val="008007B1"/>
    <w:rsid w:val="00800D93"/>
    <w:rsid w:val="008010A7"/>
    <w:rsid w:val="0080142B"/>
    <w:rsid w:val="0080162D"/>
    <w:rsid w:val="0080200D"/>
    <w:rsid w:val="008023C9"/>
    <w:rsid w:val="008029F0"/>
    <w:rsid w:val="00803524"/>
    <w:rsid w:val="00803C51"/>
    <w:rsid w:val="008047AD"/>
    <w:rsid w:val="00804FC6"/>
    <w:rsid w:val="008051A6"/>
    <w:rsid w:val="00805CBB"/>
    <w:rsid w:val="00805DAC"/>
    <w:rsid w:val="00806252"/>
    <w:rsid w:val="00806611"/>
    <w:rsid w:val="00806B56"/>
    <w:rsid w:val="00806ED2"/>
    <w:rsid w:val="00807415"/>
    <w:rsid w:val="00807A10"/>
    <w:rsid w:val="008105CB"/>
    <w:rsid w:val="00810D29"/>
    <w:rsid w:val="008113C7"/>
    <w:rsid w:val="00811757"/>
    <w:rsid w:val="00811850"/>
    <w:rsid w:val="00811FFF"/>
    <w:rsid w:val="00812736"/>
    <w:rsid w:val="008129C4"/>
    <w:rsid w:val="00812BE0"/>
    <w:rsid w:val="00813253"/>
    <w:rsid w:val="00813299"/>
    <w:rsid w:val="00813691"/>
    <w:rsid w:val="00813A99"/>
    <w:rsid w:val="00813AF3"/>
    <w:rsid w:val="00814016"/>
    <w:rsid w:val="0081403D"/>
    <w:rsid w:val="0081499D"/>
    <w:rsid w:val="008150C4"/>
    <w:rsid w:val="00816029"/>
    <w:rsid w:val="00816A89"/>
    <w:rsid w:val="00817869"/>
    <w:rsid w:val="00817AAE"/>
    <w:rsid w:val="00817B94"/>
    <w:rsid w:val="00817FA3"/>
    <w:rsid w:val="0082084F"/>
    <w:rsid w:val="00820AAB"/>
    <w:rsid w:val="00820CA3"/>
    <w:rsid w:val="008211EA"/>
    <w:rsid w:val="00821275"/>
    <w:rsid w:val="008222D0"/>
    <w:rsid w:val="00822E7A"/>
    <w:rsid w:val="00822FA9"/>
    <w:rsid w:val="0082319E"/>
    <w:rsid w:val="00824134"/>
    <w:rsid w:val="0082417A"/>
    <w:rsid w:val="008246F7"/>
    <w:rsid w:val="008248A4"/>
    <w:rsid w:val="00824910"/>
    <w:rsid w:val="008251B0"/>
    <w:rsid w:val="008253A3"/>
    <w:rsid w:val="0082559F"/>
    <w:rsid w:val="0082729D"/>
    <w:rsid w:val="0082734A"/>
    <w:rsid w:val="00830403"/>
    <w:rsid w:val="00831382"/>
    <w:rsid w:val="00831483"/>
    <w:rsid w:val="008314A3"/>
    <w:rsid w:val="0083279C"/>
    <w:rsid w:val="00832A00"/>
    <w:rsid w:val="0083301E"/>
    <w:rsid w:val="008335E4"/>
    <w:rsid w:val="00834765"/>
    <w:rsid w:val="008347A4"/>
    <w:rsid w:val="00834863"/>
    <w:rsid w:val="00834F52"/>
    <w:rsid w:val="00835746"/>
    <w:rsid w:val="008360A6"/>
    <w:rsid w:val="00836CE5"/>
    <w:rsid w:val="00836E92"/>
    <w:rsid w:val="00837816"/>
    <w:rsid w:val="0083793C"/>
    <w:rsid w:val="008401E6"/>
    <w:rsid w:val="00841C3C"/>
    <w:rsid w:val="00842AAA"/>
    <w:rsid w:val="008431A1"/>
    <w:rsid w:val="00843398"/>
    <w:rsid w:val="008439A9"/>
    <w:rsid w:val="008440F2"/>
    <w:rsid w:val="00844988"/>
    <w:rsid w:val="00845428"/>
    <w:rsid w:val="0084580F"/>
    <w:rsid w:val="00845A65"/>
    <w:rsid w:val="00850759"/>
    <w:rsid w:val="00850D82"/>
    <w:rsid w:val="00851395"/>
    <w:rsid w:val="00851541"/>
    <w:rsid w:val="00851FD7"/>
    <w:rsid w:val="00853687"/>
    <w:rsid w:val="008538A7"/>
    <w:rsid w:val="00853E29"/>
    <w:rsid w:val="0085418F"/>
    <w:rsid w:val="008558B9"/>
    <w:rsid w:val="00855BF9"/>
    <w:rsid w:val="00855E58"/>
    <w:rsid w:val="00856A2F"/>
    <w:rsid w:val="00856F89"/>
    <w:rsid w:val="008570E2"/>
    <w:rsid w:val="008577D4"/>
    <w:rsid w:val="00857C80"/>
    <w:rsid w:val="00857DE0"/>
    <w:rsid w:val="008601DA"/>
    <w:rsid w:val="008608B2"/>
    <w:rsid w:val="00861F8F"/>
    <w:rsid w:val="00862A13"/>
    <w:rsid w:val="00862B27"/>
    <w:rsid w:val="00862B6F"/>
    <w:rsid w:val="00862C15"/>
    <w:rsid w:val="00863258"/>
    <w:rsid w:val="00864413"/>
    <w:rsid w:val="00864D90"/>
    <w:rsid w:val="008662C1"/>
    <w:rsid w:val="00866E90"/>
    <w:rsid w:val="008676CC"/>
    <w:rsid w:val="008679FF"/>
    <w:rsid w:val="008700D0"/>
    <w:rsid w:val="00870210"/>
    <w:rsid w:val="0087033E"/>
    <w:rsid w:val="008708A5"/>
    <w:rsid w:val="00870D32"/>
    <w:rsid w:val="00870FAD"/>
    <w:rsid w:val="0087136D"/>
    <w:rsid w:val="008713D0"/>
    <w:rsid w:val="00872026"/>
    <w:rsid w:val="00872058"/>
    <w:rsid w:val="00872507"/>
    <w:rsid w:val="0087278F"/>
    <w:rsid w:val="00872E25"/>
    <w:rsid w:val="0087336B"/>
    <w:rsid w:val="008738B9"/>
    <w:rsid w:val="0087430D"/>
    <w:rsid w:val="00874BE1"/>
    <w:rsid w:val="00874D97"/>
    <w:rsid w:val="008752F2"/>
    <w:rsid w:val="008759DF"/>
    <w:rsid w:val="00875EE8"/>
    <w:rsid w:val="00876359"/>
    <w:rsid w:val="00876FA5"/>
    <w:rsid w:val="00877249"/>
    <w:rsid w:val="00877916"/>
    <w:rsid w:val="00877AB7"/>
    <w:rsid w:val="00877B1F"/>
    <w:rsid w:val="00877C45"/>
    <w:rsid w:val="00880334"/>
    <w:rsid w:val="008808FA"/>
    <w:rsid w:val="00880F26"/>
    <w:rsid w:val="00881273"/>
    <w:rsid w:val="0088163F"/>
    <w:rsid w:val="00881754"/>
    <w:rsid w:val="00881C8B"/>
    <w:rsid w:val="00882273"/>
    <w:rsid w:val="008822EC"/>
    <w:rsid w:val="00882F24"/>
    <w:rsid w:val="008846EE"/>
    <w:rsid w:val="00885278"/>
    <w:rsid w:val="00885759"/>
    <w:rsid w:val="00885AD2"/>
    <w:rsid w:val="0088655D"/>
    <w:rsid w:val="0088668B"/>
    <w:rsid w:val="0088698E"/>
    <w:rsid w:val="0088724C"/>
    <w:rsid w:val="00890829"/>
    <w:rsid w:val="0089082D"/>
    <w:rsid w:val="00890833"/>
    <w:rsid w:val="00890C30"/>
    <w:rsid w:val="00890C82"/>
    <w:rsid w:val="00890D8F"/>
    <w:rsid w:val="00891154"/>
    <w:rsid w:val="00891463"/>
    <w:rsid w:val="00891B7B"/>
    <w:rsid w:val="0089260A"/>
    <w:rsid w:val="0089260B"/>
    <w:rsid w:val="00893278"/>
    <w:rsid w:val="00893620"/>
    <w:rsid w:val="00893B79"/>
    <w:rsid w:val="00894439"/>
    <w:rsid w:val="00894515"/>
    <w:rsid w:val="00894B0F"/>
    <w:rsid w:val="0089529D"/>
    <w:rsid w:val="008954BA"/>
    <w:rsid w:val="008968BF"/>
    <w:rsid w:val="00896D3D"/>
    <w:rsid w:val="008970BF"/>
    <w:rsid w:val="00897908"/>
    <w:rsid w:val="00897B78"/>
    <w:rsid w:val="00897BC6"/>
    <w:rsid w:val="00897CB5"/>
    <w:rsid w:val="008A043D"/>
    <w:rsid w:val="008A07E5"/>
    <w:rsid w:val="008A1229"/>
    <w:rsid w:val="008A2561"/>
    <w:rsid w:val="008A286C"/>
    <w:rsid w:val="008A2968"/>
    <w:rsid w:val="008A2A9B"/>
    <w:rsid w:val="008A2DE6"/>
    <w:rsid w:val="008A2F0E"/>
    <w:rsid w:val="008A3B5F"/>
    <w:rsid w:val="008A5329"/>
    <w:rsid w:val="008A54FE"/>
    <w:rsid w:val="008A6D68"/>
    <w:rsid w:val="008A7063"/>
    <w:rsid w:val="008A716C"/>
    <w:rsid w:val="008B08A9"/>
    <w:rsid w:val="008B0D54"/>
    <w:rsid w:val="008B160F"/>
    <w:rsid w:val="008B1C31"/>
    <w:rsid w:val="008B2527"/>
    <w:rsid w:val="008B39A1"/>
    <w:rsid w:val="008B407B"/>
    <w:rsid w:val="008B49D7"/>
    <w:rsid w:val="008B4D44"/>
    <w:rsid w:val="008B4E12"/>
    <w:rsid w:val="008B4EDB"/>
    <w:rsid w:val="008B58B4"/>
    <w:rsid w:val="008B5EB2"/>
    <w:rsid w:val="008B6069"/>
    <w:rsid w:val="008B60C8"/>
    <w:rsid w:val="008B684B"/>
    <w:rsid w:val="008B6C80"/>
    <w:rsid w:val="008B7523"/>
    <w:rsid w:val="008B7E67"/>
    <w:rsid w:val="008C097B"/>
    <w:rsid w:val="008C0DA9"/>
    <w:rsid w:val="008C1978"/>
    <w:rsid w:val="008C1BA0"/>
    <w:rsid w:val="008C24B0"/>
    <w:rsid w:val="008C2F02"/>
    <w:rsid w:val="008C2FFB"/>
    <w:rsid w:val="008C3612"/>
    <w:rsid w:val="008C3FA5"/>
    <w:rsid w:val="008C48BF"/>
    <w:rsid w:val="008C48E9"/>
    <w:rsid w:val="008C49F3"/>
    <w:rsid w:val="008C4C36"/>
    <w:rsid w:val="008C4F67"/>
    <w:rsid w:val="008C5115"/>
    <w:rsid w:val="008C54EE"/>
    <w:rsid w:val="008C5F4C"/>
    <w:rsid w:val="008C648C"/>
    <w:rsid w:val="008C64B6"/>
    <w:rsid w:val="008C65F8"/>
    <w:rsid w:val="008C7514"/>
    <w:rsid w:val="008C7D38"/>
    <w:rsid w:val="008D056B"/>
    <w:rsid w:val="008D0881"/>
    <w:rsid w:val="008D0E9C"/>
    <w:rsid w:val="008D123F"/>
    <w:rsid w:val="008D13B7"/>
    <w:rsid w:val="008D15EB"/>
    <w:rsid w:val="008D17B1"/>
    <w:rsid w:val="008D2865"/>
    <w:rsid w:val="008D2DC0"/>
    <w:rsid w:val="008D31D2"/>
    <w:rsid w:val="008D3462"/>
    <w:rsid w:val="008D3D98"/>
    <w:rsid w:val="008D4249"/>
    <w:rsid w:val="008D50FC"/>
    <w:rsid w:val="008D564F"/>
    <w:rsid w:val="008D60CC"/>
    <w:rsid w:val="008D63FF"/>
    <w:rsid w:val="008D68B7"/>
    <w:rsid w:val="008D6BEA"/>
    <w:rsid w:val="008D7194"/>
    <w:rsid w:val="008D73CF"/>
    <w:rsid w:val="008D74E8"/>
    <w:rsid w:val="008D754C"/>
    <w:rsid w:val="008D757F"/>
    <w:rsid w:val="008E078D"/>
    <w:rsid w:val="008E1324"/>
    <w:rsid w:val="008E1C40"/>
    <w:rsid w:val="008E2483"/>
    <w:rsid w:val="008E2817"/>
    <w:rsid w:val="008E28ED"/>
    <w:rsid w:val="008E2A48"/>
    <w:rsid w:val="008E39B7"/>
    <w:rsid w:val="008E3B77"/>
    <w:rsid w:val="008E3D0B"/>
    <w:rsid w:val="008E464A"/>
    <w:rsid w:val="008E4719"/>
    <w:rsid w:val="008E537F"/>
    <w:rsid w:val="008E561B"/>
    <w:rsid w:val="008E56AF"/>
    <w:rsid w:val="008E5731"/>
    <w:rsid w:val="008E57E7"/>
    <w:rsid w:val="008E5CFD"/>
    <w:rsid w:val="008E6756"/>
    <w:rsid w:val="008E6BC3"/>
    <w:rsid w:val="008E6D2D"/>
    <w:rsid w:val="008E7224"/>
    <w:rsid w:val="008E7719"/>
    <w:rsid w:val="008E7AB2"/>
    <w:rsid w:val="008F037B"/>
    <w:rsid w:val="008F0A2C"/>
    <w:rsid w:val="008F0DAC"/>
    <w:rsid w:val="008F0F2E"/>
    <w:rsid w:val="008F104F"/>
    <w:rsid w:val="008F1925"/>
    <w:rsid w:val="008F1A06"/>
    <w:rsid w:val="008F1B16"/>
    <w:rsid w:val="008F27D5"/>
    <w:rsid w:val="008F27E5"/>
    <w:rsid w:val="008F2C23"/>
    <w:rsid w:val="008F31D4"/>
    <w:rsid w:val="008F34EE"/>
    <w:rsid w:val="008F3A12"/>
    <w:rsid w:val="008F3A1A"/>
    <w:rsid w:val="008F3C16"/>
    <w:rsid w:val="008F3C6B"/>
    <w:rsid w:val="008F3CDB"/>
    <w:rsid w:val="008F40CD"/>
    <w:rsid w:val="008F4BB4"/>
    <w:rsid w:val="008F53DB"/>
    <w:rsid w:val="008F6F0D"/>
    <w:rsid w:val="008F6F40"/>
    <w:rsid w:val="008F70FF"/>
    <w:rsid w:val="008F72D5"/>
    <w:rsid w:val="008F73A7"/>
    <w:rsid w:val="008F7480"/>
    <w:rsid w:val="008F7E16"/>
    <w:rsid w:val="009006A1"/>
    <w:rsid w:val="00900A43"/>
    <w:rsid w:val="009015E3"/>
    <w:rsid w:val="0090169D"/>
    <w:rsid w:val="009024F8"/>
    <w:rsid w:val="0090274D"/>
    <w:rsid w:val="00902A02"/>
    <w:rsid w:val="00902B83"/>
    <w:rsid w:val="00902C84"/>
    <w:rsid w:val="009032E2"/>
    <w:rsid w:val="00907443"/>
    <w:rsid w:val="009077F8"/>
    <w:rsid w:val="00910011"/>
    <w:rsid w:val="00910066"/>
    <w:rsid w:val="009100BD"/>
    <w:rsid w:val="009107B6"/>
    <w:rsid w:val="00910B7D"/>
    <w:rsid w:val="009120F7"/>
    <w:rsid w:val="009122A2"/>
    <w:rsid w:val="0091268A"/>
    <w:rsid w:val="00912ABA"/>
    <w:rsid w:val="0091302F"/>
    <w:rsid w:val="0091468C"/>
    <w:rsid w:val="009151AD"/>
    <w:rsid w:val="009152CB"/>
    <w:rsid w:val="00915933"/>
    <w:rsid w:val="00915CE0"/>
    <w:rsid w:val="00915DE9"/>
    <w:rsid w:val="00915E55"/>
    <w:rsid w:val="00916CD3"/>
    <w:rsid w:val="00917611"/>
    <w:rsid w:val="009177E6"/>
    <w:rsid w:val="00920C0B"/>
    <w:rsid w:val="00922D61"/>
    <w:rsid w:val="00923C39"/>
    <w:rsid w:val="00924570"/>
    <w:rsid w:val="00926132"/>
    <w:rsid w:val="0092674A"/>
    <w:rsid w:val="00927436"/>
    <w:rsid w:val="00930A11"/>
    <w:rsid w:val="00930B03"/>
    <w:rsid w:val="00932C05"/>
    <w:rsid w:val="00932DAB"/>
    <w:rsid w:val="00933064"/>
    <w:rsid w:val="00933089"/>
    <w:rsid w:val="0093383B"/>
    <w:rsid w:val="00934AAD"/>
    <w:rsid w:val="009359CA"/>
    <w:rsid w:val="009359EE"/>
    <w:rsid w:val="00935A33"/>
    <w:rsid w:val="0093702A"/>
    <w:rsid w:val="00937BE7"/>
    <w:rsid w:val="00940811"/>
    <w:rsid w:val="00940A2F"/>
    <w:rsid w:val="00940C3D"/>
    <w:rsid w:val="00941360"/>
    <w:rsid w:val="009415EA"/>
    <w:rsid w:val="009415FC"/>
    <w:rsid w:val="0094241D"/>
    <w:rsid w:val="00942FC8"/>
    <w:rsid w:val="0094333F"/>
    <w:rsid w:val="00943645"/>
    <w:rsid w:val="00943C18"/>
    <w:rsid w:val="00943E25"/>
    <w:rsid w:val="00943F9C"/>
    <w:rsid w:val="00944008"/>
    <w:rsid w:val="009443DA"/>
    <w:rsid w:val="009444A0"/>
    <w:rsid w:val="00944537"/>
    <w:rsid w:val="00944E21"/>
    <w:rsid w:val="00944F94"/>
    <w:rsid w:val="0094579A"/>
    <w:rsid w:val="00945CFB"/>
    <w:rsid w:val="00945D90"/>
    <w:rsid w:val="009463DF"/>
    <w:rsid w:val="00946620"/>
    <w:rsid w:val="00946DA2"/>
    <w:rsid w:val="009471DE"/>
    <w:rsid w:val="0094720D"/>
    <w:rsid w:val="00950080"/>
    <w:rsid w:val="00950D20"/>
    <w:rsid w:val="009511E6"/>
    <w:rsid w:val="00951678"/>
    <w:rsid w:val="00951B91"/>
    <w:rsid w:val="009537DE"/>
    <w:rsid w:val="009539B6"/>
    <w:rsid w:val="00953B46"/>
    <w:rsid w:val="0095487E"/>
    <w:rsid w:val="009549E5"/>
    <w:rsid w:val="009551A5"/>
    <w:rsid w:val="0095521A"/>
    <w:rsid w:val="009554CC"/>
    <w:rsid w:val="00956836"/>
    <w:rsid w:val="00957F13"/>
    <w:rsid w:val="00957F23"/>
    <w:rsid w:val="009602F6"/>
    <w:rsid w:val="00960E1B"/>
    <w:rsid w:val="00961332"/>
    <w:rsid w:val="00961420"/>
    <w:rsid w:val="00962334"/>
    <w:rsid w:val="00962E70"/>
    <w:rsid w:val="00963008"/>
    <w:rsid w:val="00964E28"/>
    <w:rsid w:val="00964EEE"/>
    <w:rsid w:val="00964FFD"/>
    <w:rsid w:val="009652C0"/>
    <w:rsid w:val="00965D10"/>
    <w:rsid w:val="009660D6"/>
    <w:rsid w:val="00966693"/>
    <w:rsid w:val="0096679A"/>
    <w:rsid w:val="00966987"/>
    <w:rsid w:val="00966C2E"/>
    <w:rsid w:val="009676B5"/>
    <w:rsid w:val="009679BA"/>
    <w:rsid w:val="009679C5"/>
    <w:rsid w:val="00970CD6"/>
    <w:rsid w:val="009717C9"/>
    <w:rsid w:val="00971C8E"/>
    <w:rsid w:val="009723FF"/>
    <w:rsid w:val="0097298E"/>
    <w:rsid w:val="009729F1"/>
    <w:rsid w:val="00972AA2"/>
    <w:rsid w:val="00972EC1"/>
    <w:rsid w:val="00973813"/>
    <w:rsid w:val="00973A7E"/>
    <w:rsid w:val="00973D32"/>
    <w:rsid w:val="00973E85"/>
    <w:rsid w:val="009743AA"/>
    <w:rsid w:val="00974742"/>
    <w:rsid w:val="00974E01"/>
    <w:rsid w:val="009762B1"/>
    <w:rsid w:val="00980282"/>
    <w:rsid w:val="00981D4A"/>
    <w:rsid w:val="00981E53"/>
    <w:rsid w:val="0098206D"/>
    <w:rsid w:val="00982100"/>
    <w:rsid w:val="009824B6"/>
    <w:rsid w:val="00982964"/>
    <w:rsid w:val="00982B8D"/>
    <w:rsid w:val="00982BAF"/>
    <w:rsid w:val="00982F48"/>
    <w:rsid w:val="0098313D"/>
    <w:rsid w:val="00983F23"/>
    <w:rsid w:val="009851B2"/>
    <w:rsid w:val="00985991"/>
    <w:rsid w:val="00986505"/>
    <w:rsid w:val="009865F3"/>
    <w:rsid w:val="00986CD9"/>
    <w:rsid w:val="009873CB"/>
    <w:rsid w:val="00987B6C"/>
    <w:rsid w:val="00990E47"/>
    <w:rsid w:val="00991A24"/>
    <w:rsid w:val="00991B21"/>
    <w:rsid w:val="009921E8"/>
    <w:rsid w:val="0099276A"/>
    <w:rsid w:val="00993495"/>
    <w:rsid w:val="00993799"/>
    <w:rsid w:val="00993CFD"/>
    <w:rsid w:val="00993E18"/>
    <w:rsid w:val="00993EFA"/>
    <w:rsid w:val="00994068"/>
    <w:rsid w:val="009946C7"/>
    <w:rsid w:val="00994C44"/>
    <w:rsid w:val="00994E83"/>
    <w:rsid w:val="00995329"/>
    <w:rsid w:val="009953EC"/>
    <w:rsid w:val="00995AA0"/>
    <w:rsid w:val="00995DA8"/>
    <w:rsid w:val="00996166"/>
    <w:rsid w:val="0099640A"/>
    <w:rsid w:val="00996B76"/>
    <w:rsid w:val="00997009"/>
    <w:rsid w:val="00997233"/>
    <w:rsid w:val="0099753C"/>
    <w:rsid w:val="00997547"/>
    <w:rsid w:val="00997B35"/>
    <w:rsid w:val="009A015E"/>
    <w:rsid w:val="009A0489"/>
    <w:rsid w:val="009A1029"/>
    <w:rsid w:val="009A1E98"/>
    <w:rsid w:val="009A26DD"/>
    <w:rsid w:val="009A2888"/>
    <w:rsid w:val="009A2EFD"/>
    <w:rsid w:val="009A3454"/>
    <w:rsid w:val="009A3C93"/>
    <w:rsid w:val="009A4234"/>
    <w:rsid w:val="009A4AF6"/>
    <w:rsid w:val="009A5860"/>
    <w:rsid w:val="009A65CA"/>
    <w:rsid w:val="009A6FC1"/>
    <w:rsid w:val="009A70E1"/>
    <w:rsid w:val="009A74B7"/>
    <w:rsid w:val="009A785C"/>
    <w:rsid w:val="009A7A1D"/>
    <w:rsid w:val="009B0300"/>
    <w:rsid w:val="009B03C2"/>
    <w:rsid w:val="009B067C"/>
    <w:rsid w:val="009B06AD"/>
    <w:rsid w:val="009B0D67"/>
    <w:rsid w:val="009B112A"/>
    <w:rsid w:val="009B11E1"/>
    <w:rsid w:val="009B14CC"/>
    <w:rsid w:val="009B1B66"/>
    <w:rsid w:val="009B1DE4"/>
    <w:rsid w:val="009B22A4"/>
    <w:rsid w:val="009B30AD"/>
    <w:rsid w:val="009B30EB"/>
    <w:rsid w:val="009B3202"/>
    <w:rsid w:val="009B3290"/>
    <w:rsid w:val="009B3664"/>
    <w:rsid w:val="009B36E1"/>
    <w:rsid w:val="009B45FB"/>
    <w:rsid w:val="009B466E"/>
    <w:rsid w:val="009B505B"/>
    <w:rsid w:val="009B557C"/>
    <w:rsid w:val="009B6210"/>
    <w:rsid w:val="009B689E"/>
    <w:rsid w:val="009B6E30"/>
    <w:rsid w:val="009B74B7"/>
    <w:rsid w:val="009B7A18"/>
    <w:rsid w:val="009B7E5F"/>
    <w:rsid w:val="009C0138"/>
    <w:rsid w:val="009C0E08"/>
    <w:rsid w:val="009C0E95"/>
    <w:rsid w:val="009C14BA"/>
    <w:rsid w:val="009C167C"/>
    <w:rsid w:val="009C19D2"/>
    <w:rsid w:val="009C1BD4"/>
    <w:rsid w:val="009C28E0"/>
    <w:rsid w:val="009C2B27"/>
    <w:rsid w:val="009C2D0B"/>
    <w:rsid w:val="009C2D10"/>
    <w:rsid w:val="009C2E09"/>
    <w:rsid w:val="009C33F6"/>
    <w:rsid w:val="009C3CF4"/>
    <w:rsid w:val="009C47F6"/>
    <w:rsid w:val="009C5761"/>
    <w:rsid w:val="009C58DD"/>
    <w:rsid w:val="009C5E91"/>
    <w:rsid w:val="009C5EA8"/>
    <w:rsid w:val="009C69CE"/>
    <w:rsid w:val="009C6BB6"/>
    <w:rsid w:val="009C6EBB"/>
    <w:rsid w:val="009C70C3"/>
    <w:rsid w:val="009C7E37"/>
    <w:rsid w:val="009C7FD8"/>
    <w:rsid w:val="009C7FFA"/>
    <w:rsid w:val="009D12B8"/>
    <w:rsid w:val="009D1325"/>
    <w:rsid w:val="009D236A"/>
    <w:rsid w:val="009D28D6"/>
    <w:rsid w:val="009D2C22"/>
    <w:rsid w:val="009D2E64"/>
    <w:rsid w:val="009D2E96"/>
    <w:rsid w:val="009D2FAE"/>
    <w:rsid w:val="009D3258"/>
    <w:rsid w:val="009D3408"/>
    <w:rsid w:val="009D3497"/>
    <w:rsid w:val="009D4787"/>
    <w:rsid w:val="009D4A42"/>
    <w:rsid w:val="009D4A64"/>
    <w:rsid w:val="009D582B"/>
    <w:rsid w:val="009D5AC0"/>
    <w:rsid w:val="009D5D0C"/>
    <w:rsid w:val="009D72A9"/>
    <w:rsid w:val="009D76CE"/>
    <w:rsid w:val="009D7785"/>
    <w:rsid w:val="009D7A50"/>
    <w:rsid w:val="009E09F3"/>
    <w:rsid w:val="009E108F"/>
    <w:rsid w:val="009E1130"/>
    <w:rsid w:val="009E1202"/>
    <w:rsid w:val="009E1215"/>
    <w:rsid w:val="009E1306"/>
    <w:rsid w:val="009E132B"/>
    <w:rsid w:val="009E1B08"/>
    <w:rsid w:val="009E20A5"/>
    <w:rsid w:val="009E2462"/>
    <w:rsid w:val="009E3233"/>
    <w:rsid w:val="009E32AA"/>
    <w:rsid w:val="009E4245"/>
    <w:rsid w:val="009E5B7F"/>
    <w:rsid w:val="009E5F95"/>
    <w:rsid w:val="009E638B"/>
    <w:rsid w:val="009E6928"/>
    <w:rsid w:val="009E6C81"/>
    <w:rsid w:val="009E7341"/>
    <w:rsid w:val="009E7683"/>
    <w:rsid w:val="009F0264"/>
    <w:rsid w:val="009F03CF"/>
    <w:rsid w:val="009F0CDC"/>
    <w:rsid w:val="009F177B"/>
    <w:rsid w:val="009F199C"/>
    <w:rsid w:val="009F1B43"/>
    <w:rsid w:val="009F27B8"/>
    <w:rsid w:val="009F2961"/>
    <w:rsid w:val="009F2D99"/>
    <w:rsid w:val="009F351F"/>
    <w:rsid w:val="009F37EA"/>
    <w:rsid w:val="009F3848"/>
    <w:rsid w:val="009F486D"/>
    <w:rsid w:val="009F4D0A"/>
    <w:rsid w:val="009F4D88"/>
    <w:rsid w:val="009F5161"/>
    <w:rsid w:val="009F51A6"/>
    <w:rsid w:val="009F5333"/>
    <w:rsid w:val="009F5D2F"/>
    <w:rsid w:val="009F6199"/>
    <w:rsid w:val="009F69BB"/>
    <w:rsid w:val="009F6B97"/>
    <w:rsid w:val="009F702F"/>
    <w:rsid w:val="009F713F"/>
    <w:rsid w:val="009F7179"/>
    <w:rsid w:val="009F7463"/>
    <w:rsid w:val="009F7701"/>
    <w:rsid w:val="009F7850"/>
    <w:rsid w:val="009F7D5C"/>
    <w:rsid w:val="00A000F8"/>
    <w:rsid w:val="00A003ED"/>
    <w:rsid w:val="00A00B14"/>
    <w:rsid w:val="00A019C7"/>
    <w:rsid w:val="00A0261B"/>
    <w:rsid w:val="00A0278D"/>
    <w:rsid w:val="00A02B2B"/>
    <w:rsid w:val="00A02C4B"/>
    <w:rsid w:val="00A02EEF"/>
    <w:rsid w:val="00A03339"/>
    <w:rsid w:val="00A03749"/>
    <w:rsid w:val="00A03B5C"/>
    <w:rsid w:val="00A041A5"/>
    <w:rsid w:val="00A04CC4"/>
    <w:rsid w:val="00A05526"/>
    <w:rsid w:val="00A05E60"/>
    <w:rsid w:val="00A05E86"/>
    <w:rsid w:val="00A06389"/>
    <w:rsid w:val="00A065D3"/>
    <w:rsid w:val="00A066AF"/>
    <w:rsid w:val="00A068C3"/>
    <w:rsid w:val="00A06C8E"/>
    <w:rsid w:val="00A06DEB"/>
    <w:rsid w:val="00A06F4E"/>
    <w:rsid w:val="00A07172"/>
    <w:rsid w:val="00A07C53"/>
    <w:rsid w:val="00A07C66"/>
    <w:rsid w:val="00A10C27"/>
    <w:rsid w:val="00A10F32"/>
    <w:rsid w:val="00A10F34"/>
    <w:rsid w:val="00A10F95"/>
    <w:rsid w:val="00A11299"/>
    <w:rsid w:val="00A11D33"/>
    <w:rsid w:val="00A12861"/>
    <w:rsid w:val="00A12928"/>
    <w:rsid w:val="00A12D29"/>
    <w:rsid w:val="00A13595"/>
    <w:rsid w:val="00A13E86"/>
    <w:rsid w:val="00A14D27"/>
    <w:rsid w:val="00A14E40"/>
    <w:rsid w:val="00A1568A"/>
    <w:rsid w:val="00A16649"/>
    <w:rsid w:val="00A16D40"/>
    <w:rsid w:val="00A16E09"/>
    <w:rsid w:val="00A16FC3"/>
    <w:rsid w:val="00A1748D"/>
    <w:rsid w:val="00A1780A"/>
    <w:rsid w:val="00A20827"/>
    <w:rsid w:val="00A20923"/>
    <w:rsid w:val="00A20C84"/>
    <w:rsid w:val="00A213C7"/>
    <w:rsid w:val="00A213CB"/>
    <w:rsid w:val="00A21A89"/>
    <w:rsid w:val="00A21DCE"/>
    <w:rsid w:val="00A22427"/>
    <w:rsid w:val="00A2252D"/>
    <w:rsid w:val="00A22B1D"/>
    <w:rsid w:val="00A232A5"/>
    <w:rsid w:val="00A23F9E"/>
    <w:rsid w:val="00A241C6"/>
    <w:rsid w:val="00A2424B"/>
    <w:rsid w:val="00A2432D"/>
    <w:rsid w:val="00A25107"/>
    <w:rsid w:val="00A25535"/>
    <w:rsid w:val="00A25EAF"/>
    <w:rsid w:val="00A26548"/>
    <w:rsid w:val="00A2690A"/>
    <w:rsid w:val="00A2716A"/>
    <w:rsid w:val="00A27BFD"/>
    <w:rsid w:val="00A30229"/>
    <w:rsid w:val="00A305C8"/>
    <w:rsid w:val="00A306E7"/>
    <w:rsid w:val="00A30A8B"/>
    <w:rsid w:val="00A30C31"/>
    <w:rsid w:val="00A316CE"/>
    <w:rsid w:val="00A32A94"/>
    <w:rsid w:val="00A32B07"/>
    <w:rsid w:val="00A32DFA"/>
    <w:rsid w:val="00A333DB"/>
    <w:rsid w:val="00A334B3"/>
    <w:rsid w:val="00A335D2"/>
    <w:rsid w:val="00A33E72"/>
    <w:rsid w:val="00A34355"/>
    <w:rsid w:val="00A344CB"/>
    <w:rsid w:val="00A34830"/>
    <w:rsid w:val="00A34B57"/>
    <w:rsid w:val="00A36924"/>
    <w:rsid w:val="00A36B64"/>
    <w:rsid w:val="00A3761F"/>
    <w:rsid w:val="00A37B2F"/>
    <w:rsid w:val="00A37F29"/>
    <w:rsid w:val="00A40882"/>
    <w:rsid w:val="00A4092A"/>
    <w:rsid w:val="00A41609"/>
    <w:rsid w:val="00A41EA4"/>
    <w:rsid w:val="00A4214F"/>
    <w:rsid w:val="00A43323"/>
    <w:rsid w:val="00A4378D"/>
    <w:rsid w:val="00A43815"/>
    <w:rsid w:val="00A44586"/>
    <w:rsid w:val="00A44A2B"/>
    <w:rsid w:val="00A452DC"/>
    <w:rsid w:val="00A45CBC"/>
    <w:rsid w:val="00A45FFB"/>
    <w:rsid w:val="00A46324"/>
    <w:rsid w:val="00A46AA4"/>
    <w:rsid w:val="00A46C77"/>
    <w:rsid w:val="00A473D6"/>
    <w:rsid w:val="00A477D4"/>
    <w:rsid w:val="00A47E83"/>
    <w:rsid w:val="00A47F91"/>
    <w:rsid w:val="00A506E5"/>
    <w:rsid w:val="00A50E8E"/>
    <w:rsid w:val="00A5100D"/>
    <w:rsid w:val="00A510F0"/>
    <w:rsid w:val="00A51C7C"/>
    <w:rsid w:val="00A5205E"/>
    <w:rsid w:val="00A525A6"/>
    <w:rsid w:val="00A534F1"/>
    <w:rsid w:val="00A53795"/>
    <w:rsid w:val="00A53EF5"/>
    <w:rsid w:val="00A54292"/>
    <w:rsid w:val="00A54DEA"/>
    <w:rsid w:val="00A55437"/>
    <w:rsid w:val="00A55522"/>
    <w:rsid w:val="00A56191"/>
    <w:rsid w:val="00A56B57"/>
    <w:rsid w:val="00A56DB5"/>
    <w:rsid w:val="00A5704E"/>
    <w:rsid w:val="00A60513"/>
    <w:rsid w:val="00A6052A"/>
    <w:rsid w:val="00A6060E"/>
    <w:rsid w:val="00A60681"/>
    <w:rsid w:val="00A610F8"/>
    <w:rsid w:val="00A61263"/>
    <w:rsid w:val="00A618DF"/>
    <w:rsid w:val="00A62518"/>
    <w:rsid w:val="00A62F39"/>
    <w:rsid w:val="00A63304"/>
    <w:rsid w:val="00A635A0"/>
    <w:rsid w:val="00A645F6"/>
    <w:rsid w:val="00A64FBF"/>
    <w:rsid w:val="00A6521D"/>
    <w:rsid w:val="00A65AA9"/>
    <w:rsid w:val="00A65EC0"/>
    <w:rsid w:val="00A66025"/>
    <w:rsid w:val="00A665BF"/>
    <w:rsid w:val="00A66D4D"/>
    <w:rsid w:val="00A6735A"/>
    <w:rsid w:val="00A67693"/>
    <w:rsid w:val="00A6775F"/>
    <w:rsid w:val="00A67A2A"/>
    <w:rsid w:val="00A67EC1"/>
    <w:rsid w:val="00A70711"/>
    <w:rsid w:val="00A7072E"/>
    <w:rsid w:val="00A7212D"/>
    <w:rsid w:val="00A73169"/>
    <w:rsid w:val="00A73418"/>
    <w:rsid w:val="00A73521"/>
    <w:rsid w:val="00A73750"/>
    <w:rsid w:val="00A73784"/>
    <w:rsid w:val="00A73C34"/>
    <w:rsid w:val="00A74694"/>
    <w:rsid w:val="00A747AA"/>
    <w:rsid w:val="00A75B32"/>
    <w:rsid w:val="00A75D20"/>
    <w:rsid w:val="00A76689"/>
    <w:rsid w:val="00A766DC"/>
    <w:rsid w:val="00A76FC1"/>
    <w:rsid w:val="00A777AE"/>
    <w:rsid w:val="00A77B44"/>
    <w:rsid w:val="00A8004F"/>
    <w:rsid w:val="00A8080E"/>
    <w:rsid w:val="00A818EE"/>
    <w:rsid w:val="00A8191C"/>
    <w:rsid w:val="00A81FBC"/>
    <w:rsid w:val="00A8248B"/>
    <w:rsid w:val="00A825ED"/>
    <w:rsid w:val="00A826EE"/>
    <w:rsid w:val="00A82FAF"/>
    <w:rsid w:val="00A83AED"/>
    <w:rsid w:val="00A83D0A"/>
    <w:rsid w:val="00A83D62"/>
    <w:rsid w:val="00A847F7"/>
    <w:rsid w:val="00A84BCC"/>
    <w:rsid w:val="00A85756"/>
    <w:rsid w:val="00A85776"/>
    <w:rsid w:val="00A868CF"/>
    <w:rsid w:val="00A86E82"/>
    <w:rsid w:val="00A8708F"/>
    <w:rsid w:val="00A87467"/>
    <w:rsid w:val="00A8757C"/>
    <w:rsid w:val="00A879BB"/>
    <w:rsid w:val="00A9045E"/>
    <w:rsid w:val="00A908DF"/>
    <w:rsid w:val="00A909DB"/>
    <w:rsid w:val="00A9174D"/>
    <w:rsid w:val="00A91EE3"/>
    <w:rsid w:val="00A91EFE"/>
    <w:rsid w:val="00A91FD5"/>
    <w:rsid w:val="00A927CB"/>
    <w:rsid w:val="00A927E0"/>
    <w:rsid w:val="00A928F0"/>
    <w:rsid w:val="00A92A47"/>
    <w:rsid w:val="00A93302"/>
    <w:rsid w:val="00A938BB"/>
    <w:rsid w:val="00A9482B"/>
    <w:rsid w:val="00A94B74"/>
    <w:rsid w:val="00A95D39"/>
    <w:rsid w:val="00A95EF3"/>
    <w:rsid w:val="00A9713D"/>
    <w:rsid w:val="00A9788F"/>
    <w:rsid w:val="00A97A82"/>
    <w:rsid w:val="00A97E4E"/>
    <w:rsid w:val="00AA01E4"/>
    <w:rsid w:val="00AA0396"/>
    <w:rsid w:val="00AA0D2A"/>
    <w:rsid w:val="00AA0D6E"/>
    <w:rsid w:val="00AA204E"/>
    <w:rsid w:val="00AA24D1"/>
    <w:rsid w:val="00AA2D87"/>
    <w:rsid w:val="00AA3542"/>
    <w:rsid w:val="00AA3831"/>
    <w:rsid w:val="00AA38AD"/>
    <w:rsid w:val="00AA3C9B"/>
    <w:rsid w:val="00AA4585"/>
    <w:rsid w:val="00AA5C98"/>
    <w:rsid w:val="00AA675D"/>
    <w:rsid w:val="00AA6842"/>
    <w:rsid w:val="00AA68E8"/>
    <w:rsid w:val="00AA7DAC"/>
    <w:rsid w:val="00AB0382"/>
    <w:rsid w:val="00AB04BC"/>
    <w:rsid w:val="00AB078B"/>
    <w:rsid w:val="00AB1465"/>
    <w:rsid w:val="00AB1BD4"/>
    <w:rsid w:val="00AB1EB6"/>
    <w:rsid w:val="00AB1EEE"/>
    <w:rsid w:val="00AB2DBF"/>
    <w:rsid w:val="00AB4644"/>
    <w:rsid w:val="00AB4A9D"/>
    <w:rsid w:val="00AB6EA4"/>
    <w:rsid w:val="00AB75A7"/>
    <w:rsid w:val="00AB75C9"/>
    <w:rsid w:val="00AB772C"/>
    <w:rsid w:val="00AB7BD4"/>
    <w:rsid w:val="00AC0EE3"/>
    <w:rsid w:val="00AC0FB7"/>
    <w:rsid w:val="00AC1278"/>
    <w:rsid w:val="00AC1B23"/>
    <w:rsid w:val="00AC28B3"/>
    <w:rsid w:val="00AC2E50"/>
    <w:rsid w:val="00AC2E8A"/>
    <w:rsid w:val="00AC326E"/>
    <w:rsid w:val="00AC3DFE"/>
    <w:rsid w:val="00AC3FEC"/>
    <w:rsid w:val="00AC55A9"/>
    <w:rsid w:val="00AC6EE9"/>
    <w:rsid w:val="00AC72F5"/>
    <w:rsid w:val="00AC7881"/>
    <w:rsid w:val="00AC7EFE"/>
    <w:rsid w:val="00AD04C5"/>
    <w:rsid w:val="00AD0C39"/>
    <w:rsid w:val="00AD0C8D"/>
    <w:rsid w:val="00AD2DE3"/>
    <w:rsid w:val="00AD328D"/>
    <w:rsid w:val="00AD3806"/>
    <w:rsid w:val="00AD3CEA"/>
    <w:rsid w:val="00AD3D03"/>
    <w:rsid w:val="00AD45E6"/>
    <w:rsid w:val="00AD46B7"/>
    <w:rsid w:val="00AD5186"/>
    <w:rsid w:val="00AD53DF"/>
    <w:rsid w:val="00AD5982"/>
    <w:rsid w:val="00AD5CA2"/>
    <w:rsid w:val="00AD5E0D"/>
    <w:rsid w:val="00AD633C"/>
    <w:rsid w:val="00AD6B0D"/>
    <w:rsid w:val="00AD7844"/>
    <w:rsid w:val="00AD7E72"/>
    <w:rsid w:val="00AE0062"/>
    <w:rsid w:val="00AE0B3B"/>
    <w:rsid w:val="00AE0C8D"/>
    <w:rsid w:val="00AE0D9F"/>
    <w:rsid w:val="00AE0EB7"/>
    <w:rsid w:val="00AE1993"/>
    <w:rsid w:val="00AE20A3"/>
    <w:rsid w:val="00AE3092"/>
    <w:rsid w:val="00AE37DA"/>
    <w:rsid w:val="00AE3A4B"/>
    <w:rsid w:val="00AE542D"/>
    <w:rsid w:val="00AE588B"/>
    <w:rsid w:val="00AE6038"/>
    <w:rsid w:val="00AE6234"/>
    <w:rsid w:val="00AE63AB"/>
    <w:rsid w:val="00AE6539"/>
    <w:rsid w:val="00AE6B2A"/>
    <w:rsid w:val="00AE6C4E"/>
    <w:rsid w:val="00AE7A31"/>
    <w:rsid w:val="00AE7B16"/>
    <w:rsid w:val="00AE7E58"/>
    <w:rsid w:val="00AF1EE0"/>
    <w:rsid w:val="00AF22FE"/>
    <w:rsid w:val="00AF28A6"/>
    <w:rsid w:val="00AF2A07"/>
    <w:rsid w:val="00AF305E"/>
    <w:rsid w:val="00AF39B6"/>
    <w:rsid w:val="00AF3E55"/>
    <w:rsid w:val="00AF41AE"/>
    <w:rsid w:val="00AF422A"/>
    <w:rsid w:val="00AF450A"/>
    <w:rsid w:val="00AF45A4"/>
    <w:rsid w:val="00AF4FD1"/>
    <w:rsid w:val="00AF5206"/>
    <w:rsid w:val="00AF590A"/>
    <w:rsid w:val="00AF61D7"/>
    <w:rsid w:val="00AF6A9C"/>
    <w:rsid w:val="00AF70DE"/>
    <w:rsid w:val="00AF74AE"/>
    <w:rsid w:val="00AF751E"/>
    <w:rsid w:val="00AF7B0E"/>
    <w:rsid w:val="00AF7E76"/>
    <w:rsid w:val="00B0038A"/>
    <w:rsid w:val="00B00540"/>
    <w:rsid w:val="00B007CD"/>
    <w:rsid w:val="00B01AD9"/>
    <w:rsid w:val="00B01AFE"/>
    <w:rsid w:val="00B01B99"/>
    <w:rsid w:val="00B01E89"/>
    <w:rsid w:val="00B02388"/>
    <w:rsid w:val="00B03662"/>
    <w:rsid w:val="00B0384A"/>
    <w:rsid w:val="00B04633"/>
    <w:rsid w:val="00B04E9F"/>
    <w:rsid w:val="00B05375"/>
    <w:rsid w:val="00B05BB9"/>
    <w:rsid w:val="00B05D8E"/>
    <w:rsid w:val="00B060BF"/>
    <w:rsid w:val="00B068D0"/>
    <w:rsid w:val="00B06994"/>
    <w:rsid w:val="00B06E2E"/>
    <w:rsid w:val="00B0702F"/>
    <w:rsid w:val="00B074A9"/>
    <w:rsid w:val="00B076DB"/>
    <w:rsid w:val="00B07EFC"/>
    <w:rsid w:val="00B07F5C"/>
    <w:rsid w:val="00B07FDB"/>
    <w:rsid w:val="00B1003A"/>
    <w:rsid w:val="00B103B5"/>
    <w:rsid w:val="00B10A09"/>
    <w:rsid w:val="00B11737"/>
    <w:rsid w:val="00B120BF"/>
    <w:rsid w:val="00B12A2C"/>
    <w:rsid w:val="00B13A17"/>
    <w:rsid w:val="00B13C3E"/>
    <w:rsid w:val="00B13D97"/>
    <w:rsid w:val="00B14879"/>
    <w:rsid w:val="00B14A52"/>
    <w:rsid w:val="00B14B97"/>
    <w:rsid w:val="00B153C4"/>
    <w:rsid w:val="00B16F23"/>
    <w:rsid w:val="00B170A8"/>
    <w:rsid w:val="00B176CB"/>
    <w:rsid w:val="00B2075D"/>
    <w:rsid w:val="00B2174D"/>
    <w:rsid w:val="00B226CD"/>
    <w:rsid w:val="00B22E35"/>
    <w:rsid w:val="00B22EBD"/>
    <w:rsid w:val="00B231EA"/>
    <w:rsid w:val="00B23E71"/>
    <w:rsid w:val="00B240E9"/>
    <w:rsid w:val="00B24280"/>
    <w:rsid w:val="00B2483E"/>
    <w:rsid w:val="00B24FC0"/>
    <w:rsid w:val="00B250ED"/>
    <w:rsid w:val="00B25575"/>
    <w:rsid w:val="00B26137"/>
    <w:rsid w:val="00B26367"/>
    <w:rsid w:val="00B26B2E"/>
    <w:rsid w:val="00B26E98"/>
    <w:rsid w:val="00B27375"/>
    <w:rsid w:val="00B2742F"/>
    <w:rsid w:val="00B27550"/>
    <w:rsid w:val="00B276F1"/>
    <w:rsid w:val="00B27AB7"/>
    <w:rsid w:val="00B307F4"/>
    <w:rsid w:val="00B30C59"/>
    <w:rsid w:val="00B30C96"/>
    <w:rsid w:val="00B31240"/>
    <w:rsid w:val="00B318D6"/>
    <w:rsid w:val="00B31963"/>
    <w:rsid w:val="00B3282F"/>
    <w:rsid w:val="00B32A5F"/>
    <w:rsid w:val="00B32DFB"/>
    <w:rsid w:val="00B34A0F"/>
    <w:rsid w:val="00B34B21"/>
    <w:rsid w:val="00B35151"/>
    <w:rsid w:val="00B351EF"/>
    <w:rsid w:val="00B35558"/>
    <w:rsid w:val="00B3620C"/>
    <w:rsid w:val="00B366D0"/>
    <w:rsid w:val="00B36809"/>
    <w:rsid w:val="00B36C4A"/>
    <w:rsid w:val="00B374B3"/>
    <w:rsid w:val="00B404D1"/>
    <w:rsid w:val="00B408CF"/>
    <w:rsid w:val="00B41758"/>
    <w:rsid w:val="00B41C7B"/>
    <w:rsid w:val="00B41D7C"/>
    <w:rsid w:val="00B41F3E"/>
    <w:rsid w:val="00B41FCD"/>
    <w:rsid w:val="00B42330"/>
    <w:rsid w:val="00B4265F"/>
    <w:rsid w:val="00B42910"/>
    <w:rsid w:val="00B42C02"/>
    <w:rsid w:val="00B432FE"/>
    <w:rsid w:val="00B43627"/>
    <w:rsid w:val="00B44B60"/>
    <w:rsid w:val="00B45030"/>
    <w:rsid w:val="00B453BD"/>
    <w:rsid w:val="00B45EE8"/>
    <w:rsid w:val="00B467DD"/>
    <w:rsid w:val="00B46DBD"/>
    <w:rsid w:val="00B50A65"/>
    <w:rsid w:val="00B50DC2"/>
    <w:rsid w:val="00B513E1"/>
    <w:rsid w:val="00B51AEA"/>
    <w:rsid w:val="00B51B98"/>
    <w:rsid w:val="00B522CC"/>
    <w:rsid w:val="00B522EC"/>
    <w:rsid w:val="00B52AF8"/>
    <w:rsid w:val="00B52E15"/>
    <w:rsid w:val="00B532D3"/>
    <w:rsid w:val="00B5339B"/>
    <w:rsid w:val="00B5390E"/>
    <w:rsid w:val="00B53EAE"/>
    <w:rsid w:val="00B54B2B"/>
    <w:rsid w:val="00B54E46"/>
    <w:rsid w:val="00B5513E"/>
    <w:rsid w:val="00B555AA"/>
    <w:rsid w:val="00B5563F"/>
    <w:rsid w:val="00B55707"/>
    <w:rsid w:val="00B55841"/>
    <w:rsid w:val="00B5692C"/>
    <w:rsid w:val="00B571AE"/>
    <w:rsid w:val="00B57276"/>
    <w:rsid w:val="00B5738A"/>
    <w:rsid w:val="00B57B22"/>
    <w:rsid w:val="00B6020F"/>
    <w:rsid w:val="00B607B7"/>
    <w:rsid w:val="00B607D6"/>
    <w:rsid w:val="00B60F9E"/>
    <w:rsid w:val="00B614CC"/>
    <w:rsid w:val="00B62127"/>
    <w:rsid w:val="00B6245B"/>
    <w:rsid w:val="00B62670"/>
    <w:rsid w:val="00B6339B"/>
    <w:rsid w:val="00B63C79"/>
    <w:rsid w:val="00B6423B"/>
    <w:rsid w:val="00B64377"/>
    <w:rsid w:val="00B64542"/>
    <w:rsid w:val="00B64553"/>
    <w:rsid w:val="00B645BF"/>
    <w:rsid w:val="00B64D31"/>
    <w:rsid w:val="00B65349"/>
    <w:rsid w:val="00B65468"/>
    <w:rsid w:val="00B655BC"/>
    <w:rsid w:val="00B65B4B"/>
    <w:rsid w:val="00B65D30"/>
    <w:rsid w:val="00B668DF"/>
    <w:rsid w:val="00B66DED"/>
    <w:rsid w:val="00B67012"/>
    <w:rsid w:val="00B67183"/>
    <w:rsid w:val="00B67381"/>
    <w:rsid w:val="00B67697"/>
    <w:rsid w:val="00B67E99"/>
    <w:rsid w:val="00B70044"/>
    <w:rsid w:val="00B704E4"/>
    <w:rsid w:val="00B70D83"/>
    <w:rsid w:val="00B71202"/>
    <w:rsid w:val="00B71353"/>
    <w:rsid w:val="00B7174B"/>
    <w:rsid w:val="00B71BE7"/>
    <w:rsid w:val="00B7204D"/>
    <w:rsid w:val="00B7213A"/>
    <w:rsid w:val="00B72260"/>
    <w:rsid w:val="00B7287C"/>
    <w:rsid w:val="00B729B9"/>
    <w:rsid w:val="00B72B3D"/>
    <w:rsid w:val="00B72C5B"/>
    <w:rsid w:val="00B72D73"/>
    <w:rsid w:val="00B7393C"/>
    <w:rsid w:val="00B73B98"/>
    <w:rsid w:val="00B73F09"/>
    <w:rsid w:val="00B75F78"/>
    <w:rsid w:val="00B76306"/>
    <w:rsid w:val="00B763EA"/>
    <w:rsid w:val="00B76619"/>
    <w:rsid w:val="00B7684D"/>
    <w:rsid w:val="00B76C49"/>
    <w:rsid w:val="00B77909"/>
    <w:rsid w:val="00B80307"/>
    <w:rsid w:val="00B81FAB"/>
    <w:rsid w:val="00B833D6"/>
    <w:rsid w:val="00B85789"/>
    <w:rsid w:val="00B85E57"/>
    <w:rsid w:val="00B8693A"/>
    <w:rsid w:val="00B86CC5"/>
    <w:rsid w:val="00B871CB"/>
    <w:rsid w:val="00B872B6"/>
    <w:rsid w:val="00B87DB7"/>
    <w:rsid w:val="00B90192"/>
    <w:rsid w:val="00B90852"/>
    <w:rsid w:val="00B9170E"/>
    <w:rsid w:val="00B917C5"/>
    <w:rsid w:val="00B9188B"/>
    <w:rsid w:val="00B91F2E"/>
    <w:rsid w:val="00B92F13"/>
    <w:rsid w:val="00B9444C"/>
    <w:rsid w:val="00B95888"/>
    <w:rsid w:val="00B95A97"/>
    <w:rsid w:val="00B96626"/>
    <w:rsid w:val="00B967AE"/>
    <w:rsid w:val="00B96BC3"/>
    <w:rsid w:val="00B96F58"/>
    <w:rsid w:val="00B975A9"/>
    <w:rsid w:val="00B97A73"/>
    <w:rsid w:val="00BA0102"/>
    <w:rsid w:val="00BA0891"/>
    <w:rsid w:val="00BA1488"/>
    <w:rsid w:val="00BA1B56"/>
    <w:rsid w:val="00BA1B59"/>
    <w:rsid w:val="00BA1BDB"/>
    <w:rsid w:val="00BA1E0E"/>
    <w:rsid w:val="00BA20C3"/>
    <w:rsid w:val="00BA2520"/>
    <w:rsid w:val="00BA27C2"/>
    <w:rsid w:val="00BA2FD4"/>
    <w:rsid w:val="00BA350A"/>
    <w:rsid w:val="00BA390C"/>
    <w:rsid w:val="00BA392E"/>
    <w:rsid w:val="00BA3C08"/>
    <w:rsid w:val="00BA4564"/>
    <w:rsid w:val="00BA505D"/>
    <w:rsid w:val="00BA58F9"/>
    <w:rsid w:val="00BA5CFC"/>
    <w:rsid w:val="00BA5DAE"/>
    <w:rsid w:val="00BA61FF"/>
    <w:rsid w:val="00BA6214"/>
    <w:rsid w:val="00BA6327"/>
    <w:rsid w:val="00BA6D03"/>
    <w:rsid w:val="00BA72D1"/>
    <w:rsid w:val="00BA7779"/>
    <w:rsid w:val="00BA7D05"/>
    <w:rsid w:val="00BB118A"/>
    <w:rsid w:val="00BB1E2E"/>
    <w:rsid w:val="00BB216E"/>
    <w:rsid w:val="00BB2A8D"/>
    <w:rsid w:val="00BB2FA9"/>
    <w:rsid w:val="00BB372B"/>
    <w:rsid w:val="00BB59EA"/>
    <w:rsid w:val="00BB6BF7"/>
    <w:rsid w:val="00BB6FFD"/>
    <w:rsid w:val="00BB7927"/>
    <w:rsid w:val="00BB7C60"/>
    <w:rsid w:val="00BB7E42"/>
    <w:rsid w:val="00BB7EE5"/>
    <w:rsid w:val="00BC0FCD"/>
    <w:rsid w:val="00BC18B0"/>
    <w:rsid w:val="00BC1A9C"/>
    <w:rsid w:val="00BC1AE1"/>
    <w:rsid w:val="00BC1BE8"/>
    <w:rsid w:val="00BC1D2C"/>
    <w:rsid w:val="00BC23A2"/>
    <w:rsid w:val="00BC266B"/>
    <w:rsid w:val="00BC2A25"/>
    <w:rsid w:val="00BC2B9F"/>
    <w:rsid w:val="00BC2BB4"/>
    <w:rsid w:val="00BC36E2"/>
    <w:rsid w:val="00BC3E7A"/>
    <w:rsid w:val="00BC4964"/>
    <w:rsid w:val="00BC4B4A"/>
    <w:rsid w:val="00BC55E6"/>
    <w:rsid w:val="00BC55EA"/>
    <w:rsid w:val="00BC632B"/>
    <w:rsid w:val="00BC6428"/>
    <w:rsid w:val="00BC6C50"/>
    <w:rsid w:val="00BC7096"/>
    <w:rsid w:val="00BC78C5"/>
    <w:rsid w:val="00BC7B3C"/>
    <w:rsid w:val="00BC7C39"/>
    <w:rsid w:val="00BC7C50"/>
    <w:rsid w:val="00BC7D12"/>
    <w:rsid w:val="00BC7FBE"/>
    <w:rsid w:val="00BD0080"/>
    <w:rsid w:val="00BD090D"/>
    <w:rsid w:val="00BD1962"/>
    <w:rsid w:val="00BD1AA3"/>
    <w:rsid w:val="00BD21A1"/>
    <w:rsid w:val="00BD21A7"/>
    <w:rsid w:val="00BD2352"/>
    <w:rsid w:val="00BD2364"/>
    <w:rsid w:val="00BD3428"/>
    <w:rsid w:val="00BD35EC"/>
    <w:rsid w:val="00BD3F73"/>
    <w:rsid w:val="00BD424E"/>
    <w:rsid w:val="00BD43BB"/>
    <w:rsid w:val="00BD43CE"/>
    <w:rsid w:val="00BD4563"/>
    <w:rsid w:val="00BD4B39"/>
    <w:rsid w:val="00BD58A9"/>
    <w:rsid w:val="00BD618D"/>
    <w:rsid w:val="00BD7591"/>
    <w:rsid w:val="00BD7F08"/>
    <w:rsid w:val="00BE094E"/>
    <w:rsid w:val="00BE09D0"/>
    <w:rsid w:val="00BE175D"/>
    <w:rsid w:val="00BE18A1"/>
    <w:rsid w:val="00BE25CB"/>
    <w:rsid w:val="00BE273C"/>
    <w:rsid w:val="00BE294C"/>
    <w:rsid w:val="00BE2DAD"/>
    <w:rsid w:val="00BE3742"/>
    <w:rsid w:val="00BE4601"/>
    <w:rsid w:val="00BE495C"/>
    <w:rsid w:val="00BE57FF"/>
    <w:rsid w:val="00BE586C"/>
    <w:rsid w:val="00BE5E52"/>
    <w:rsid w:val="00BE65EA"/>
    <w:rsid w:val="00BE690F"/>
    <w:rsid w:val="00BE6B26"/>
    <w:rsid w:val="00BE6B3A"/>
    <w:rsid w:val="00BF0121"/>
    <w:rsid w:val="00BF0187"/>
    <w:rsid w:val="00BF02D0"/>
    <w:rsid w:val="00BF02E2"/>
    <w:rsid w:val="00BF038B"/>
    <w:rsid w:val="00BF0523"/>
    <w:rsid w:val="00BF0700"/>
    <w:rsid w:val="00BF08DE"/>
    <w:rsid w:val="00BF0A1D"/>
    <w:rsid w:val="00BF1684"/>
    <w:rsid w:val="00BF1FBC"/>
    <w:rsid w:val="00BF3237"/>
    <w:rsid w:val="00BF3599"/>
    <w:rsid w:val="00BF3789"/>
    <w:rsid w:val="00BF3AF6"/>
    <w:rsid w:val="00BF4AAD"/>
    <w:rsid w:val="00BF5B99"/>
    <w:rsid w:val="00BF6086"/>
    <w:rsid w:val="00BF60EF"/>
    <w:rsid w:val="00BF6504"/>
    <w:rsid w:val="00BF69B0"/>
    <w:rsid w:val="00BF6FB0"/>
    <w:rsid w:val="00BF7425"/>
    <w:rsid w:val="00BF761A"/>
    <w:rsid w:val="00BF7726"/>
    <w:rsid w:val="00BF796B"/>
    <w:rsid w:val="00BF7B82"/>
    <w:rsid w:val="00BF7DB6"/>
    <w:rsid w:val="00C00018"/>
    <w:rsid w:val="00C0045F"/>
    <w:rsid w:val="00C004BF"/>
    <w:rsid w:val="00C013C6"/>
    <w:rsid w:val="00C01F85"/>
    <w:rsid w:val="00C0217C"/>
    <w:rsid w:val="00C02499"/>
    <w:rsid w:val="00C02658"/>
    <w:rsid w:val="00C031A0"/>
    <w:rsid w:val="00C03246"/>
    <w:rsid w:val="00C03CA8"/>
    <w:rsid w:val="00C03EA3"/>
    <w:rsid w:val="00C03EC1"/>
    <w:rsid w:val="00C042AF"/>
    <w:rsid w:val="00C044E7"/>
    <w:rsid w:val="00C04675"/>
    <w:rsid w:val="00C058F4"/>
    <w:rsid w:val="00C0647C"/>
    <w:rsid w:val="00C10059"/>
    <w:rsid w:val="00C104AC"/>
    <w:rsid w:val="00C10CC3"/>
    <w:rsid w:val="00C10DBB"/>
    <w:rsid w:val="00C117A0"/>
    <w:rsid w:val="00C11D72"/>
    <w:rsid w:val="00C12495"/>
    <w:rsid w:val="00C12DAF"/>
    <w:rsid w:val="00C132D6"/>
    <w:rsid w:val="00C1384B"/>
    <w:rsid w:val="00C13CCB"/>
    <w:rsid w:val="00C13FBD"/>
    <w:rsid w:val="00C14650"/>
    <w:rsid w:val="00C14699"/>
    <w:rsid w:val="00C147A1"/>
    <w:rsid w:val="00C15364"/>
    <w:rsid w:val="00C1540C"/>
    <w:rsid w:val="00C15779"/>
    <w:rsid w:val="00C163B6"/>
    <w:rsid w:val="00C1681F"/>
    <w:rsid w:val="00C16CBB"/>
    <w:rsid w:val="00C16D13"/>
    <w:rsid w:val="00C16F62"/>
    <w:rsid w:val="00C170FB"/>
    <w:rsid w:val="00C17962"/>
    <w:rsid w:val="00C200D7"/>
    <w:rsid w:val="00C20995"/>
    <w:rsid w:val="00C2149D"/>
    <w:rsid w:val="00C21D27"/>
    <w:rsid w:val="00C22AA9"/>
    <w:rsid w:val="00C23566"/>
    <w:rsid w:val="00C23EE7"/>
    <w:rsid w:val="00C244B0"/>
    <w:rsid w:val="00C24812"/>
    <w:rsid w:val="00C24E3B"/>
    <w:rsid w:val="00C24FD7"/>
    <w:rsid w:val="00C262E2"/>
    <w:rsid w:val="00C26A75"/>
    <w:rsid w:val="00C26B44"/>
    <w:rsid w:val="00C278FD"/>
    <w:rsid w:val="00C27E69"/>
    <w:rsid w:val="00C3088E"/>
    <w:rsid w:val="00C3100A"/>
    <w:rsid w:val="00C3105B"/>
    <w:rsid w:val="00C31ED2"/>
    <w:rsid w:val="00C3224A"/>
    <w:rsid w:val="00C32332"/>
    <w:rsid w:val="00C32F43"/>
    <w:rsid w:val="00C33255"/>
    <w:rsid w:val="00C3334E"/>
    <w:rsid w:val="00C352A7"/>
    <w:rsid w:val="00C36643"/>
    <w:rsid w:val="00C36683"/>
    <w:rsid w:val="00C366DF"/>
    <w:rsid w:val="00C36E5E"/>
    <w:rsid w:val="00C36F1E"/>
    <w:rsid w:val="00C37A96"/>
    <w:rsid w:val="00C37E9E"/>
    <w:rsid w:val="00C40CD9"/>
    <w:rsid w:val="00C41080"/>
    <w:rsid w:val="00C41485"/>
    <w:rsid w:val="00C41C27"/>
    <w:rsid w:val="00C41EF0"/>
    <w:rsid w:val="00C4279F"/>
    <w:rsid w:val="00C42FB9"/>
    <w:rsid w:val="00C430BB"/>
    <w:rsid w:val="00C435BF"/>
    <w:rsid w:val="00C43937"/>
    <w:rsid w:val="00C43C99"/>
    <w:rsid w:val="00C43D49"/>
    <w:rsid w:val="00C44A26"/>
    <w:rsid w:val="00C44AF9"/>
    <w:rsid w:val="00C450C9"/>
    <w:rsid w:val="00C45679"/>
    <w:rsid w:val="00C459A5"/>
    <w:rsid w:val="00C45E21"/>
    <w:rsid w:val="00C46232"/>
    <w:rsid w:val="00C46318"/>
    <w:rsid w:val="00C468A6"/>
    <w:rsid w:val="00C468AA"/>
    <w:rsid w:val="00C46F0B"/>
    <w:rsid w:val="00C46F36"/>
    <w:rsid w:val="00C47208"/>
    <w:rsid w:val="00C4758D"/>
    <w:rsid w:val="00C478D5"/>
    <w:rsid w:val="00C50613"/>
    <w:rsid w:val="00C50730"/>
    <w:rsid w:val="00C50CA6"/>
    <w:rsid w:val="00C5117D"/>
    <w:rsid w:val="00C51653"/>
    <w:rsid w:val="00C516DA"/>
    <w:rsid w:val="00C51BC2"/>
    <w:rsid w:val="00C51F47"/>
    <w:rsid w:val="00C5202E"/>
    <w:rsid w:val="00C523FF"/>
    <w:rsid w:val="00C52888"/>
    <w:rsid w:val="00C52B7B"/>
    <w:rsid w:val="00C531BB"/>
    <w:rsid w:val="00C53AB0"/>
    <w:rsid w:val="00C54A0A"/>
    <w:rsid w:val="00C54ADA"/>
    <w:rsid w:val="00C553BC"/>
    <w:rsid w:val="00C55AAB"/>
    <w:rsid w:val="00C55C7F"/>
    <w:rsid w:val="00C55EAF"/>
    <w:rsid w:val="00C56A6A"/>
    <w:rsid w:val="00C56AED"/>
    <w:rsid w:val="00C56ECF"/>
    <w:rsid w:val="00C5729C"/>
    <w:rsid w:val="00C57C38"/>
    <w:rsid w:val="00C6004B"/>
    <w:rsid w:val="00C60586"/>
    <w:rsid w:val="00C60C26"/>
    <w:rsid w:val="00C61298"/>
    <w:rsid w:val="00C63024"/>
    <w:rsid w:val="00C633C1"/>
    <w:rsid w:val="00C63811"/>
    <w:rsid w:val="00C6399E"/>
    <w:rsid w:val="00C63CF9"/>
    <w:rsid w:val="00C643F1"/>
    <w:rsid w:val="00C650F6"/>
    <w:rsid w:val="00C651C4"/>
    <w:rsid w:val="00C65542"/>
    <w:rsid w:val="00C65630"/>
    <w:rsid w:val="00C6583E"/>
    <w:rsid w:val="00C664A5"/>
    <w:rsid w:val="00C664D6"/>
    <w:rsid w:val="00C66B7C"/>
    <w:rsid w:val="00C66EA2"/>
    <w:rsid w:val="00C67CC6"/>
    <w:rsid w:val="00C70003"/>
    <w:rsid w:val="00C70235"/>
    <w:rsid w:val="00C702BC"/>
    <w:rsid w:val="00C70A0E"/>
    <w:rsid w:val="00C70DB7"/>
    <w:rsid w:val="00C71B3B"/>
    <w:rsid w:val="00C71B3C"/>
    <w:rsid w:val="00C722F9"/>
    <w:rsid w:val="00C72CEC"/>
    <w:rsid w:val="00C72E34"/>
    <w:rsid w:val="00C72F48"/>
    <w:rsid w:val="00C7397C"/>
    <w:rsid w:val="00C739A9"/>
    <w:rsid w:val="00C739AF"/>
    <w:rsid w:val="00C73C9C"/>
    <w:rsid w:val="00C75200"/>
    <w:rsid w:val="00C7525E"/>
    <w:rsid w:val="00C75288"/>
    <w:rsid w:val="00C75676"/>
    <w:rsid w:val="00C75F98"/>
    <w:rsid w:val="00C768CB"/>
    <w:rsid w:val="00C76CE6"/>
    <w:rsid w:val="00C77CFE"/>
    <w:rsid w:val="00C77F3D"/>
    <w:rsid w:val="00C80361"/>
    <w:rsid w:val="00C80F39"/>
    <w:rsid w:val="00C837E1"/>
    <w:rsid w:val="00C84431"/>
    <w:rsid w:val="00C84A10"/>
    <w:rsid w:val="00C84E9D"/>
    <w:rsid w:val="00C85523"/>
    <w:rsid w:val="00C85E0A"/>
    <w:rsid w:val="00C86A22"/>
    <w:rsid w:val="00C86A30"/>
    <w:rsid w:val="00C87123"/>
    <w:rsid w:val="00C874D8"/>
    <w:rsid w:val="00C87655"/>
    <w:rsid w:val="00C87740"/>
    <w:rsid w:val="00C87AED"/>
    <w:rsid w:val="00C906B1"/>
    <w:rsid w:val="00C9109F"/>
    <w:rsid w:val="00C91325"/>
    <w:rsid w:val="00C91953"/>
    <w:rsid w:val="00C91E45"/>
    <w:rsid w:val="00C927EF"/>
    <w:rsid w:val="00C931F8"/>
    <w:rsid w:val="00C93B0A"/>
    <w:rsid w:val="00C94277"/>
    <w:rsid w:val="00C947A4"/>
    <w:rsid w:val="00C94E09"/>
    <w:rsid w:val="00C94EF6"/>
    <w:rsid w:val="00C95087"/>
    <w:rsid w:val="00C95D3C"/>
    <w:rsid w:val="00C95DBB"/>
    <w:rsid w:val="00C95DC1"/>
    <w:rsid w:val="00C96833"/>
    <w:rsid w:val="00C96878"/>
    <w:rsid w:val="00C969C2"/>
    <w:rsid w:val="00C97EA7"/>
    <w:rsid w:val="00CA07A5"/>
    <w:rsid w:val="00CA07F2"/>
    <w:rsid w:val="00CA0D81"/>
    <w:rsid w:val="00CA1455"/>
    <w:rsid w:val="00CA1609"/>
    <w:rsid w:val="00CA1989"/>
    <w:rsid w:val="00CA2456"/>
    <w:rsid w:val="00CA245C"/>
    <w:rsid w:val="00CA2B63"/>
    <w:rsid w:val="00CA2C96"/>
    <w:rsid w:val="00CA2E8C"/>
    <w:rsid w:val="00CA3317"/>
    <w:rsid w:val="00CA3779"/>
    <w:rsid w:val="00CA37CE"/>
    <w:rsid w:val="00CA39A3"/>
    <w:rsid w:val="00CA4974"/>
    <w:rsid w:val="00CA4A9C"/>
    <w:rsid w:val="00CA4C78"/>
    <w:rsid w:val="00CA574A"/>
    <w:rsid w:val="00CA5B25"/>
    <w:rsid w:val="00CA693E"/>
    <w:rsid w:val="00CA6AD3"/>
    <w:rsid w:val="00CA6C2F"/>
    <w:rsid w:val="00CA6D61"/>
    <w:rsid w:val="00CA6DAF"/>
    <w:rsid w:val="00CA7039"/>
    <w:rsid w:val="00CB009E"/>
    <w:rsid w:val="00CB066A"/>
    <w:rsid w:val="00CB0A1C"/>
    <w:rsid w:val="00CB0A6D"/>
    <w:rsid w:val="00CB0DA4"/>
    <w:rsid w:val="00CB0F4A"/>
    <w:rsid w:val="00CB1047"/>
    <w:rsid w:val="00CB14FF"/>
    <w:rsid w:val="00CB161B"/>
    <w:rsid w:val="00CB16C2"/>
    <w:rsid w:val="00CB1980"/>
    <w:rsid w:val="00CB1AF2"/>
    <w:rsid w:val="00CB1B14"/>
    <w:rsid w:val="00CB1CF0"/>
    <w:rsid w:val="00CB265C"/>
    <w:rsid w:val="00CB27CD"/>
    <w:rsid w:val="00CB3019"/>
    <w:rsid w:val="00CB3049"/>
    <w:rsid w:val="00CB30BC"/>
    <w:rsid w:val="00CB3508"/>
    <w:rsid w:val="00CB4BD1"/>
    <w:rsid w:val="00CB4BF0"/>
    <w:rsid w:val="00CB51D2"/>
    <w:rsid w:val="00CB52BF"/>
    <w:rsid w:val="00CB5993"/>
    <w:rsid w:val="00CB5BBB"/>
    <w:rsid w:val="00CB5BF6"/>
    <w:rsid w:val="00CB5D2F"/>
    <w:rsid w:val="00CB6072"/>
    <w:rsid w:val="00CB619A"/>
    <w:rsid w:val="00CB64A0"/>
    <w:rsid w:val="00CB71BF"/>
    <w:rsid w:val="00CB75AC"/>
    <w:rsid w:val="00CC021F"/>
    <w:rsid w:val="00CC02DC"/>
    <w:rsid w:val="00CC0420"/>
    <w:rsid w:val="00CC0665"/>
    <w:rsid w:val="00CC1106"/>
    <w:rsid w:val="00CC14CE"/>
    <w:rsid w:val="00CC150B"/>
    <w:rsid w:val="00CC159F"/>
    <w:rsid w:val="00CC178B"/>
    <w:rsid w:val="00CC1C8E"/>
    <w:rsid w:val="00CC24BB"/>
    <w:rsid w:val="00CC26B1"/>
    <w:rsid w:val="00CC32A9"/>
    <w:rsid w:val="00CC36A8"/>
    <w:rsid w:val="00CC392F"/>
    <w:rsid w:val="00CC41DA"/>
    <w:rsid w:val="00CC5B57"/>
    <w:rsid w:val="00CC5D8E"/>
    <w:rsid w:val="00CC5F61"/>
    <w:rsid w:val="00CC5F75"/>
    <w:rsid w:val="00CC6677"/>
    <w:rsid w:val="00CC6E38"/>
    <w:rsid w:val="00CC78B1"/>
    <w:rsid w:val="00CC7A9D"/>
    <w:rsid w:val="00CC7ECE"/>
    <w:rsid w:val="00CD00A3"/>
    <w:rsid w:val="00CD00C9"/>
    <w:rsid w:val="00CD04DF"/>
    <w:rsid w:val="00CD0BB6"/>
    <w:rsid w:val="00CD0C4A"/>
    <w:rsid w:val="00CD0E53"/>
    <w:rsid w:val="00CD201A"/>
    <w:rsid w:val="00CD239B"/>
    <w:rsid w:val="00CD2AD9"/>
    <w:rsid w:val="00CD353A"/>
    <w:rsid w:val="00CD3A39"/>
    <w:rsid w:val="00CD4A86"/>
    <w:rsid w:val="00CD4CAB"/>
    <w:rsid w:val="00CD5076"/>
    <w:rsid w:val="00CD5839"/>
    <w:rsid w:val="00CD5BC2"/>
    <w:rsid w:val="00CD5D7B"/>
    <w:rsid w:val="00CD611B"/>
    <w:rsid w:val="00CD665E"/>
    <w:rsid w:val="00CD7B61"/>
    <w:rsid w:val="00CE015B"/>
    <w:rsid w:val="00CE0265"/>
    <w:rsid w:val="00CE05F3"/>
    <w:rsid w:val="00CE08F2"/>
    <w:rsid w:val="00CE0B1B"/>
    <w:rsid w:val="00CE0B71"/>
    <w:rsid w:val="00CE0D0D"/>
    <w:rsid w:val="00CE0FF2"/>
    <w:rsid w:val="00CE1309"/>
    <w:rsid w:val="00CE136B"/>
    <w:rsid w:val="00CE1883"/>
    <w:rsid w:val="00CE1B62"/>
    <w:rsid w:val="00CE2E4D"/>
    <w:rsid w:val="00CE37A6"/>
    <w:rsid w:val="00CE47A7"/>
    <w:rsid w:val="00CE4DBA"/>
    <w:rsid w:val="00CE540D"/>
    <w:rsid w:val="00CE57F5"/>
    <w:rsid w:val="00CE5EB2"/>
    <w:rsid w:val="00CE661E"/>
    <w:rsid w:val="00CE6E42"/>
    <w:rsid w:val="00CE7339"/>
    <w:rsid w:val="00CE7BAD"/>
    <w:rsid w:val="00CE7FD2"/>
    <w:rsid w:val="00CF0012"/>
    <w:rsid w:val="00CF024E"/>
    <w:rsid w:val="00CF0371"/>
    <w:rsid w:val="00CF03C4"/>
    <w:rsid w:val="00CF0433"/>
    <w:rsid w:val="00CF0FC8"/>
    <w:rsid w:val="00CF1643"/>
    <w:rsid w:val="00CF176B"/>
    <w:rsid w:val="00CF1830"/>
    <w:rsid w:val="00CF2222"/>
    <w:rsid w:val="00CF2B7E"/>
    <w:rsid w:val="00CF3E37"/>
    <w:rsid w:val="00CF40B7"/>
    <w:rsid w:val="00CF423C"/>
    <w:rsid w:val="00CF4389"/>
    <w:rsid w:val="00CF4F5D"/>
    <w:rsid w:val="00CF50F1"/>
    <w:rsid w:val="00CF6580"/>
    <w:rsid w:val="00CF6A5F"/>
    <w:rsid w:val="00CF7270"/>
    <w:rsid w:val="00CF7312"/>
    <w:rsid w:val="00CF7E3B"/>
    <w:rsid w:val="00D014B5"/>
    <w:rsid w:val="00D02468"/>
    <w:rsid w:val="00D02B99"/>
    <w:rsid w:val="00D03127"/>
    <w:rsid w:val="00D03919"/>
    <w:rsid w:val="00D03A7A"/>
    <w:rsid w:val="00D0492E"/>
    <w:rsid w:val="00D05314"/>
    <w:rsid w:val="00D053CD"/>
    <w:rsid w:val="00D0549E"/>
    <w:rsid w:val="00D05EED"/>
    <w:rsid w:val="00D06145"/>
    <w:rsid w:val="00D068DB"/>
    <w:rsid w:val="00D069F8"/>
    <w:rsid w:val="00D07543"/>
    <w:rsid w:val="00D10AA6"/>
    <w:rsid w:val="00D11667"/>
    <w:rsid w:val="00D11848"/>
    <w:rsid w:val="00D123F1"/>
    <w:rsid w:val="00D1283B"/>
    <w:rsid w:val="00D1308F"/>
    <w:rsid w:val="00D13741"/>
    <w:rsid w:val="00D13C3A"/>
    <w:rsid w:val="00D14392"/>
    <w:rsid w:val="00D14B67"/>
    <w:rsid w:val="00D14BF1"/>
    <w:rsid w:val="00D14C79"/>
    <w:rsid w:val="00D14F4D"/>
    <w:rsid w:val="00D1501A"/>
    <w:rsid w:val="00D15136"/>
    <w:rsid w:val="00D1544C"/>
    <w:rsid w:val="00D15D28"/>
    <w:rsid w:val="00D15E31"/>
    <w:rsid w:val="00D15FA8"/>
    <w:rsid w:val="00D162BB"/>
    <w:rsid w:val="00D16457"/>
    <w:rsid w:val="00D164D7"/>
    <w:rsid w:val="00D168AE"/>
    <w:rsid w:val="00D169C4"/>
    <w:rsid w:val="00D177F4"/>
    <w:rsid w:val="00D17B74"/>
    <w:rsid w:val="00D206BC"/>
    <w:rsid w:val="00D20889"/>
    <w:rsid w:val="00D20CA3"/>
    <w:rsid w:val="00D20E98"/>
    <w:rsid w:val="00D21618"/>
    <w:rsid w:val="00D216EC"/>
    <w:rsid w:val="00D218B4"/>
    <w:rsid w:val="00D220A8"/>
    <w:rsid w:val="00D222ED"/>
    <w:rsid w:val="00D22683"/>
    <w:rsid w:val="00D226E6"/>
    <w:rsid w:val="00D22900"/>
    <w:rsid w:val="00D23604"/>
    <w:rsid w:val="00D24F14"/>
    <w:rsid w:val="00D254E8"/>
    <w:rsid w:val="00D25927"/>
    <w:rsid w:val="00D25CF3"/>
    <w:rsid w:val="00D26333"/>
    <w:rsid w:val="00D26727"/>
    <w:rsid w:val="00D27002"/>
    <w:rsid w:val="00D273C9"/>
    <w:rsid w:val="00D274F3"/>
    <w:rsid w:val="00D2772E"/>
    <w:rsid w:val="00D3009D"/>
    <w:rsid w:val="00D30500"/>
    <w:rsid w:val="00D305D1"/>
    <w:rsid w:val="00D309AE"/>
    <w:rsid w:val="00D30C7C"/>
    <w:rsid w:val="00D3111E"/>
    <w:rsid w:val="00D311E8"/>
    <w:rsid w:val="00D32F24"/>
    <w:rsid w:val="00D349A2"/>
    <w:rsid w:val="00D34B47"/>
    <w:rsid w:val="00D3568B"/>
    <w:rsid w:val="00D360CC"/>
    <w:rsid w:val="00D36363"/>
    <w:rsid w:val="00D3637B"/>
    <w:rsid w:val="00D363FB"/>
    <w:rsid w:val="00D36829"/>
    <w:rsid w:val="00D37375"/>
    <w:rsid w:val="00D376D0"/>
    <w:rsid w:val="00D37830"/>
    <w:rsid w:val="00D37B5A"/>
    <w:rsid w:val="00D37FAE"/>
    <w:rsid w:val="00D40414"/>
    <w:rsid w:val="00D40B20"/>
    <w:rsid w:val="00D40C3D"/>
    <w:rsid w:val="00D41306"/>
    <w:rsid w:val="00D413DD"/>
    <w:rsid w:val="00D41681"/>
    <w:rsid w:val="00D422C4"/>
    <w:rsid w:val="00D424BA"/>
    <w:rsid w:val="00D4267E"/>
    <w:rsid w:val="00D4269F"/>
    <w:rsid w:val="00D42EBB"/>
    <w:rsid w:val="00D4333D"/>
    <w:rsid w:val="00D439E1"/>
    <w:rsid w:val="00D43D54"/>
    <w:rsid w:val="00D44640"/>
    <w:rsid w:val="00D447F4"/>
    <w:rsid w:val="00D44A5F"/>
    <w:rsid w:val="00D45624"/>
    <w:rsid w:val="00D466A3"/>
    <w:rsid w:val="00D469AE"/>
    <w:rsid w:val="00D4706F"/>
    <w:rsid w:val="00D470B5"/>
    <w:rsid w:val="00D520A0"/>
    <w:rsid w:val="00D525AF"/>
    <w:rsid w:val="00D52AA8"/>
    <w:rsid w:val="00D52B4A"/>
    <w:rsid w:val="00D52C5B"/>
    <w:rsid w:val="00D52C7B"/>
    <w:rsid w:val="00D53121"/>
    <w:rsid w:val="00D53170"/>
    <w:rsid w:val="00D53CFB"/>
    <w:rsid w:val="00D53F06"/>
    <w:rsid w:val="00D54210"/>
    <w:rsid w:val="00D54C25"/>
    <w:rsid w:val="00D55499"/>
    <w:rsid w:val="00D55C87"/>
    <w:rsid w:val="00D55D96"/>
    <w:rsid w:val="00D56298"/>
    <w:rsid w:val="00D56750"/>
    <w:rsid w:val="00D568CD"/>
    <w:rsid w:val="00D56DF9"/>
    <w:rsid w:val="00D56F70"/>
    <w:rsid w:val="00D572AF"/>
    <w:rsid w:val="00D572D3"/>
    <w:rsid w:val="00D57BD8"/>
    <w:rsid w:val="00D57DF8"/>
    <w:rsid w:val="00D57E82"/>
    <w:rsid w:val="00D60F72"/>
    <w:rsid w:val="00D616AB"/>
    <w:rsid w:val="00D6187B"/>
    <w:rsid w:val="00D625D5"/>
    <w:rsid w:val="00D629C3"/>
    <w:rsid w:val="00D62F73"/>
    <w:rsid w:val="00D635A6"/>
    <w:rsid w:val="00D652DB"/>
    <w:rsid w:val="00D65362"/>
    <w:rsid w:val="00D653BD"/>
    <w:rsid w:val="00D658DA"/>
    <w:rsid w:val="00D65BA7"/>
    <w:rsid w:val="00D65C22"/>
    <w:rsid w:val="00D65D37"/>
    <w:rsid w:val="00D65E40"/>
    <w:rsid w:val="00D65F52"/>
    <w:rsid w:val="00D66649"/>
    <w:rsid w:val="00D66B27"/>
    <w:rsid w:val="00D66C67"/>
    <w:rsid w:val="00D66CA3"/>
    <w:rsid w:val="00D66DD2"/>
    <w:rsid w:val="00D6786F"/>
    <w:rsid w:val="00D704C1"/>
    <w:rsid w:val="00D7062E"/>
    <w:rsid w:val="00D72A23"/>
    <w:rsid w:val="00D73003"/>
    <w:rsid w:val="00D7311C"/>
    <w:rsid w:val="00D734BF"/>
    <w:rsid w:val="00D73521"/>
    <w:rsid w:val="00D736DC"/>
    <w:rsid w:val="00D737A8"/>
    <w:rsid w:val="00D738D5"/>
    <w:rsid w:val="00D73965"/>
    <w:rsid w:val="00D73E96"/>
    <w:rsid w:val="00D74028"/>
    <w:rsid w:val="00D746B6"/>
    <w:rsid w:val="00D74879"/>
    <w:rsid w:val="00D75525"/>
    <w:rsid w:val="00D75755"/>
    <w:rsid w:val="00D7581E"/>
    <w:rsid w:val="00D75C9E"/>
    <w:rsid w:val="00D75E89"/>
    <w:rsid w:val="00D76690"/>
    <w:rsid w:val="00D7683E"/>
    <w:rsid w:val="00D76A64"/>
    <w:rsid w:val="00D76CFE"/>
    <w:rsid w:val="00D76F5D"/>
    <w:rsid w:val="00D77046"/>
    <w:rsid w:val="00D80032"/>
    <w:rsid w:val="00D81AF4"/>
    <w:rsid w:val="00D82641"/>
    <w:rsid w:val="00D831C1"/>
    <w:rsid w:val="00D83347"/>
    <w:rsid w:val="00D83735"/>
    <w:rsid w:val="00D83B10"/>
    <w:rsid w:val="00D83D3B"/>
    <w:rsid w:val="00D84150"/>
    <w:rsid w:val="00D84469"/>
    <w:rsid w:val="00D850DE"/>
    <w:rsid w:val="00D860FC"/>
    <w:rsid w:val="00D86A4C"/>
    <w:rsid w:val="00D87A30"/>
    <w:rsid w:val="00D87D3F"/>
    <w:rsid w:val="00D87FEE"/>
    <w:rsid w:val="00D901C2"/>
    <w:rsid w:val="00D903F9"/>
    <w:rsid w:val="00D90450"/>
    <w:rsid w:val="00D9064B"/>
    <w:rsid w:val="00D91E89"/>
    <w:rsid w:val="00D924D6"/>
    <w:rsid w:val="00D92834"/>
    <w:rsid w:val="00D92B00"/>
    <w:rsid w:val="00D9399B"/>
    <w:rsid w:val="00D94028"/>
    <w:rsid w:val="00D94624"/>
    <w:rsid w:val="00D94955"/>
    <w:rsid w:val="00D95DE7"/>
    <w:rsid w:val="00D962A6"/>
    <w:rsid w:val="00D9712F"/>
    <w:rsid w:val="00D976E1"/>
    <w:rsid w:val="00D97FFB"/>
    <w:rsid w:val="00DA11BB"/>
    <w:rsid w:val="00DA1897"/>
    <w:rsid w:val="00DA1FD4"/>
    <w:rsid w:val="00DA22E3"/>
    <w:rsid w:val="00DA33D3"/>
    <w:rsid w:val="00DA36AB"/>
    <w:rsid w:val="00DA3DC2"/>
    <w:rsid w:val="00DA42CB"/>
    <w:rsid w:val="00DA461D"/>
    <w:rsid w:val="00DA4DF5"/>
    <w:rsid w:val="00DA535C"/>
    <w:rsid w:val="00DA5A13"/>
    <w:rsid w:val="00DA633C"/>
    <w:rsid w:val="00DA6B36"/>
    <w:rsid w:val="00DA6C75"/>
    <w:rsid w:val="00DA6E70"/>
    <w:rsid w:val="00DA6EEA"/>
    <w:rsid w:val="00DA6F4D"/>
    <w:rsid w:val="00DA7409"/>
    <w:rsid w:val="00DA7663"/>
    <w:rsid w:val="00DB097A"/>
    <w:rsid w:val="00DB0B0C"/>
    <w:rsid w:val="00DB220D"/>
    <w:rsid w:val="00DB25E4"/>
    <w:rsid w:val="00DB366B"/>
    <w:rsid w:val="00DB3F4F"/>
    <w:rsid w:val="00DB41EE"/>
    <w:rsid w:val="00DB446F"/>
    <w:rsid w:val="00DB459F"/>
    <w:rsid w:val="00DB5109"/>
    <w:rsid w:val="00DB51C7"/>
    <w:rsid w:val="00DB5781"/>
    <w:rsid w:val="00DB5828"/>
    <w:rsid w:val="00DB5885"/>
    <w:rsid w:val="00DB5CDE"/>
    <w:rsid w:val="00DB6023"/>
    <w:rsid w:val="00DB6061"/>
    <w:rsid w:val="00DB6110"/>
    <w:rsid w:val="00DB6E9F"/>
    <w:rsid w:val="00DB6EFD"/>
    <w:rsid w:val="00DB77AA"/>
    <w:rsid w:val="00DB7BF3"/>
    <w:rsid w:val="00DB7F5A"/>
    <w:rsid w:val="00DC046E"/>
    <w:rsid w:val="00DC0B0F"/>
    <w:rsid w:val="00DC1518"/>
    <w:rsid w:val="00DC1BC9"/>
    <w:rsid w:val="00DC1F75"/>
    <w:rsid w:val="00DC2919"/>
    <w:rsid w:val="00DC2C73"/>
    <w:rsid w:val="00DC2DF8"/>
    <w:rsid w:val="00DC3949"/>
    <w:rsid w:val="00DC3B7B"/>
    <w:rsid w:val="00DC3CE6"/>
    <w:rsid w:val="00DC4F0A"/>
    <w:rsid w:val="00DC4F9E"/>
    <w:rsid w:val="00DC5095"/>
    <w:rsid w:val="00DC5286"/>
    <w:rsid w:val="00DC58BF"/>
    <w:rsid w:val="00DC5ACD"/>
    <w:rsid w:val="00DC5ED1"/>
    <w:rsid w:val="00DC63FA"/>
    <w:rsid w:val="00DC6918"/>
    <w:rsid w:val="00DC6E65"/>
    <w:rsid w:val="00DD01A2"/>
    <w:rsid w:val="00DD0484"/>
    <w:rsid w:val="00DD053B"/>
    <w:rsid w:val="00DD08D1"/>
    <w:rsid w:val="00DD0ABF"/>
    <w:rsid w:val="00DD191C"/>
    <w:rsid w:val="00DD25B4"/>
    <w:rsid w:val="00DD290B"/>
    <w:rsid w:val="00DD2FB5"/>
    <w:rsid w:val="00DD3431"/>
    <w:rsid w:val="00DD3E66"/>
    <w:rsid w:val="00DD3F35"/>
    <w:rsid w:val="00DD48BA"/>
    <w:rsid w:val="00DD4E43"/>
    <w:rsid w:val="00DD5D96"/>
    <w:rsid w:val="00DD6389"/>
    <w:rsid w:val="00DD6F92"/>
    <w:rsid w:val="00DD70FC"/>
    <w:rsid w:val="00DD755E"/>
    <w:rsid w:val="00DE0EBA"/>
    <w:rsid w:val="00DE1352"/>
    <w:rsid w:val="00DE145F"/>
    <w:rsid w:val="00DE18F0"/>
    <w:rsid w:val="00DE1A2E"/>
    <w:rsid w:val="00DE1B60"/>
    <w:rsid w:val="00DE22EF"/>
    <w:rsid w:val="00DE235B"/>
    <w:rsid w:val="00DE3FBB"/>
    <w:rsid w:val="00DE4052"/>
    <w:rsid w:val="00DE47C4"/>
    <w:rsid w:val="00DE49AC"/>
    <w:rsid w:val="00DE4E4B"/>
    <w:rsid w:val="00DE52C6"/>
    <w:rsid w:val="00DE54DA"/>
    <w:rsid w:val="00DE570A"/>
    <w:rsid w:val="00DE622E"/>
    <w:rsid w:val="00DE635E"/>
    <w:rsid w:val="00DE68FD"/>
    <w:rsid w:val="00DE6FE4"/>
    <w:rsid w:val="00DE7271"/>
    <w:rsid w:val="00DE7522"/>
    <w:rsid w:val="00DE7A4C"/>
    <w:rsid w:val="00DE7C09"/>
    <w:rsid w:val="00DE7F3A"/>
    <w:rsid w:val="00DE7FFE"/>
    <w:rsid w:val="00DF0385"/>
    <w:rsid w:val="00DF21A0"/>
    <w:rsid w:val="00DF231A"/>
    <w:rsid w:val="00DF2EBB"/>
    <w:rsid w:val="00DF31AD"/>
    <w:rsid w:val="00DF3FCB"/>
    <w:rsid w:val="00DF4ADC"/>
    <w:rsid w:val="00DF5CF4"/>
    <w:rsid w:val="00DF6227"/>
    <w:rsid w:val="00DF6257"/>
    <w:rsid w:val="00DF6566"/>
    <w:rsid w:val="00DF67AD"/>
    <w:rsid w:val="00DF696C"/>
    <w:rsid w:val="00DF761B"/>
    <w:rsid w:val="00DF76E0"/>
    <w:rsid w:val="00DF7E13"/>
    <w:rsid w:val="00E0000F"/>
    <w:rsid w:val="00E0031C"/>
    <w:rsid w:val="00E006D0"/>
    <w:rsid w:val="00E014AB"/>
    <w:rsid w:val="00E01809"/>
    <w:rsid w:val="00E020F4"/>
    <w:rsid w:val="00E0218A"/>
    <w:rsid w:val="00E02453"/>
    <w:rsid w:val="00E02505"/>
    <w:rsid w:val="00E025B3"/>
    <w:rsid w:val="00E0277B"/>
    <w:rsid w:val="00E027DB"/>
    <w:rsid w:val="00E02D1B"/>
    <w:rsid w:val="00E031CF"/>
    <w:rsid w:val="00E03721"/>
    <w:rsid w:val="00E0463B"/>
    <w:rsid w:val="00E0488E"/>
    <w:rsid w:val="00E04C4E"/>
    <w:rsid w:val="00E05042"/>
    <w:rsid w:val="00E0634F"/>
    <w:rsid w:val="00E06357"/>
    <w:rsid w:val="00E063BE"/>
    <w:rsid w:val="00E07112"/>
    <w:rsid w:val="00E07154"/>
    <w:rsid w:val="00E0731A"/>
    <w:rsid w:val="00E0781E"/>
    <w:rsid w:val="00E07D8F"/>
    <w:rsid w:val="00E07DE0"/>
    <w:rsid w:val="00E10459"/>
    <w:rsid w:val="00E1067D"/>
    <w:rsid w:val="00E11757"/>
    <w:rsid w:val="00E1275B"/>
    <w:rsid w:val="00E12B72"/>
    <w:rsid w:val="00E12D8A"/>
    <w:rsid w:val="00E134EB"/>
    <w:rsid w:val="00E13629"/>
    <w:rsid w:val="00E13B96"/>
    <w:rsid w:val="00E13C9C"/>
    <w:rsid w:val="00E14598"/>
    <w:rsid w:val="00E14C03"/>
    <w:rsid w:val="00E15562"/>
    <w:rsid w:val="00E15647"/>
    <w:rsid w:val="00E15768"/>
    <w:rsid w:val="00E15AA2"/>
    <w:rsid w:val="00E15C6E"/>
    <w:rsid w:val="00E15D40"/>
    <w:rsid w:val="00E16407"/>
    <w:rsid w:val="00E16965"/>
    <w:rsid w:val="00E16FD9"/>
    <w:rsid w:val="00E173CB"/>
    <w:rsid w:val="00E2014C"/>
    <w:rsid w:val="00E20240"/>
    <w:rsid w:val="00E202D1"/>
    <w:rsid w:val="00E203AE"/>
    <w:rsid w:val="00E20840"/>
    <w:rsid w:val="00E22987"/>
    <w:rsid w:val="00E22F7A"/>
    <w:rsid w:val="00E23570"/>
    <w:rsid w:val="00E240E2"/>
    <w:rsid w:val="00E26218"/>
    <w:rsid w:val="00E2632D"/>
    <w:rsid w:val="00E26D4F"/>
    <w:rsid w:val="00E27622"/>
    <w:rsid w:val="00E27E57"/>
    <w:rsid w:val="00E30CD6"/>
    <w:rsid w:val="00E31053"/>
    <w:rsid w:val="00E3158E"/>
    <w:rsid w:val="00E3225F"/>
    <w:rsid w:val="00E32A23"/>
    <w:rsid w:val="00E32D60"/>
    <w:rsid w:val="00E32EDE"/>
    <w:rsid w:val="00E3310B"/>
    <w:rsid w:val="00E332D8"/>
    <w:rsid w:val="00E33E5C"/>
    <w:rsid w:val="00E34138"/>
    <w:rsid w:val="00E3433D"/>
    <w:rsid w:val="00E346A3"/>
    <w:rsid w:val="00E346FE"/>
    <w:rsid w:val="00E348AE"/>
    <w:rsid w:val="00E3595A"/>
    <w:rsid w:val="00E35B60"/>
    <w:rsid w:val="00E35C41"/>
    <w:rsid w:val="00E36132"/>
    <w:rsid w:val="00E370E1"/>
    <w:rsid w:val="00E3718E"/>
    <w:rsid w:val="00E37323"/>
    <w:rsid w:val="00E37BAC"/>
    <w:rsid w:val="00E37E9F"/>
    <w:rsid w:val="00E40684"/>
    <w:rsid w:val="00E40758"/>
    <w:rsid w:val="00E40DE2"/>
    <w:rsid w:val="00E4139B"/>
    <w:rsid w:val="00E41771"/>
    <w:rsid w:val="00E41ED3"/>
    <w:rsid w:val="00E4227A"/>
    <w:rsid w:val="00E44082"/>
    <w:rsid w:val="00E4463A"/>
    <w:rsid w:val="00E4470E"/>
    <w:rsid w:val="00E45125"/>
    <w:rsid w:val="00E456EE"/>
    <w:rsid w:val="00E45B7B"/>
    <w:rsid w:val="00E4662F"/>
    <w:rsid w:val="00E46CA8"/>
    <w:rsid w:val="00E46CCD"/>
    <w:rsid w:val="00E47600"/>
    <w:rsid w:val="00E476DB"/>
    <w:rsid w:val="00E47CD5"/>
    <w:rsid w:val="00E50638"/>
    <w:rsid w:val="00E506C7"/>
    <w:rsid w:val="00E5087C"/>
    <w:rsid w:val="00E508DB"/>
    <w:rsid w:val="00E50A53"/>
    <w:rsid w:val="00E50B70"/>
    <w:rsid w:val="00E51717"/>
    <w:rsid w:val="00E526A5"/>
    <w:rsid w:val="00E53632"/>
    <w:rsid w:val="00E542D5"/>
    <w:rsid w:val="00E54E27"/>
    <w:rsid w:val="00E5508F"/>
    <w:rsid w:val="00E552C1"/>
    <w:rsid w:val="00E556A4"/>
    <w:rsid w:val="00E569D7"/>
    <w:rsid w:val="00E5723B"/>
    <w:rsid w:val="00E57511"/>
    <w:rsid w:val="00E5760B"/>
    <w:rsid w:val="00E6042D"/>
    <w:rsid w:val="00E6068B"/>
    <w:rsid w:val="00E60C59"/>
    <w:rsid w:val="00E60D8D"/>
    <w:rsid w:val="00E612C5"/>
    <w:rsid w:val="00E617DA"/>
    <w:rsid w:val="00E61DEA"/>
    <w:rsid w:val="00E61F8E"/>
    <w:rsid w:val="00E6200E"/>
    <w:rsid w:val="00E62355"/>
    <w:rsid w:val="00E62C15"/>
    <w:rsid w:val="00E63439"/>
    <w:rsid w:val="00E6389B"/>
    <w:rsid w:val="00E6394E"/>
    <w:rsid w:val="00E639A4"/>
    <w:rsid w:val="00E639E4"/>
    <w:rsid w:val="00E63D0C"/>
    <w:rsid w:val="00E643D1"/>
    <w:rsid w:val="00E64420"/>
    <w:rsid w:val="00E646F8"/>
    <w:rsid w:val="00E65297"/>
    <w:rsid w:val="00E65798"/>
    <w:rsid w:val="00E66595"/>
    <w:rsid w:val="00E66916"/>
    <w:rsid w:val="00E669F0"/>
    <w:rsid w:val="00E6725B"/>
    <w:rsid w:val="00E67563"/>
    <w:rsid w:val="00E676A8"/>
    <w:rsid w:val="00E678BD"/>
    <w:rsid w:val="00E67F3D"/>
    <w:rsid w:val="00E700ED"/>
    <w:rsid w:val="00E7142E"/>
    <w:rsid w:val="00E7205F"/>
    <w:rsid w:val="00E73BA9"/>
    <w:rsid w:val="00E73CA3"/>
    <w:rsid w:val="00E74302"/>
    <w:rsid w:val="00E743B5"/>
    <w:rsid w:val="00E74809"/>
    <w:rsid w:val="00E75001"/>
    <w:rsid w:val="00E754BB"/>
    <w:rsid w:val="00E75E7A"/>
    <w:rsid w:val="00E7714E"/>
    <w:rsid w:val="00E77757"/>
    <w:rsid w:val="00E80366"/>
    <w:rsid w:val="00E81060"/>
    <w:rsid w:val="00E811A4"/>
    <w:rsid w:val="00E81303"/>
    <w:rsid w:val="00E8130E"/>
    <w:rsid w:val="00E81480"/>
    <w:rsid w:val="00E81CE4"/>
    <w:rsid w:val="00E81DE5"/>
    <w:rsid w:val="00E826C6"/>
    <w:rsid w:val="00E839DC"/>
    <w:rsid w:val="00E83EAF"/>
    <w:rsid w:val="00E83FB1"/>
    <w:rsid w:val="00E84CC7"/>
    <w:rsid w:val="00E852C5"/>
    <w:rsid w:val="00E85B88"/>
    <w:rsid w:val="00E864F4"/>
    <w:rsid w:val="00E8666F"/>
    <w:rsid w:val="00E86CA2"/>
    <w:rsid w:val="00E87228"/>
    <w:rsid w:val="00E900EC"/>
    <w:rsid w:val="00E9053C"/>
    <w:rsid w:val="00E90601"/>
    <w:rsid w:val="00E907C0"/>
    <w:rsid w:val="00E90A13"/>
    <w:rsid w:val="00E91576"/>
    <w:rsid w:val="00E923AB"/>
    <w:rsid w:val="00E929C4"/>
    <w:rsid w:val="00E92B15"/>
    <w:rsid w:val="00E92CD0"/>
    <w:rsid w:val="00E92CE2"/>
    <w:rsid w:val="00E92E9D"/>
    <w:rsid w:val="00E94AFD"/>
    <w:rsid w:val="00E95835"/>
    <w:rsid w:val="00E96C1B"/>
    <w:rsid w:val="00EA005C"/>
    <w:rsid w:val="00EA0229"/>
    <w:rsid w:val="00EA0CCB"/>
    <w:rsid w:val="00EA1DD9"/>
    <w:rsid w:val="00EA1EF3"/>
    <w:rsid w:val="00EA1FA7"/>
    <w:rsid w:val="00EA2DDB"/>
    <w:rsid w:val="00EA2DEA"/>
    <w:rsid w:val="00EA40DE"/>
    <w:rsid w:val="00EA42D2"/>
    <w:rsid w:val="00EA4816"/>
    <w:rsid w:val="00EA4979"/>
    <w:rsid w:val="00EA5CDD"/>
    <w:rsid w:val="00EA5FBC"/>
    <w:rsid w:val="00EA61E6"/>
    <w:rsid w:val="00EA667B"/>
    <w:rsid w:val="00EA6A2E"/>
    <w:rsid w:val="00EA70BA"/>
    <w:rsid w:val="00EA7912"/>
    <w:rsid w:val="00EA798D"/>
    <w:rsid w:val="00EA7A16"/>
    <w:rsid w:val="00EA7D4A"/>
    <w:rsid w:val="00EB03FA"/>
    <w:rsid w:val="00EB066D"/>
    <w:rsid w:val="00EB06B1"/>
    <w:rsid w:val="00EB1F9F"/>
    <w:rsid w:val="00EB2608"/>
    <w:rsid w:val="00EB2D53"/>
    <w:rsid w:val="00EB3CB8"/>
    <w:rsid w:val="00EB4488"/>
    <w:rsid w:val="00EB5130"/>
    <w:rsid w:val="00EB65E9"/>
    <w:rsid w:val="00EB6EF8"/>
    <w:rsid w:val="00EB78E3"/>
    <w:rsid w:val="00EB7BB7"/>
    <w:rsid w:val="00EC12FA"/>
    <w:rsid w:val="00EC1666"/>
    <w:rsid w:val="00EC1DF1"/>
    <w:rsid w:val="00EC1E1A"/>
    <w:rsid w:val="00EC27DE"/>
    <w:rsid w:val="00EC2F0E"/>
    <w:rsid w:val="00EC30CF"/>
    <w:rsid w:val="00EC34F6"/>
    <w:rsid w:val="00EC3541"/>
    <w:rsid w:val="00EC3FCA"/>
    <w:rsid w:val="00EC42BC"/>
    <w:rsid w:val="00EC4B60"/>
    <w:rsid w:val="00EC4DCA"/>
    <w:rsid w:val="00EC529E"/>
    <w:rsid w:val="00EC6E19"/>
    <w:rsid w:val="00EC78C8"/>
    <w:rsid w:val="00ED0365"/>
    <w:rsid w:val="00ED0AD4"/>
    <w:rsid w:val="00ED1F3F"/>
    <w:rsid w:val="00ED315E"/>
    <w:rsid w:val="00ED33F8"/>
    <w:rsid w:val="00ED420C"/>
    <w:rsid w:val="00ED4245"/>
    <w:rsid w:val="00ED4FCB"/>
    <w:rsid w:val="00ED5064"/>
    <w:rsid w:val="00ED50D2"/>
    <w:rsid w:val="00ED696A"/>
    <w:rsid w:val="00ED7A9A"/>
    <w:rsid w:val="00EE035F"/>
    <w:rsid w:val="00EE0583"/>
    <w:rsid w:val="00EE0DD9"/>
    <w:rsid w:val="00EE0E93"/>
    <w:rsid w:val="00EE178B"/>
    <w:rsid w:val="00EE1878"/>
    <w:rsid w:val="00EE19C7"/>
    <w:rsid w:val="00EE207C"/>
    <w:rsid w:val="00EE25F3"/>
    <w:rsid w:val="00EE2E53"/>
    <w:rsid w:val="00EE315D"/>
    <w:rsid w:val="00EE3483"/>
    <w:rsid w:val="00EE393A"/>
    <w:rsid w:val="00EE4592"/>
    <w:rsid w:val="00EE4A2F"/>
    <w:rsid w:val="00EE4B21"/>
    <w:rsid w:val="00EE4C16"/>
    <w:rsid w:val="00EE565C"/>
    <w:rsid w:val="00EE5D78"/>
    <w:rsid w:val="00EE6619"/>
    <w:rsid w:val="00EE6942"/>
    <w:rsid w:val="00EF03C5"/>
    <w:rsid w:val="00EF0764"/>
    <w:rsid w:val="00EF103E"/>
    <w:rsid w:val="00EF116C"/>
    <w:rsid w:val="00EF15ED"/>
    <w:rsid w:val="00EF1A20"/>
    <w:rsid w:val="00EF229B"/>
    <w:rsid w:val="00EF32C4"/>
    <w:rsid w:val="00EF3C33"/>
    <w:rsid w:val="00EF40B0"/>
    <w:rsid w:val="00EF4761"/>
    <w:rsid w:val="00EF4958"/>
    <w:rsid w:val="00EF4DF0"/>
    <w:rsid w:val="00EF51D5"/>
    <w:rsid w:val="00EF5706"/>
    <w:rsid w:val="00EF5BDF"/>
    <w:rsid w:val="00EF5CB7"/>
    <w:rsid w:val="00EF6474"/>
    <w:rsid w:val="00EF6663"/>
    <w:rsid w:val="00EF6696"/>
    <w:rsid w:val="00EF698C"/>
    <w:rsid w:val="00EF6B3B"/>
    <w:rsid w:val="00EF6C60"/>
    <w:rsid w:val="00EF6CDD"/>
    <w:rsid w:val="00EF7C56"/>
    <w:rsid w:val="00EF7E57"/>
    <w:rsid w:val="00F018B7"/>
    <w:rsid w:val="00F01A19"/>
    <w:rsid w:val="00F01BBE"/>
    <w:rsid w:val="00F01DCA"/>
    <w:rsid w:val="00F02E33"/>
    <w:rsid w:val="00F03054"/>
    <w:rsid w:val="00F032BD"/>
    <w:rsid w:val="00F03C90"/>
    <w:rsid w:val="00F03CB3"/>
    <w:rsid w:val="00F04CF6"/>
    <w:rsid w:val="00F04D75"/>
    <w:rsid w:val="00F050DC"/>
    <w:rsid w:val="00F051F5"/>
    <w:rsid w:val="00F06308"/>
    <w:rsid w:val="00F06765"/>
    <w:rsid w:val="00F06DA4"/>
    <w:rsid w:val="00F06ED4"/>
    <w:rsid w:val="00F0765C"/>
    <w:rsid w:val="00F07ACC"/>
    <w:rsid w:val="00F108B4"/>
    <w:rsid w:val="00F10A19"/>
    <w:rsid w:val="00F10B48"/>
    <w:rsid w:val="00F114A5"/>
    <w:rsid w:val="00F117CB"/>
    <w:rsid w:val="00F119EC"/>
    <w:rsid w:val="00F12BBE"/>
    <w:rsid w:val="00F12E54"/>
    <w:rsid w:val="00F1313E"/>
    <w:rsid w:val="00F1343B"/>
    <w:rsid w:val="00F13B2C"/>
    <w:rsid w:val="00F13ED1"/>
    <w:rsid w:val="00F14042"/>
    <w:rsid w:val="00F147BD"/>
    <w:rsid w:val="00F14EA7"/>
    <w:rsid w:val="00F150FC"/>
    <w:rsid w:val="00F153AE"/>
    <w:rsid w:val="00F15B89"/>
    <w:rsid w:val="00F15C7C"/>
    <w:rsid w:val="00F15EC2"/>
    <w:rsid w:val="00F16DCC"/>
    <w:rsid w:val="00F172D8"/>
    <w:rsid w:val="00F172DC"/>
    <w:rsid w:val="00F178B6"/>
    <w:rsid w:val="00F204D0"/>
    <w:rsid w:val="00F20636"/>
    <w:rsid w:val="00F207BF"/>
    <w:rsid w:val="00F20E24"/>
    <w:rsid w:val="00F20F45"/>
    <w:rsid w:val="00F2118D"/>
    <w:rsid w:val="00F218B6"/>
    <w:rsid w:val="00F226F7"/>
    <w:rsid w:val="00F2385C"/>
    <w:rsid w:val="00F247DA"/>
    <w:rsid w:val="00F248B6"/>
    <w:rsid w:val="00F2498D"/>
    <w:rsid w:val="00F24DFC"/>
    <w:rsid w:val="00F25948"/>
    <w:rsid w:val="00F25A9B"/>
    <w:rsid w:val="00F264C0"/>
    <w:rsid w:val="00F2668A"/>
    <w:rsid w:val="00F26AC1"/>
    <w:rsid w:val="00F27CCB"/>
    <w:rsid w:val="00F306B3"/>
    <w:rsid w:val="00F309C7"/>
    <w:rsid w:val="00F30A05"/>
    <w:rsid w:val="00F30D76"/>
    <w:rsid w:val="00F32243"/>
    <w:rsid w:val="00F32B5D"/>
    <w:rsid w:val="00F32D88"/>
    <w:rsid w:val="00F33DDB"/>
    <w:rsid w:val="00F345FB"/>
    <w:rsid w:val="00F349E1"/>
    <w:rsid w:val="00F3531F"/>
    <w:rsid w:val="00F357C3"/>
    <w:rsid w:val="00F358EE"/>
    <w:rsid w:val="00F35C58"/>
    <w:rsid w:val="00F35EFE"/>
    <w:rsid w:val="00F35F75"/>
    <w:rsid w:val="00F36216"/>
    <w:rsid w:val="00F362F6"/>
    <w:rsid w:val="00F36377"/>
    <w:rsid w:val="00F36569"/>
    <w:rsid w:val="00F36C37"/>
    <w:rsid w:val="00F36CA1"/>
    <w:rsid w:val="00F418DF"/>
    <w:rsid w:val="00F419F6"/>
    <w:rsid w:val="00F422BE"/>
    <w:rsid w:val="00F42728"/>
    <w:rsid w:val="00F42C57"/>
    <w:rsid w:val="00F432F1"/>
    <w:rsid w:val="00F43A08"/>
    <w:rsid w:val="00F43AD2"/>
    <w:rsid w:val="00F449DF"/>
    <w:rsid w:val="00F45729"/>
    <w:rsid w:val="00F45A2B"/>
    <w:rsid w:val="00F47F2B"/>
    <w:rsid w:val="00F50271"/>
    <w:rsid w:val="00F50AFC"/>
    <w:rsid w:val="00F5197B"/>
    <w:rsid w:val="00F51BE2"/>
    <w:rsid w:val="00F52222"/>
    <w:rsid w:val="00F526E9"/>
    <w:rsid w:val="00F52846"/>
    <w:rsid w:val="00F528DB"/>
    <w:rsid w:val="00F5387E"/>
    <w:rsid w:val="00F54552"/>
    <w:rsid w:val="00F548B3"/>
    <w:rsid w:val="00F55CE7"/>
    <w:rsid w:val="00F55F6D"/>
    <w:rsid w:val="00F56508"/>
    <w:rsid w:val="00F567BD"/>
    <w:rsid w:val="00F56A96"/>
    <w:rsid w:val="00F56EA6"/>
    <w:rsid w:val="00F575FE"/>
    <w:rsid w:val="00F579E5"/>
    <w:rsid w:val="00F6045A"/>
    <w:rsid w:val="00F60CC4"/>
    <w:rsid w:val="00F61133"/>
    <w:rsid w:val="00F61357"/>
    <w:rsid w:val="00F613A4"/>
    <w:rsid w:val="00F62721"/>
    <w:rsid w:val="00F629EA"/>
    <w:rsid w:val="00F630AA"/>
    <w:rsid w:val="00F6458F"/>
    <w:rsid w:val="00F64B92"/>
    <w:rsid w:val="00F64C69"/>
    <w:rsid w:val="00F64D88"/>
    <w:rsid w:val="00F64EA2"/>
    <w:rsid w:val="00F652DC"/>
    <w:rsid w:val="00F65567"/>
    <w:rsid w:val="00F65C1B"/>
    <w:rsid w:val="00F65C96"/>
    <w:rsid w:val="00F65E92"/>
    <w:rsid w:val="00F6651B"/>
    <w:rsid w:val="00F6679C"/>
    <w:rsid w:val="00F66BC0"/>
    <w:rsid w:val="00F66D45"/>
    <w:rsid w:val="00F707ED"/>
    <w:rsid w:val="00F70AE8"/>
    <w:rsid w:val="00F70D53"/>
    <w:rsid w:val="00F7108B"/>
    <w:rsid w:val="00F713D0"/>
    <w:rsid w:val="00F71487"/>
    <w:rsid w:val="00F71ADB"/>
    <w:rsid w:val="00F71CE5"/>
    <w:rsid w:val="00F71DEE"/>
    <w:rsid w:val="00F720E0"/>
    <w:rsid w:val="00F723F1"/>
    <w:rsid w:val="00F72ABA"/>
    <w:rsid w:val="00F72B82"/>
    <w:rsid w:val="00F73047"/>
    <w:rsid w:val="00F73274"/>
    <w:rsid w:val="00F7342F"/>
    <w:rsid w:val="00F73637"/>
    <w:rsid w:val="00F7370D"/>
    <w:rsid w:val="00F73C2F"/>
    <w:rsid w:val="00F74576"/>
    <w:rsid w:val="00F746BE"/>
    <w:rsid w:val="00F74FAF"/>
    <w:rsid w:val="00F75C51"/>
    <w:rsid w:val="00F75EFF"/>
    <w:rsid w:val="00F76CD0"/>
    <w:rsid w:val="00F7742D"/>
    <w:rsid w:val="00F7778F"/>
    <w:rsid w:val="00F77B01"/>
    <w:rsid w:val="00F77DEA"/>
    <w:rsid w:val="00F80908"/>
    <w:rsid w:val="00F81ADD"/>
    <w:rsid w:val="00F81D89"/>
    <w:rsid w:val="00F81DDF"/>
    <w:rsid w:val="00F81FEE"/>
    <w:rsid w:val="00F82521"/>
    <w:rsid w:val="00F82CD6"/>
    <w:rsid w:val="00F82E77"/>
    <w:rsid w:val="00F82FF6"/>
    <w:rsid w:val="00F8377D"/>
    <w:rsid w:val="00F83E67"/>
    <w:rsid w:val="00F84BC3"/>
    <w:rsid w:val="00F84CA1"/>
    <w:rsid w:val="00F84CF9"/>
    <w:rsid w:val="00F852D5"/>
    <w:rsid w:val="00F8577D"/>
    <w:rsid w:val="00F85DC1"/>
    <w:rsid w:val="00F86144"/>
    <w:rsid w:val="00F87251"/>
    <w:rsid w:val="00F876A1"/>
    <w:rsid w:val="00F87B28"/>
    <w:rsid w:val="00F9178E"/>
    <w:rsid w:val="00F92162"/>
    <w:rsid w:val="00F92445"/>
    <w:rsid w:val="00F92F9B"/>
    <w:rsid w:val="00F93AC9"/>
    <w:rsid w:val="00F93FF8"/>
    <w:rsid w:val="00F9404A"/>
    <w:rsid w:val="00F94087"/>
    <w:rsid w:val="00F94A64"/>
    <w:rsid w:val="00F94B6C"/>
    <w:rsid w:val="00F94F1F"/>
    <w:rsid w:val="00F9558A"/>
    <w:rsid w:val="00F9583C"/>
    <w:rsid w:val="00F95F82"/>
    <w:rsid w:val="00F96692"/>
    <w:rsid w:val="00F97386"/>
    <w:rsid w:val="00F97852"/>
    <w:rsid w:val="00FA022E"/>
    <w:rsid w:val="00FA0404"/>
    <w:rsid w:val="00FA0AB3"/>
    <w:rsid w:val="00FA0F1D"/>
    <w:rsid w:val="00FA10AF"/>
    <w:rsid w:val="00FA14B6"/>
    <w:rsid w:val="00FA19A7"/>
    <w:rsid w:val="00FA2802"/>
    <w:rsid w:val="00FA2EA6"/>
    <w:rsid w:val="00FA36E5"/>
    <w:rsid w:val="00FA480C"/>
    <w:rsid w:val="00FA4A67"/>
    <w:rsid w:val="00FA4B11"/>
    <w:rsid w:val="00FA4F64"/>
    <w:rsid w:val="00FA5593"/>
    <w:rsid w:val="00FA55A7"/>
    <w:rsid w:val="00FA56AE"/>
    <w:rsid w:val="00FA5F33"/>
    <w:rsid w:val="00FA65EF"/>
    <w:rsid w:val="00FA6F38"/>
    <w:rsid w:val="00FA7053"/>
    <w:rsid w:val="00FA77AC"/>
    <w:rsid w:val="00FA7EE1"/>
    <w:rsid w:val="00FB0191"/>
    <w:rsid w:val="00FB0668"/>
    <w:rsid w:val="00FB073D"/>
    <w:rsid w:val="00FB107D"/>
    <w:rsid w:val="00FB11A4"/>
    <w:rsid w:val="00FB133A"/>
    <w:rsid w:val="00FB1DF1"/>
    <w:rsid w:val="00FB2453"/>
    <w:rsid w:val="00FB24C3"/>
    <w:rsid w:val="00FB24C6"/>
    <w:rsid w:val="00FB2531"/>
    <w:rsid w:val="00FB269D"/>
    <w:rsid w:val="00FB2AC1"/>
    <w:rsid w:val="00FB2E96"/>
    <w:rsid w:val="00FB2F1F"/>
    <w:rsid w:val="00FB3296"/>
    <w:rsid w:val="00FB37F8"/>
    <w:rsid w:val="00FB4369"/>
    <w:rsid w:val="00FB44F2"/>
    <w:rsid w:val="00FB4BA8"/>
    <w:rsid w:val="00FB4D39"/>
    <w:rsid w:val="00FB6C0B"/>
    <w:rsid w:val="00FB7595"/>
    <w:rsid w:val="00FC0DE9"/>
    <w:rsid w:val="00FC15EF"/>
    <w:rsid w:val="00FC1F25"/>
    <w:rsid w:val="00FC3250"/>
    <w:rsid w:val="00FC35A5"/>
    <w:rsid w:val="00FC405B"/>
    <w:rsid w:val="00FC4189"/>
    <w:rsid w:val="00FC4B30"/>
    <w:rsid w:val="00FC5290"/>
    <w:rsid w:val="00FC55D9"/>
    <w:rsid w:val="00FC5DD1"/>
    <w:rsid w:val="00FC6318"/>
    <w:rsid w:val="00FC6333"/>
    <w:rsid w:val="00FC6464"/>
    <w:rsid w:val="00FC694C"/>
    <w:rsid w:val="00FC7D5A"/>
    <w:rsid w:val="00FC7E2E"/>
    <w:rsid w:val="00FD118E"/>
    <w:rsid w:val="00FD1C65"/>
    <w:rsid w:val="00FD2579"/>
    <w:rsid w:val="00FD26B7"/>
    <w:rsid w:val="00FD2956"/>
    <w:rsid w:val="00FD2AF3"/>
    <w:rsid w:val="00FD2FEE"/>
    <w:rsid w:val="00FD3646"/>
    <w:rsid w:val="00FD37A7"/>
    <w:rsid w:val="00FD384F"/>
    <w:rsid w:val="00FD40B2"/>
    <w:rsid w:val="00FD49B1"/>
    <w:rsid w:val="00FD4ACA"/>
    <w:rsid w:val="00FD5064"/>
    <w:rsid w:val="00FD5074"/>
    <w:rsid w:val="00FD52D8"/>
    <w:rsid w:val="00FD5906"/>
    <w:rsid w:val="00FD6500"/>
    <w:rsid w:val="00FD68A2"/>
    <w:rsid w:val="00FD6BD2"/>
    <w:rsid w:val="00FD722B"/>
    <w:rsid w:val="00FD7AB6"/>
    <w:rsid w:val="00FD7FCB"/>
    <w:rsid w:val="00FE03CE"/>
    <w:rsid w:val="00FE0D5A"/>
    <w:rsid w:val="00FE11D5"/>
    <w:rsid w:val="00FE13CB"/>
    <w:rsid w:val="00FE174E"/>
    <w:rsid w:val="00FE1D25"/>
    <w:rsid w:val="00FE2226"/>
    <w:rsid w:val="00FE24BA"/>
    <w:rsid w:val="00FE4569"/>
    <w:rsid w:val="00FE4B89"/>
    <w:rsid w:val="00FE53F7"/>
    <w:rsid w:val="00FE5FAA"/>
    <w:rsid w:val="00FE7054"/>
    <w:rsid w:val="00FE7281"/>
    <w:rsid w:val="00FE7341"/>
    <w:rsid w:val="00FE742F"/>
    <w:rsid w:val="00FF071D"/>
    <w:rsid w:val="00FF15A1"/>
    <w:rsid w:val="00FF172C"/>
    <w:rsid w:val="00FF1C00"/>
    <w:rsid w:val="00FF203B"/>
    <w:rsid w:val="00FF2725"/>
    <w:rsid w:val="00FF310E"/>
    <w:rsid w:val="00FF32D6"/>
    <w:rsid w:val="00FF34AD"/>
    <w:rsid w:val="00FF35B0"/>
    <w:rsid w:val="00FF363C"/>
    <w:rsid w:val="00FF36FB"/>
    <w:rsid w:val="00FF37EA"/>
    <w:rsid w:val="00FF3FEA"/>
    <w:rsid w:val="00FF4422"/>
    <w:rsid w:val="00FF4E69"/>
    <w:rsid w:val="00FF5585"/>
    <w:rsid w:val="00FF576A"/>
    <w:rsid w:val="00FF648B"/>
    <w:rsid w:val="00FF6675"/>
    <w:rsid w:val="00FF6800"/>
    <w:rsid w:val="00FF6D12"/>
    <w:rsid w:val="00FF7679"/>
    <w:rsid w:val="00FF7B89"/>
    <w:rsid w:val="013D5212"/>
    <w:rsid w:val="016E200E"/>
    <w:rsid w:val="022E77E1"/>
    <w:rsid w:val="02A05068"/>
    <w:rsid w:val="031271F6"/>
    <w:rsid w:val="041C363E"/>
    <w:rsid w:val="04394B53"/>
    <w:rsid w:val="04403A95"/>
    <w:rsid w:val="048C0421"/>
    <w:rsid w:val="056D7495"/>
    <w:rsid w:val="05C91265"/>
    <w:rsid w:val="05D2377A"/>
    <w:rsid w:val="06EB0B5B"/>
    <w:rsid w:val="0700277F"/>
    <w:rsid w:val="07D854AB"/>
    <w:rsid w:val="07DF5BF6"/>
    <w:rsid w:val="082A060A"/>
    <w:rsid w:val="088C4637"/>
    <w:rsid w:val="08D574E0"/>
    <w:rsid w:val="08FD7316"/>
    <w:rsid w:val="092D7DAD"/>
    <w:rsid w:val="093C2C38"/>
    <w:rsid w:val="0991261D"/>
    <w:rsid w:val="09BA00C3"/>
    <w:rsid w:val="09F14589"/>
    <w:rsid w:val="0A13192D"/>
    <w:rsid w:val="0A2C4E61"/>
    <w:rsid w:val="0A8350CF"/>
    <w:rsid w:val="0A88002E"/>
    <w:rsid w:val="0AC31F9D"/>
    <w:rsid w:val="0B2F7AE4"/>
    <w:rsid w:val="0B54565A"/>
    <w:rsid w:val="0BB40A0F"/>
    <w:rsid w:val="0BD00319"/>
    <w:rsid w:val="0BDD1610"/>
    <w:rsid w:val="0BE24956"/>
    <w:rsid w:val="0DC36353"/>
    <w:rsid w:val="0E152E12"/>
    <w:rsid w:val="0E3465EE"/>
    <w:rsid w:val="0E5A752A"/>
    <w:rsid w:val="0EA854D1"/>
    <w:rsid w:val="10037DA2"/>
    <w:rsid w:val="101F0F28"/>
    <w:rsid w:val="104E5A27"/>
    <w:rsid w:val="10D401C9"/>
    <w:rsid w:val="11455251"/>
    <w:rsid w:val="116C0777"/>
    <w:rsid w:val="11734761"/>
    <w:rsid w:val="11865C71"/>
    <w:rsid w:val="127014B4"/>
    <w:rsid w:val="12C04E04"/>
    <w:rsid w:val="12DD4F90"/>
    <w:rsid w:val="13C43AF6"/>
    <w:rsid w:val="13DC1210"/>
    <w:rsid w:val="14353D28"/>
    <w:rsid w:val="145E63DC"/>
    <w:rsid w:val="14812F77"/>
    <w:rsid w:val="156628F8"/>
    <w:rsid w:val="15763197"/>
    <w:rsid w:val="157D2DD5"/>
    <w:rsid w:val="15BB7B21"/>
    <w:rsid w:val="15FA739F"/>
    <w:rsid w:val="16541977"/>
    <w:rsid w:val="167F3433"/>
    <w:rsid w:val="17375740"/>
    <w:rsid w:val="178D3681"/>
    <w:rsid w:val="17933909"/>
    <w:rsid w:val="17C871F6"/>
    <w:rsid w:val="18B0027E"/>
    <w:rsid w:val="190E702B"/>
    <w:rsid w:val="196D5A60"/>
    <w:rsid w:val="198B64C6"/>
    <w:rsid w:val="19BF560B"/>
    <w:rsid w:val="1A2677EB"/>
    <w:rsid w:val="1A4B3EB5"/>
    <w:rsid w:val="1A6C2917"/>
    <w:rsid w:val="1ABA3957"/>
    <w:rsid w:val="1AC048E6"/>
    <w:rsid w:val="1AFB2885"/>
    <w:rsid w:val="1B0A484B"/>
    <w:rsid w:val="1B8B1D36"/>
    <w:rsid w:val="1BD07BE9"/>
    <w:rsid w:val="1BDE685C"/>
    <w:rsid w:val="1C3848D5"/>
    <w:rsid w:val="1C3A334E"/>
    <w:rsid w:val="1CAA69A0"/>
    <w:rsid w:val="1CC66EEA"/>
    <w:rsid w:val="1D2A5B56"/>
    <w:rsid w:val="1D4F30F1"/>
    <w:rsid w:val="1D8D5D27"/>
    <w:rsid w:val="1D9567DD"/>
    <w:rsid w:val="1E21096B"/>
    <w:rsid w:val="1E3D6722"/>
    <w:rsid w:val="1E863277"/>
    <w:rsid w:val="1EAD1006"/>
    <w:rsid w:val="1EB50DEC"/>
    <w:rsid w:val="1F4076D6"/>
    <w:rsid w:val="1F7D42C7"/>
    <w:rsid w:val="1F8539AD"/>
    <w:rsid w:val="1F8F6FD0"/>
    <w:rsid w:val="1FE508A7"/>
    <w:rsid w:val="205F0979"/>
    <w:rsid w:val="20660CF9"/>
    <w:rsid w:val="20CE70D1"/>
    <w:rsid w:val="214E6830"/>
    <w:rsid w:val="215E77F8"/>
    <w:rsid w:val="21AE139E"/>
    <w:rsid w:val="21F03323"/>
    <w:rsid w:val="22055EF6"/>
    <w:rsid w:val="220E09FA"/>
    <w:rsid w:val="22722E55"/>
    <w:rsid w:val="232B2CC0"/>
    <w:rsid w:val="23790D14"/>
    <w:rsid w:val="23A31257"/>
    <w:rsid w:val="23D70D4F"/>
    <w:rsid w:val="25152F0A"/>
    <w:rsid w:val="252808FD"/>
    <w:rsid w:val="25345712"/>
    <w:rsid w:val="256E6347"/>
    <w:rsid w:val="26280FAA"/>
    <w:rsid w:val="265F6978"/>
    <w:rsid w:val="26EE0E42"/>
    <w:rsid w:val="270B006E"/>
    <w:rsid w:val="274B50D5"/>
    <w:rsid w:val="27A509B5"/>
    <w:rsid w:val="28431F16"/>
    <w:rsid w:val="2847564D"/>
    <w:rsid w:val="28753769"/>
    <w:rsid w:val="28BE1478"/>
    <w:rsid w:val="28F40AAA"/>
    <w:rsid w:val="29944A8B"/>
    <w:rsid w:val="29BB7B88"/>
    <w:rsid w:val="29F82AAD"/>
    <w:rsid w:val="2A6F5A65"/>
    <w:rsid w:val="2B077D64"/>
    <w:rsid w:val="2B8444FC"/>
    <w:rsid w:val="2C227E8C"/>
    <w:rsid w:val="2C245C32"/>
    <w:rsid w:val="2CBE2A35"/>
    <w:rsid w:val="2D106C89"/>
    <w:rsid w:val="2D325D31"/>
    <w:rsid w:val="2D93422F"/>
    <w:rsid w:val="2D935ECB"/>
    <w:rsid w:val="2DBF2980"/>
    <w:rsid w:val="2E522AC4"/>
    <w:rsid w:val="2FB561D3"/>
    <w:rsid w:val="2FC42992"/>
    <w:rsid w:val="2FE463B0"/>
    <w:rsid w:val="30761BA5"/>
    <w:rsid w:val="30CC007E"/>
    <w:rsid w:val="30FE1402"/>
    <w:rsid w:val="31710D26"/>
    <w:rsid w:val="318F4A5E"/>
    <w:rsid w:val="322A0617"/>
    <w:rsid w:val="326E4191"/>
    <w:rsid w:val="3275063B"/>
    <w:rsid w:val="336A2DAC"/>
    <w:rsid w:val="33894316"/>
    <w:rsid w:val="33A11DC0"/>
    <w:rsid w:val="33C0616F"/>
    <w:rsid w:val="33FE48D6"/>
    <w:rsid w:val="34182262"/>
    <w:rsid w:val="35B03AA8"/>
    <w:rsid w:val="35EB7901"/>
    <w:rsid w:val="362C1A68"/>
    <w:rsid w:val="364E4F60"/>
    <w:rsid w:val="3680789F"/>
    <w:rsid w:val="368D4EA1"/>
    <w:rsid w:val="36901994"/>
    <w:rsid w:val="36972A17"/>
    <w:rsid w:val="36BE68AC"/>
    <w:rsid w:val="36CE392C"/>
    <w:rsid w:val="36DF4ABC"/>
    <w:rsid w:val="376D36C6"/>
    <w:rsid w:val="37775286"/>
    <w:rsid w:val="37876830"/>
    <w:rsid w:val="379661DA"/>
    <w:rsid w:val="37D90FB6"/>
    <w:rsid w:val="38152484"/>
    <w:rsid w:val="38D1674C"/>
    <w:rsid w:val="38D27C13"/>
    <w:rsid w:val="39484417"/>
    <w:rsid w:val="39974245"/>
    <w:rsid w:val="39A412AD"/>
    <w:rsid w:val="3A6C0566"/>
    <w:rsid w:val="3A9C1DBB"/>
    <w:rsid w:val="3A9C5701"/>
    <w:rsid w:val="3AA14032"/>
    <w:rsid w:val="3AD57BB3"/>
    <w:rsid w:val="3C1726A7"/>
    <w:rsid w:val="3C2E3A81"/>
    <w:rsid w:val="3CB45E83"/>
    <w:rsid w:val="3CC77C2D"/>
    <w:rsid w:val="3E0C1002"/>
    <w:rsid w:val="3E5B655F"/>
    <w:rsid w:val="3E650245"/>
    <w:rsid w:val="3F0401DA"/>
    <w:rsid w:val="3F1936F2"/>
    <w:rsid w:val="3FA50E85"/>
    <w:rsid w:val="3FF60A99"/>
    <w:rsid w:val="40113AC0"/>
    <w:rsid w:val="402402E1"/>
    <w:rsid w:val="40C43A28"/>
    <w:rsid w:val="4149563E"/>
    <w:rsid w:val="42BC2D23"/>
    <w:rsid w:val="42D91D13"/>
    <w:rsid w:val="42EA4574"/>
    <w:rsid w:val="43122D51"/>
    <w:rsid w:val="4371688C"/>
    <w:rsid w:val="43BE3CF1"/>
    <w:rsid w:val="43C04938"/>
    <w:rsid w:val="44D75400"/>
    <w:rsid w:val="44EE5647"/>
    <w:rsid w:val="45EE1D52"/>
    <w:rsid w:val="465D12B8"/>
    <w:rsid w:val="46CB76C2"/>
    <w:rsid w:val="475413AD"/>
    <w:rsid w:val="475803BA"/>
    <w:rsid w:val="47D641C4"/>
    <w:rsid w:val="47E76AEF"/>
    <w:rsid w:val="4839408F"/>
    <w:rsid w:val="48DD493A"/>
    <w:rsid w:val="490C6CD8"/>
    <w:rsid w:val="492C0411"/>
    <w:rsid w:val="49355E73"/>
    <w:rsid w:val="495363D0"/>
    <w:rsid w:val="49D12EFC"/>
    <w:rsid w:val="4A07124C"/>
    <w:rsid w:val="4AD41A74"/>
    <w:rsid w:val="4AE94078"/>
    <w:rsid w:val="4B0F6456"/>
    <w:rsid w:val="4B951BD1"/>
    <w:rsid w:val="4BB41AA9"/>
    <w:rsid w:val="4C317B4A"/>
    <w:rsid w:val="4C4B1D0B"/>
    <w:rsid w:val="4D437886"/>
    <w:rsid w:val="4D4E2BB6"/>
    <w:rsid w:val="4DF03147"/>
    <w:rsid w:val="4E0D4B2A"/>
    <w:rsid w:val="4E370957"/>
    <w:rsid w:val="4E3E59A0"/>
    <w:rsid w:val="4E4E6292"/>
    <w:rsid w:val="4EB26A46"/>
    <w:rsid w:val="4EF52701"/>
    <w:rsid w:val="4F0803EF"/>
    <w:rsid w:val="4F395881"/>
    <w:rsid w:val="4F5653A3"/>
    <w:rsid w:val="4FEC7FE3"/>
    <w:rsid w:val="4FF21A76"/>
    <w:rsid w:val="50532C18"/>
    <w:rsid w:val="50661680"/>
    <w:rsid w:val="50B400AD"/>
    <w:rsid w:val="50D34213"/>
    <w:rsid w:val="51D47D3E"/>
    <w:rsid w:val="51D50796"/>
    <w:rsid w:val="5258707A"/>
    <w:rsid w:val="529B37C8"/>
    <w:rsid w:val="52CC519A"/>
    <w:rsid w:val="52D905F2"/>
    <w:rsid w:val="52E55753"/>
    <w:rsid w:val="532378E2"/>
    <w:rsid w:val="53872D36"/>
    <w:rsid w:val="53DF7BF4"/>
    <w:rsid w:val="53EE665A"/>
    <w:rsid w:val="540E2566"/>
    <w:rsid w:val="54FE7047"/>
    <w:rsid w:val="550326A0"/>
    <w:rsid w:val="553036CE"/>
    <w:rsid w:val="55331C79"/>
    <w:rsid w:val="55704F07"/>
    <w:rsid w:val="558B504E"/>
    <w:rsid w:val="55F74729"/>
    <w:rsid w:val="565053ED"/>
    <w:rsid w:val="565B25CC"/>
    <w:rsid w:val="56D91589"/>
    <w:rsid w:val="5735307E"/>
    <w:rsid w:val="57983798"/>
    <w:rsid w:val="57B428DB"/>
    <w:rsid w:val="581A5118"/>
    <w:rsid w:val="584F0AFD"/>
    <w:rsid w:val="586D5B08"/>
    <w:rsid w:val="589260C9"/>
    <w:rsid w:val="58A82A60"/>
    <w:rsid w:val="59FC044C"/>
    <w:rsid w:val="5AE1163F"/>
    <w:rsid w:val="5B074F0B"/>
    <w:rsid w:val="5B1E31A5"/>
    <w:rsid w:val="5B251062"/>
    <w:rsid w:val="5BC6511F"/>
    <w:rsid w:val="5C1D401C"/>
    <w:rsid w:val="5C767EF7"/>
    <w:rsid w:val="5C87759A"/>
    <w:rsid w:val="5CC20D4A"/>
    <w:rsid w:val="5D3A5786"/>
    <w:rsid w:val="5D45583D"/>
    <w:rsid w:val="5E20633A"/>
    <w:rsid w:val="5F0275A5"/>
    <w:rsid w:val="5F5E0C08"/>
    <w:rsid w:val="5F655D6C"/>
    <w:rsid w:val="5FEC2F22"/>
    <w:rsid w:val="6039542C"/>
    <w:rsid w:val="60AE06E3"/>
    <w:rsid w:val="60BA3F09"/>
    <w:rsid w:val="60C049A0"/>
    <w:rsid w:val="612E6B61"/>
    <w:rsid w:val="61E46AFF"/>
    <w:rsid w:val="626F1959"/>
    <w:rsid w:val="62CE2B0D"/>
    <w:rsid w:val="63751690"/>
    <w:rsid w:val="638326C2"/>
    <w:rsid w:val="642D438A"/>
    <w:rsid w:val="646D75DE"/>
    <w:rsid w:val="64733603"/>
    <w:rsid w:val="652E2F03"/>
    <w:rsid w:val="65607411"/>
    <w:rsid w:val="65921342"/>
    <w:rsid w:val="65A31352"/>
    <w:rsid w:val="66340603"/>
    <w:rsid w:val="66570AF1"/>
    <w:rsid w:val="66866B6B"/>
    <w:rsid w:val="66A43EA4"/>
    <w:rsid w:val="67307477"/>
    <w:rsid w:val="678F0416"/>
    <w:rsid w:val="67AA4A59"/>
    <w:rsid w:val="67F708B5"/>
    <w:rsid w:val="682922DD"/>
    <w:rsid w:val="687E63F3"/>
    <w:rsid w:val="689F1ACE"/>
    <w:rsid w:val="6A160CDA"/>
    <w:rsid w:val="6AB021E4"/>
    <w:rsid w:val="6B726B10"/>
    <w:rsid w:val="6B9B3BF7"/>
    <w:rsid w:val="6BF70C5F"/>
    <w:rsid w:val="6C002C6A"/>
    <w:rsid w:val="6C364B33"/>
    <w:rsid w:val="6C9F44D4"/>
    <w:rsid w:val="6CB73A5C"/>
    <w:rsid w:val="6D453DD1"/>
    <w:rsid w:val="6D6055F0"/>
    <w:rsid w:val="6D6119C3"/>
    <w:rsid w:val="6D8946F4"/>
    <w:rsid w:val="6DA35A9C"/>
    <w:rsid w:val="6E1E6388"/>
    <w:rsid w:val="6E460046"/>
    <w:rsid w:val="6EC45CF4"/>
    <w:rsid w:val="702C0C6A"/>
    <w:rsid w:val="70B371C4"/>
    <w:rsid w:val="70D264D5"/>
    <w:rsid w:val="72C46F02"/>
    <w:rsid w:val="72CA184B"/>
    <w:rsid w:val="72D524AB"/>
    <w:rsid w:val="72DE6D74"/>
    <w:rsid w:val="72F36CA5"/>
    <w:rsid w:val="730270D4"/>
    <w:rsid w:val="73B10809"/>
    <w:rsid w:val="74745646"/>
    <w:rsid w:val="748A199D"/>
    <w:rsid w:val="74BE1332"/>
    <w:rsid w:val="74E25D13"/>
    <w:rsid w:val="74ED199F"/>
    <w:rsid w:val="75117F05"/>
    <w:rsid w:val="75696E8C"/>
    <w:rsid w:val="75F42BAA"/>
    <w:rsid w:val="76AB18D3"/>
    <w:rsid w:val="76FC47C8"/>
    <w:rsid w:val="779B34C2"/>
    <w:rsid w:val="77FE664B"/>
    <w:rsid w:val="78020AB5"/>
    <w:rsid w:val="781503A2"/>
    <w:rsid w:val="7850360F"/>
    <w:rsid w:val="78E30F20"/>
    <w:rsid w:val="797E3AB4"/>
    <w:rsid w:val="79F34096"/>
    <w:rsid w:val="7A3668D8"/>
    <w:rsid w:val="7AEE0017"/>
    <w:rsid w:val="7B106243"/>
    <w:rsid w:val="7B88355B"/>
    <w:rsid w:val="7D4967B4"/>
    <w:rsid w:val="7D4B138D"/>
    <w:rsid w:val="7D9308ED"/>
    <w:rsid w:val="7DAC2525"/>
    <w:rsid w:val="7DEA1405"/>
    <w:rsid w:val="7E6047A5"/>
    <w:rsid w:val="7E734867"/>
    <w:rsid w:val="7EF05732"/>
    <w:rsid w:val="7F7A5CB2"/>
    <w:rsid w:val="7FA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7E697799"/>
  <w15:docId w15:val="{725F95FA-E6B8-4B5D-88D6-56FF4E95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qFormat="1"/>
    <w:lsdException w:name="Normal Indent" w:semiHidden="1" w:unhideWhenUsed="1"/>
    <w:lsdException w:name="footnote text" w:semiHidden="1" w:qFormat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99" w:qFormat="1"/>
    <w:lsdException w:name="Body Text Indent" w:qFormat="1"/>
    <w:lsdException w:name="List Continue" w:semiHidden="1" w:unhideWhenUsed="1"/>
    <w:lsdException w:name="List Continue 2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360" w:lineRule="exact"/>
      <w:jc w:val="both"/>
    </w:pPr>
    <w:rPr>
      <w:rFonts w:ascii="Arial Unicode MS" w:hAnsi="Arial Unicode MS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Lines="100" w:before="100" w:after="360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after="0" w:line="360" w:lineRule="auto"/>
      <w:outlineLvl w:val="1"/>
    </w:pPr>
    <w:rPr>
      <w:rFonts w:ascii="Cambria" w:eastAsia="黑体" w:hAnsi="Cambria"/>
      <w:bCs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after="0" w:line="360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spacing w:after="0" w:line="240" w:lineRule="auto"/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ody Text"/>
    <w:basedOn w:val="a"/>
    <w:link w:val="a6"/>
    <w:uiPriority w:val="99"/>
    <w:qFormat/>
    <w:pPr>
      <w:spacing w:line="240" w:lineRule="auto"/>
    </w:pPr>
    <w:rPr>
      <w:rFonts w:ascii="Times New Roman" w:hAnsi="Times New Roman"/>
      <w:sz w:val="24"/>
    </w:rPr>
  </w:style>
  <w:style w:type="paragraph" w:styleId="a7">
    <w:name w:val="Body Text Indent"/>
    <w:basedOn w:val="a"/>
    <w:qFormat/>
    <w:pPr>
      <w:adjustRightInd w:val="0"/>
      <w:snapToGrid w:val="0"/>
      <w:ind w:firstLine="420"/>
    </w:pPr>
    <w:rPr>
      <w:rFonts w:ascii="宋体"/>
      <w:szCs w:val="20"/>
    </w:rPr>
  </w:style>
  <w:style w:type="paragraph" w:styleId="TOC5">
    <w:name w:val="toc 5"/>
    <w:basedOn w:val="a"/>
    <w:next w:val="a"/>
    <w:uiPriority w:val="39"/>
    <w:unhideWhenUsed/>
    <w:qFormat/>
    <w:pPr>
      <w:spacing w:after="0" w:line="240" w:lineRule="auto"/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8">
    <w:name w:val="Plain Text"/>
    <w:basedOn w:val="a"/>
    <w:link w:val="a9"/>
    <w:qFormat/>
    <w:pPr>
      <w:spacing w:line="240" w:lineRule="auto"/>
    </w:pPr>
    <w:rPr>
      <w:rFonts w:ascii="宋体" w:hAnsi="Courier New"/>
      <w:szCs w:val="20"/>
    </w:rPr>
  </w:style>
  <w:style w:type="paragraph" w:styleId="TOC8">
    <w:name w:val="toc 8"/>
    <w:basedOn w:val="a"/>
    <w:next w:val="a"/>
    <w:uiPriority w:val="39"/>
    <w:unhideWhenUsed/>
    <w:qFormat/>
    <w:pPr>
      <w:spacing w:after="0" w:line="240" w:lineRule="auto"/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a">
    <w:name w:val="Date"/>
    <w:basedOn w:val="a"/>
    <w:next w:val="a"/>
    <w:qFormat/>
    <w:rPr>
      <w:szCs w:val="20"/>
    </w:rPr>
  </w:style>
  <w:style w:type="paragraph" w:styleId="ab">
    <w:name w:val="Balloon Text"/>
    <w:basedOn w:val="a"/>
    <w:link w:val="ac"/>
    <w:qFormat/>
    <w:rPr>
      <w:rFonts w:ascii="Times New Roman" w:hAnsi="Times New Roman"/>
      <w:sz w:val="18"/>
      <w:szCs w:val="18"/>
    </w:rPr>
  </w:style>
  <w:style w:type="paragraph" w:styleId="ad">
    <w:name w:val="footer"/>
    <w:basedOn w:val="a"/>
    <w:link w:val="ae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af">
    <w:name w:val="header"/>
    <w:basedOn w:val="a"/>
    <w:link w:val="af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89"/>
      </w:tabs>
      <w:spacing w:after="120"/>
      <w:jc w:val="left"/>
    </w:pPr>
    <w:rPr>
      <w:rFonts w:ascii="Calibri" w:hAnsi="Calibri"/>
      <w:kern w:val="0"/>
      <w:sz w:val="22"/>
      <w:szCs w:val="22"/>
    </w:rPr>
  </w:style>
  <w:style w:type="paragraph" w:styleId="TOC4">
    <w:name w:val="toc 4"/>
    <w:basedOn w:val="a"/>
    <w:next w:val="a"/>
    <w:uiPriority w:val="39"/>
    <w:unhideWhenUsed/>
    <w:qFormat/>
    <w:pPr>
      <w:spacing w:after="0" w:line="240" w:lineRule="auto"/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af1">
    <w:name w:val="footnote text"/>
    <w:basedOn w:val="a"/>
    <w:semiHidden/>
    <w:qFormat/>
    <w:pPr>
      <w:snapToGrid w:val="0"/>
      <w:jc w:val="left"/>
    </w:pPr>
    <w:rPr>
      <w:sz w:val="18"/>
      <w:szCs w:val="18"/>
    </w:rPr>
  </w:style>
  <w:style w:type="paragraph" w:styleId="TOC6">
    <w:name w:val="toc 6"/>
    <w:basedOn w:val="a"/>
    <w:next w:val="a"/>
    <w:uiPriority w:val="39"/>
    <w:unhideWhenUsed/>
    <w:qFormat/>
    <w:pPr>
      <w:spacing w:after="0" w:line="240" w:lineRule="auto"/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9">
    <w:name w:val="toc 9"/>
    <w:basedOn w:val="a"/>
    <w:next w:val="a"/>
    <w:uiPriority w:val="39"/>
    <w:qFormat/>
    <w:pPr>
      <w:ind w:leftChars="1600" w:left="3360"/>
    </w:pPr>
  </w:style>
  <w:style w:type="paragraph" w:styleId="af2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3">
    <w:name w:val="annotation subject"/>
    <w:basedOn w:val="a3"/>
    <w:next w:val="a3"/>
    <w:link w:val="af4"/>
    <w:qFormat/>
    <w:rPr>
      <w:b/>
      <w:bCs/>
    </w:rPr>
  </w:style>
  <w:style w:type="table" w:styleId="af5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qFormat/>
    <w:rPr>
      <w:b/>
      <w:bCs/>
    </w:rPr>
  </w:style>
  <w:style w:type="character" w:styleId="af7">
    <w:name w:val="page number"/>
    <w:basedOn w:val="a0"/>
    <w:qFormat/>
  </w:style>
  <w:style w:type="character" w:styleId="af8">
    <w:name w:val="FollowedHyperlink"/>
    <w:qFormat/>
    <w:rPr>
      <w:color w:val="800080"/>
      <w:u w:val="single"/>
    </w:rPr>
  </w:style>
  <w:style w:type="character" w:styleId="af9">
    <w:name w:val="Emphasis"/>
    <w:uiPriority w:val="20"/>
    <w:qFormat/>
    <w:rPr>
      <w:i/>
      <w:iCs/>
    </w:rPr>
  </w:style>
  <w:style w:type="character" w:styleId="afa">
    <w:name w:val="line number"/>
    <w:basedOn w:val="a0"/>
    <w:semiHidden/>
    <w:unhideWhenUsed/>
    <w:qFormat/>
  </w:style>
  <w:style w:type="character" w:styleId="afb">
    <w:name w:val="Hyperlink"/>
    <w:uiPriority w:val="99"/>
    <w:qFormat/>
    <w:rPr>
      <w:color w:val="261CDC"/>
      <w:u w:val="single"/>
    </w:rPr>
  </w:style>
  <w:style w:type="character" w:styleId="afc">
    <w:name w:val="annotation reference"/>
    <w:qFormat/>
    <w:rPr>
      <w:sz w:val="21"/>
      <w:szCs w:val="21"/>
    </w:rPr>
  </w:style>
  <w:style w:type="character" w:customStyle="1" w:styleId="10">
    <w:name w:val="标题 1 字符"/>
    <w:link w:val="1"/>
    <w:qFormat/>
    <w:rPr>
      <w:rFonts w:ascii="Arial Unicode MS" w:eastAsia="黑体" w:hAnsi="Arial Unicode MS"/>
      <w:b/>
      <w:bCs/>
      <w:kern w:val="44"/>
      <w:sz w:val="21"/>
      <w:szCs w:val="44"/>
    </w:rPr>
  </w:style>
  <w:style w:type="character" w:customStyle="1" w:styleId="20">
    <w:name w:val="标题 2 字符"/>
    <w:link w:val="2"/>
    <w:qFormat/>
    <w:rPr>
      <w:rFonts w:ascii="Cambria" w:eastAsia="黑体" w:hAnsi="Cambria"/>
      <w:bCs/>
      <w:kern w:val="2"/>
      <w:sz w:val="21"/>
      <w:szCs w:val="32"/>
    </w:rPr>
  </w:style>
  <w:style w:type="character" w:customStyle="1" w:styleId="30">
    <w:name w:val="标题 3 字符"/>
    <w:basedOn w:val="a0"/>
    <w:link w:val="3"/>
    <w:qFormat/>
    <w:rPr>
      <w:rFonts w:ascii="Arial Unicode MS" w:eastAsia="黑体" w:hAnsi="Arial Unicode MS"/>
      <w:bCs/>
      <w:kern w:val="2"/>
      <w:sz w:val="21"/>
      <w:szCs w:val="32"/>
    </w:rPr>
  </w:style>
  <w:style w:type="character" w:customStyle="1" w:styleId="a4">
    <w:name w:val="批注文字 字符"/>
    <w:link w:val="a3"/>
    <w:qFormat/>
    <w:rPr>
      <w:rFonts w:ascii="Arial Unicode MS" w:hAnsi="Arial Unicode MS"/>
      <w:kern w:val="2"/>
      <w:sz w:val="21"/>
      <w:szCs w:val="24"/>
    </w:rPr>
  </w:style>
  <w:style w:type="character" w:customStyle="1" w:styleId="af4">
    <w:name w:val="批注主题 字符"/>
    <w:link w:val="af3"/>
    <w:qFormat/>
    <w:rPr>
      <w:rFonts w:ascii="Arial Unicode MS" w:hAnsi="Arial Unicode MS"/>
      <w:b/>
      <w:bCs/>
      <w:kern w:val="2"/>
      <w:sz w:val="21"/>
      <w:szCs w:val="24"/>
    </w:rPr>
  </w:style>
  <w:style w:type="character" w:customStyle="1" w:styleId="a6">
    <w:name w:val="正文文本 字符"/>
    <w:link w:val="a5"/>
    <w:uiPriority w:val="99"/>
    <w:qFormat/>
    <w:rPr>
      <w:kern w:val="2"/>
      <w:sz w:val="24"/>
      <w:szCs w:val="24"/>
    </w:rPr>
  </w:style>
  <w:style w:type="character" w:customStyle="1" w:styleId="a9">
    <w:name w:val="纯文本 字符"/>
    <w:link w:val="a8"/>
    <w:qFormat/>
    <w:rPr>
      <w:rFonts w:ascii="宋体" w:hAnsi="Courier New"/>
      <w:kern w:val="2"/>
      <w:sz w:val="21"/>
    </w:rPr>
  </w:style>
  <w:style w:type="character" w:customStyle="1" w:styleId="ac">
    <w:name w:val="批注框文本 字符"/>
    <w:link w:val="ab"/>
    <w:qFormat/>
    <w:rPr>
      <w:kern w:val="2"/>
      <w:sz w:val="18"/>
      <w:szCs w:val="18"/>
    </w:rPr>
  </w:style>
  <w:style w:type="character" w:customStyle="1" w:styleId="ae">
    <w:name w:val="页脚 字符"/>
    <w:link w:val="ad"/>
    <w:uiPriority w:val="99"/>
    <w:qFormat/>
    <w:rPr>
      <w:kern w:val="2"/>
      <w:sz w:val="18"/>
      <w:szCs w:val="18"/>
    </w:rPr>
  </w:style>
  <w:style w:type="character" w:customStyle="1" w:styleId="af0">
    <w:name w:val="页眉 字符"/>
    <w:link w:val="af"/>
    <w:uiPriority w:val="99"/>
    <w:qFormat/>
    <w:rPr>
      <w:kern w:val="2"/>
      <w:sz w:val="18"/>
      <w:szCs w:val="18"/>
    </w:rPr>
  </w:style>
  <w:style w:type="paragraph" w:customStyle="1" w:styleId="CharCharCharCharCharCharChar">
    <w:name w:val="Char Char Char Char Char Char Char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lang w:eastAsia="en-US"/>
    </w:rPr>
  </w:style>
  <w:style w:type="character" w:customStyle="1" w:styleId="ttag">
    <w:name w:val="t_tag"/>
    <w:basedOn w:val="a0"/>
    <w:qFormat/>
  </w:style>
  <w:style w:type="paragraph" w:customStyle="1" w:styleId="21">
    <w:name w:val="标题2"/>
    <w:basedOn w:val="a"/>
    <w:qFormat/>
    <w:pPr>
      <w:adjustRightInd w:val="0"/>
      <w:snapToGrid w:val="0"/>
    </w:pPr>
    <w:rPr>
      <w:rFonts w:eastAsia="黑体"/>
    </w:rPr>
  </w:style>
  <w:style w:type="paragraph" w:customStyle="1" w:styleId="11">
    <w:name w:val="列表段落1"/>
    <w:basedOn w:val="a"/>
    <w:uiPriority w:val="99"/>
    <w:qFormat/>
    <w:pPr>
      <w:spacing w:line="240" w:lineRule="auto"/>
      <w:ind w:firstLineChars="200" w:firstLine="420"/>
    </w:pPr>
    <w:rPr>
      <w:rFonts w:ascii="Times New Roman" w:hAnsi="Times New Roman"/>
    </w:rPr>
  </w:style>
  <w:style w:type="paragraph" w:customStyle="1" w:styleId="CharCharCharChar">
    <w:name w:val="Char Char Char Char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">
    <w:name w:val="Char"/>
    <w:basedOn w:val="a"/>
    <w:qFormat/>
    <w:pPr>
      <w:widowControl/>
      <w:spacing w:line="240" w:lineRule="exact"/>
      <w:jc w:val="left"/>
    </w:pPr>
    <w:rPr>
      <w:rFonts w:eastAsia="方正仿宋简体"/>
      <w:kern w:val="0"/>
      <w:sz w:val="32"/>
      <w:szCs w:val="32"/>
      <w:lang w:eastAsia="en-US"/>
    </w:rPr>
  </w:style>
  <w:style w:type="paragraph" w:customStyle="1" w:styleId="Char1">
    <w:name w:val="Char1"/>
    <w:basedOn w:val="a"/>
    <w:qFormat/>
    <w:pPr>
      <w:widowControl/>
      <w:spacing w:line="240" w:lineRule="exact"/>
      <w:jc w:val="left"/>
    </w:pPr>
    <w:rPr>
      <w:rFonts w:eastAsia="方正仿宋简体"/>
      <w:kern w:val="0"/>
      <w:sz w:val="32"/>
      <w:szCs w:val="32"/>
      <w:lang w:eastAsia="en-US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table" w:customStyle="1" w:styleId="PlainTable11">
    <w:name w:val="Plain Table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harCharCharCharCharCharChar3">
    <w:name w:val="Char Char Char Char Char Char Char3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2">
    <w:name w:val="Char Char Char Char Char Char Char2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1">
    <w:name w:val="Char Char Char Char Char Char Char1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styleId="afd">
    <w:name w:val="List Paragraph"/>
    <w:basedOn w:val="a"/>
    <w:uiPriority w:val="99"/>
    <w:qFormat/>
    <w:pPr>
      <w:spacing w:after="0" w:line="240" w:lineRule="auto"/>
      <w:ind w:firstLineChars="200" w:firstLine="420"/>
    </w:pPr>
    <w:rPr>
      <w:rFonts w:ascii="Times New Roman" w:hAnsi="Times New Roman"/>
    </w:r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spacing w:beforeLines="0"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Arial1">
    <w:name w:val="样式 标题 1 + Arial 段前: 1 行"/>
    <w:basedOn w:val="1"/>
    <w:qFormat/>
    <w:pPr>
      <w:spacing w:before="312"/>
    </w:pPr>
    <w:rPr>
      <w:rFonts w:ascii="Arial" w:hAnsi="Arial" w:cs="宋体"/>
      <w:szCs w:val="20"/>
    </w:rPr>
  </w:style>
  <w:style w:type="table" w:customStyle="1" w:styleId="12">
    <w:name w:val="网格型1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网格型2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chart" Target="charts/chart5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chart" Target="charts/chart3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chart" Target="charts/chart2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Administrator\Desktop\9&#26376;&#20221;&#25968;&#25454;\&#31354;&#20998;&#31354;&#21387;&#35013;&#32622;&#27599;&#26085;&#32047;&#31215;&#37327;&#35760;&#24405;&#34920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9&#26376;&#20221;&#25968;&#25454;\2022&#24180;9&#26376;&#24490;&#29615;&#27700;&#30456;&#20851;&#25253;&#21578;\2&#24490;\2022.09%20&#24658;&#36920;2&#24490;&#27700;&#36136;&#36235;&#21183;%20Hengyi%20CW2%20Water%20Quality%20Trend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WeChat%20Files\zyb800918\FileStorage\File\2022-10\9&#26376;&#21508;&#37096;&#38376;&#24179;&#31283;&#29575;&#27719;&#24635;&#26085;&#21488;&#24080;-20220901,20220930-&#21407;&#22987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1800" b="1" i="0" baseline="0">
                <a:effectLst/>
              </a:rPr>
              <a:t>2022</a:t>
            </a:r>
            <a:r>
              <a:rPr lang="zh-CN" altLang="zh-CN" sz="1800" b="1" i="0" baseline="0">
                <a:effectLst/>
              </a:rPr>
              <a:t>年</a:t>
            </a:r>
            <a:r>
              <a:rPr lang="en-US" altLang="zh-CN" sz="1800" b="1" i="0" baseline="0">
                <a:effectLst/>
              </a:rPr>
              <a:t>9</a:t>
            </a:r>
            <a:r>
              <a:rPr lang="zh-CN" altLang="zh-CN" sz="1800" b="1" i="0" baseline="0">
                <a:effectLst/>
              </a:rPr>
              <a:t>月份氮中氧含量趋势图</a:t>
            </a:r>
            <a:endParaRPr lang="en-US" altLang="zh-CN" sz="1800" b="1" i="0" baseline="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zh-CN" alt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'9月份'!$B$3</c:f>
              <c:strCache>
                <c:ptCount val="1"/>
                <c:pt idx="0">
                  <c:v>FIQC00402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'9月份'!$A$4:$A$33</c:f>
              <c:numCache>
                <c:formatCode>m"月"d"日"</c:formatCode>
                <c:ptCount val="30"/>
                <c:pt idx="0">
                  <c:v>44805</c:v>
                </c:pt>
                <c:pt idx="1">
                  <c:v>44806</c:v>
                </c:pt>
                <c:pt idx="2">
                  <c:v>44807</c:v>
                </c:pt>
                <c:pt idx="3">
                  <c:v>44808</c:v>
                </c:pt>
                <c:pt idx="4">
                  <c:v>44809</c:v>
                </c:pt>
                <c:pt idx="5">
                  <c:v>44810</c:v>
                </c:pt>
                <c:pt idx="6">
                  <c:v>44811</c:v>
                </c:pt>
                <c:pt idx="7">
                  <c:v>44812</c:v>
                </c:pt>
                <c:pt idx="8">
                  <c:v>44813</c:v>
                </c:pt>
                <c:pt idx="9">
                  <c:v>44814</c:v>
                </c:pt>
                <c:pt idx="10">
                  <c:v>44815</c:v>
                </c:pt>
                <c:pt idx="11">
                  <c:v>44816</c:v>
                </c:pt>
                <c:pt idx="12">
                  <c:v>44817</c:v>
                </c:pt>
                <c:pt idx="13">
                  <c:v>44818</c:v>
                </c:pt>
                <c:pt idx="14">
                  <c:v>44819</c:v>
                </c:pt>
                <c:pt idx="15">
                  <c:v>44820</c:v>
                </c:pt>
                <c:pt idx="16">
                  <c:v>44821</c:v>
                </c:pt>
                <c:pt idx="17">
                  <c:v>44822</c:v>
                </c:pt>
                <c:pt idx="18">
                  <c:v>44823</c:v>
                </c:pt>
                <c:pt idx="19">
                  <c:v>44824</c:v>
                </c:pt>
                <c:pt idx="20">
                  <c:v>44825</c:v>
                </c:pt>
                <c:pt idx="21">
                  <c:v>44826</c:v>
                </c:pt>
                <c:pt idx="22">
                  <c:v>44827</c:v>
                </c:pt>
                <c:pt idx="23">
                  <c:v>44828</c:v>
                </c:pt>
                <c:pt idx="24">
                  <c:v>44829</c:v>
                </c:pt>
                <c:pt idx="25">
                  <c:v>44830</c:v>
                </c:pt>
                <c:pt idx="26">
                  <c:v>44831</c:v>
                </c:pt>
                <c:pt idx="27">
                  <c:v>44832</c:v>
                </c:pt>
                <c:pt idx="28">
                  <c:v>44833</c:v>
                </c:pt>
                <c:pt idx="29">
                  <c:v>44834</c:v>
                </c:pt>
              </c:numCache>
            </c:numRef>
          </c:cat>
          <c:val>
            <c:numRef>
              <c:f>'9月份'!$B$4:$B$33</c:f>
            </c:numRef>
          </c:val>
          <c:smooth val="0"/>
          <c:extLst>
            <c:ext xmlns:c16="http://schemas.microsoft.com/office/drawing/2014/chart" uri="{C3380CC4-5D6E-409C-BE32-E72D297353CC}">
              <c16:uniqueId val="{00000000-1394-4B09-9977-E01581FA4C69}"/>
            </c:ext>
          </c:extLst>
        </c:ser>
        <c:ser>
          <c:idx val="1"/>
          <c:order val="1"/>
          <c:tx>
            <c:strRef>
              <c:f>'9月份'!$C$3</c:f>
              <c:strCache>
                <c:ptCount val="1"/>
                <c:pt idx="0">
                  <c:v>FIQ00801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'9月份'!$A$4:$A$33</c:f>
              <c:numCache>
                <c:formatCode>m"月"d"日"</c:formatCode>
                <c:ptCount val="30"/>
                <c:pt idx="0">
                  <c:v>44805</c:v>
                </c:pt>
                <c:pt idx="1">
                  <c:v>44806</c:v>
                </c:pt>
                <c:pt idx="2">
                  <c:v>44807</c:v>
                </c:pt>
                <c:pt idx="3">
                  <c:v>44808</c:v>
                </c:pt>
                <c:pt idx="4">
                  <c:v>44809</c:v>
                </c:pt>
                <c:pt idx="5">
                  <c:v>44810</c:v>
                </c:pt>
                <c:pt idx="6">
                  <c:v>44811</c:v>
                </c:pt>
                <c:pt idx="7">
                  <c:v>44812</c:v>
                </c:pt>
                <c:pt idx="8">
                  <c:v>44813</c:v>
                </c:pt>
                <c:pt idx="9">
                  <c:v>44814</c:v>
                </c:pt>
                <c:pt idx="10">
                  <c:v>44815</c:v>
                </c:pt>
                <c:pt idx="11">
                  <c:v>44816</c:v>
                </c:pt>
                <c:pt idx="12">
                  <c:v>44817</c:v>
                </c:pt>
                <c:pt idx="13">
                  <c:v>44818</c:v>
                </c:pt>
                <c:pt idx="14">
                  <c:v>44819</c:v>
                </c:pt>
                <c:pt idx="15">
                  <c:v>44820</c:v>
                </c:pt>
                <c:pt idx="16">
                  <c:v>44821</c:v>
                </c:pt>
                <c:pt idx="17">
                  <c:v>44822</c:v>
                </c:pt>
                <c:pt idx="18">
                  <c:v>44823</c:v>
                </c:pt>
                <c:pt idx="19">
                  <c:v>44824</c:v>
                </c:pt>
                <c:pt idx="20">
                  <c:v>44825</c:v>
                </c:pt>
                <c:pt idx="21">
                  <c:v>44826</c:v>
                </c:pt>
                <c:pt idx="22">
                  <c:v>44827</c:v>
                </c:pt>
                <c:pt idx="23">
                  <c:v>44828</c:v>
                </c:pt>
                <c:pt idx="24">
                  <c:v>44829</c:v>
                </c:pt>
                <c:pt idx="25">
                  <c:v>44830</c:v>
                </c:pt>
                <c:pt idx="26">
                  <c:v>44831</c:v>
                </c:pt>
                <c:pt idx="27">
                  <c:v>44832</c:v>
                </c:pt>
                <c:pt idx="28">
                  <c:v>44833</c:v>
                </c:pt>
                <c:pt idx="29">
                  <c:v>44834</c:v>
                </c:pt>
              </c:numCache>
            </c:numRef>
          </c:cat>
          <c:val>
            <c:numRef>
              <c:f>'9月份'!$C$4:$C$33</c:f>
            </c:numRef>
          </c:val>
          <c:smooth val="0"/>
          <c:extLst>
            <c:ext xmlns:c16="http://schemas.microsoft.com/office/drawing/2014/chart" uri="{C3380CC4-5D6E-409C-BE32-E72D297353CC}">
              <c16:uniqueId val="{00000001-1394-4B09-9977-E01581FA4C69}"/>
            </c:ext>
          </c:extLst>
        </c:ser>
        <c:ser>
          <c:idx val="2"/>
          <c:order val="2"/>
          <c:tx>
            <c:strRef>
              <c:f>'9月份'!$D$3</c:f>
              <c:strCache>
                <c:ptCount val="1"/>
                <c:pt idx="0">
                  <c:v>FIQ00501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'9月份'!$A$4:$A$33</c:f>
              <c:numCache>
                <c:formatCode>m"月"d"日"</c:formatCode>
                <c:ptCount val="30"/>
                <c:pt idx="0">
                  <c:v>44805</c:v>
                </c:pt>
                <c:pt idx="1">
                  <c:v>44806</c:v>
                </c:pt>
                <c:pt idx="2">
                  <c:v>44807</c:v>
                </c:pt>
                <c:pt idx="3">
                  <c:v>44808</c:v>
                </c:pt>
                <c:pt idx="4">
                  <c:v>44809</c:v>
                </c:pt>
                <c:pt idx="5">
                  <c:v>44810</c:v>
                </c:pt>
                <c:pt idx="6">
                  <c:v>44811</c:v>
                </c:pt>
                <c:pt idx="7">
                  <c:v>44812</c:v>
                </c:pt>
                <c:pt idx="8">
                  <c:v>44813</c:v>
                </c:pt>
                <c:pt idx="9">
                  <c:v>44814</c:v>
                </c:pt>
                <c:pt idx="10">
                  <c:v>44815</c:v>
                </c:pt>
                <c:pt idx="11">
                  <c:v>44816</c:v>
                </c:pt>
                <c:pt idx="12">
                  <c:v>44817</c:v>
                </c:pt>
                <c:pt idx="13">
                  <c:v>44818</c:v>
                </c:pt>
                <c:pt idx="14">
                  <c:v>44819</c:v>
                </c:pt>
                <c:pt idx="15">
                  <c:v>44820</c:v>
                </c:pt>
                <c:pt idx="16">
                  <c:v>44821</c:v>
                </c:pt>
                <c:pt idx="17">
                  <c:v>44822</c:v>
                </c:pt>
                <c:pt idx="18">
                  <c:v>44823</c:v>
                </c:pt>
                <c:pt idx="19">
                  <c:v>44824</c:v>
                </c:pt>
                <c:pt idx="20">
                  <c:v>44825</c:v>
                </c:pt>
                <c:pt idx="21">
                  <c:v>44826</c:v>
                </c:pt>
                <c:pt idx="22">
                  <c:v>44827</c:v>
                </c:pt>
                <c:pt idx="23">
                  <c:v>44828</c:v>
                </c:pt>
                <c:pt idx="24">
                  <c:v>44829</c:v>
                </c:pt>
                <c:pt idx="25">
                  <c:v>44830</c:v>
                </c:pt>
                <c:pt idx="26">
                  <c:v>44831</c:v>
                </c:pt>
                <c:pt idx="27">
                  <c:v>44832</c:v>
                </c:pt>
                <c:pt idx="28">
                  <c:v>44833</c:v>
                </c:pt>
                <c:pt idx="29">
                  <c:v>44834</c:v>
                </c:pt>
              </c:numCache>
            </c:numRef>
          </c:cat>
          <c:val>
            <c:numRef>
              <c:f>'9月份'!$D$4:$D$33</c:f>
            </c:numRef>
          </c:val>
          <c:smooth val="0"/>
          <c:extLst>
            <c:ext xmlns:c16="http://schemas.microsoft.com/office/drawing/2014/chart" uri="{C3380CC4-5D6E-409C-BE32-E72D297353CC}">
              <c16:uniqueId val="{00000002-1394-4B09-9977-E01581FA4C69}"/>
            </c:ext>
          </c:extLst>
        </c:ser>
        <c:ser>
          <c:idx val="3"/>
          <c:order val="3"/>
          <c:tx>
            <c:strRef>
              <c:f>'9月份'!$E$3</c:f>
              <c:strCache>
                <c:ptCount val="1"/>
                <c:pt idx="0">
                  <c:v>FIQ00802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'9月份'!$A$4:$A$33</c:f>
              <c:numCache>
                <c:formatCode>m"月"d"日"</c:formatCode>
                <c:ptCount val="30"/>
                <c:pt idx="0">
                  <c:v>44805</c:v>
                </c:pt>
                <c:pt idx="1">
                  <c:v>44806</c:v>
                </c:pt>
                <c:pt idx="2">
                  <c:v>44807</c:v>
                </c:pt>
                <c:pt idx="3">
                  <c:v>44808</c:v>
                </c:pt>
                <c:pt idx="4">
                  <c:v>44809</c:v>
                </c:pt>
                <c:pt idx="5">
                  <c:v>44810</c:v>
                </c:pt>
                <c:pt idx="6">
                  <c:v>44811</c:v>
                </c:pt>
                <c:pt idx="7">
                  <c:v>44812</c:v>
                </c:pt>
                <c:pt idx="8">
                  <c:v>44813</c:v>
                </c:pt>
                <c:pt idx="9">
                  <c:v>44814</c:v>
                </c:pt>
                <c:pt idx="10">
                  <c:v>44815</c:v>
                </c:pt>
                <c:pt idx="11">
                  <c:v>44816</c:v>
                </c:pt>
                <c:pt idx="12">
                  <c:v>44817</c:v>
                </c:pt>
                <c:pt idx="13">
                  <c:v>44818</c:v>
                </c:pt>
                <c:pt idx="14">
                  <c:v>44819</c:v>
                </c:pt>
                <c:pt idx="15">
                  <c:v>44820</c:v>
                </c:pt>
                <c:pt idx="16">
                  <c:v>44821</c:v>
                </c:pt>
                <c:pt idx="17">
                  <c:v>44822</c:v>
                </c:pt>
                <c:pt idx="18">
                  <c:v>44823</c:v>
                </c:pt>
                <c:pt idx="19">
                  <c:v>44824</c:v>
                </c:pt>
                <c:pt idx="20">
                  <c:v>44825</c:v>
                </c:pt>
                <c:pt idx="21">
                  <c:v>44826</c:v>
                </c:pt>
                <c:pt idx="22">
                  <c:v>44827</c:v>
                </c:pt>
                <c:pt idx="23">
                  <c:v>44828</c:v>
                </c:pt>
                <c:pt idx="24">
                  <c:v>44829</c:v>
                </c:pt>
                <c:pt idx="25">
                  <c:v>44830</c:v>
                </c:pt>
                <c:pt idx="26">
                  <c:v>44831</c:v>
                </c:pt>
                <c:pt idx="27">
                  <c:v>44832</c:v>
                </c:pt>
                <c:pt idx="28">
                  <c:v>44833</c:v>
                </c:pt>
                <c:pt idx="29">
                  <c:v>44834</c:v>
                </c:pt>
              </c:numCache>
            </c:numRef>
          </c:cat>
          <c:val>
            <c:numRef>
              <c:f>'9月份'!$E$4:$E$33</c:f>
            </c:numRef>
          </c:val>
          <c:smooth val="0"/>
          <c:extLst>
            <c:ext xmlns:c16="http://schemas.microsoft.com/office/drawing/2014/chart" uri="{C3380CC4-5D6E-409C-BE32-E72D297353CC}">
              <c16:uniqueId val="{00000003-1394-4B09-9977-E01581FA4C69}"/>
            </c:ext>
          </c:extLst>
        </c:ser>
        <c:ser>
          <c:idx val="4"/>
          <c:order val="4"/>
          <c:tx>
            <c:strRef>
              <c:f>'9月份'!$F$3</c:f>
              <c:strCache>
                <c:ptCount val="1"/>
                <c:pt idx="0">
                  <c:v>FIQ00803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'9月份'!$A$4:$A$33</c:f>
              <c:numCache>
                <c:formatCode>m"月"d"日"</c:formatCode>
                <c:ptCount val="30"/>
                <c:pt idx="0">
                  <c:v>44805</c:v>
                </c:pt>
                <c:pt idx="1">
                  <c:v>44806</c:v>
                </c:pt>
                <c:pt idx="2">
                  <c:v>44807</c:v>
                </c:pt>
                <c:pt idx="3">
                  <c:v>44808</c:v>
                </c:pt>
                <c:pt idx="4">
                  <c:v>44809</c:v>
                </c:pt>
                <c:pt idx="5">
                  <c:v>44810</c:v>
                </c:pt>
                <c:pt idx="6">
                  <c:v>44811</c:v>
                </c:pt>
                <c:pt idx="7">
                  <c:v>44812</c:v>
                </c:pt>
                <c:pt idx="8">
                  <c:v>44813</c:v>
                </c:pt>
                <c:pt idx="9">
                  <c:v>44814</c:v>
                </c:pt>
                <c:pt idx="10">
                  <c:v>44815</c:v>
                </c:pt>
                <c:pt idx="11">
                  <c:v>44816</c:v>
                </c:pt>
                <c:pt idx="12">
                  <c:v>44817</c:v>
                </c:pt>
                <c:pt idx="13">
                  <c:v>44818</c:v>
                </c:pt>
                <c:pt idx="14">
                  <c:v>44819</c:v>
                </c:pt>
                <c:pt idx="15">
                  <c:v>44820</c:v>
                </c:pt>
                <c:pt idx="16">
                  <c:v>44821</c:v>
                </c:pt>
                <c:pt idx="17">
                  <c:v>44822</c:v>
                </c:pt>
                <c:pt idx="18">
                  <c:v>44823</c:v>
                </c:pt>
                <c:pt idx="19">
                  <c:v>44824</c:v>
                </c:pt>
                <c:pt idx="20">
                  <c:v>44825</c:v>
                </c:pt>
                <c:pt idx="21">
                  <c:v>44826</c:v>
                </c:pt>
                <c:pt idx="22">
                  <c:v>44827</c:v>
                </c:pt>
                <c:pt idx="23">
                  <c:v>44828</c:v>
                </c:pt>
                <c:pt idx="24">
                  <c:v>44829</c:v>
                </c:pt>
                <c:pt idx="25">
                  <c:v>44830</c:v>
                </c:pt>
                <c:pt idx="26">
                  <c:v>44831</c:v>
                </c:pt>
                <c:pt idx="27">
                  <c:v>44832</c:v>
                </c:pt>
                <c:pt idx="28">
                  <c:v>44833</c:v>
                </c:pt>
                <c:pt idx="29">
                  <c:v>44834</c:v>
                </c:pt>
              </c:numCache>
            </c:numRef>
          </c:cat>
          <c:val>
            <c:numRef>
              <c:f>'9月份'!$F$4:$F$33</c:f>
            </c:numRef>
          </c:val>
          <c:smooth val="0"/>
          <c:extLst>
            <c:ext xmlns:c16="http://schemas.microsoft.com/office/drawing/2014/chart" uri="{C3380CC4-5D6E-409C-BE32-E72D297353CC}">
              <c16:uniqueId val="{00000004-1394-4B09-9977-E01581FA4C69}"/>
            </c:ext>
          </c:extLst>
        </c:ser>
        <c:ser>
          <c:idx val="5"/>
          <c:order val="5"/>
          <c:tx>
            <c:strRef>
              <c:f>'9月份'!$G$3</c:f>
              <c:strCache>
                <c:ptCount val="1"/>
                <c:pt idx="0">
                  <c:v>FIQ00804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'9月份'!$A$4:$A$33</c:f>
              <c:numCache>
                <c:formatCode>m"月"d"日"</c:formatCode>
                <c:ptCount val="30"/>
                <c:pt idx="0">
                  <c:v>44805</c:v>
                </c:pt>
                <c:pt idx="1">
                  <c:v>44806</c:v>
                </c:pt>
                <c:pt idx="2">
                  <c:v>44807</c:v>
                </c:pt>
                <c:pt idx="3">
                  <c:v>44808</c:v>
                </c:pt>
                <c:pt idx="4">
                  <c:v>44809</c:v>
                </c:pt>
                <c:pt idx="5">
                  <c:v>44810</c:v>
                </c:pt>
                <c:pt idx="6">
                  <c:v>44811</c:v>
                </c:pt>
                <c:pt idx="7">
                  <c:v>44812</c:v>
                </c:pt>
                <c:pt idx="8">
                  <c:v>44813</c:v>
                </c:pt>
                <c:pt idx="9">
                  <c:v>44814</c:v>
                </c:pt>
                <c:pt idx="10">
                  <c:v>44815</c:v>
                </c:pt>
                <c:pt idx="11">
                  <c:v>44816</c:v>
                </c:pt>
                <c:pt idx="12">
                  <c:v>44817</c:v>
                </c:pt>
                <c:pt idx="13">
                  <c:v>44818</c:v>
                </c:pt>
                <c:pt idx="14">
                  <c:v>44819</c:v>
                </c:pt>
                <c:pt idx="15">
                  <c:v>44820</c:v>
                </c:pt>
                <c:pt idx="16">
                  <c:v>44821</c:v>
                </c:pt>
                <c:pt idx="17">
                  <c:v>44822</c:v>
                </c:pt>
                <c:pt idx="18">
                  <c:v>44823</c:v>
                </c:pt>
                <c:pt idx="19">
                  <c:v>44824</c:v>
                </c:pt>
                <c:pt idx="20">
                  <c:v>44825</c:v>
                </c:pt>
                <c:pt idx="21">
                  <c:v>44826</c:v>
                </c:pt>
                <c:pt idx="22">
                  <c:v>44827</c:v>
                </c:pt>
                <c:pt idx="23">
                  <c:v>44828</c:v>
                </c:pt>
                <c:pt idx="24">
                  <c:v>44829</c:v>
                </c:pt>
                <c:pt idx="25">
                  <c:v>44830</c:v>
                </c:pt>
                <c:pt idx="26">
                  <c:v>44831</c:v>
                </c:pt>
                <c:pt idx="27">
                  <c:v>44832</c:v>
                </c:pt>
                <c:pt idx="28">
                  <c:v>44833</c:v>
                </c:pt>
                <c:pt idx="29">
                  <c:v>44834</c:v>
                </c:pt>
              </c:numCache>
            </c:numRef>
          </c:cat>
          <c:val>
            <c:numRef>
              <c:f>'9月份'!$G$4:$G$33</c:f>
            </c:numRef>
          </c:val>
          <c:smooth val="0"/>
          <c:extLst>
            <c:ext xmlns:c16="http://schemas.microsoft.com/office/drawing/2014/chart" uri="{C3380CC4-5D6E-409C-BE32-E72D297353CC}">
              <c16:uniqueId val="{00000005-1394-4B09-9977-E01581FA4C69}"/>
            </c:ext>
          </c:extLst>
        </c:ser>
        <c:ser>
          <c:idx val="6"/>
          <c:order val="6"/>
          <c:tx>
            <c:strRef>
              <c:f>'9月份'!$H$3</c:f>
              <c:strCache>
                <c:ptCount val="1"/>
                <c:pt idx="0">
                  <c:v>AIA0041(当天最大值）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'9月份'!$A$4:$A$33</c:f>
              <c:numCache>
                <c:formatCode>m"月"d"日"</c:formatCode>
                <c:ptCount val="30"/>
                <c:pt idx="0">
                  <c:v>44805</c:v>
                </c:pt>
                <c:pt idx="1">
                  <c:v>44806</c:v>
                </c:pt>
                <c:pt idx="2">
                  <c:v>44807</c:v>
                </c:pt>
                <c:pt idx="3">
                  <c:v>44808</c:v>
                </c:pt>
                <c:pt idx="4">
                  <c:v>44809</c:v>
                </c:pt>
                <c:pt idx="5">
                  <c:v>44810</c:v>
                </c:pt>
                <c:pt idx="6">
                  <c:v>44811</c:v>
                </c:pt>
                <c:pt idx="7">
                  <c:v>44812</c:v>
                </c:pt>
                <c:pt idx="8">
                  <c:v>44813</c:v>
                </c:pt>
                <c:pt idx="9">
                  <c:v>44814</c:v>
                </c:pt>
                <c:pt idx="10">
                  <c:v>44815</c:v>
                </c:pt>
                <c:pt idx="11">
                  <c:v>44816</c:v>
                </c:pt>
                <c:pt idx="12">
                  <c:v>44817</c:v>
                </c:pt>
                <c:pt idx="13">
                  <c:v>44818</c:v>
                </c:pt>
                <c:pt idx="14">
                  <c:v>44819</c:v>
                </c:pt>
                <c:pt idx="15">
                  <c:v>44820</c:v>
                </c:pt>
                <c:pt idx="16">
                  <c:v>44821</c:v>
                </c:pt>
                <c:pt idx="17">
                  <c:v>44822</c:v>
                </c:pt>
                <c:pt idx="18">
                  <c:v>44823</c:v>
                </c:pt>
                <c:pt idx="19">
                  <c:v>44824</c:v>
                </c:pt>
                <c:pt idx="20">
                  <c:v>44825</c:v>
                </c:pt>
                <c:pt idx="21">
                  <c:v>44826</c:v>
                </c:pt>
                <c:pt idx="22">
                  <c:v>44827</c:v>
                </c:pt>
                <c:pt idx="23">
                  <c:v>44828</c:v>
                </c:pt>
                <c:pt idx="24">
                  <c:v>44829</c:v>
                </c:pt>
                <c:pt idx="25">
                  <c:v>44830</c:v>
                </c:pt>
                <c:pt idx="26">
                  <c:v>44831</c:v>
                </c:pt>
                <c:pt idx="27">
                  <c:v>44832</c:v>
                </c:pt>
                <c:pt idx="28">
                  <c:v>44833</c:v>
                </c:pt>
                <c:pt idx="29">
                  <c:v>44834</c:v>
                </c:pt>
              </c:numCache>
            </c:numRef>
          </c:cat>
          <c:val>
            <c:numRef>
              <c:f>'9月份'!$H$4:$H$33</c:f>
              <c:numCache>
                <c:formatCode>General</c:formatCode>
                <c:ptCount val="30"/>
                <c:pt idx="0">
                  <c:v>0.33200000000000002</c:v>
                </c:pt>
                <c:pt idx="1">
                  <c:v>0.32500000000000001</c:v>
                </c:pt>
                <c:pt idx="2">
                  <c:v>0.29599999999999999</c:v>
                </c:pt>
                <c:pt idx="3">
                  <c:v>0.35899999999999999</c:v>
                </c:pt>
                <c:pt idx="4">
                  <c:v>0.44600000000000001</c:v>
                </c:pt>
                <c:pt idx="5">
                  <c:v>0.44600000000000001</c:v>
                </c:pt>
                <c:pt idx="6">
                  <c:v>0.32900000000000001</c:v>
                </c:pt>
                <c:pt idx="7">
                  <c:v>0.52100000000000002</c:v>
                </c:pt>
                <c:pt idx="8">
                  <c:v>0.39400000000000002</c:v>
                </c:pt>
                <c:pt idx="9">
                  <c:v>0.372</c:v>
                </c:pt>
                <c:pt idx="10">
                  <c:v>0.34799999999999998</c:v>
                </c:pt>
                <c:pt idx="11">
                  <c:v>0.34100000000000003</c:v>
                </c:pt>
                <c:pt idx="12">
                  <c:v>0.376</c:v>
                </c:pt>
                <c:pt idx="13">
                  <c:v>0.376</c:v>
                </c:pt>
                <c:pt idx="14">
                  <c:v>0.371</c:v>
                </c:pt>
                <c:pt idx="15" formatCode="0.000_ ">
                  <c:v>0.39300000000000002</c:v>
                </c:pt>
                <c:pt idx="16">
                  <c:v>0.36699999999999999</c:v>
                </c:pt>
                <c:pt idx="17">
                  <c:v>0.42399999999999999</c:v>
                </c:pt>
                <c:pt idx="18">
                  <c:v>0.44900000000000001</c:v>
                </c:pt>
                <c:pt idx="19">
                  <c:v>0.443</c:v>
                </c:pt>
                <c:pt idx="20" formatCode="0.000_ ">
                  <c:v>0.4</c:v>
                </c:pt>
                <c:pt idx="21">
                  <c:v>0.41099999999999998</c:v>
                </c:pt>
                <c:pt idx="22">
                  <c:v>0.35799999999999998</c:v>
                </c:pt>
                <c:pt idx="23" formatCode="0.000_ ">
                  <c:v>0.59899999999999998</c:v>
                </c:pt>
                <c:pt idx="24" formatCode="0.000_ ">
                  <c:v>0.39400000000000002</c:v>
                </c:pt>
                <c:pt idx="25">
                  <c:v>0.39400000000000002</c:v>
                </c:pt>
                <c:pt idx="26">
                  <c:v>0.42099999999999999</c:v>
                </c:pt>
                <c:pt idx="27">
                  <c:v>0.379</c:v>
                </c:pt>
                <c:pt idx="28">
                  <c:v>0.40100000000000002</c:v>
                </c:pt>
                <c:pt idx="29">
                  <c:v>0.40100000000000002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394-4B09-9977-E01581FA4C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9889648"/>
        <c:axId val="719885488"/>
      </c:lineChart>
      <c:dateAx>
        <c:axId val="719889648"/>
        <c:scaling>
          <c:orientation val="minMax"/>
        </c:scaling>
        <c:delete val="0"/>
        <c:axPos val="b"/>
        <c:numFmt formatCode="m&quot;月&quot;d&quot;日&quot;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19885488"/>
        <c:crosses val="autoZero"/>
        <c:auto val="1"/>
        <c:lblOffset val="100"/>
        <c:baseTimeUnit val="days"/>
      </c:dateAx>
      <c:valAx>
        <c:axId val="71988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19889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725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总铁</a:t>
            </a:r>
            <a:endParaRPr lang="en-SG" sz="725" b="1" i="0" u="none" strike="noStrike" baseline="0">
              <a:solidFill>
                <a:srgbClr val="000000"/>
              </a:solidFill>
              <a:latin typeface="Times New Roman"/>
              <a:cs typeface="Times New Roman"/>
            </a:endParaRPr>
          </a:p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SG"/>
          </a:p>
        </c:rich>
      </c:tx>
      <c:layout>
        <c:manualLayout>
          <c:xMode val="edge"/>
          <c:yMode val="edge"/>
          <c:x val="0.45363852828972445"/>
          <c:y val="1.15785915636679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5840519935008"/>
          <c:y val="0.12963021289005541"/>
          <c:w val="0.86216216904925724"/>
          <c:h val="0.50185418489355493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Data'!$J$2</c:f>
              <c:strCache>
                <c:ptCount val="1"/>
                <c:pt idx="0">
                  <c:v>总铁
Total Iron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  <c:pt idx="903">
                  <c:v>44746</c:v>
                </c:pt>
                <c:pt idx="904">
                  <c:v>44747</c:v>
                </c:pt>
                <c:pt idx="905">
                  <c:v>44748</c:v>
                </c:pt>
                <c:pt idx="906">
                  <c:v>44749</c:v>
                </c:pt>
                <c:pt idx="907">
                  <c:v>44750</c:v>
                </c:pt>
                <c:pt idx="908">
                  <c:v>44751</c:v>
                </c:pt>
                <c:pt idx="909">
                  <c:v>44754</c:v>
                </c:pt>
                <c:pt idx="910">
                  <c:v>44755</c:v>
                </c:pt>
                <c:pt idx="911">
                  <c:v>44756</c:v>
                </c:pt>
                <c:pt idx="912">
                  <c:v>44757</c:v>
                </c:pt>
                <c:pt idx="913">
                  <c:v>44760</c:v>
                </c:pt>
                <c:pt idx="914">
                  <c:v>44761</c:v>
                </c:pt>
                <c:pt idx="915">
                  <c:v>44762</c:v>
                </c:pt>
                <c:pt idx="916">
                  <c:v>44763</c:v>
                </c:pt>
                <c:pt idx="917">
                  <c:v>44764</c:v>
                </c:pt>
                <c:pt idx="918">
                  <c:v>44767</c:v>
                </c:pt>
                <c:pt idx="919">
                  <c:v>44768</c:v>
                </c:pt>
                <c:pt idx="920">
                  <c:v>44769</c:v>
                </c:pt>
                <c:pt idx="921">
                  <c:v>44770</c:v>
                </c:pt>
                <c:pt idx="922">
                  <c:v>44771</c:v>
                </c:pt>
                <c:pt idx="923">
                  <c:v>44772</c:v>
                </c:pt>
                <c:pt idx="924">
                  <c:v>44775</c:v>
                </c:pt>
                <c:pt idx="925">
                  <c:v>44776</c:v>
                </c:pt>
                <c:pt idx="926">
                  <c:v>44777</c:v>
                </c:pt>
                <c:pt idx="927">
                  <c:v>44778</c:v>
                </c:pt>
                <c:pt idx="928">
                  <c:v>44781</c:v>
                </c:pt>
                <c:pt idx="929">
                  <c:v>44782</c:v>
                </c:pt>
                <c:pt idx="930">
                  <c:v>44783</c:v>
                </c:pt>
                <c:pt idx="931">
                  <c:v>44784</c:v>
                </c:pt>
                <c:pt idx="932">
                  <c:v>44785</c:v>
                </c:pt>
                <c:pt idx="933">
                  <c:v>44788</c:v>
                </c:pt>
                <c:pt idx="934">
                  <c:v>44789</c:v>
                </c:pt>
                <c:pt idx="935">
                  <c:v>44790</c:v>
                </c:pt>
                <c:pt idx="936">
                  <c:v>44791</c:v>
                </c:pt>
                <c:pt idx="937">
                  <c:v>44792</c:v>
                </c:pt>
                <c:pt idx="938">
                  <c:v>44795</c:v>
                </c:pt>
                <c:pt idx="939">
                  <c:v>44796</c:v>
                </c:pt>
                <c:pt idx="940">
                  <c:v>44797</c:v>
                </c:pt>
                <c:pt idx="941">
                  <c:v>44798</c:v>
                </c:pt>
                <c:pt idx="942">
                  <c:v>44799</c:v>
                </c:pt>
                <c:pt idx="943">
                  <c:v>44802</c:v>
                </c:pt>
                <c:pt idx="944">
                  <c:v>44803</c:v>
                </c:pt>
                <c:pt idx="945">
                  <c:v>44804</c:v>
                </c:pt>
                <c:pt idx="946">
                  <c:v>44805</c:v>
                </c:pt>
                <c:pt idx="947">
                  <c:v>44806</c:v>
                </c:pt>
                <c:pt idx="948">
                  <c:v>44809</c:v>
                </c:pt>
                <c:pt idx="949">
                  <c:v>44810</c:v>
                </c:pt>
                <c:pt idx="950">
                  <c:v>44811</c:v>
                </c:pt>
                <c:pt idx="951">
                  <c:v>44812</c:v>
                </c:pt>
                <c:pt idx="952">
                  <c:v>44813</c:v>
                </c:pt>
                <c:pt idx="953">
                  <c:v>44816</c:v>
                </c:pt>
                <c:pt idx="954">
                  <c:v>44817</c:v>
                </c:pt>
                <c:pt idx="955">
                  <c:v>44818</c:v>
                </c:pt>
                <c:pt idx="956">
                  <c:v>44819</c:v>
                </c:pt>
                <c:pt idx="957">
                  <c:v>44820</c:v>
                </c:pt>
                <c:pt idx="958">
                  <c:v>44823</c:v>
                </c:pt>
                <c:pt idx="959">
                  <c:v>44824</c:v>
                </c:pt>
                <c:pt idx="960">
                  <c:v>44825</c:v>
                </c:pt>
                <c:pt idx="961">
                  <c:v>44826</c:v>
                </c:pt>
                <c:pt idx="962">
                  <c:v>44827</c:v>
                </c:pt>
                <c:pt idx="963">
                  <c:v>44830</c:v>
                </c:pt>
                <c:pt idx="964">
                  <c:v>44831</c:v>
                </c:pt>
                <c:pt idx="965">
                  <c:v>44832</c:v>
                </c:pt>
                <c:pt idx="966">
                  <c:v>44833</c:v>
                </c:pt>
                <c:pt idx="967">
                  <c:v>44834</c:v>
                </c:pt>
              </c:numCache>
            </c:numRef>
          </c:cat>
          <c:val>
            <c:numRef>
              <c:f>'CW 2 Water Data'!$J$4:$J$3190</c:f>
              <c:numCache>
                <c:formatCode>0.00</c:formatCode>
                <c:ptCount val="3187"/>
                <c:pt idx="0">
                  <c:v>1.93</c:v>
                </c:pt>
                <c:pt idx="1">
                  <c:v>2.13</c:v>
                </c:pt>
                <c:pt idx="2">
                  <c:v>3.415</c:v>
                </c:pt>
                <c:pt idx="3">
                  <c:v>2.2999999999999998</c:v>
                </c:pt>
                <c:pt idx="4">
                  <c:v>2.02</c:v>
                </c:pt>
                <c:pt idx="5">
                  <c:v>1.77</c:v>
                </c:pt>
                <c:pt idx="6">
                  <c:v>1.56</c:v>
                </c:pt>
                <c:pt idx="7">
                  <c:v>1.84</c:v>
                </c:pt>
                <c:pt idx="8">
                  <c:v>1.94</c:v>
                </c:pt>
                <c:pt idx="9">
                  <c:v>2.4900000000000002</c:v>
                </c:pt>
                <c:pt idx="10">
                  <c:v>2.13</c:v>
                </c:pt>
                <c:pt idx="11">
                  <c:v>3.5</c:v>
                </c:pt>
                <c:pt idx="12">
                  <c:v>4.16</c:v>
                </c:pt>
                <c:pt idx="13">
                  <c:v>2.88</c:v>
                </c:pt>
                <c:pt idx="14">
                  <c:v>2.69</c:v>
                </c:pt>
                <c:pt idx="15">
                  <c:v>2.87</c:v>
                </c:pt>
                <c:pt idx="16">
                  <c:v>2.14</c:v>
                </c:pt>
                <c:pt idx="17">
                  <c:v>1.66</c:v>
                </c:pt>
                <c:pt idx="18">
                  <c:v>1.56</c:v>
                </c:pt>
                <c:pt idx="19">
                  <c:v>1.31</c:v>
                </c:pt>
                <c:pt idx="20">
                  <c:v>1.33</c:v>
                </c:pt>
                <c:pt idx="21">
                  <c:v>1.1000000000000001</c:v>
                </c:pt>
                <c:pt idx="22">
                  <c:v>1.6</c:v>
                </c:pt>
                <c:pt idx="23">
                  <c:v>1.63</c:v>
                </c:pt>
                <c:pt idx="24">
                  <c:v>1.7</c:v>
                </c:pt>
                <c:pt idx="25">
                  <c:v>1.55</c:v>
                </c:pt>
                <c:pt idx="26">
                  <c:v>1.7</c:v>
                </c:pt>
                <c:pt idx="27">
                  <c:v>1.9</c:v>
                </c:pt>
                <c:pt idx="28">
                  <c:v>1.84</c:v>
                </c:pt>
                <c:pt idx="29">
                  <c:v>2.09</c:v>
                </c:pt>
                <c:pt idx="30">
                  <c:v>2.23</c:v>
                </c:pt>
                <c:pt idx="31">
                  <c:v>1.88</c:v>
                </c:pt>
                <c:pt idx="32">
                  <c:v>1.84</c:v>
                </c:pt>
                <c:pt idx="33">
                  <c:v>1.58</c:v>
                </c:pt>
                <c:pt idx="34">
                  <c:v>1.36</c:v>
                </c:pt>
                <c:pt idx="35">
                  <c:v>1.6</c:v>
                </c:pt>
                <c:pt idx="36">
                  <c:v>1.35</c:v>
                </c:pt>
                <c:pt idx="37">
                  <c:v>1.23</c:v>
                </c:pt>
                <c:pt idx="38">
                  <c:v>1.1499999999999999</c:v>
                </c:pt>
                <c:pt idx="39">
                  <c:v>1.06</c:v>
                </c:pt>
                <c:pt idx="40">
                  <c:v>1.05</c:v>
                </c:pt>
                <c:pt idx="41">
                  <c:v>0.97</c:v>
                </c:pt>
                <c:pt idx="42">
                  <c:v>1.2</c:v>
                </c:pt>
                <c:pt idx="43">
                  <c:v>1.43</c:v>
                </c:pt>
                <c:pt idx="44">
                  <c:v>1.4</c:v>
                </c:pt>
                <c:pt idx="45">
                  <c:v>1.21</c:v>
                </c:pt>
                <c:pt idx="46">
                  <c:v>1.55</c:v>
                </c:pt>
                <c:pt idx="47">
                  <c:v>0.91</c:v>
                </c:pt>
                <c:pt idx="48">
                  <c:v>0.94</c:v>
                </c:pt>
                <c:pt idx="49">
                  <c:v>0.89</c:v>
                </c:pt>
                <c:pt idx="50">
                  <c:v>1.19</c:v>
                </c:pt>
                <c:pt idx="51">
                  <c:v>0.98</c:v>
                </c:pt>
                <c:pt idx="52">
                  <c:v>0.77</c:v>
                </c:pt>
                <c:pt idx="53">
                  <c:v>0.92</c:v>
                </c:pt>
                <c:pt idx="54">
                  <c:v>0.81</c:v>
                </c:pt>
                <c:pt idx="55">
                  <c:v>0.7</c:v>
                </c:pt>
                <c:pt idx="56">
                  <c:v>0.59</c:v>
                </c:pt>
                <c:pt idx="57">
                  <c:v>0.51</c:v>
                </c:pt>
                <c:pt idx="58">
                  <c:v>0.56999999999999995</c:v>
                </c:pt>
                <c:pt idx="59">
                  <c:v>0.61</c:v>
                </c:pt>
                <c:pt idx="60">
                  <c:v>0.59</c:v>
                </c:pt>
                <c:pt idx="61">
                  <c:v>0.53</c:v>
                </c:pt>
                <c:pt idx="62">
                  <c:v>0.45</c:v>
                </c:pt>
                <c:pt idx="63">
                  <c:v>0.32</c:v>
                </c:pt>
                <c:pt idx="64">
                  <c:v>0.34</c:v>
                </c:pt>
                <c:pt idx="65">
                  <c:v>0.44</c:v>
                </c:pt>
                <c:pt idx="66">
                  <c:v>0.47</c:v>
                </c:pt>
                <c:pt idx="67">
                  <c:v>0.41</c:v>
                </c:pt>
                <c:pt idx="68">
                  <c:v>0.57999999999999996</c:v>
                </c:pt>
                <c:pt idx="69">
                  <c:v>0.54</c:v>
                </c:pt>
                <c:pt idx="70">
                  <c:v>0.45</c:v>
                </c:pt>
                <c:pt idx="71">
                  <c:v>0.4</c:v>
                </c:pt>
                <c:pt idx="72">
                  <c:v>0.34</c:v>
                </c:pt>
                <c:pt idx="73">
                  <c:v>0.28999999999999998</c:v>
                </c:pt>
                <c:pt idx="74">
                  <c:v>0.26</c:v>
                </c:pt>
                <c:pt idx="75">
                  <c:v>0.26</c:v>
                </c:pt>
                <c:pt idx="76">
                  <c:v>0.22</c:v>
                </c:pt>
                <c:pt idx="77">
                  <c:v>0.26</c:v>
                </c:pt>
                <c:pt idx="78">
                  <c:v>0.25</c:v>
                </c:pt>
                <c:pt idx="79">
                  <c:v>0.23</c:v>
                </c:pt>
                <c:pt idx="80">
                  <c:v>0.25</c:v>
                </c:pt>
                <c:pt idx="81">
                  <c:v>0.25</c:v>
                </c:pt>
                <c:pt idx="82">
                  <c:v>0.27</c:v>
                </c:pt>
                <c:pt idx="83">
                  <c:v>0.27</c:v>
                </c:pt>
                <c:pt idx="84">
                  <c:v>0.22</c:v>
                </c:pt>
                <c:pt idx="85">
                  <c:v>0.19</c:v>
                </c:pt>
                <c:pt idx="86">
                  <c:v>0.22</c:v>
                </c:pt>
                <c:pt idx="87">
                  <c:v>0.23</c:v>
                </c:pt>
                <c:pt idx="88">
                  <c:v>0.24</c:v>
                </c:pt>
                <c:pt idx="89">
                  <c:v>0.28999999999999998</c:v>
                </c:pt>
                <c:pt idx="90">
                  <c:v>0.27</c:v>
                </c:pt>
                <c:pt idx="91">
                  <c:v>0.26</c:v>
                </c:pt>
                <c:pt idx="92">
                  <c:v>0.27</c:v>
                </c:pt>
                <c:pt idx="93">
                  <c:v>0.31</c:v>
                </c:pt>
                <c:pt idx="94">
                  <c:v>0.33</c:v>
                </c:pt>
                <c:pt idx="95">
                  <c:v>0.5</c:v>
                </c:pt>
                <c:pt idx="96">
                  <c:v>0.36</c:v>
                </c:pt>
                <c:pt idx="97">
                  <c:v>0.27</c:v>
                </c:pt>
                <c:pt idx="98">
                  <c:v>0.2</c:v>
                </c:pt>
                <c:pt idx="99">
                  <c:v>0.19</c:v>
                </c:pt>
                <c:pt idx="100">
                  <c:v>0.39</c:v>
                </c:pt>
                <c:pt idx="101">
                  <c:v>0.51</c:v>
                </c:pt>
                <c:pt idx="102">
                  <c:v>0.67</c:v>
                </c:pt>
                <c:pt idx="103">
                  <c:v>0.61</c:v>
                </c:pt>
                <c:pt idx="104">
                  <c:v>0.64</c:v>
                </c:pt>
                <c:pt idx="105">
                  <c:v>0.68</c:v>
                </c:pt>
                <c:pt idx="106">
                  <c:v>0.57999999999999996</c:v>
                </c:pt>
                <c:pt idx="107">
                  <c:v>0.86</c:v>
                </c:pt>
                <c:pt idx="108">
                  <c:v>0.61</c:v>
                </c:pt>
                <c:pt idx="109">
                  <c:v>0.53</c:v>
                </c:pt>
                <c:pt idx="110">
                  <c:v>0.53</c:v>
                </c:pt>
                <c:pt idx="111">
                  <c:v>0.62</c:v>
                </c:pt>
                <c:pt idx="112">
                  <c:v>0.4</c:v>
                </c:pt>
                <c:pt idx="113">
                  <c:v>0.39</c:v>
                </c:pt>
                <c:pt idx="114">
                  <c:v>0.43</c:v>
                </c:pt>
                <c:pt idx="115">
                  <c:v>0.44</c:v>
                </c:pt>
                <c:pt idx="116">
                  <c:v>0.44</c:v>
                </c:pt>
                <c:pt idx="117">
                  <c:v>0.42</c:v>
                </c:pt>
                <c:pt idx="118">
                  <c:v>0.38</c:v>
                </c:pt>
                <c:pt idx="119">
                  <c:v>0.34</c:v>
                </c:pt>
                <c:pt idx="120">
                  <c:v>0.24</c:v>
                </c:pt>
                <c:pt idx="121">
                  <c:v>0.24</c:v>
                </c:pt>
                <c:pt idx="122">
                  <c:v>0.26</c:v>
                </c:pt>
                <c:pt idx="123">
                  <c:v>0.27</c:v>
                </c:pt>
                <c:pt idx="124">
                  <c:v>0.28000000000000003</c:v>
                </c:pt>
                <c:pt idx="125">
                  <c:v>0.31</c:v>
                </c:pt>
                <c:pt idx="126">
                  <c:v>0.34</c:v>
                </c:pt>
                <c:pt idx="127">
                  <c:v>0.38</c:v>
                </c:pt>
                <c:pt idx="128">
                  <c:v>0.37</c:v>
                </c:pt>
                <c:pt idx="129">
                  <c:v>0.37</c:v>
                </c:pt>
                <c:pt idx="130">
                  <c:v>0.3</c:v>
                </c:pt>
                <c:pt idx="131">
                  <c:v>0.3</c:v>
                </c:pt>
                <c:pt idx="132">
                  <c:v>0.27</c:v>
                </c:pt>
                <c:pt idx="133">
                  <c:v>0.3</c:v>
                </c:pt>
                <c:pt idx="134">
                  <c:v>0.28000000000000003</c:v>
                </c:pt>
                <c:pt idx="135">
                  <c:v>0.31</c:v>
                </c:pt>
                <c:pt idx="136">
                  <c:v>0.33</c:v>
                </c:pt>
                <c:pt idx="137">
                  <c:v>0.33</c:v>
                </c:pt>
                <c:pt idx="138">
                  <c:v>0.27</c:v>
                </c:pt>
                <c:pt idx="139">
                  <c:v>0.3</c:v>
                </c:pt>
                <c:pt idx="140">
                  <c:v>0.3</c:v>
                </c:pt>
                <c:pt idx="141">
                  <c:v>0.31</c:v>
                </c:pt>
                <c:pt idx="142">
                  <c:v>0.28999999999999998</c:v>
                </c:pt>
                <c:pt idx="143">
                  <c:v>0.26</c:v>
                </c:pt>
                <c:pt idx="144">
                  <c:v>0.3</c:v>
                </c:pt>
                <c:pt idx="145">
                  <c:v>0.33</c:v>
                </c:pt>
                <c:pt idx="146">
                  <c:v>0.36</c:v>
                </c:pt>
                <c:pt idx="147">
                  <c:v>0.37</c:v>
                </c:pt>
                <c:pt idx="148">
                  <c:v>0.39</c:v>
                </c:pt>
                <c:pt idx="149">
                  <c:v>0.38</c:v>
                </c:pt>
                <c:pt idx="150">
                  <c:v>0.35</c:v>
                </c:pt>
                <c:pt idx="151">
                  <c:v>0.39</c:v>
                </c:pt>
                <c:pt idx="152">
                  <c:v>0.38</c:v>
                </c:pt>
                <c:pt idx="153">
                  <c:v>0.42</c:v>
                </c:pt>
                <c:pt idx="154">
                  <c:v>0.43</c:v>
                </c:pt>
                <c:pt idx="155">
                  <c:v>0.43</c:v>
                </c:pt>
                <c:pt idx="156">
                  <c:v>0.43</c:v>
                </c:pt>
                <c:pt idx="157">
                  <c:v>0.4</c:v>
                </c:pt>
                <c:pt idx="158">
                  <c:v>0.33</c:v>
                </c:pt>
                <c:pt idx="159">
                  <c:v>0.32</c:v>
                </c:pt>
                <c:pt idx="160">
                  <c:v>0.28999999999999998</c:v>
                </c:pt>
                <c:pt idx="161">
                  <c:v>0.28999999999999998</c:v>
                </c:pt>
                <c:pt idx="162">
                  <c:v>0.28000000000000003</c:v>
                </c:pt>
                <c:pt idx="163">
                  <c:v>0.28999999999999998</c:v>
                </c:pt>
                <c:pt idx="164">
                  <c:v>0.28999999999999998</c:v>
                </c:pt>
                <c:pt idx="165">
                  <c:v>0.27</c:v>
                </c:pt>
                <c:pt idx="166">
                  <c:v>0.32</c:v>
                </c:pt>
                <c:pt idx="167">
                  <c:v>0.31</c:v>
                </c:pt>
                <c:pt idx="168">
                  <c:v>0.33</c:v>
                </c:pt>
                <c:pt idx="169">
                  <c:v>0.32</c:v>
                </c:pt>
                <c:pt idx="170">
                  <c:v>0.34</c:v>
                </c:pt>
                <c:pt idx="171">
                  <c:v>0.41</c:v>
                </c:pt>
                <c:pt idx="172">
                  <c:v>0.41</c:v>
                </c:pt>
                <c:pt idx="173" formatCode="General">
                  <c:v>0.4</c:v>
                </c:pt>
                <c:pt idx="174" formatCode="General">
                  <c:v>0.42</c:v>
                </c:pt>
                <c:pt idx="175" formatCode="General">
                  <c:v>0.43</c:v>
                </c:pt>
                <c:pt idx="176" formatCode="General">
                  <c:v>0.42</c:v>
                </c:pt>
                <c:pt idx="177" formatCode="General">
                  <c:v>0.41</c:v>
                </c:pt>
                <c:pt idx="178" formatCode="General">
                  <c:v>0.44</c:v>
                </c:pt>
                <c:pt idx="179" formatCode="General">
                  <c:v>0.45</c:v>
                </c:pt>
                <c:pt idx="180" formatCode="General">
                  <c:v>0.46</c:v>
                </c:pt>
                <c:pt idx="181" formatCode="General">
                  <c:v>0.49</c:v>
                </c:pt>
                <c:pt idx="182" formatCode="General">
                  <c:v>0.48</c:v>
                </c:pt>
                <c:pt idx="183" formatCode="General">
                  <c:v>0.45</c:v>
                </c:pt>
                <c:pt idx="184" formatCode="General">
                  <c:v>0.42</c:v>
                </c:pt>
                <c:pt idx="185" formatCode="General">
                  <c:v>0.43</c:v>
                </c:pt>
                <c:pt idx="186" formatCode="General">
                  <c:v>0.42</c:v>
                </c:pt>
                <c:pt idx="187" formatCode="General">
                  <c:v>0.28000000000000003</c:v>
                </c:pt>
                <c:pt idx="188" formatCode="General">
                  <c:v>0.31</c:v>
                </c:pt>
                <c:pt idx="189" formatCode="General">
                  <c:v>0.33</c:v>
                </c:pt>
                <c:pt idx="190">
                  <c:v>0.4</c:v>
                </c:pt>
                <c:pt idx="191">
                  <c:v>0.43</c:v>
                </c:pt>
                <c:pt idx="192">
                  <c:v>0.44</c:v>
                </c:pt>
                <c:pt idx="193">
                  <c:v>0.44</c:v>
                </c:pt>
                <c:pt idx="194">
                  <c:v>0.4</c:v>
                </c:pt>
                <c:pt idx="195">
                  <c:v>0.41</c:v>
                </c:pt>
                <c:pt idx="196">
                  <c:v>0.42</c:v>
                </c:pt>
                <c:pt idx="197">
                  <c:v>0.51</c:v>
                </c:pt>
                <c:pt idx="198">
                  <c:v>0.49</c:v>
                </c:pt>
                <c:pt idx="199">
                  <c:v>0.45</c:v>
                </c:pt>
                <c:pt idx="200">
                  <c:v>0.46</c:v>
                </c:pt>
                <c:pt idx="201">
                  <c:v>0.42</c:v>
                </c:pt>
                <c:pt idx="202">
                  <c:v>0.43</c:v>
                </c:pt>
                <c:pt idx="203">
                  <c:v>0.45</c:v>
                </c:pt>
                <c:pt idx="204">
                  <c:v>0.43</c:v>
                </c:pt>
                <c:pt idx="205">
                  <c:v>0.37</c:v>
                </c:pt>
                <c:pt idx="206">
                  <c:v>0.37</c:v>
                </c:pt>
                <c:pt idx="207">
                  <c:v>0.36</c:v>
                </c:pt>
                <c:pt idx="208">
                  <c:v>0.32</c:v>
                </c:pt>
                <c:pt idx="209">
                  <c:v>0.36</c:v>
                </c:pt>
                <c:pt idx="210">
                  <c:v>0.34</c:v>
                </c:pt>
                <c:pt idx="211">
                  <c:v>0.4</c:v>
                </c:pt>
                <c:pt idx="212">
                  <c:v>0.56999999999999995</c:v>
                </c:pt>
                <c:pt idx="213">
                  <c:v>0.74</c:v>
                </c:pt>
                <c:pt idx="214">
                  <c:v>0.82</c:v>
                </c:pt>
                <c:pt idx="215">
                  <c:v>0.78</c:v>
                </c:pt>
                <c:pt idx="216">
                  <c:v>0.63</c:v>
                </c:pt>
                <c:pt idx="217">
                  <c:v>0.6</c:v>
                </c:pt>
                <c:pt idx="218">
                  <c:v>0.71</c:v>
                </c:pt>
                <c:pt idx="219">
                  <c:v>0.97</c:v>
                </c:pt>
                <c:pt idx="220">
                  <c:v>0.94</c:v>
                </c:pt>
                <c:pt idx="221">
                  <c:v>0.84</c:v>
                </c:pt>
                <c:pt idx="222">
                  <c:v>0.74</c:v>
                </c:pt>
                <c:pt idx="223">
                  <c:v>0.74</c:v>
                </c:pt>
                <c:pt idx="224">
                  <c:v>0.71</c:v>
                </c:pt>
                <c:pt idx="225">
                  <c:v>0.65</c:v>
                </c:pt>
                <c:pt idx="226">
                  <c:v>0.56000000000000005</c:v>
                </c:pt>
                <c:pt idx="227">
                  <c:v>0.61</c:v>
                </c:pt>
                <c:pt idx="228">
                  <c:v>0.33</c:v>
                </c:pt>
                <c:pt idx="229">
                  <c:v>0.59</c:v>
                </c:pt>
                <c:pt idx="230">
                  <c:v>0.64</c:v>
                </c:pt>
                <c:pt idx="231">
                  <c:v>0.62</c:v>
                </c:pt>
                <c:pt idx="232">
                  <c:v>0.66</c:v>
                </c:pt>
                <c:pt idx="233">
                  <c:v>0.74</c:v>
                </c:pt>
                <c:pt idx="234">
                  <c:v>0.64</c:v>
                </c:pt>
                <c:pt idx="235">
                  <c:v>0.66</c:v>
                </c:pt>
                <c:pt idx="236">
                  <c:v>0.64</c:v>
                </c:pt>
                <c:pt idx="237">
                  <c:v>0.63</c:v>
                </c:pt>
                <c:pt idx="238">
                  <c:v>0.53</c:v>
                </c:pt>
                <c:pt idx="239">
                  <c:v>0.55000000000000004</c:v>
                </c:pt>
                <c:pt idx="240">
                  <c:v>0.48</c:v>
                </c:pt>
                <c:pt idx="241">
                  <c:v>0.49</c:v>
                </c:pt>
                <c:pt idx="242">
                  <c:v>0.44</c:v>
                </c:pt>
                <c:pt idx="243">
                  <c:v>0.48</c:v>
                </c:pt>
                <c:pt idx="244">
                  <c:v>0.49</c:v>
                </c:pt>
                <c:pt idx="245">
                  <c:v>0.56999999999999995</c:v>
                </c:pt>
                <c:pt idx="246">
                  <c:v>0.44</c:v>
                </c:pt>
                <c:pt idx="247">
                  <c:v>0.44</c:v>
                </c:pt>
                <c:pt idx="248">
                  <c:v>0.43</c:v>
                </c:pt>
                <c:pt idx="249">
                  <c:v>0.38</c:v>
                </c:pt>
                <c:pt idx="250">
                  <c:v>0.4</c:v>
                </c:pt>
                <c:pt idx="251">
                  <c:v>0.44</c:v>
                </c:pt>
                <c:pt idx="252">
                  <c:v>0.39</c:v>
                </c:pt>
                <c:pt idx="253">
                  <c:v>0.38</c:v>
                </c:pt>
                <c:pt idx="254">
                  <c:v>0.32</c:v>
                </c:pt>
                <c:pt idx="255">
                  <c:v>0.4</c:v>
                </c:pt>
                <c:pt idx="256">
                  <c:v>0.42</c:v>
                </c:pt>
                <c:pt idx="257">
                  <c:v>0.37</c:v>
                </c:pt>
                <c:pt idx="258">
                  <c:v>0.38</c:v>
                </c:pt>
                <c:pt idx="259">
                  <c:v>0.32</c:v>
                </c:pt>
                <c:pt idx="260">
                  <c:v>0.38</c:v>
                </c:pt>
                <c:pt idx="261">
                  <c:v>0.33</c:v>
                </c:pt>
                <c:pt idx="262">
                  <c:v>0.34</c:v>
                </c:pt>
                <c:pt idx="263">
                  <c:v>0.31</c:v>
                </c:pt>
                <c:pt idx="264">
                  <c:v>0.3</c:v>
                </c:pt>
                <c:pt idx="265">
                  <c:v>0.28000000000000003</c:v>
                </c:pt>
                <c:pt idx="266">
                  <c:v>0.28000000000000003</c:v>
                </c:pt>
                <c:pt idx="267">
                  <c:v>0.26</c:v>
                </c:pt>
                <c:pt idx="268">
                  <c:v>0.24</c:v>
                </c:pt>
                <c:pt idx="269">
                  <c:v>0.21</c:v>
                </c:pt>
                <c:pt idx="270">
                  <c:v>0.24</c:v>
                </c:pt>
                <c:pt idx="271">
                  <c:v>0.2</c:v>
                </c:pt>
                <c:pt idx="272">
                  <c:v>0.2</c:v>
                </c:pt>
                <c:pt idx="273">
                  <c:v>0.18</c:v>
                </c:pt>
                <c:pt idx="274">
                  <c:v>0.16</c:v>
                </c:pt>
                <c:pt idx="275">
                  <c:v>0.18</c:v>
                </c:pt>
                <c:pt idx="276">
                  <c:v>0.15</c:v>
                </c:pt>
                <c:pt idx="277">
                  <c:v>0.13</c:v>
                </c:pt>
                <c:pt idx="278">
                  <c:v>0.09</c:v>
                </c:pt>
                <c:pt idx="279">
                  <c:v>0.13</c:v>
                </c:pt>
                <c:pt idx="280">
                  <c:v>0.13</c:v>
                </c:pt>
                <c:pt idx="281">
                  <c:v>0.12</c:v>
                </c:pt>
                <c:pt idx="282">
                  <c:v>0.13</c:v>
                </c:pt>
                <c:pt idx="283">
                  <c:v>0.13</c:v>
                </c:pt>
                <c:pt idx="284">
                  <c:v>0.13</c:v>
                </c:pt>
                <c:pt idx="285">
                  <c:v>0.13</c:v>
                </c:pt>
                <c:pt idx="286">
                  <c:v>0.12</c:v>
                </c:pt>
                <c:pt idx="287">
                  <c:v>0.12</c:v>
                </c:pt>
                <c:pt idx="288">
                  <c:v>0.1</c:v>
                </c:pt>
                <c:pt idx="289">
                  <c:v>0.11</c:v>
                </c:pt>
                <c:pt idx="290">
                  <c:v>0.13</c:v>
                </c:pt>
                <c:pt idx="291">
                  <c:v>0.12</c:v>
                </c:pt>
                <c:pt idx="292">
                  <c:v>0.12</c:v>
                </c:pt>
                <c:pt idx="293">
                  <c:v>0.14000000000000001</c:v>
                </c:pt>
                <c:pt idx="294">
                  <c:v>0.13</c:v>
                </c:pt>
                <c:pt idx="295">
                  <c:v>0.16</c:v>
                </c:pt>
                <c:pt idx="296">
                  <c:v>0.13</c:v>
                </c:pt>
                <c:pt idx="297">
                  <c:v>0.13</c:v>
                </c:pt>
                <c:pt idx="298">
                  <c:v>0.14000000000000001</c:v>
                </c:pt>
                <c:pt idx="299">
                  <c:v>0.13</c:v>
                </c:pt>
                <c:pt idx="300">
                  <c:v>0.12</c:v>
                </c:pt>
                <c:pt idx="301">
                  <c:v>0.12</c:v>
                </c:pt>
                <c:pt idx="302">
                  <c:v>0.12</c:v>
                </c:pt>
                <c:pt idx="303">
                  <c:v>0.13</c:v>
                </c:pt>
                <c:pt idx="304">
                  <c:v>0.12</c:v>
                </c:pt>
                <c:pt idx="305">
                  <c:v>0.12</c:v>
                </c:pt>
                <c:pt idx="306">
                  <c:v>0.12</c:v>
                </c:pt>
                <c:pt idx="307">
                  <c:v>0.12</c:v>
                </c:pt>
                <c:pt idx="308">
                  <c:v>0.12</c:v>
                </c:pt>
                <c:pt idx="309">
                  <c:v>0.13</c:v>
                </c:pt>
                <c:pt idx="310">
                  <c:v>0.14000000000000001</c:v>
                </c:pt>
                <c:pt idx="311">
                  <c:v>0.12</c:v>
                </c:pt>
                <c:pt idx="312">
                  <c:v>0.13</c:v>
                </c:pt>
                <c:pt idx="313">
                  <c:v>0.18</c:v>
                </c:pt>
                <c:pt idx="314">
                  <c:v>0.16</c:v>
                </c:pt>
                <c:pt idx="315">
                  <c:v>0.14000000000000001</c:v>
                </c:pt>
                <c:pt idx="316">
                  <c:v>0.15</c:v>
                </c:pt>
                <c:pt idx="317">
                  <c:v>0.14000000000000001</c:v>
                </c:pt>
                <c:pt idx="318">
                  <c:v>0.14000000000000001</c:v>
                </c:pt>
                <c:pt idx="319">
                  <c:v>0.14000000000000001</c:v>
                </c:pt>
                <c:pt idx="320">
                  <c:v>0.14000000000000001</c:v>
                </c:pt>
                <c:pt idx="321">
                  <c:v>0.14000000000000001</c:v>
                </c:pt>
                <c:pt idx="322">
                  <c:v>0.14000000000000001</c:v>
                </c:pt>
                <c:pt idx="323">
                  <c:v>0.11</c:v>
                </c:pt>
                <c:pt idx="324">
                  <c:v>0.12</c:v>
                </c:pt>
                <c:pt idx="325">
                  <c:v>0.11</c:v>
                </c:pt>
                <c:pt idx="326">
                  <c:v>0.1</c:v>
                </c:pt>
                <c:pt idx="327">
                  <c:v>0.15</c:v>
                </c:pt>
                <c:pt idx="328">
                  <c:v>0.1</c:v>
                </c:pt>
                <c:pt idx="329">
                  <c:v>0.13</c:v>
                </c:pt>
                <c:pt idx="330">
                  <c:v>0.15</c:v>
                </c:pt>
                <c:pt idx="331">
                  <c:v>0.15</c:v>
                </c:pt>
                <c:pt idx="332">
                  <c:v>0.16</c:v>
                </c:pt>
                <c:pt idx="333">
                  <c:v>0.15</c:v>
                </c:pt>
                <c:pt idx="334">
                  <c:v>0.16</c:v>
                </c:pt>
                <c:pt idx="335">
                  <c:v>0.15</c:v>
                </c:pt>
                <c:pt idx="336">
                  <c:v>0.17</c:v>
                </c:pt>
                <c:pt idx="337">
                  <c:v>0.16</c:v>
                </c:pt>
                <c:pt idx="338">
                  <c:v>0.17</c:v>
                </c:pt>
                <c:pt idx="339">
                  <c:v>0.19</c:v>
                </c:pt>
                <c:pt idx="340">
                  <c:v>0.19</c:v>
                </c:pt>
                <c:pt idx="341">
                  <c:v>0.19</c:v>
                </c:pt>
                <c:pt idx="342">
                  <c:v>0.21</c:v>
                </c:pt>
                <c:pt idx="343">
                  <c:v>0.21</c:v>
                </c:pt>
                <c:pt idx="344">
                  <c:v>0.22</c:v>
                </c:pt>
                <c:pt idx="345">
                  <c:v>0.19</c:v>
                </c:pt>
                <c:pt idx="346">
                  <c:v>0.19</c:v>
                </c:pt>
                <c:pt idx="347">
                  <c:v>0.17</c:v>
                </c:pt>
                <c:pt idx="348">
                  <c:v>0.21</c:v>
                </c:pt>
                <c:pt idx="349">
                  <c:v>0.18</c:v>
                </c:pt>
                <c:pt idx="350">
                  <c:v>0.14000000000000001</c:v>
                </c:pt>
                <c:pt idx="351">
                  <c:v>0.17</c:v>
                </c:pt>
                <c:pt idx="352">
                  <c:v>0.17</c:v>
                </c:pt>
                <c:pt idx="353">
                  <c:v>0.17</c:v>
                </c:pt>
                <c:pt idx="354">
                  <c:v>0.17</c:v>
                </c:pt>
                <c:pt idx="355">
                  <c:v>0.15</c:v>
                </c:pt>
                <c:pt idx="356">
                  <c:v>0.15</c:v>
                </c:pt>
                <c:pt idx="357">
                  <c:v>0.16</c:v>
                </c:pt>
                <c:pt idx="358">
                  <c:v>0.17</c:v>
                </c:pt>
                <c:pt idx="359">
                  <c:v>0.17</c:v>
                </c:pt>
                <c:pt idx="360">
                  <c:v>0.16</c:v>
                </c:pt>
                <c:pt idx="361">
                  <c:v>0.16</c:v>
                </c:pt>
                <c:pt idx="362">
                  <c:v>0.17</c:v>
                </c:pt>
                <c:pt idx="363">
                  <c:v>0.17</c:v>
                </c:pt>
                <c:pt idx="364">
                  <c:v>0.17</c:v>
                </c:pt>
                <c:pt idx="365">
                  <c:v>0.17</c:v>
                </c:pt>
                <c:pt idx="366">
                  <c:v>0.16</c:v>
                </c:pt>
                <c:pt idx="367">
                  <c:v>0.15</c:v>
                </c:pt>
                <c:pt idx="368">
                  <c:v>0.16</c:v>
                </c:pt>
                <c:pt idx="369">
                  <c:v>0.14000000000000001</c:v>
                </c:pt>
                <c:pt idx="370">
                  <c:v>0.15</c:v>
                </c:pt>
                <c:pt idx="371">
                  <c:v>0.15</c:v>
                </c:pt>
                <c:pt idx="372">
                  <c:v>0.15</c:v>
                </c:pt>
                <c:pt idx="373">
                  <c:v>0.14000000000000001</c:v>
                </c:pt>
                <c:pt idx="374">
                  <c:v>0.15</c:v>
                </c:pt>
                <c:pt idx="375">
                  <c:v>0.13</c:v>
                </c:pt>
                <c:pt idx="376">
                  <c:v>0.13</c:v>
                </c:pt>
                <c:pt idx="377" formatCode="General">
                  <c:v>0.15</c:v>
                </c:pt>
                <c:pt idx="378" formatCode="General">
                  <c:v>0.13</c:v>
                </c:pt>
                <c:pt idx="379" formatCode="General">
                  <c:v>0.13</c:v>
                </c:pt>
                <c:pt idx="380" formatCode="General">
                  <c:v>0.14000000000000001</c:v>
                </c:pt>
                <c:pt idx="381" formatCode="General">
                  <c:v>0.11</c:v>
                </c:pt>
                <c:pt idx="382" formatCode="General">
                  <c:v>0.13</c:v>
                </c:pt>
                <c:pt idx="383" formatCode="General">
                  <c:v>0.15</c:v>
                </c:pt>
                <c:pt idx="384" formatCode="General">
                  <c:v>0.16</c:v>
                </c:pt>
                <c:pt idx="385" formatCode="General">
                  <c:v>0.19</c:v>
                </c:pt>
                <c:pt idx="386" formatCode="General">
                  <c:v>0.21</c:v>
                </c:pt>
                <c:pt idx="387" formatCode="General">
                  <c:v>0.22</c:v>
                </c:pt>
                <c:pt idx="388" formatCode="General">
                  <c:v>0.21</c:v>
                </c:pt>
                <c:pt idx="389" formatCode="General">
                  <c:v>0.24</c:v>
                </c:pt>
                <c:pt idx="390" formatCode="General">
                  <c:v>0.21</c:v>
                </c:pt>
                <c:pt idx="391" formatCode="General">
                  <c:v>0.21</c:v>
                </c:pt>
                <c:pt idx="392" formatCode="General">
                  <c:v>0.24</c:v>
                </c:pt>
                <c:pt idx="393" formatCode="General">
                  <c:v>0.21</c:v>
                </c:pt>
                <c:pt idx="394" formatCode="General">
                  <c:v>0.21</c:v>
                </c:pt>
                <c:pt idx="395" formatCode="General">
                  <c:v>0.22</c:v>
                </c:pt>
                <c:pt idx="396">
                  <c:v>0.21</c:v>
                </c:pt>
                <c:pt idx="397">
                  <c:v>0.22</c:v>
                </c:pt>
                <c:pt idx="398">
                  <c:v>0.2</c:v>
                </c:pt>
                <c:pt idx="399">
                  <c:v>0.21</c:v>
                </c:pt>
                <c:pt idx="400">
                  <c:v>0.2</c:v>
                </c:pt>
                <c:pt idx="401">
                  <c:v>0.23</c:v>
                </c:pt>
                <c:pt idx="402">
                  <c:v>0.21</c:v>
                </c:pt>
                <c:pt idx="403">
                  <c:v>0.2</c:v>
                </c:pt>
                <c:pt idx="404">
                  <c:v>0.2</c:v>
                </c:pt>
                <c:pt idx="405">
                  <c:v>0.23</c:v>
                </c:pt>
                <c:pt idx="406">
                  <c:v>0.26</c:v>
                </c:pt>
                <c:pt idx="407">
                  <c:v>0.24</c:v>
                </c:pt>
                <c:pt idx="408">
                  <c:v>0.32</c:v>
                </c:pt>
                <c:pt idx="409">
                  <c:v>0.34</c:v>
                </c:pt>
                <c:pt idx="410">
                  <c:v>0.4</c:v>
                </c:pt>
                <c:pt idx="411">
                  <c:v>0.39</c:v>
                </c:pt>
                <c:pt idx="412">
                  <c:v>0.37</c:v>
                </c:pt>
                <c:pt idx="413">
                  <c:v>0.4</c:v>
                </c:pt>
                <c:pt idx="414">
                  <c:v>0.46</c:v>
                </c:pt>
                <c:pt idx="415">
                  <c:v>0.45</c:v>
                </c:pt>
                <c:pt idx="416">
                  <c:v>0.49</c:v>
                </c:pt>
                <c:pt idx="417">
                  <c:v>0.47</c:v>
                </c:pt>
                <c:pt idx="418">
                  <c:v>0.41</c:v>
                </c:pt>
                <c:pt idx="419">
                  <c:v>0.28999999999999998</c:v>
                </c:pt>
                <c:pt idx="420">
                  <c:v>0.24</c:v>
                </c:pt>
                <c:pt idx="421">
                  <c:v>0.21</c:v>
                </c:pt>
                <c:pt idx="422">
                  <c:v>0.22</c:v>
                </c:pt>
                <c:pt idx="423">
                  <c:v>0.22</c:v>
                </c:pt>
                <c:pt idx="424">
                  <c:v>0.22</c:v>
                </c:pt>
                <c:pt idx="425">
                  <c:v>0.21</c:v>
                </c:pt>
                <c:pt idx="426">
                  <c:v>0.24</c:v>
                </c:pt>
                <c:pt idx="427">
                  <c:v>0.21</c:v>
                </c:pt>
                <c:pt idx="428">
                  <c:v>0.2</c:v>
                </c:pt>
                <c:pt idx="429">
                  <c:v>0.19</c:v>
                </c:pt>
                <c:pt idx="430">
                  <c:v>0.15</c:v>
                </c:pt>
                <c:pt idx="431">
                  <c:v>0.15</c:v>
                </c:pt>
                <c:pt idx="432">
                  <c:v>0.17</c:v>
                </c:pt>
                <c:pt idx="433">
                  <c:v>0.13</c:v>
                </c:pt>
                <c:pt idx="434">
                  <c:v>0.14000000000000001</c:v>
                </c:pt>
                <c:pt idx="435">
                  <c:v>0.17</c:v>
                </c:pt>
                <c:pt idx="436">
                  <c:v>0.17</c:v>
                </c:pt>
                <c:pt idx="437">
                  <c:v>0.16</c:v>
                </c:pt>
                <c:pt idx="438">
                  <c:v>0.15</c:v>
                </c:pt>
                <c:pt idx="439">
                  <c:v>0.14000000000000001</c:v>
                </c:pt>
                <c:pt idx="440">
                  <c:v>0.15</c:v>
                </c:pt>
                <c:pt idx="441">
                  <c:v>0.16</c:v>
                </c:pt>
                <c:pt idx="442">
                  <c:v>0.11</c:v>
                </c:pt>
                <c:pt idx="443">
                  <c:v>0.13</c:v>
                </c:pt>
                <c:pt idx="444">
                  <c:v>0.14000000000000001</c:v>
                </c:pt>
                <c:pt idx="445">
                  <c:v>0.18</c:v>
                </c:pt>
                <c:pt idx="446">
                  <c:v>0.16</c:v>
                </c:pt>
                <c:pt idx="447">
                  <c:v>0.17</c:v>
                </c:pt>
                <c:pt idx="448">
                  <c:v>0.16</c:v>
                </c:pt>
                <c:pt idx="449">
                  <c:v>0.14000000000000001</c:v>
                </c:pt>
                <c:pt idx="450">
                  <c:v>0.14000000000000001</c:v>
                </c:pt>
                <c:pt idx="451">
                  <c:v>0.15</c:v>
                </c:pt>
                <c:pt idx="452">
                  <c:v>0.12</c:v>
                </c:pt>
                <c:pt idx="453">
                  <c:v>0.13</c:v>
                </c:pt>
                <c:pt idx="454">
                  <c:v>0.15</c:v>
                </c:pt>
                <c:pt idx="455">
                  <c:v>0.14000000000000001</c:v>
                </c:pt>
                <c:pt idx="456">
                  <c:v>0.15</c:v>
                </c:pt>
                <c:pt idx="457">
                  <c:v>0.15</c:v>
                </c:pt>
                <c:pt idx="458">
                  <c:v>0.14000000000000001</c:v>
                </c:pt>
                <c:pt idx="459">
                  <c:v>0.14000000000000001</c:v>
                </c:pt>
                <c:pt idx="460">
                  <c:v>0.15</c:v>
                </c:pt>
                <c:pt idx="461">
                  <c:v>0.12</c:v>
                </c:pt>
                <c:pt idx="462">
                  <c:v>0.11</c:v>
                </c:pt>
                <c:pt idx="463">
                  <c:v>0.12</c:v>
                </c:pt>
                <c:pt idx="464">
                  <c:v>0.11</c:v>
                </c:pt>
                <c:pt idx="465">
                  <c:v>0.1</c:v>
                </c:pt>
                <c:pt idx="466">
                  <c:v>0.11</c:v>
                </c:pt>
                <c:pt idx="467">
                  <c:v>0.12</c:v>
                </c:pt>
                <c:pt idx="468">
                  <c:v>0.12</c:v>
                </c:pt>
                <c:pt idx="469">
                  <c:v>0.11</c:v>
                </c:pt>
                <c:pt idx="470">
                  <c:v>0.12</c:v>
                </c:pt>
                <c:pt idx="471">
                  <c:v>0.13</c:v>
                </c:pt>
                <c:pt idx="472">
                  <c:v>0.12</c:v>
                </c:pt>
                <c:pt idx="473">
                  <c:v>0.12</c:v>
                </c:pt>
                <c:pt idx="474">
                  <c:v>0.13</c:v>
                </c:pt>
                <c:pt idx="475">
                  <c:v>0.11</c:v>
                </c:pt>
                <c:pt idx="476">
                  <c:v>0.13</c:v>
                </c:pt>
                <c:pt idx="477">
                  <c:v>0.14000000000000001</c:v>
                </c:pt>
                <c:pt idx="478">
                  <c:v>0.12</c:v>
                </c:pt>
                <c:pt idx="479">
                  <c:v>0.15</c:v>
                </c:pt>
                <c:pt idx="480">
                  <c:v>0.16</c:v>
                </c:pt>
                <c:pt idx="481">
                  <c:v>0.14000000000000001</c:v>
                </c:pt>
                <c:pt idx="482">
                  <c:v>0.13</c:v>
                </c:pt>
                <c:pt idx="483">
                  <c:v>0.14000000000000001</c:v>
                </c:pt>
                <c:pt idx="484">
                  <c:v>0.13</c:v>
                </c:pt>
                <c:pt idx="485">
                  <c:v>0.14000000000000001</c:v>
                </c:pt>
                <c:pt idx="486">
                  <c:v>0.13</c:v>
                </c:pt>
                <c:pt idx="487">
                  <c:v>0.13</c:v>
                </c:pt>
                <c:pt idx="488">
                  <c:v>0.15</c:v>
                </c:pt>
                <c:pt idx="489">
                  <c:v>0.14000000000000001</c:v>
                </c:pt>
                <c:pt idx="490">
                  <c:v>0.14000000000000001</c:v>
                </c:pt>
                <c:pt idx="491">
                  <c:v>0.13</c:v>
                </c:pt>
                <c:pt idx="492">
                  <c:v>0.14000000000000001</c:v>
                </c:pt>
                <c:pt idx="493">
                  <c:v>0.11</c:v>
                </c:pt>
                <c:pt idx="494">
                  <c:v>0.11</c:v>
                </c:pt>
                <c:pt idx="495">
                  <c:v>0.12</c:v>
                </c:pt>
                <c:pt idx="496">
                  <c:v>0.13</c:v>
                </c:pt>
                <c:pt idx="497">
                  <c:v>0.12</c:v>
                </c:pt>
                <c:pt idx="498">
                  <c:v>0.11</c:v>
                </c:pt>
                <c:pt idx="499">
                  <c:v>0.11</c:v>
                </c:pt>
                <c:pt idx="500">
                  <c:v>0.12</c:v>
                </c:pt>
                <c:pt idx="501">
                  <c:v>0.12</c:v>
                </c:pt>
                <c:pt idx="502">
                  <c:v>0.12</c:v>
                </c:pt>
                <c:pt idx="503">
                  <c:v>0.12</c:v>
                </c:pt>
                <c:pt idx="504">
                  <c:v>0.1</c:v>
                </c:pt>
                <c:pt idx="505">
                  <c:v>0.11</c:v>
                </c:pt>
                <c:pt idx="506">
                  <c:v>0.11</c:v>
                </c:pt>
                <c:pt idx="507">
                  <c:v>0.1</c:v>
                </c:pt>
                <c:pt idx="508">
                  <c:v>0.11</c:v>
                </c:pt>
                <c:pt idx="509">
                  <c:v>0.11</c:v>
                </c:pt>
                <c:pt idx="510">
                  <c:v>0.11</c:v>
                </c:pt>
                <c:pt idx="511">
                  <c:v>0.1</c:v>
                </c:pt>
                <c:pt idx="512">
                  <c:v>0.1</c:v>
                </c:pt>
                <c:pt idx="513">
                  <c:v>0.11</c:v>
                </c:pt>
                <c:pt idx="514">
                  <c:v>0.11</c:v>
                </c:pt>
                <c:pt idx="515">
                  <c:v>0.11</c:v>
                </c:pt>
                <c:pt idx="516">
                  <c:v>0.11</c:v>
                </c:pt>
                <c:pt idx="517">
                  <c:v>0.11</c:v>
                </c:pt>
                <c:pt idx="518">
                  <c:v>0.11</c:v>
                </c:pt>
                <c:pt idx="519">
                  <c:v>0.11</c:v>
                </c:pt>
                <c:pt idx="520">
                  <c:v>0.12</c:v>
                </c:pt>
                <c:pt idx="521">
                  <c:v>0.11</c:v>
                </c:pt>
                <c:pt idx="522">
                  <c:v>0.11</c:v>
                </c:pt>
                <c:pt idx="523">
                  <c:v>0.1</c:v>
                </c:pt>
                <c:pt idx="524">
                  <c:v>0.1</c:v>
                </c:pt>
                <c:pt idx="525">
                  <c:v>0.11</c:v>
                </c:pt>
                <c:pt idx="526">
                  <c:v>0.1</c:v>
                </c:pt>
                <c:pt idx="527">
                  <c:v>0.1</c:v>
                </c:pt>
                <c:pt idx="528">
                  <c:v>0.1</c:v>
                </c:pt>
                <c:pt idx="529">
                  <c:v>0.11</c:v>
                </c:pt>
                <c:pt idx="530">
                  <c:v>0.1</c:v>
                </c:pt>
                <c:pt idx="531">
                  <c:v>0.11</c:v>
                </c:pt>
                <c:pt idx="532">
                  <c:v>0.1</c:v>
                </c:pt>
                <c:pt idx="533">
                  <c:v>0.11</c:v>
                </c:pt>
                <c:pt idx="534">
                  <c:v>0.1</c:v>
                </c:pt>
                <c:pt idx="535">
                  <c:v>0.1</c:v>
                </c:pt>
                <c:pt idx="536">
                  <c:v>0.11</c:v>
                </c:pt>
                <c:pt idx="537">
                  <c:v>0.1</c:v>
                </c:pt>
                <c:pt idx="538">
                  <c:v>0.11</c:v>
                </c:pt>
                <c:pt idx="539">
                  <c:v>0.09</c:v>
                </c:pt>
                <c:pt idx="540">
                  <c:v>0.1</c:v>
                </c:pt>
                <c:pt idx="541">
                  <c:v>0.1</c:v>
                </c:pt>
                <c:pt idx="542">
                  <c:v>0.11</c:v>
                </c:pt>
                <c:pt idx="543">
                  <c:v>0.1</c:v>
                </c:pt>
                <c:pt idx="544">
                  <c:v>0.09</c:v>
                </c:pt>
                <c:pt idx="545">
                  <c:v>0.09</c:v>
                </c:pt>
                <c:pt idx="546">
                  <c:v>0.09</c:v>
                </c:pt>
                <c:pt idx="547">
                  <c:v>0.1</c:v>
                </c:pt>
                <c:pt idx="548">
                  <c:v>0.11</c:v>
                </c:pt>
                <c:pt idx="549">
                  <c:v>0.1</c:v>
                </c:pt>
                <c:pt idx="550">
                  <c:v>0.1</c:v>
                </c:pt>
                <c:pt idx="551">
                  <c:v>0.11</c:v>
                </c:pt>
                <c:pt idx="552">
                  <c:v>0.15</c:v>
                </c:pt>
                <c:pt idx="553">
                  <c:v>0.11</c:v>
                </c:pt>
                <c:pt idx="554">
                  <c:v>0.13</c:v>
                </c:pt>
                <c:pt idx="555">
                  <c:v>0.15</c:v>
                </c:pt>
                <c:pt idx="556">
                  <c:v>0.13</c:v>
                </c:pt>
                <c:pt idx="557">
                  <c:v>7.0000000000000007E-2</c:v>
                </c:pt>
                <c:pt idx="558">
                  <c:v>0.1</c:v>
                </c:pt>
                <c:pt idx="559">
                  <c:v>0.1</c:v>
                </c:pt>
                <c:pt idx="560">
                  <c:v>0.09</c:v>
                </c:pt>
                <c:pt idx="561">
                  <c:v>0.1</c:v>
                </c:pt>
                <c:pt idx="562">
                  <c:v>0.09</c:v>
                </c:pt>
                <c:pt idx="563">
                  <c:v>0.08</c:v>
                </c:pt>
                <c:pt idx="564">
                  <c:v>0.09</c:v>
                </c:pt>
                <c:pt idx="565">
                  <c:v>0.1</c:v>
                </c:pt>
                <c:pt idx="566">
                  <c:v>0.09</c:v>
                </c:pt>
                <c:pt idx="567">
                  <c:v>0.1</c:v>
                </c:pt>
                <c:pt idx="568">
                  <c:v>0.1</c:v>
                </c:pt>
                <c:pt idx="569">
                  <c:v>0.09</c:v>
                </c:pt>
                <c:pt idx="570">
                  <c:v>0.09</c:v>
                </c:pt>
                <c:pt idx="571">
                  <c:v>0.1</c:v>
                </c:pt>
                <c:pt idx="572">
                  <c:v>0.08</c:v>
                </c:pt>
                <c:pt idx="573">
                  <c:v>0.09</c:v>
                </c:pt>
                <c:pt idx="574">
                  <c:v>0.08</c:v>
                </c:pt>
                <c:pt idx="575">
                  <c:v>0.09</c:v>
                </c:pt>
                <c:pt idx="576">
                  <c:v>0.11</c:v>
                </c:pt>
                <c:pt idx="577">
                  <c:v>0.08</c:v>
                </c:pt>
                <c:pt idx="578">
                  <c:v>0.14000000000000001</c:v>
                </c:pt>
                <c:pt idx="579">
                  <c:v>0.09</c:v>
                </c:pt>
                <c:pt idx="580">
                  <c:v>0.09</c:v>
                </c:pt>
                <c:pt idx="581">
                  <c:v>0.09</c:v>
                </c:pt>
                <c:pt idx="582">
                  <c:v>0.09</c:v>
                </c:pt>
                <c:pt idx="583">
                  <c:v>0.1</c:v>
                </c:pt>
                <c:pt idx="584">
                  <c:v>0.02</c:v>
                </c:pt>
                <c:pt idx="585">
                  <c:v>0.1</c:v>
                </c:pt>
                <c:pt idx="586">
                  <c:v>0.08</c:v>
                </c:pt>
                <c:pt idx="587">
                  <c:v>0.12</c:v>
                </c:pt>
                <c:pt idx="588">
                  <c:v>0.15</c:v>
                </c:pt>
                <c:pt idx="589">
                  <c:v>0.1</c:v>
                </c:pt>
                <c:pt idx="590">
                  <c:v>0.08</c:v>
                </c:pt>
                <c:pt idx="591">
                  <c:v>0.11</c:v>
                </c:pt>
                <c:pt idx="592">
                  <c:v>0.09</c:v>
                </c:pt>
                <c:pt idx="593">
                  <c:v>0.09</c:v>
                </c:pt>
                <c:pt idx="594">
                  <c:v>0.1</c:v>
                </c:pt>
                <c:pt idx="595">
                  <c:v>0.13</c:v>
                </c:pt>
                <c:pt idx="596">
                  <c:v>0.13</c:v>
                </c:pt>
                <c:pt idx="597">
                  <c:v>0.12</c:v>
                </c:pt>
                <c:pt idx="598">
                  <c:v>0.15</c:v>
                </c:pt>
                <c:pt idx="599">
                  <c:v>0.13</c:v>
                </c:pt>
                <c:pt idx="600">
                  <c:v>0.16</c:v>
                </c:pt>
                <c:pt idx="601">
                  <c:v>0.13</c:v>
                </c:pt>
                <c:pt idx="602">
                  <c:v>0.14000000000000001</c:v>
                </c:pt>
                <c:pt idx="603">
                  <c:v>0.13</c:v>
                </c:pt>
                <c:pt idx="604">
                  <c:v>0.12</c:v>
                </c:pt>
                <c:pt idx="605">
                  <c:v>0.13</c:v>
                </c:pt>
                <c:pt idx="606">
                  <c:v>0.12</c:v>
                </c:pt>
                <c:pt idx="607">
                  <c:v>0.11</c:v>
                </c:pt>
                <c:pt idx="608">
                  <c:v>0.1</c:v>
                </c:pt>
                <c:pt idx="609">
                  <c:v>0.09</c:v>
                </c:pt>
                <c:pt idx="610">
                  <c:v>0.13</c:v>
                </c:pt>
                <c:pt idx="611">
                  <c:v>0.11</c:v>
                </c:pt>
                <c:pt idx="612">
                  <c:v>0.1</c:v>
                </c:pt>
                <c:pt idx="613">
                  <c:v>0.09</c:v>
                </c:pt>
                <c:pt idx="614">
                  <c:v>0.1</c:v>
                </c:pt>
                <c:pt idx="615">
                  <c:v>0.11</c:v>
                </c:pt>
                <c:pt idx="616">
                  <c:v>0.08</c:v>
                </c:pt>
                <c:pt idx="617">
                  <c:v>0.11</c:v>
                </c:pt>
                <c:pt idx="618">
                  <c:v>0.08</c:v>
                </c:pt>
                <c:pt idx="619">
                  <c:v>0.13</c:v>
                </c:pt>
                <c:pt idx="620">
                  <c:v>0.15</c:v>
                </c:pt>
                <c:pt idx="621">
                  <c:v>0.09</c:v>
                </c:pt>
                <c:pt idx="622">
                  <c:v>0.11</c:v>
                </c:pt>
                <c:pt idx="623">
                  <c:v>0.09</c:v>
                </c:pt>
                <c:pt idx="624">
                  <c:v>0.09</c:v>
                </c:pt>
                <c:pt idx="625">
                  <c:v>0.08</c:v>
                </c:pt>
                <c:pt idx="626">
                  <c:v>0.08</c:v>
                </c:pt>
                <c:pt idx="627">
                  <c:v>7.0000000000000007E-2</c:v>
                </c:pt>
                <c:pt idx="628">
                  <c:v>0.06</c:v>
                </c:pt>
                <c:pt idx="629">
                  <c:v>7.0000000000000007E-2</c:v>
                </c:pt>
                <c:pt idx="630">
                  <c:v>7.0000000000000007E-2</c:v>
                </c:pt>
                <c:pt idx="631">
                  <c:v>0.08</c:v>
                </c:pt>
                <c:pt idx="632">
                  <c:v>7.0000000000000007E-2</c:v>
                </c:pt>
                <c:pt idx="633">
                  <c:v>0.08</c:v>
                </c:pt>
                <c:pt idx="634">
                  <c:v>7.0000000000000007E-2</c:v>
                </c:pt>
                <c:pt idx="635">
                  <c:v>7.0000000000000007E-2</c:v>
                </c:pt>
                <c:pt idx="636">
                  <c:v>0.08</c:v>
                </c:pt>
                <c:pt idx="637">
                  <c:v>0.02</c:v>
                </c:pt>
                <c:pt idx="638">
                  <c:v>0.04</c:v>
                </c:pt>
                <c:pt idx="639">
                  <c:v>0.05</c:v>
                </c:pt>
                <c:pt idx="640">
                  <c:v>7.0000000000000007E-2</c:v>
                </c:pt>
                <c:pt idx="641">
                  <c:v>0.08</c:v>
                </c:pt>
                <c:pt idx="642">
                  <c:v>0.1</c:v>
                </c:pt>
                <c:pt idx="643">
                  <c:v>0.08</c:v>
                </c:pt>
                <c:pt idx="644">
                  <c:v>0.08</c:v>
                </c:pt>
                <c:pt idx="645">
                  <c:v>0.08</c:v>
                </c:pt>
                <c:pt idx="646">
                  <c:v>0.09</c:v>
                </c:pt>
                <c:pt idx="647">
                  <c:v>0.08</c:v>
                </c:pt>
                <c:pt idx="648">
                  <c:v>0.08</c:v>
                </c:pt>
                <c:pt idx="649">
                  <c:v>0.09</c:v>
                </c:pt>
                <c:pt idx="650">
                  <c:v>0.09</c:v>
                </c:pt>
                <c:pt idx="651">
                  <c:v>0.1</c:v>
                </c:pt>
                <c:pt idx="652">
                  <c:v>0.1</c:v>
                </c:pt>
                <c:pt idx="653">
                  <c:v>0.08</c:v>
                </c:pt>
                <c:pt idx="654">
                  <c:v>0.1</c:v>
                </c:pt>
                <c:pt idx="655">
                  <c:v>0.09</c:v>
                </c:pt>
                <c:pt idx="656">
                  <c:v>0.15</c:v>
                </c:pt>
                <c:pt idx="657">
                  <c:v>0.1</c:v>
                </c:pt>
                <c:pt idx="658">
                  <c:v>0.12</c:v>
                </c:pt>
                <c:pt idx="659">
                  <c:v>0.14000000000000001</c:v>
                </c:pt>
                <c:pt idx="660">
                  <c:v>0.16</c:v>
                </c:pt>
                <c:pt idx="661">
                  <c:v>0.21</c:v>
                </c:pt>
                <c:pt idx="662">
                  <c:v>0.23</c:v>
                </c:pt>
                <c:pt idx="663">
                  <c:v>0.2</c:v>
                </c:pt>
                <c:pt idx="664">
                  <c:v>0.19</c:v>
                </c:pt>
                <c:pt idx="665">
                  <c:v>0.18</c:v>
                </c:pt>
                <c:pt idx="666">
                  <c:v>0.12</c:v>
                </c:pt>
                <c:pt idx="667">
                  <c:v>0.11</c:v>
                </c:pt>
                <c:pt idx="668">
                  <c:v>0.11</c:v>
                </c:pt>
                <c:pt idx="669">
                  <c:v>0.09</c:v>
                </c:pt>
                <c:pt idx="670">
                  <c:v>0.09</c:v>
                </c:pt>
                <c:pt idx="671">
                  <c:v>0.15</c:v>
                </c:pt>
                <c:pt idx="672">
                  <c:v>0.15</c:v>
                </c:pt>
                <c:pt idx="673">
                  <c:v>0.14000000000000001</c:v>
                </c:pt>
                <c:pt idx="674">
                  <c:v>0.17</c:v>
                </c:pt>
                <c:pt idx="675">
                  <c:v>0.17</c:v>
                </c:pt>
                <c:pt idx="676">
                  <c:v>0.19</c:v>
                </c:pt>
                <c:pt idx="677">
                  <c:v>0.16</c:v>
                </c:pt>
                <c:pt idx="678">
                  <c:v>0.17</c:v>
                </c:pt>
                <c:pt idx="679">
                  <c:v>0.12</c:v>
                </c:pt>
                <c:pt idx="680">
                  <c:v>0.09</c:v>
                </c:pt>
                <c:pt idx="681">
                  <c:v>0.08</c:v>
                </c:pt>
                <c:pt idx="682">
                  <c:v>0.08</c:v>
                </c:pt>
                <c:pt idx="683">
                  <c:v>0.08</c:v>
                </c:pt>
                <c:pt idx="684">
                  <c:v>0.09</c:v>
                </c:pt>
                <c:pt idx="685">
                  <c:v>0.09</c:v>
                </c:pt>
                <c:pt idx="686">
                  <c:v>7.0000000000000007E-2</c:v>
                </c:pt>
                <c:pt idx="687">
                  <c:v>0.08</c:v>
                </c:pt>
                <c:pt idx="688">
                  <c:v>0.1</c:v>
                </c:pt>
                <c:pt idx="689">
                  <c:v>0.09</c:v>
                </c:pt>
                <c:pt idx="690">
                  <c:v>0.05</c:v>
                </c:pt>
                <c:pt idx="691">
                  <c:v>0.05</c:v>
                </c:pt>
                <c:pt idx="692">
                  <c:v>7.0000000000000007E-2</c:v>
                </c:pt>
                <c:pt idx="693">
                  <c:v>0.06</c:v>
                </c:pt>
                <c:pt idx="694">
                  <c:v>7.0000000000000007E-2</c:v>
                </c:pt>
                <c:pt idx="695">
                  <c:v>0.02</c:v>
                </c:pt>
                <c:pt idx="696">
                  <c:v>0.04</c:v>
                </c:pt>
                <c:pt idx="697">
                  <c:v>0.04</c:v>
                </c:pt>
                <c:pt idx="698">
                  <c:v>0.05</c:v>
                </c:pt>
                <c:pt idx="699">
                  <c:v>0.08</c:v>
                </c:pt>
                <c:pt idx="700">
                  <c:v>0.04</c:v>
                </c:pt>
                <c:pt idx="701">
                  <c:v>7.0000000000000007E-2</c:v>
                </c:pt>
                <c:pt idx="702">
                  <c:v>0.06</c:v>
                </c:pt>
                <c:pt idx="703">
                  <c:v>7.0000000000000007E-2</c:v>
                </c:pt>
                <c:pt idx="704">
                  <c:v>0.1</c:v>
                </c:pt>
                <c:pt idx="705">
                  <c:v>0.12</c:v>
                </c:pt>
                <c:pt idx="706">
                  <c:v>0.06</c:v>
                </c:pt>
                <c:pt idx="707">
                  <c:v>0.08</c:v>
                </c:pt>
                <c:pt idx="708">
                  <c:v>0.06</c:v>
                </c:pt>
                <c:pt idx="709">
                  <c:v>0.08</c:v>
                </c:pt>
                <c:pt idx="710">
                  <c:v>0.08</c:v>
                </c:pt>
                <c:pt idx="711">
                  <c:v>0.1</c:v>
                </c:pt>
                <c:pt idx="712">
                  <c:v>0.1</c:v>
                </c:pt>
                <c:pt idx="713">
                  <c:v>0.08</c:v>
                </c:pt>
                <c:pt idx="714">
                  <c:v>0.1</c:v>
                </c:pt>
                <c:pt idx="715">
                  <c:v>0.09</c:v>
                </c:pt>
                <c:pt idx="716">
                  <c:v>0.08</c:v>
                </c:pt>
                <c:pt idx="717">
                  <c:v>0.08</c:v>
                </c:pt>
                <c:pt idx="718">
                  <c:v>0.09</c:v>
                </c:pt>
                <c:pt idx="719">
                  <c:v>0.11</c:v>
                </c:pt>
                <c:pt idx="720">
                  <c:v>0.13</c:v>
                </c:pt>
                <c:pt idx="721">
                  <c:v>0.12</c:v>
                </c:pt>
                <c:pt idx="722">
                  <c:v>0.09</c:v>
                </c:pt>
                <c:pt idx="723">
                  <c:v>0.08</c:v>
                </c:pt>
                <c:pt idx="724">
                  <c:v>0.08</c:v>
                </c:pt>
                <c:pt idx="725">
                  <c:v>0.06</c:v>
                </c:pt>
                <c:pt idx="726">
                  <c:v>0.08</c:v>
                </c:pt>
                <c:pt idx="727">
                  <c:v>7.0000000000000007E-2</c:v>
                </c:pt>
                <c:pt idx="728">
                  <c:v>0.08</c:v>
                </c:pt>
                <c:pt idx="729">
                  <c:v>7.0000000000000007E-2</c:v>
                </c:pt>
                <c:pt idx="730">
                  <c:v>7.0000000000000007E-2</c:v>
                </c:pt>
                <c:pt idx="731">
                  <c:v>0.06</c:v>
                </c:pt>
                <c:pt idx="732">
                  <c:v>0.08</c:v>
                </c:pt>
                <c:pt idx="733">
                  <c:v>7.0000000000000007E-2</c:v>
                </c:pt>
                <c:pt idx="734">
                  <c:v>0.08</c:v>
                </c:pt>
                <c:pt idx="735">
                  <c:v>7.0000000000000007E-2</c:v>
                </c:pt>
                <c:pt idx="736">
                  <c:v>0.1</c:v>
                </c:pt>
                <c:pt idx="737">
                  <c:v>0.09</c:v>
                </c:pt>
                <c:pt idx="738">
                  <c:v>0.08</c:v>
                </c:pt>
                <c:pt idx="739">
                  <c:v>0.09</c:v>
                </c:pt>
                <c:pt idx="740">
                  <c:v>0.08</c:v>
                </c:pt>
                <c:pt idx="741">
                  <c:v>7.0000000000000007E-2</c:v>
                </c:pt>
                <c:pt idx="742">
                  <c:v>7.0000000000000007E-2</c:v>
                </c:pt>
                <c:pt idx="743">
                  <c:v>0.06</c:v>
                </c:pt>
                <c:pt idx="744">
                  <c:v>0.08</c:v>
                </c:pt>
                <c:pt idx="745">
                  <c:v>0.03</c:v>
                </c:pt>
                <c:pt idx="746">
                  <c:v>0.06</c:v>
                </c:pt>
                <c:pt idx="747">
                  <c:v>0.04</c:v>
                </c:pt>
                <c:pt idx="748">
                  <c:v>0.03</c:v>
                </c:pt>
                <c:pt idx="749">
                  <c:v>0.03</c:v>
                </c:pt>
                <c:pt idx="750">
                  <c:v>0.04</c:v>
                </c:pt>
                <c:pt idx="751">
                  <c:v>0.03</c:v>
                </c:pt>
                <c:pt idx="752">
                  <c:v>0.02</c:v>
                </c:pt>
                <c:pt idx="753">
                  <c:v>0.03</c:v>
                </c:pt>
                <c:pt idx="754">
                  <c:v>0.09</c:v>
                </c:pt>
                <c:pt idx="755">
                  <c:v>0.05</c:v>
                </c:pt>
                <c:pt idx="756">
                  <c:v>0.03</c:v>
                </c:pt>
                <c:pt idx="757">
                  <c:v>0.03</c:v>
                </c:pt>
                <c:pt idx="758">
                  <c:v>0.09</c:v>
                </c:pt>
                <c:pt idx="759">
                  <c:v>0.09</c:v>
                </c:pt>
                <c:pt idx="760">
                  <c:v>7.0000000000000007E-2</c:v>
                </c:pt>
                <c:pt idx="761">
                  <c:v>0.06</c:v>
                </c:pt>
                <c:pt idx="762">
                  <c:v>7.0000000000000007E-2</c:v>
                </c:pt>
                <c:pt idx="763">
                  <c:v>7.0000000000000007E-2</c:v>
                </c:pt>
                <c:pt idx="764">
                  <c:v>0.04</c:v>
                </c:pt>
                <c:pt idx="765">
                  <c:v>0.04</c:v>
                </c:pt>
                <c:pt idx="766">
                  <c:v>0.06</c:v>
                </c:pt>
                <c:pt idx="767">
                  <c:v>0.04</c:v>
                </c:pt>
                <c:pt idx="768">
                  <c:v>0.03</c:v>
                </c:pt>
                <c:pt idx="769">
                  <c:v>0.05</c:v>
                </c:pt>
                <c:pt idx="770">
                  <c:v>7.0000000000000007E-2</c:v>
                </c:pt>
                <c:pt idx="771">
                  <c:v>0.06</c:v>
                </c:pt>
                <c:pt idx="772">
                  <c:v>0.03</c:v>
                </c:pt>
                <c:pt idx="773">
                  <c:v>0.03</c:v>
                </c:pt>
                <c:pt idx="774">
                  <c:v>7.0000000000000007E-2</c:v>
                </c:pt>
                <c:pt idx="775">
                  <c:v>0.06</c:v>
                </c:pt>
                <c:pt idx="776">
                  <c:v>0.05</c:v>
                </c:pt>
                <c:pt idx="777">
                  <c:v>0.05</c:v>
                </c:pt>
                <c:pt idx="778">
                  <c:v>0.04</c:v>
                </c:pt>
                <c:pt idx="779">
                  <c:v>0.05</c:v>
                </c:pt>
                <c:pt idx="780">
                  <c:v>0.03</c:v>
                </c:pt>
                <c:pt idx="781">
                  <c:v>0.02</c:v>
                </c:pt>
                <c:pt idx="782">
                  <c:v>0.02</c:v>
                </c:pt>
                <c:pt idx="783">
                  <c:v>0.02</c:v>
                </c:pt>
                <c:pt idx="784">
                  <c:v>0.04</c:v>
                </c:pt>
                <c:pt idx="785">
                  <c:v>0.04</c:v>
                </c:pt>
                <c:pt idx="786">
                  <c:v>0.04</c:v>
                </c:pt>
                <c:pt idx="787">
                  <c:v>0.03</c:v>
                </c:pt>
                <c:pt idx="788">
                  <c:v>0.02</c:v>
                </c:pt>
                <c:pt idx="789">
                  <c:v>0.04</c:v>
                </c:pt>
                <c:pt idx="790">
                  <c:v>0.03</c:v>
                </c:pt>
                <c:pt idx="791">
                  <c:v>0.03</c:v>
                </c:pt>
                <c:pt idx="792">
                  <c:v>0.03</c:v>
                </c:pt>
                <c:pt idx="793">
                  <c:v>0.06</c:v>
                </c:pt>
                <c:pt idx="794">
                  <c:v>0.06</c:v>
                </c:pt>
                <c:pt idx="795">
                  <c:v>0.04</c:v>
                </c:pt>
                <c:pt idx="796">
                  <c:v>0.03</c:v>
                </c:pt>
                <c:pt idx="797">
                  <c:v>0.02</c:v>
                </c:pt>
                <c:pt idx="798">
                  <c:v>0.03</c:v>
                </c:pt>
                <c:pt idx="799">
                  <c:v>0.03</c:v>
                </c:pt>
                <c:pt idx="800">
                  <c:v>0.04</c:v>
                </c:pt>
                <c:pt idx="801">
                  <c:v>0.04</c:v>
                </c:pt>
                <c:pt idx="802">
                  <c:v>0.02</c:v>
                </c:pt>
                <c:pt idx="803">
                  <c:v>0.03</c:v>
                </c:pt>
                <c:pt idx="804">
                  <c:v>0.02</c:v>
                </c:pt>
                <c:pt idx="805">
                  <c:v>0.03</c:v>
                </c:pt>
                <c:pt idx="806">
                  <c:v>0.02</c:v>
                </c:pt>
                <c:pt idx="807">
                  <c:v>0.02</c:v>
                </c:pt>
                <c:pt idx="808">
                  <c:v>0.03</c:v>
                </c:pt>
                <c:pt idx="809">
                  <c:v>0.02</c:v>
                </c:pt>
                <c:pt idx="810">
                  <c:v>0.03</c:v>
                </c:pt>
                <c:pt idx="811">
                  <c:v>0.03</c:v>
                </c:pt>
                <c:pt idx="812">
                  <c:v>0.06</c:v>
                </c:pt>
                <c:pt idx="813">
                  <c:v>0.05</c:v>
                </c:pt>
                <c:pt idx="814">
                  <c:v>0.02</c:v>
                </c:pt>
                <c:pt idx="815">
                  <c:v>0.03</c:v>
                </c:pt>
                <c:pt idx="816">
                  <c:v>0.03</c:v>
                </c:pt>
                <c:pt idx="817">
                  <c:v>0.02</c:v>
                </c:pt>
                <c:pt idx="818">
                  <c:v>0.06</c:v>
                </c:pt>
                <c:pt idx="819">
                  <c:v>0.05</c:v>
                </c:pt>
                <c:pt idx="820">
                  <c:v>7.0000000000000007E-2</c:v>
                </c:pt>
                <c:pt idx="821">
                  <c:v>0.08</c:v>
                </c:pt>
                <c:pt idx="822">
                  <c:v>0.04</c:v>
                </c:pt>
                <c:pt idx="823">
                  <c:v>0.04</c:v>
                </c:pt>
                <c:pt idx="824">
                  <c:v>0.03</c:v>
                </c:pt>
                <c:pt idx="825">
                  <c:v>0.03</c:v>
                </c:pt>
                <c:pt idx="826">
                  <c:v>0.04</c:v>
                </c:pt>
                <c:pt idx="827">
                  <c:v>0.08</c:v>
                </c:pt>
                <c:pt idx="828">
                  <c:v>0.08</c:v>
                </c:pt>
                <c:pt idx="829">
                  <c:v>0.02</c:v>
                </c:pt>
                <c:pt idx="830">
                  <c:v>0.06</c:v>
                </c:pt>
                <c:pt idx="831">
                  <c:v>0.05</c:v>
                </c:pt>
                <c:pt idx="832">
                  <c:v>0.05</c:v>
                </c:pt>
                <c:pt idx="833">
                  <c:v>7.0000000000000007E-2</c:v>
                </c:pt>
                <c:pt idx="834">
                  <c:v>0.06</c:v>
                </c:pt>
                <c:pt idx="835">
                  <c:v>7.0000000000000007E-2</c:v>
                </c:pt>
                <c:pt idx="836">
                  <c:v>7.0000000000000007E-2</c:v>
                </c:pt>
                <c:pt idx="837">
                  <c:v>0.06</c:v>
                </c:pt>
                <c:pt idx="838">
                  <c:v>0.08</c:v>
                </c:pt>
                <c:pt idx="839">
                  <c:v>0.06</c:v>
                </c:pt>
                <c:pt idx="840">
                  <c:v>0.05</c:v>
                </c:pt>
                <c:pt idx="841">
                  <c:v>0.04</c:v>
                </c:pt>
                <c:pt idx="842">
                  <c:v>0.04</c:v>
                </c:pt>
                <c:pt idx="843">
                  <c:v>0.05</c:v>
                </c:pt>
                <c:pt idx="844">
                  <c:v>0.04</c:v>
                </c:pt>
                <c:pt idx="845">
                  <c:v>0.05</c:v>
                </c:pt>
                <c:pt idx="846">
                  <c:v>0.06</c:v>
                </c:pt>
                <c:pt idx="847">
                  <c:v>7.0000000000000007E-2</c:v>
                </c:pt>
                <c:pt idx="848">
                  <c:v>0.05</c:v>
                </c:pt>
                <c:pt idx="849">
                  <c:v>7.0000000000000007E-2</c:v>
                </c:pt>
                <c:pt idx="850">
                  <c:v>0.06</c:v>
                </c:pt>
                <c:pt idx="851">
                  <c:v>0.05</c:v>
                </c:pt>
                <c:pt idx="852">
                  <c:v>0.04</c:v>
                </c:pt>
                <c:pt idx="853">
                  <c:v>0.04</c:v>
                </c:pt>
                <c:pt idx="854">
                  <c:v>0.04</c:v>
                </c:pt>
                <c:pt idx="855">
                  <c:v>0.03</c:v>
                </c:pt>
                <c:pt idx="856">
                  <c:v>0.04</c:v>
                </c:pt>
                <c:pt idx="857">
                  <c:v>0.04</c:v>
                </c:pt>
                <c:pt idx="858">
                  <c:v>0.04</c:v>
                </c:pt>
                <c:pt idx="859">
                  <c:v>0.02</c:v>
                </c:pt>
                <c:pt idx="860">
                  <c:v>0.02</c:v>
                </c:pt>
                <c:pt idx="861">
                  <c:v>0.02</c:v>
                </c:pt>
                <c:pt idx="862">
                  <c:v>0.04</c:v>
                </c:pt>
                <c:pt idx="863">
                  <c:v>0.04</c:v>
                </c:pt>
                <c:pt idx="864">
                  <c:v>0.08</c:v>
                </c:pt>
                <c:pt idx="865">
                  <c:v>7.0000000000000007E-2</c:v>
                </c:pt>
                <c:pt idx="866">
                  <c:v>7.0000000000000007E-2</c:v>
                </c:pt>
                <c:pt idx="867">
                  <c:v>0.05</c:v>
                </c:pt>
                <c:pt idx="868">
                  <c:v>0.04</c:v>
                </c:pt>
                <c:pt idx="869">
                  <c:v>0.14000000000000001</c:v>
                </c:pt>
                <c:pt idx="870">
                  <c:v>7.0000000000000007E-2</c:v>
                </c:pt>
                <c:pt idx="871">
                  <c:v>0.16</c:v>
                </c:pt>
                <c:pt idx="872">
                  <c:v>0.14000000000000001</c:v>
                </c:pt>
                <c:pt idx="873">
                  <c:v>0.18</c:v>
                </c:pt>
                <c:pt idx="874">
                  <c:v>0.17</c:v>
                </c:pt>
                <c:pt idx="875">
                  <c:v>0.2</c:v>
                </c:pt>
                <c:pt idx="876">
                  <c:v>0.17</c:v>
                </c:pt>
                <c:pt idx="877">
                  <c:v>0.18</c:v>
                </c:pt>
                <c:pt idx="878">
                  <c:v>0.17</c:v>
                </c:pt>
                <c:pt idx="879">
                  <c:v>0.16</c:v>
                </c:pt>
                <c:pt idx="880">
                  <c:v>0.16</c:v>
                </c:pt>
                <c:pt idx="881">
                  <c:v>0.14000000000000001</c:v>
                </c:pt>
                <c:pt idx="882">
                  <c:v>0.14000000000000001</c:v>
                </c:pt>
                <c:pt idx="883">
                  <c:v>0.15</c:v>
                </c:pt>
                <c:pt idx="884">
                  <c:v>0.13</c:v>
                </c:pt>
                <c:pt idx="885">
                  <c:v>0.11</c:v>
                </c:pt>
                <c:pt idx="886">
                  <c:v>0.09</c:v>
                </c:pt>
                <c:pt idx="887">
                  <c:v>0.1</c:v>
                </c:pt>
                <c:pt idx="888">
                  <c:v>0.1</c:v>
                </c:pt>
                <c:pt idx="889">
                  <c:v>0.11</c:v>
                </c:pt>
                <c:pt idx="890">
                  <c:v>0.1</c:v>
                </c:pt>
                <c:pt idx="891">
                  <c:v>0.1</c:v>
                </c:pt>
                <c:pt idx="892">
                  <c:v>0.11</c:v>
                </c:pt>
                <c:pt idx="893">
                  <c:v>0.11</c:v>
                </c:pt>
                <c:pt idx="894">
                  <c:v>0.13</c:v>
                </c:pt>
                <c:pt idx="895">
                  <c:v>0.15</c:v>
                </c:pt>
                <c:pt idx="896">
                  <c:v>0.09</c:v>
                </c:pt>
                <c:pt idx="897">
                  <c:v>0.1</c:v>
                </c:pt>
                <c:pt idx="898">
                  <c:v>0.12</c:v>
                </c:pt>
                <c:pt idx="899">
                  <c:v>0.12</c:v>
                </c:pt>
                <c:pt idx="900">
                  <c:v>0.09</c:v>
                </c:pt>
                <c:pt idx="901">
                  <c:v>7.0000000000000007E-2</c:v>
                </c:pt>
                <c:pt idx="902">
                  <c:v>0.06</c:v>
                </c:pt>
                <c:pt idx="903">
                  <c:v>0.06</c:v>
                </c:pt>
                <c:pt idx="904">
                  <c:v>0.05</c:v>
                </c:pt>
                <c:pt idx="905">
                  <c:v>0.06</c:v>
                </c:pt>
                <c:pt idx="906">
                  <c:v>0.05</c:v>
                </c:pt>
                <c:pt idx="907">
                  <c:v>0.04</c:v>
                </c:pt>
                <c:pt idx="908">
                  <c:v>0.06</c:v>
                </c:pt>
                <c:pt idx="909">
                  <c:v>7.0000000000000007E-2</c:v>
                </c:pt>
                <c:pt idx="910">
                  <c:v>7.0000000000000007E-2</c:v>
                </c:pt>
                <c:pt idx="911">
                  <c:v>0.06</c:v>
                </c:pt>
                <c:pt idx="912">
                  <c:v>0.05</c:v>
                </c:pt>
                <c:pt idx="913">
                  <c:v>7.0000000000000007E-2</c:v>
                </c:pt>
                <c:pt idx="914">
                  <c:v>0.08</c:v>
                </c:pt>
                <c:pt idx="915">
                  <c:v>0.1</c:v>
                </c:pt>
                <c:pt idx="916">
                  <c:v>0.06</c:v>
                </c:pt>
                <c:pt idx="917">
                  <c:v>0.08</c:v>
                </c:pt>
                <c:pt idx="918">
                  <c:v>0.08</c:v>
                </c:pt>
                <c:pt idx="919">
                  <c:v>0.08</c:v>
                </c:pt>
                <c:pt idx="920">
                  <c:v>0.08</c:v>
                </c:pt>
                <c:pt idx="921">
                  <c:v>7.0000000000000007E-2</c:v>
                </c:pt>
                <c:pt idx="922">
                  <c:v>0.08</c:v>
                </c:pt>
                <c:pt idx="923">
                  <c:v>7.0000000000000007E-2</c:v>
                </c:pt>
                <c:pt idx="924">
                  <c:v>0.06</c:v>
                </c:pt>
                <c:pt idx="925">
                  <c:v>7.0000000000000007E-2</c:v>
                </c:pt>
                <c:pt idx="926">
                  <c:v>0.06</c:v>
                </c:pt>
                <c:pt idx="927">
                  <c:v>0.06</c:v>
                </c:pt>
                <c:pt idx="928">
                  <c:v>0.08</c:v>
                </c:pt>
                <c:pt idx="929">
                  <c:v>0.04</c:v>
                </c:pt>
                <c:pt idx="930">
                  <c:v>0.04</c:v>
                </c:pt>
                <c:pt idx="931">
                  <c:v>0.05</c:v>
                </c:pt>
                <c:pt idx="932">
                  <c:v>0.04</c:v>
                </c:pt>
                <c:pt idx="933">
                  <c:v>7.0000000000000007E-2</c:v>
                </c:pt>
                <c:pt idx="934">
                  <c:v>7.0000000000000007E-2</c:v>
                </c:pt>
                <c:pt idx="935">
                  <c:v>0.06</c:v>
                </c:pt>
                <c:pt idx="936">
                  <c:v>0.05</c:v>
                </c:pt>
                <c:pt idx="937">
                  <c:v>0.05</c:v>
                </c:pt>
                <c:pt idx="938">
                  <c:v>0.06</c:v>
                </c:pt>
                <c:pt idx="939">
                  <c:v>0.05</c:v>
                </c:pt>
                <c:pt idx="940">
                  <c:v>0.05</c:v>
                </c:pt>
                <c:pt idx="941">
                  <c:v>0.04</c:v>
                </c:pt>
                <c:pt idx="942">
                  <c:v>0.04</c:v>
                </c:pt>
                <c:pt idx="943">
                  <c:v>0.04</c:v>
                </c:pt>
                <c:pt idx="944">
                  <c:v>0.06</c:v>
                </c:pt>
                <c:pt idx="945">
                  <c:v>0.06</c:v>
                </c:pt>
                <c:pt idx="946">
                  <c:v>0.08</c:v>
                </c:pt>
                <c:pt idx="947">
                  <c:v>0.05</c:v>
                </c:pt>
                <c:pt idx="948">
                  <c:v>0.06</c:v>
                </c:pt>
                <c:pt idx="949">
                  <c:v>0.08</c:v>
                </c:pt>
                <c:pt idx="950">
                  <c:v>0.06</c:v>
                </c:pt>
                <c:pt idx="951">
                  <c:v>7.0000000000000007E-2</c:v>
                </c:pt>
                <c:pt idx="952">
                  <c:v>0.08</c:v>
                </c:pt>
                <c:pt idx="953">
                  <c:v>0.06</c:v>
                </c:pt>
                <c:pt idx="954">
                  <c:v>0.05</c:v>
                </c:pt>
                <c:pt idx="955">
                  <c:v>0.04</c:v>
                </c:pt>
                <c:pt idx="956">
                  <c:v>0.04</c:v>
                </c:pt>
                <c:pt idx="957">
                  <c:v>0.04</c:v>
                </c:pt>
                <c:pt idx="958">
                  <c:v>0.06</c:v>
                </c:pt>
                <c:pt idx="959">
                  <c:v>0.05</c:v>
                </c:pt>
                <c:pt idx="960">
                  <c:v>7.0000000000000007E-2</c:v>
                </c:pt>
                <c:pt idx="961">
                  <c:v>7.0000000000000007E-2</c:v>
                </c:pt>
                <c:pt idx="962">
                  <c:v>0.06</c:v>
                </c:pt>
                <c:pt idx="963">
                  <c:v>0.05</c:v>
                </c:pt>
                <c:pt idx="964">
                  <c:v>0.06</c:v>
                </c:pt>
                <c:pt idx="965">
                  <c:v>7.0000000000000007E-2</c:v>
                </c:pt>
                <c:pt idx="966">
                  <c:v>0.04</c:v>
                </c:pt>
                <c:pt idx="967">
                  <c:v>0.05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C491-40A1-8EC1-23E41BA96EEF}"/>
            </c:ext>
          </c:extLst>
        </c:ser>
        <c:ser>
          <c:idx val="1"/>
          <c:order val="1"/>
          <c:tx>
            <c:strRef>
              <c:f>'CW 2 Water Data'!$AM$2</c:f>
              <c:strCache>
                <c:ptCount val="1"/>
                <c:pt idx="0">
                  <c:v>总铁最大允许值
Max Iron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  <c:pt idx="903">
                  <c:v>44746</c:v>
                </c:pt>
                <c:pt idx="904">
                  <c:v>44747</c:v>
                </c:pt>
                <c:pt idx="905">
                  <c:v>44748</c:v>
                </c:pt>
                <c:pt idx="906">
                  <c:v>44749</c:v>
                </c:pt>
                <c:pt idx="907">
                  <c:v>44750</c:v>
                </c:pt>
                <c:pt idx="908">
                  <c:v>44751</c:v>
                </c:pt>
                <c:pt idx="909">
                  <c:v>44754</c:v>
                </c:pt>
                <c:pt idx="910">
                  <c:v>44755</c:v>
                </c:pt>
                <c:pt idx="911">
                  <c:v>44756</c:v>
                </c:pt>
                <c:pt idx="912">
                  <c:v>44757</c:v>
                </c:pt>
                <c:pt idx="913">
                  <c:v>44760</c:v>
                </c:pt>
                <c:pt idx="914">
                  <c:v>44761</c:v>
                </c:pt>
                <c:pt idx="915">
                  <c:v>44762</c:v>
                </c:pt>
                <c:pt idx="916">
                  <c:v>44763</c:v>
                </c:pt>
                <c:pt idx="917">
                  <c:v>44764</c:v>
                </c:pt>
                <c:pt idx="918">
                  <c:v>44767</c:v>
                </c:pt>
                <c:pt idx="919">
                  <c:v>44768</c:v>
                </c:pt>
                <c:pt idx="920">
                  <c:v>44769</c:v>
                </c:pt>
                <c:pt idx="921">
                  <c:v>44770</c:v>
                </c:pt>
                <c:pt idx="922">
                  <c:v>44771</c:v>
                </c:pt>
                <c:pt idx="923">
                  <c:v>44772</c:v>
                </c:pt>
                <c:pt idx="924">
                  <c:v>44775</c:v>
                </c:pt>
                <c:pt idx="925">
                  <c:v>44776</c:v>
                </c:pt>
                <c:pt idx="926">
                  <c:v>44777</c:v>
                </c:pt>
                <c:pt idx="927">
                  <c:v>44778</c:v>
                </c:pt>
                <c:pt idx="928">
                  <c:v>44781</c:v>
                </c:pt>
                <c:pt idx="929">
                  <c:v>44782</c:v>
                </c:pt>
                <c:pt idx="930">
                  <c:v>44783</c:v>
                </c:pt>
                <c:pt idx="931">
                  <c:v>44784</c:v>
                </c:pt>
                <c:pt idx="932">
                  <c:v>44785</c:v>
                </c:pt>
                <c:pt idx="933">
                  <c:v>44788</c:v>
                </c:pt>
                <c:pt idx="934">
                  <c:v>44789</c:v>
                </c:pt>
                <c:pt idx="935">
                  <c:v>44790</c:v>
                </c:pt>
                <c:pt idx="936">
                  <c:v>44791</c:v>
                </c:pt>
                <c:pt idx="937">
                  <c:v>44792</c:v>
                </c:pt>
                <c:pt idx="938">
                  <c:v>44795</c:v>
                </c:pt>
                <c:pt idx="939">
                  <c:v>44796</c:v>
                </c:pt>
                <c:pt idx="940">
                  <c:v>44797</c:v>
                </c:pt>
                <c:pt idx="941">
                  <c:v>44798</c:v>
                </c:pt>
                <c:pt idx="942">
                  <c:v>44799</c:v>
                </c:pt>
                <c:pt idx="943">
                  <c:v>44802</c:v>
                </c:pt>
                <c:pt idx="944">
                  <c:v>44803</c:v>
                </c:pt>
                <c:pt idx="945">
                  <c:v>44804</c:v>
                </c:pt>
                <c:pt idx="946">
                  <c:v>44805</c:v>
                </c:pt>
                <c:pt idx="947">
                  <c:v>44806</c:v>
                </c:pt>
                <c:pt idx="948">
                  <c:v>44809</c:v>
                </c:pt>
                <c:pt idx="949">
                  <c:v>44810</c:v>
                </c:pt>
                <c:pt idx="950">
                  <c:v>44811</c:v>
                </c:pt>
                <c:pt idx="951">
                  <c:v>44812</c:v>
                </c:pt>
                <c:pt idx="952">
                  <c:v>44813</c:v>
                </c:pt>
                <c:pt idx="953">
                  <c:v>44816</c:v>
                </c:pt>
                <c:pt idx="954">
                  <c:v>44817</c:v>
                </c:pt>
                <c:pt idx="955">
                  <c:v>44818</c:v>
                </c:pt>
                <c:pt idx="956">
                  <c:v>44819</c:v>
                </c:pt>
                <c:pt idx="957">
                  <c:v>44820</c:v>
                </c:pt>
                <c:pt idx="958">
                  <c:v>44823</c:v>
                </c:pt>
                <c:pt idx="959">
                  <c:v>44824</c:v>
                </c:pt>
                <c:pt idx="960">
                  <c:v>44825</c:v>
                </c:pt>
                <c:pt idx="961">
                  <c:v>44826</c:v>
                </c:pt>
                <c:pt idx="962">
                  <c:v>44827</c:v>
                </c:pt>
                <c:pt idx="963">
                  <c:v>44830</c:v>
                </c:pt>
                <c:pt idx="964">
                  <c:v>44831</c:v>
                </c:pt>
                <c:pt idx="965">
                  <c:v>44832</c:v>
                </c:pt>
                <c:pt idx="966">
                  <c:v>44833</c:v>
                </c:pt>
                <c:pt idx="967">
                  <c:v>44834</c:v>
                </c:pt>
              </c:numCache>
            </c:numRef>
          </c:cat>
          <c:val>
            <c:numRef>
              <c:f>'CW 2 Water Data'!$AM$3:$AM$3190</c:f>
              <c:numCache>
                <c:formatCode>General</c:formatCode>
                <c:ptCount val="318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1</c:v>
                </c:pt>
                <c:pt idx="58">
                  <c:v>1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1</c:v>
                </c:pt>
                <c:pt idx="72">
                  <c:v>1</c:v>
                </c:pt>
                <c:pt idx="73">
                  <c:v>1</c:v>
                </c:pt>
                <c:pt idx="74">
                  <c:v>1</c:v>
                </c:pt>
                <c:pt idx="75">
                  <c:v>1</c:v>
                </c:pt>
                <c:pt idx="76">
                  <c:v>1</c:v>
                </c:pt>
                <c:pt idx="77">
                  <c:v>1</c:v>
                </c:pt>
                <c:pt idx="78">
                  <c:v>1</c:v>
                </c:pt>
                <c:pt idx="79">
                  <c:v>1</c:v>
                </c:pt>
                <c:pt idx="80">
                  <c:v>1</c:v>
                </c:pt>
                <c:pt idx="81">
                  <c:v>1</c:v>
                </c:pt>
                <c:pt idx="82">
                  <c:v>1</c:v>
                </c:pt>
                <c:pt idx="83">
                  <c:v>1</c:v>
                </c:pt>
                <c:pt idx="84">
                  <c:v>1</c:v>
                </c:pt>
                <c:pt idx="85">
                  <c:v>1</c:v>
                </c:pt>
                <c:pt idx="86">
                  <c:v>1</c:v>
                </c:pt>
                <c:pt idx="87">
                  <c:v>1</c:v>
                </c:pt>
                <c:pt idx="88">
                  <c:v>1</c:v>
                </c:pt>
                <c:pt idx="89">
                  <c:v>1</c:v>
                </c:pt>
                <c:pt idx="90">
                  <c:v>1</c:v>
                </c:pt>
                <c:pt idx="91">
                  <c:v>1</c:v>
                </c:pt>
                <c:pt idx="92">
                  <c:v>1</c:v>
                </c:pt>
                <c:pt idx="93">
                  <c:v>1</c:v>
                </c:pt>
                <c:pt idx="94">
                  <c:v>1</c:v>
                </c:pt>
                <c:pt idx="95">
                  <c:v>1</c:v>
                </c:pt>
                <c:pt idx="96">
                  <c:v>1</c:v>
                </c:pt>
                <c:pt idx="97">
                  <c:v>1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3">
                  <c:v>1</c:v>
                </c:pt>
                <c:pt idx="104">
                  <c:v>1</c:v>
                </c:pt>
                <c:pt idx="105">
                  <c:v>1</c:v>
                </c:pt>
                <c:pt idx="106">
                  <c:v>1</c:v>
                </c:pt>
                <c:pt idx="107">
                  <c:v>1</c:v>
                </c:pt>
                <c:pt idx="108">
                  <c:v>1</c:v>
                </c:pt>
                <c:pt idx="109">
                  <c:v>1</c:v>
                </c:pt>
                <c:pt idx="110">
                  <c:v>1</c:v>
                </c:pt>
                <c:pt idx="111">
                  <c:v>1</c:v>
                </c:pt>
                <c:pt idx="112">
                  <c:v>1</c:v>
                </c:pt>
                <c:pt idx="113">
                  <c:v>1</c:v>
                </c:pt>
                <c:pt idx="114">
                  <c:v>1</c:v>
                </c:pt>
                <c:pt idx="115">
                  <c:v>1</c:v>
                </c:pt>
                <c:pt idx="116">
                  <c:v>1</c:v>
                </c:pt>
                <c:pt idx="117">
                  <c:v>1</c:v>
                </c:pt>
                <c:pt idx="118">
                  <c:v>1</c:v>
                </c:pt>
                <c:pt idx="119">
                  <c:v>1</c:v>
                </c:pt>
                <c:pt idx="120">
                  <c:v>1</c:v>
                </c:pt>
                <c:pt idx="121">
                  <c:v>1</c:v>
                </c:pt>
                <c:pt idx="122">
                  <c:v>1</c:v>
                </c:pt>
                <c:pt idx="123">
                  <c:v>1</c:v>
                </c:pt>
                <c:pt idx="124">
                  <c:v>1</c:v>
                </c:pt>
                <c:pt idx="125">
                  <c:v>1</c:v>
                </c:pt>
                <c:pt idx="126">
                  <c:v>1</c:v>
                </c:pt>
                <c:pt idx="127">
                  <c:v>1</c:v>
                </c:pt>
                <c:pt idx="128">
                  <c:v>1</c:v>
                </c:pt>
                <c:pt idx="129">
                  <c:v>1</c:v>
                </c:pt>
                <c:pt idx="130">
                  <c:v>1</c:v>
                </c:pt>
                <c:pt idx="131">
                  <c:v>1</c:v>
                </c:pt>
                <c:pt idx="132">
                  <c:v>1</c:v>
                </c:pt>
                <c:pt idx="133">
                  <c:v>1</c:v>
                </c:pt>
                <c:pt idx="134">
                  <c:v>1</c:v>
                </c:pt>
                <c:pt idx="135">
                  <c:v>1</c:v>
                </c:pt>
                <c:pt idx="136">
                  <c:v>1</c:v>
                </c:pt>
                <c:pt idx="137">
                  <c:v>1</c:v>
                </c:pt>
                <c:pt idx="138">
                  <c:v>1</c:v>
                </c:pt>
                <c:pt idx="139">
                  <c:v>1</c:v>
                </c:pt>
                <c:pt idx="140">
                  <c:v>1</c:v>
                </c:pt>
                <c:pt idx="141">
                  <c:v>1</c:v>
                </c:pt>
                <c:pt idx="142">
                  <c:v>1</c:v>
                </c:pt>
                <c:pt idx="143">
                  <c:v>1</c:v>
                </c:pt>
                <c:pt idx="144">
                  <c:v>1</c:v>
                </c:pt>
                <c:pt idx="145">
                  <c:v>1</c:v>
                </c:pt>
                <c:pt idx="146">
                  <c:v>1</c:v>
                </c:pt>
                <c:pt idx="147">
                  <c:v>1</c:v>
                </c:pt>
                <c:pt idx="148">
                  <c:v>1</c:v>
                </c:pt>
                <c:pt idx="149">
                  <c:v>1</c:v>
                </c:pt>
                <c:pt idx="150">
                  <c:v>1</c:v>
                </c:pt>
                <c:pt idx="151">
                  <c:v>1</c:v>
                </c:pt>
                <c:pt idx="152">
                  <c:v>1</c:v>
                </c:pt>
                <c:pt idx="153">
                  <c:v>1</c:v>
                </c:pt>
                <c:pt idx="154">
                  <c:v>1</c:v>
                </c:pt>
                <c:pt idx="155">
                  <c:v>1</c:v>
                </c:pt>
                <c:pt idx="156">
                  <c:v>1</c:v>
                </c:pt>
                <c:pt idx="157">
                  <c:v>1</c:v>
                </c:pt>
                <c:pt idx="158">
                  <c:v>1</c:v>
                </c:pt>
                <c:pt idx="159">
                  <c:v>1</c:v>
                </c:pt>
                <c:pt idx="160">
                  <c:v>1</c:v>
                </c:pt>
                <c:pt idx="161">
                  <c:v>1</c:v>
                </c:pt>
                <c:pt idx="162">
                  <c:v>1</c:v>
                </c:pt>
                <c:pt idx="163">
                  <c:v>1</c:v>
                </c:pt>
                <c:pt idx="164">
                  <c:v>1</c:v>
                </c:pt>
                <c:pt idx="165">
                  <c:v>1</c:v>
                </c:pt>
                <c:pt idx="166">
                  <c:v>1</c:v>
                </c:pt>
                <c:pt idx="167">
                  <c:v>1</c:v>
                </c:pt>
                <c:pt idx="168">
                  <c:v>1</c:v>
                </c:pt>
                <c:pt idx="169">
                  <c:v>1</c:v>
                </c:pt>
                <c:pt idx="170">
                  <c:v>1</c:v>
                </c:pt>
                <c:pt idx="171">
                  <c:v>1</c:v>
                </c:pt>
                <c:pt idx="172">
                  <c:v>1</c:v>
                </c:pt>
                <c:pt idx="173">
                  <c:v>1</c:v>
                </c:pt>
                <c:pt idx="174">
                  <c:v>1</c:v>
                </c:pt>
                <c:pt idx="175">
                  <c:v>1</c:v>
                </c:pt>
                <c:pt idx="176">
                  <c:v>1</c:v>
                </c:pt>
                <c:pt idx="177">
                  <c:v>1</c:v>
                </c:pt>
                <c:pt idx="178">
                  <c:v>1</c:v>
                </c:pt>
                <c:pt idx="179">
                  <c:v>1</c:v>
                </c:pt>
                <c:pt idx="180">
                  <c:v>1</c:v>
                </c:pt>
                <c:pt idx="181">
                  <c:v>1</c:v>
                </c:pt>
                <c:pt idx="182">
                  <c:v>1</c:v>
                </c:pt>
                <c:pt idx="183">
                  <c:v>1</c:v>
                </c:pt>
                <c:pt idx="184">
                  <c:v>1</c:v>
                </c:pt>
                <c:pt idx="185">
                  <c:v>1</c:v>
                </c:pt>
                <c:pt idx="186">
                  <c:v>1</c:v>
                </c:pt>
                <c:pt idx="187">
                  <c:v>1</c:v>
                </c:pt>
                <c:pt idx="188">
                  <c:v>1</c:v>
                </c:pt>
                <c:pt idx="189">
                  <c:v>1</c:v>
                </c:pt>
                <c:pt idx="190">
                  <c:v>1</c:v>
                </c:pt>
                <c:pt idx="191">
                  <c:v>1</c:v>
                </c:pt>
                <c:pt idx="192">
                  <c:v>1</c:v>
                </c:pt>
                <c:pt idx="193">
                  <c:v>1</c:v>
                </c:pt>
                <c:pt idx="194">
                  <c:v>1</c:v>
                </c:pt>
                <c:pt idx="195">
                  <c:v>1</c:v>
                </c:pt>
                <c:pt idx="196">
                  <c:v>1</c:v>
                </c:pt>
                <c:pt idx="197">
                  <c:v>1</c:v>
                </c:pt>
                <c:pt idx="198">
                  <c:v>1</c:v>
                </c:pt>
                <c:pt idx="199">
                  <c:v>1</c:v>
                </c:pt>
                <c:pt idx="200">
                  <c:v>1</c:v>
                </c:pt>
                <c:pt idx="201">
                  <c:v>1</c:v>
                </c:pt>
                <c:pt idx="202">
                  <c:v>1</c:v>
                </c:pt>
                <c:pt idx="203">
                  <c:v>1</c:v>
                </c:pt>
                <c:pt idx="204">
                  <c:v>1</c:v>
                </c:pt>
                <c:pt idx="205">
                  <c:v>1</c:v>
                </c:pt>
                <c:pt idx="206">
                  <c:v>1</c:v>
                </c:pt>
                <c:pt idx="207">
                  <c:v>1</c:v>
                </c:pt>
                <c:pt idx="208">
                  <c:v>1</c:v>
                </c:pt>
                <c:pt idx="209">
                  <c:v>1</c:v>
                </c:pt>
                <c:pt idx="210">
                  <c:v>1</c:v>
                </c:pt>
                <c:pt idx="211">
                  <c:v>1</c:v>
                </c:pt>
                <c:pt idx="212">
                  <c:v>1</c:v>
                </c:pt>
                <c:pt idx="213">
                  <c:v>1</c:v>
                </c:pt>
                <c:pt idx="214">
                  <c:v>1</c:v>
                </c:pt>
                <c:pt idx="215">
                  <c:v>1</c:v>
                </c:pt>
                <c:pt idx="216">
                  <c:v>1</c:v>
                </c:pt>
                <c:pt idx="217">
                  <c:v>1</c:v>
                </c:pt>
                <c:pt idx="218">
                  <c:v>1</c:v>
                </c:pt>
                <c:pt idx="219">
                  <c:v>1</c:v>
                </c:pt>
                <c:pt idx="220">
                  <c:v>1</c:v>
                </c:pt>
                <c:pt idx="221">
                  <c:v>1</c:v>
                </c:pt>
                <c:pt idx="222">
                  <c:v>1</c:v>
                </c:pt>
                <c:pt idx="223">
                  <c:v>1</c:v>
                </c:pt>
                <c:pt idx="224">
                  <c:v>1</c:v>
                </c:pt>
                <c:pt idx="225">
                  <c:v>1</c:v>
                </c:pt>
                <c:pt idx="226">
                  <c:v>1</c:v>
                </c:pt>
                <c:pt idx="227">
                  <c:v>1</c:v>
                </c:pt>
                <c:pt idx="228">
                  <c:v>1</c:v>
                </c:pt>
                <c:pt idx="229">
                  <c:v>1</c:v>
                </c:pt>
                <c:pt idx="230">
                  <c:v>1</c:v>
                </c:pt>
                <c:pt idx="231">
                  <c:v>1</c:v>
                </c:pt>
                <c:pt idx="232">
                  <c:v>1</c:v>
                </c:pt>
                <c:pt idx="233">
                  <c:v>1</c:v>
                </c:pt>
                <c:pt idx="234">
                  <c:v>1</c:v>
                </c:pt>
                <c:pt idx="235">
                  <c:v>1</c:v>
                </c:pt>
                <c:pt idx="236">
                  <c:v>1</c:v>
                </c:pt>
                <c:pt idx="237">
                  <c:v>1</c:v>
                </c:pt>
                <c:pt idx="238">
                  <c:v>1</c:v>
                </c:pt>
                <c:pt idx="239">
                  <c:v>1</c:v>
                </c:pt>
                <c:pt idx="240">
                  <c:v>1</c:v>
                </c:pt>
                <c:pt idx="241">
                  <c:v>1</c:v>
                </c:pt>
                <c:pt idx="242">
                  <c:v>1</c:v>
                </c:pt>
                <c:pt idx="243">
                  <c:v>1</c:v>
                </c:pt>
                <c:pt idx="244">
                  <c:v>1</c:v>
                </c:pt>
                <c:pt idx="245">
                  <c:v>1</c:v>
                </c:pt>
                <c:pt idx="246">
                  <c:v>1</c:v>
                </c:pt>
                <c:pt idx="247">
                  <c:v>1</c:v>
                </c:pt>
                <c:pt idx="248">
                  <c:v>1</c:v>
                </c:pt>
                <c:pt idx="249">
                  <c:v>1</c:v>
                </c:pt>
                <c:pt idx="250">
                  <c:v>1</c:v>
                </c:pt>
                <c:pt idx="251">
                  <c:v>1</c:v>
                </c:pt>
                <c:pt idx="252">
                  <c:v>1</c:v>
                </c:pt>
                <c:pt idx="253">
                  <c:v>1</c:v>
                </c:pt>
                <c:pt idx="254">
                  <c:v>1</c:v>
                </c:pt>
                <c:pt idx="255">
                  <c:v>1</c:v>
                </c:pt>
                <c:pt idx="256">
                  <c:v>1</c:v>
                </c:pt>
                <c:pt idx="257">
                  <c:v>1</c:v>
                </c:pt>
                <c:pt idx="258">
                  <c:v>1</c:v>
                </c:pt>
                <c:pt idx="259">
                  <c:v>1</c:v>
                </c:pt>
                <c:pt idx="260">
                  <c:v>1</c:v>
                </c:pt>
                <c:pt idx="261">
                  <c:v>1</c:v>
                </c:pt>
                <c:pt idx="262">
                  <c:v>1</c:v>
                </c:pt>
                <c:pt idx="263">
                  <c:v>1</c:v>
                </c:pt>
                <c:pt idx="264">
                  <c:v>1</c:v>
                </c:pt>
                <c:pt idx="265">
                  <c:v>1</c:v>
                </c:pt>
                <c:pt idx="266">
                  <c:v>1</c:v>
                </c:pt>
                <c:pt idx="267">
                  <c:v>1</c:v>
                </c:pt>
                <c:pt idx="268">
                  <c:v>1</c:v>
                </c:pt>
                <c:pt idx="269">
                  <c:v>1</c:v>
                </c:pt>
                <c:pt idx="270">
                  <c:v>1</c:v>
                </c:pt>
                <c:pt idx="271">
                  <c:v>1</c:v>
                </c:pt>
                <c:pt idx="272">
                  <c:v>1</c:v>
                </c:pt>
                <c:pt idx="273">
                  <c:v>1</c:v>
                </c:pt>
                <c:pt idx="274">
                  <c:v>1</c:v>
                </c:pt>
                <c:pt idx="275">
                  <c:v>1</c:v>
                </c:pt>
                <c:pt idx="276">
                  <c:v>1</c:v>
                </c:pt>
                <c:pt idx="277">
                  <c:v>1</c:v>
                </c:pt>
                <c:pt idx="278">
                  <c:v>1</c:v>
                </c:pt>
                <c:pt idx="279">
                  <c:v>1</c:v>
                </c:pt>
                <c:pt idx="280">
                  <c:v>1</c:v>
                </c:pt>
                <c:pt idx="281">
                  <c:v>1</c:v>
                </c:pt>
                <c:pt idx="282">
                  <c:v>1</c:v>
                </c:pt>
                <c:pt idx="283">
                  <c:v>1</c:v>
                </c:pt>
                <c:pt idx="284">
                  <c:v>1</c:v>
                </c:pt>
                <c:pt idx="285">
                  <c:v>1</c:v>
                </c:pt>
                <c:pt idx="286">
                  <c:v>1</c:v>
                </c:pt>
                <c:pt idx="287">
                  <c:v>1</c:v>
                </c:pt>
                <c:pt idx="288">
                  <c:v>1</c:v>
                </c:pt>
                <c:pt idx="289">
                  <c:v>1</c:v>
                </c:pt>
                <c:pt idx="290">
                  <c:v>1</c:v>
                </c:pt>
                <c:pt idx="291">
                  <c:v>1</c:v>
                </c:pt>
                <c:pt idx="292">
                  <c:v>1</c:v>
                </c:pt>
                <c:pt idx="293">
                  <c:v>1</c:v>
                </c:pt>
                <c:pt idx="294">
                  <c:v>1</c:v>
                </c:pt>
                <c:pt idx="295">
                  <c:v>1</c:v>
                </c:pt>
                <c:pt idx="296">
                  <c:v>1</c:v>
                </c:pt>
                <c:pt idx="297">
                  <c:v>1</c:v>
                </c:pt>
                <c:pt idx="298">
                  <c:v>1</c:v>
                </c:pt>
                <c:pt idx="299">
                  <c:v>1</c:v>
                </c:pt>
                <c:pt idx="300">
                  <c:v>1</c:v>
                </c:pt>
                <c:pt idx="301">
                  <c:v>1</c:v>
                </c:pt>
                <c:pt idx="302">
                  <c:v>1</c:v>
                </c:pt>
                <c:pt idx="303">
                  <c:v>1</c:v>
                </c:pt>
                <c:pt idx="304">
                  <c:v>1</c:v>
                </c:pt>
                <c:pt idx="305">
                  <c:v>1</c:v>
                </c:pt>
                <c:pt idx="306">
                  <c:v>1</c:v>
                </c:pt>
                <c:pt idx="307">
                  <c:v>1</c:v>
                </c:pt>
                <c:pt idx="308">
                  <c:v>1</c:v>
                </c:pt>
                <c:pt idx="309">
                  <c:v>1</c:v>
                </c:pt>
                <c:pt idx="310">
                  <c:v>1</c:v>
                </c:pt>
                <c:pt idx="311">
                  <c:v>1</c:v>
                </c:pt>
                <c:pt idx="312">
                  <c:v>1</c:v>
                </c:pt>
                <c:pt idx="313">
                  <c:v>1</c:v>
                </c:pt>
                <c:pt idx="314">
                  <c:v>1</c:v>
                </c:pt>
                <c:pt idx="315">
                  <c:v>1</c:v>
                </c:pt>
                <c:pt idx="316">
                  <c:v>1</c:v>
                </c:pt>
                <c:pt idx="317">
                  <c:v>1</c:v>
                </c:pt>
                <c:pt idx="318">
                  <c:v>1</c:v>
                </c:pt>
                <c:pt idx="319">
                  <c:v>1</c:v>
                </c:pt>
                <c:pt idx="320">
                  <c:v>1</c:v>
                </c:pt>
                <c:pt idx="321">
                  <c:v>1</c:v>
                </c:pt>
                <c:pt idx="322">
                  <c:v>1</c:v>
                </c:pt>
                <c:pt idx="323">
                  <c:v>1</c:v>
                </c:pt>
                <c:pt idx="324">
                  <c:v>1</c:v>
                </c:pt>
                <c:pt idx="325">
                  <c:v>1</c:v>
                </c:pt>
                <c:pt idx="326">
                  <c:v>1</c:v>
                </c:pt>
                <c:pt idx="327">
                  <c:v>1</c:v>
                </c:pt>
                <c:pt idx="328">
                  <c:v>1</c:v>
                </c:pt>
                <c:pt idx="329">
                  <c:v>1</c:v>
                </c:pt>
                <c:pt idx="330">
                  <c:v>1</c:v>
                </c:pt>
                <c:pt idx="331">
                  <c:v>1</c:v>
                </c:pt>
                <c:pt idx="332">
                  <c:v>1</c:v>
                </c:pt>
                <c:pt idx="333">
                  <c:v>1</c:v>
                </c:pt>
                <c:pt idx="334">
                  <c:v>1</c:v>
                </c:pt>
                <c:pt idx="335">
                  <c:v>1</c:v>
                </c:pt>
                <c:pt idx="336">
                  <c:v>1</c:v>
                </c:pt>
                <c:pt idx="337">
                  <c:v>1</c:v>
                </c:pt>
                <c:pt idx="338">
                  <c:v>1</c:v>
                </c:pt>
                <c:pt idx="339">
                  <c:v>1</c:v>
                </c:pt>
                <c:pt idx="340">
                  <c:v>1</c:v>
                </c:pt>
                <c:pt idx="341">
                  <c:v>1</c:v>
                </c:pt>
                <c:pt idx="342">
                  <c:v>1</c:v>
                </c:pt>
                <c:pt idx="343">
                  <c:v>1</c:v>
                </c:pt>
                <c:pt idx="344">
                  <c:v>1</c:v>
                </c:pt>
                <c:pt idx="345">
                  <c:v>1</c:v>
                </c:pt>
                <c:pt idx="346">
                  <c:v>1</c:v>
                </c:pt>
                <c:pt idx="347">
                  <c:v>1</c:v>
                </c:pt>
                <c:pt idx="348">
                  <c:v>1</c:v>
                </c:pt>
                <c:pt idx="349">
                  <c:v>1</c:v>
                </c:pt>
                <c:pt idx="350">
                  <c:v>1</c:v>
                </c:pt>
                <c:pt idx="351">
                  <c:v>1</c:v>
                </c:pt>
                <c:pt idx="352">
                  <c:v>1</c:v>
                </c:pt>
                <c:pt idx="353">
                  <c:v>1</c:v>
                </c:pt>
                <c:pt idx="354">
                  <c:v>1</c:v>
                </c:pt>
                <c:pt idx="355">
                  <c:v>1</c:v>
                </c:pt>
                <c:pt idx="356">
                  <c:v>1</c:v>
                </c:pt>
                <c:pt idx="357">
                  <c:v>1</c:v>
                </c:pt>
                <c:pt idx="358">
                  <c:v>1</c:v>
                </c:pt>
                <c:pt idx="359">
                  <c:v>1</c:v>
                </c:pt>
                <c:pt idx="360">
                  <c:v>1</c:v>
                </c:pt>
                <c:pt idx="361">
                  <c:v>1</c:v>
                </c:pt>
                <c:pt idx="362">
                  <c:v>1</c:v>
                </c:pt>
                <c:pt idx="363">
                  <c:v>1</c:v>
                </c:pt>
                <c:pt idx="364">
                  <c:v>1</c:v>
                </c:pt>
                <c:pt idx="365">
                  <c:v>1</c:v>
                </c:pt>
                <c:pt idx="366">
                  <c:v>1</c:v>
                </c:pt>
                <c:pt idx="367">
                  <c:v>1</c:v>
                </c:pt>
                <c:pt idx="368">
                  <c:v>1</c:v>
                </c:pt>
                <c:pt idx="369">
                  <c:v>1</c:v>
                </c:pt>
                <c:pt idx="370">
                  <c:v>1</c:v>
                </c:pt>
                <c:pt idx="371">
                  <c:v>1</c:v>
                </c:pt>
                <c:pt idx="372">
                  <c:v>1</c:v>
                </c:pt>
                <c:pt idx="373">
                  <c:v>1</c:v>
                </c:pt>
                <c:pt idx="374">
                  <c:v>1</c:v>
                </c:pt>
                <c:pt idx="375">
                  <c:v>1</c:v>
                </c:pt>
                <c:pt idx="376">
                  <c:v>1</c:v>
                </c:pt>
                <c:pt idx="377">
                  <c:v>1</c:v>
                </c:pt>
                <c:pt idx="378">
                  <c:v>1</c:v>
                </c:pt>
                <c:pt idx="379">
                  <c:v>1</c:v>
                </c:pt>
                <c:pt idx="380">
                  <c:v>1</c:v>
                </c:pt>
                <c:pt idx="381">
                  <c:v>1</c:v>
                </c:pt>
                <c:pt idx="382">
                  <c:v>1</c:v>
                </c:pt>
                <c:pt idx="383">
                  <c:v>1</c:v>
                </c:pt>
                <c:pt idx="384">
                  <c:v>1</c:v>
                </c:pt>
                <c:pt idx="385">
                  <c:v>1</c:v>
                </c:pt>
                <c:pt idx="386">
                  <c:v>1</c:v>
                </c:pt>
                <c:pt idx="387">
                  <c:v>1</c:v>
                </c:pt>
                <c:pt idx="388">
                  <c:v>1</c:v>
                </c:pt>
                <c:pt idx="389">
                  <c:v>1</c:v>
                </c:pt>
                <c:pt idx="390">
                  <c:v>1</c:v>
                </c:pt>
                <c:pt idx="391">
                  <c:v>1</c:v>
                </c:pt>
                <c:pt idx="392">
                  <c:v>1</c:v>
                </c:pt>
                <c:pt idx="393">
                  <c:v>1</c:v>
                </c:pt>
                <c:pt idx="394">
                  <c:v>1</c:v>
                </c:pt>
                <c:pt idx="395">
                  <c:v>1</c:v>
                </c:pt>
                <c:pt idx="396">
                  <c:v>1</c:v>
                </c:pt>
                <c:pt idx="397">
                  <c:v>1</c:v>
                </c:pt>
                <c:pt idx="398">
                  <c:v>1</c:v>
                </c:pt>
                <c:pt idx="399">
                  <c:v>1</c:v>
                </c:pt>
                <c:pt idx="400">
                  <c:v>1</c:v>
                </c:pt>
                <c:pt idx="401">
                  <c:v>1</c:v>
                </c:pt>
                <c:pt idx="402">
                  <c:v>1</c:v>
                </c:pt>
                <c:pt idx="403">
                  <c:v>1</c:v>
                </c:pt>
                <c:pt idx="404">
                  <c:v>1</c:v>
                </c:pt>
                <c:pt idx="405">
                  <c:v>1</c:v>
                </c:pt>
                <c:pt idx="406">
                  <c:v>1</c:v>
                </c:pt>
                <c:pt idx="407">
                  <c:v>1</c:v>
                </c:pt>
                <c:pt idx="408">
                  <c:v>1</c:v>
                </c:pt>
                <c:pt idx="409">
                  <c:v>1</c:v>
                </c:pt>
                <c:pt idx="410">
                  <c:v>1</c:v>
                </c:pt>
                <c:pt idx="411">
                  <c:v>1</c:v>
                </c:pt>
                <c:pt idx="412">
                  <c:v>1</c:v>
                </c:pt>
                <c:pt idx="413">
                  <c:v>1</c:v>
                </c:pt>
                <c:pt idx="414">
                  <c:v>1</c:v>
                </c:pt>
                <c:pt idx="415">
                  <c:v>1</c:v>
                </c:pt>
                <c:pt idx="416">
                  <c:v>1</c:v>
                </c:pt>
                <c:pt idx="417">
                  <c:v>1</c:v>
                </c:pt>
                <c:pt idx="418">
                  <c:v>1</c:v>
                </c:pt>
                <c:pt idx="419">
                  <c:v>1</c:v>
                </c:pt>
                <c:pt idx="420">
                  <c:v>1</c:v>
                </c:pt>
                <c:pt idx="421">
                  <c:v>1</c:v>
                </c:pt>
                <c:pt idx="422">
                  <c:v>1</c:v>
                </c:pt>
                <c:pt idx="423">
                  <c:v>1</c:v>
                </c:pt>
                <c:pt idx="424">
                  <c:v>1</c:v>
                </c:pt>
                <c:pt idx="425">
                  <c:v>1</c:v>
                </c:pt>
                <c:pt idx="426">
                  <c:v>1</c:v>
                </c:pt>
                <c:pt idx="427">
                  <c:v>1</c:v>
                </c:pt>
                <c:pt idx="428">
                  <c:v>1</c:v>
                </c:pt>
                <c:pt idx="429">
                  <c:v>1</c:v>
                </c:pt>
                <c:pt idx="430">
                  <c:v>1</c:v>
                </c:pt>
                <c:pt idx="431">
                  <c:v>1</c:v>
                </c:pt>
                <c:pt idx="432">
                  <c:v>1</c:v>
                </c:pt>
                <c:pt idx="433">
                  <c:v>1</c:v>
                </c:pt>
                <c:pt idx="434">
                  <c:v>1</c:v>
                </c:pt>
                <c:pt idx="435">
                  <c:v>1</c:v>
                </c:pt>
                <c:pt idx="436">
                  <c:v>1</c:v>
                </c:pt>
                <c:pt idx="437">
                  <c:v>1</c:v>
                </c:pt>
                <c:pt idx="438">
                  <c:v>1</c:v>
                </c:pt>
                <c:pt idx="439">
                  <c:v>1</c:v>
                </c:pt>
                <c:pt idx="440">
                  <c:v>1</c:v>
                </c:pt>
                <c:pt idx="441">
                  <c:v>1</c:v>
                </c:pt>
                <c:pt idx="442">
                  <c:v>1</c:v>
                </c:pt>
                <c:pt idx="443">
                  <c:v>1</c:v>
                </c:pt>
                <c:pt idx="444">
                  <c:v>1</c:v>
                </c:pt>
                <c:pt idx="445">
                  <c:v>1</c:v>
                </c:pt>
                <c:pt idx="446">
                  <c:v>1</c:v>
                </c:pt>
                <c:pt idx="447">
                  <c:v>1</c:v>
                </c:pt>
                <c:pt idx="448">
                  <c:v>1</c:v>
                </c:pt>
                <c:pt idx="449">
                  <c:v>1</c:v>
                </c:pt>
                <c:pt idx="450">
                  <c:v>1</c:v>
                </c:pt>
                <c:pt idx="451">
                  <c:v>1</c:v>
                </c:pt>
                <c:pt idx="452">
                  <c:v>1</c:v>
                </c:pt>
                <c:pt idx="453">
                  <c:v>1</c:v>
                </c:pt>
                <c:pt idx="454">
                  <c:v>1</c:v>
                </c:pt>
                <c:pt idx="455">
                  <c:v>1</c:v>
                </c:pt>
                <c:pt idx="456">
                  <c:v>1</c:v>
                </c:pt>
                <c:pt idx="457">
                  <c:v>1</c:v>
                </c:pt>
                <c:pt idx="458">
                  <c:v>1</c:v>
                </c:pt>
                <c:pt idx="459">
                  <c:v>1</c:v>
                </c:pt>
                <c:pt idx="460">
                  <c:v>1</c:v>
                </c:pt>
                <c:pt idx="461">
                  <c:v>1</c:v>
                </c:pt>
                <c:pt idx="462">
                  <c:v>1</c:v>
                </c:pt>
                <c:pt idx="463">
                  <c:v>1</c:v>
                </c:pt>
                <c:pt idx="464">
                  <c:v>1</c:v>
                </c:pt>
                <c:pt idx="465">
                  <c:v>1</c:v>
                </c:pt>
                <c:pt idx="466">
                  <c:v>1</c:v>
                </c:pt>
                <c:pt idx="467">
                  <c:v>1</c:v>
                </c:pt>
                <c:pt idx="468">
                  <c:v>1</c:v>
                </c:pt>
                <c:pt idx="469">
                  <c:v>1</c:v>
                </c:pt>
                <c:pt idx="470">
                  <c:v>1</c:v>
                </c:pt>
                <c:pt idx="471">
                  <c:v>1</c:v>
                </c:pt>
                <c:pt idx="472">
                  <c:v>1</c:v>
                </c:pt>
                <c:pt idx="473">
                  <c:v>1</c:v>
                </c:pt>
                <c:pt idx="474">
                  <c:v>1</c:v>
                </c:pt>
                <c:pt idx="475">
                  <c:v>1</c:v>
                </c:pt>
                <c:pt idx="476">
                  <c:v>1</c:v>
                </c:pt>
                <c:pt idx="477">
                  <c:v>1</c:v>
                </c:pt>
                <c:pt idx="478">
                  <c:v>1</c:v>
                </c:pt>
                <c:pt idx="479">
                  <c:v>1</c:v>
                </c:pt>
                <c:pt idx="480">
                  <c:v>1</c:v>
                </c:pt>
                <c:pt idx="481">
                  <c:v>1</c:v>
                </c:pt>
                <c:pt idx="482">
                  <c:v>1</c:v>
                </c:pt>
                <c:pt idx="483">
                  <c:v>1</c:v>
                </c:pt>
                <c:pt idx="484">
                  <c:v>1</c:v>
                </c:pt>
                <c:pt idx="485">
                  <c:v>1</c:v>
                </c:pt>
                <c:pt idx="486">
                  <c:v>1</c:v>
                </c:pt>
                <c:pt idx="487">
                  <c:v>1</c:v>
                </c:pt>
                <c:pt idx="488">
                  <c:v>1</c:v>
                </c:pt>
                <c:pt idx="489">
                  <c:v>1</c:v>
                </c:pt>
                <c:pt idx="490">
                  <c:v>1</c:v>
                </c:pt>
                <c:pt idx="491">
                  <c:v>1</c:v>
                </c:pt>
                <c:pt idx="492">
                  <c:v>1</c:v>
                </c:pt>
                <c:pt idx="493">
                  <c:v>1</c:v>
                </c:pt>
                <c:pt idx="494">
                  <c:v>1</c:v>
                </c:pt>
                <c:pt idx="495">
                  <c:v>1</c:v>
                </c:pt>
                <c:pt idx="496">
                  <c:v>1</c:v>
                </c:pt>
                <c:pt idx="497">
                  <c:v>1</c:v>
                </c:pt>
                <c:pt idx="498">
                  <c:v>1</c:v>
                </c:pt>
                <c:pt idx="499">
                  <c:v>1</c:v>
                </c:pt>
                <c:pt idx="500">
                  <c:v>1</c:v>
                </c:pt>
                <c:pt idx="501">
                  <c:v>1</c:v>
                </c:pt>
                <c:pt idx="502">
                  <c:v>1</c:v>
                </c:pt>
                <c:pt idx="503">
                  <c:v>1</c:v>
                </c:pt>
                <c:pt idx="504">
                  <c:v>1</c:v>
                </c:pt>
                <c:pt idx="505">
                  <c:v>1</c:v>
                </c:pt>
                <c:pt idx="506">
                  <c:v>1</c:v>
                </c:pt>
                <c:pt idx="507">
                  <c:v>1</c:v>
                </c:pt>
                <c:pt idx="508">
                  <c:v>1</c:v>
                </c:pt>
                <c:pt idx="509">
                  <c:v>1</c:v>
                </c:pt>
                <c:pt idx="510">
                  <c:v>1</c:v>
                </c:pt>
                <c:pt idx="511">
                  <c:v>1</c:v>
                </c:pt>
                <c:pt idx="512">
                  <c:v>1</c:v>
                </c:pt>
                <c:pt idx="513">
                  <c:v>1</c:v>
                </c:pt>
                <c:pt idx="514">
                  <c:v>1</c:v>
                </c:pt>
                <c:pt idx="515">
                  <c:v>1</c:v>
                </c:pt>
                <c:pt idx="516">
                  <c:v>1</c:v>
                </c:pt>
                <c:pt idx="517">
                  <c:v>1</c:v>
                </c:pt>
                <c:pt idx="518">
                  <c:v>1</c:v>
                </c:pt>
                <c:pt idx="519">
                  <c:v>1</c:v>
                </c:pt>
                <c:pt idx="520">
                  <c:v>1</c:v>
                </c:pt>
                <c:pt idx="521">
                  <c:v>1</c:v>
                </c:pt>
                <c:pt idx="522">
                  <c:v>1</c:v>
                </c:pt>
                <c:pt idx="523">
                  <c:v>1</c:v>
                </c:pt>
                <c:pt idx="524">
                  <c:v>1</c:v>
                </c:pt>
                <c:pt idx="525">
                  <c:v>1</c:v>
                </c:pt>
                <c:pt idx="526">
                  <c:v>1</c:v>
                </c:pt>
                <c:pt idx="527">
                  <c:v>1</c:v>
                </c:pt>
                <c:pt idx="528">
                  <c:v>1</c:v>
                </c:pt>
                <c:pt idx="529">
                  <c:v>1</c:v>
                </c:pt>
                <c:pt idx="530">
                  <c:v>1</c:v>
                </c:pt>
                <c:pt idx="531">
                  <c:v>1</c:v>
                </c:pt>
                <c:pt idx="532">
                  <c:v>1</c:v>
                </c:pt>
                <c:pt idx="533">
                  <c:v>1</c:v>
                </c:pt>
                <c:pt idx="534">
                  <c:v>1</c:v>
                </c:pt>
                <c:pt idx="535">
                  <c:v>1</c:v>
                </c:pt>
                <c:pt idx="536">
                  <c:v>1</c:v>
                </c:pt>
                <c:pt idx="537">
                  <c:v>1</c:v>
                </c:pt>
                <c:pt idx="538">
                  <c:v>1</c:v>
                </c:pt>
                <c:pt idx="539">
                  <c:v>1</c:v>
                </c:pt>
                <c:pt idx="540">
                  <c:v>1</c:v>
                </c:pt>
                <c:pt idx="541">
                  <c:v>1</c:v>
                </c:pt>
                <c:pt idx="542">
                  <c:v>1</c:v>
                </c:pt>
                <c:pt idx="543">
                  <c:v>1</c:v>
                </c:pt>
                <c:pt idx="544">
                  <c:v>1</c:v>
                </c:pt>
                <c:pt idx="545">
                  <c:v>1</c:v>
                </c:pt>
                <c:pt idx="546">
                  <c:v>1</c:v>
                </c:pt>
                <c:pt idx="547">
                  <c:v>1</c:v>
                </c:pt>
                <c:pt idx="548">
                  <c:v>1</c:v>
                </c:pt>
                <c:pt idx="549">
                  <c:v>1</c:v>
                </c:pt>
                <c:pt idx="550">
                  <c:v>1</c:v>
                </c:pt>
                <c:pt idx="551">
                  <c:v>1</c:v>
                </c:pt>
                <c:pt idx="552">
                  <c:v>1</c:v>
                </c:pt>
                <c:pt idx="553">
                  <c:v>1</c:v>
                </c:pt>
                <c:pt idx="554">
                  <c:v>1</c:v>
                </c:pt>
                <c:pt idx="555">
                  <c:v>1</c:v>
                </c:pt>
                <c:pt idx="556">
                  <c:v>1</c:v>
                </c:pt>
                <c:pt idx="557">
                  <c:v>1</c:v>
                </c:pt>
                <c:pt idx="558">
                  <c:v>1</c:v>
                </c:pt>
                <c:pt idx="559">
                  <c:v>1</c:v>
                </c:pt>
                <c:pt idx="560">
                  <c:v>1</c:v>
                </c:pt>
                <c:pt idx="561">
                  <c:v>1</c:v>
                </c:pt>
                <c:pt idx="562">
                  <c:v>1</c:v>
                </c:pt>
                <c:pt idx="563">
                  <c:v>1</c:v>
                </c:pt>
                <c:pt idx="564">
                  <c:v>1</c:v>
                </c:pt>
                <c:pt idx="565">
                  <c:v>1</c:v>
                </c:pt>
                <c:pt idx="566">
                  <c:v>1</c:v>
                </c:pt>
                <c:pt idx="567">
                  <c:v>1</c:v>
                </c:pt>
                <c:pt idx="568">
                  <c:v>1</c:v>
                </c:pt>
                <c:pt idx="569">
                  <c:v>1</c:v>
                </c:pt>
                <c:pt idx="570">
                  <c:v>1</c:v>
                </c:pt>
                <c:pt idx="571">
                  <c:v>1</c:v>
                </c:pt>
                <c:pt idx="572">
                  <c:v>1</c:v>
                </c:pt>
                <c:pt idx="573">
                  <c:v>1</c:v>
                </c:pt>
                <c:pt idx="574">
                  <c:v>1</c:v>
                </c:pt>
                <c:pt idx="575">
                  <c:v>1</c:v>
                </c:pt>
                <c:pt idx="576">
                  <c:v>1</c:v>
                </c:pt>
                <c:pt idx="577">
                  <c:v>1</c:v>
                </c:pt>
                <c:pt idx="578">
                  <c:v>1</c:v>
                </c:pt>
                <c:pt idx="579">
                  <c:v>1</c:v>
                </c:pt>
                <c:pt idx="580">
                  <c:v>1</c:v>
                </c:pt>
                <c:pt idx="581">
                  <c:v>1</c:v>
                </c:pt>
                <c:pt idx="582">
                  <c:v>1</c:v>
                </c:pt>
                <c:pt idx="583">
                  <c:v>1</c:v>
                </c:pt>
                <c:pt idx="584">
                  <c:v>1</c:v>
                </c:pt>
                <c:pt idx="585">
                  <c:v>1</c:v>
                </c:pt>
                <c:pt idx="586">
                  <c:v>1</c:v>
                </c:pt>
                <c:pt idx="587">
                  <c:v>1</c:v>
                </c:pt>
                <c:pt idx="588">
                  <c:v>1</c:v>
                </c:pt>
                <c:pt idx="589">
                  <c:v>1</c:v>
                </c:pt>
                <c:pt idx="590">
                  <c:v>1</c:v>
                </c:pt>
                <c:pt idx="591">
                  <c:v>1</c:v>
                </c:pt>
                <c:pt idx="592">
                  <c:v>1</c:v>
                </c:pt>
                <c:pt idx="593">
                  <c:v>1</c:v>
                </c:pt>
                <c:pt idx="594">
                  <c:v>1</c:v>
                </c:pt>
                <c:pt idx="595">
                  <c:v>1</c:v>
                </c:pt>
                <c:pt idx="596">
                  <c:v>1</c:v>
                </c:pt>
                <c:pt idx="597">
                  <c:v>1</c:v>
                </c:pt>
                <c:pt idx="598">
                  <c:v>1</c:v>
                </c:pt>
                <c:pt idx="599">
                  <c:v>1</c:v>
                </c:pt>
                <c:pt idx="600">
                  <c:v>1</c:v>
                </c:pt>
                <c:pt idx="601">
                  <c:v>1</c:v>
                </c:pt>
                <c:pt idx="602">
                  <c:v>1</c:v>
                </c:pt>
                <c:pt idx="603">
                  <c:v>1</c:v>
                </c:pt>
                <c:pt idx="604">
                  <c:v>1</c:v>
                </c:pt>
                <c:pt idx="605">
                  <c:v>1</c:v>
                </c:pt>
                <c:pt idx="606">
                  <c:v>1</c:v>
                </c:pt>
                <c:pt idx="607">
                  <c:v>1</c:v>
                </c:pt>
                <c:pt idx="608">
                  <c:v>1</c:v>
                </c:pt>
                <c:pt idx="609">
                  <c:v>1</c:v>
                </c:pt>
                <c:pt idx="610">
                  <c:v>1</c:v>
                </c:pt>
                <c:pt idx="611">
                  <c:v>1</c:v>
                </c:pt>
                <c:pt idx="612">
                  <c:v>1</c:v>
                </c:pt>
                <c:pt idx="613">
                  <c:v>1</c:v>
                </c:pt>
                <c:pt idx="614">
                  <c:v>1</c:v>
                </c:pt>
                <c:pt idx="615">
                  <c:v>1</c:v>
                </c:pt>
                <c:pt idx="616">
                  <c:v>1</c:v>
                </c:pt>
                <c:pt idx="617">
                  <c:v>1</c:v>
                </c:pt>
                <c:pt idx="618">
                  <c:v>1</c:v>
                </c:pt>
                <c:pt idx="619">
                  <c:v>1</c:v>
                </c:pt>
                <c:pt idx="620">
                  <c:v>1</c:v>
                </c:pt>
                <c:pt idx="621">
                  <c:v>1</c:v>
                </c:pt>
                <c:pt idx="622">
                  <c:v>1</c:v>
                </c:pt>
                <c:pt idx="623">
                  <c:v>1</c:v>
                </c:pt>
                <c:pt idx="624">
                  <c:v>1</c:v>
                </c:pt>
                <c:pt idx="625">
                  <c:v>1</c:v>
                </c:pt>
                <c:pt idx="626">
                  <c:v>1</c:v>
                </c:pt>
                <c:pt idx="627">
                  <c:v>1</c:v>
                </c:pt>
                <c:pt idx="628">
                  <c:v>1</c:v>
                </c:pt>
                <c:pt idx="629">
                  <c:v>1</c:v>
                </c:pt>
                <c:pt idx="630">
                  <c:v>1</c:v>
                </c:pt>
                <c:pt idx="631">
                  <c:v>1</c:v>
                </c:pt>
                <c:pt idx="632">
                  <c:v>1</c:v>
                </c:pt>
                <c:pt idx="633">
                  <c:v>1</c:v>
                </c:pt>
                <c:pt idx="634">
                  <c:v>1</c:v>
                </c:pt>
                <c:pt idx="635">
                  <c:v>1</c:v>
                </c:pt>
                <c:pt idx="636">
                  <c:v>1</c:v>
                </c:pt>
                <c:pt idx="637">
                  <c:v>1</c:v>
                </c:pt>
                <c:pt idx="638">
                  <c:v>1</c:v>
                </c:pt>
                <c:pt idx="639">
                  <c:v>1</c:v>
                </c:pt>
                <c:pt idx="640">
                  <c:v>1</c:v>
                </c:pt>
                <c:pt idx="641">
                  <c:v>1</c:v>
                </c:pt>
                <c:pt idx="642">
                  <c:v>1</c:v>
                </c:pt>
                <c:pt idx="643">
                  <c:v>1</c:v>
                </c:pt>
                <c:pt idx="644">
                  <c:v>1</c:v>
                </c:pt>
                <c:pt idx="645">
                  <c:v>1</c:v>
                </c:pt>
                <c:pt idx="646">
                  <c:v>1</c:v>
                </c:pt>
                <c:pt idx="647">
                  <c:v>1</c:v>
                </c:pt>
                <c:pt idx="648">
                  <c:v>1</c:v>
                </c:pt>
                <c:pt idx="649">
                  <c:v>1</c:v>
                </c:pt>
                <c:pt idx="650">
                  <c:v>1</c:v>
                </c:pt>
                <c:pt idx="651">
                  <c:v>1</c:v>
                </c:pt>
                <c:pt idx="652">
                  <c:v>1</c:v>
                </c:pt>
                <c:pt idx="653">
                  <c:v>1</c:v>
                </c:pt>
                <c:pt idx="654">
                  <c:v>1</c:v>
                </c:pt>
                <c:pt idx="655">
                  <c:v>1</c:v>
                </c:pt>
                <c:pt idx="656">
                  <c:v>1</c:v>
                </c:pt>
                <c:pt idx="657">
                  <c:v>1</c:v>
                </c:pt>
                <c:pt idx="658">
                  <c:v>1</c:v>
                </c:pt>
                <c:pt idx="659">
                  <c:v>1</c:v>
                </c:pt>
                <c:pt idx="660">
                  <c:v>1</c:v>
                </c:pt>
                <c:pt idx="661">
                  <c:v>1</c:v>
                </c:pt>
                <c:pt idx="662">
                  <c:v>1</c:v>
                </c:pt>
                <c:pt idx="663">
                  <c:v>1</c:v>
                </c:pt>
                <c:pt idx="664">
                  <c:v>1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  <c:pt idx="672">
                  <c:v>1</c:v>
                </c:pt>
                <c:pt idx="673">
                  <c:v>1</c:v>
                </c:pt>
                <c:pt idx="674">
                  <c:v>1</c:v>
                </c:pt>
                <c:pt idx="675">
                  <c:v>1</c:v>
                </c:pt>
                <c:pt idx="676">
                  <c:v>1</c:v>
                </c:pt>
                <c:pt idx="677">
                  <c:v>1</c:v>
                </c:pt>
                <c:pt idx="678">
                  <c:v>1</c:v>
                </c:pt>
                <c:pt idx="679">
                  <c:v>1</c:v>
                </c:pt>
                <c:pt idx="680">
                  <c:v>1</c:v>
                </c:pt>
                <c:pt idx="681">
                  <c:v>1</c:v>
                </c:pt>
                <c:pt idx="682">
                  <c:v>1</c:v>
                </c:pt>
                <c:pt idx="683">
                  <c:v>1</c:v>
                </c:pt>
                <c:pt idx="684">
                  <c:v>1</c:v>
                </c:pt>
                <c:pt idx="685">
                  <c:v>1</c:v>
                </c:pt>
                <c:pt idx="686">
                  <c:v>1</c:v>
                </c:pt>
                <c:pt idx="687">
                  <c:v>1</c:v>
                </c:pt>
                <c:pt idx="688">
                  <c:v>1</c:v>
                </c:pt>
                <c:pt idx="689">
                  <c:v>1</c:v>
                </c:pt>
                <c:pt idx="690">
                  <c:v>1</c:v>
                </c:pt>
                <c:pt idx="691">
                  <c:v>1</c:v>
                </c:pt>
                <c:pt idx="692">
                  <c:v>1</c:v>
                </c:pt>
                <c:pt idx="693">
                  <c:v>1</c:v>
                </c:pt>
                <c:pt idx="694">
                  <c:v>1</c:v>
                </c:pt>
                <c:pt idx="695">
                  <c:v>1</c:v>
                </c:pt>
                <c:pt idx="696">
                  <c:v>1</c:v>
                </c:pt>
                <c:pt idx="697">
                  <c:v>1</c:v>
                </c:pt>
                <c:pt idx="698">
                  <c:v>1</c:v>
                </c:pt>
                <c:pt idx="699">
                  <c:v>1</c:v>
                </c:pt>
                <c:pt idx="700">
                  <c:v>1</c:v>
                </c:pt>
                <c:pt idx="701">
                  <c:v>1</c:v>
                </c:pt>
                <c:pt idx="702">
                  <c:v>1</c:v>
                </c:pt>
                <c:pt idx="703">
                  <c:v>1</c:v>
                </c:pt>
                <c:pt idx="704">
                  <c:v>1</c:v>
                </c:pt>
                <c:pt idx="705">
                  <c:v>1</c:v>
                </c:pt>
                <c:pt idx="706">
                  <c:v>1</c:v>
                </c:pt>
                <c:pt idx="707">
                  <c:v>1</c:v>
                </c:pt>
                <c:pt idx="708">
                  <c:v>1</c:v>
                </c:pt>
                <c:pt idx="709">
                  <c:v>1</c:v>
                </c:pt>
                <c:pt idx="710">
                  <c:v>1</c:v>
                </c:pt>
                <c:pt idx="711">
                  <c:v>1</c:v>
                </c:pt>
                <c:pt idx="712">
                  <c:v>1</c:v>
                </c:pt>
                <c:pt idx="713">
                  <c:v>1</c:v>
                </c:pt>
                <c:pt idx="714">
                  <c:v>1</c:v>
                </c:pt>
                <c:pt idx="715">
                  <c:v>1</c:v>
                </c:pt>
                <c:pt idx="716">
                  <c:v>1</c:v>
                </c:pt>
                <c:pt idx="717">
                  <c:v>1</c:v>
                </c:pt>
                <c:pt idx="718">
                  <c:v>1</c:v>
                </c:pt>
                <c:pt idx="719">
                  <c:v>1</c:v>
                </c:pt>
                <c:pt idx="720">
                  <c:v>1</c:v>
                </c:pt>
                <c:pt idx="721">
                  <c:v>1</c:v>
                </c:pt>
                <c:pt idx="722">
                  <c:v>1</c:v>
                </c:pt>
                <c:pt idx="723">
                  <c:v>1</c:v>
                </c:pt>
                <c:pt idx="724">
                  <c:v>1</c:v>
                </c:pt>
                <c:pt idx="725">
                  <c:v>1</c:v>
                </c:pt>
                <c:pt idx="726">
                  <c:v>1</c:v>
                </c:pt>
                <c:pt idx="727">
                  <c:v>1</c:v>
                </c:pt>
                <c:pt idx="728">
                  <c:v>1</c:v>
                </c:pt>
                <c:pt idx="729">
                  <c:v>1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1</c:v>
                </c:pt>
                <c:pt idx="734">
                  <c:v>1</c:v>
                </c:pt>
                <c:pt idx="735">
                  <c:v>1</c:v>
                </c:pt>
                <c:pt idx="736">
                  <c:v>1</c:v>
                </c:pt>
                <c:pt idx="737">
                  <c:v>1</c:v>
                </c:pt>
                <c:pt idx="738">
                  <c:v>1</c:v>
                </c:pt>
                <c:pt idx="739">
                  <c:v>1</c:v>
                </c:pt>
                <c:pt idx="740">
                  <c:v>1</c:v>
                </c:pt>
                <c:pt idx="741">
                  <c:v>1</c:v>
                </c:pt>
                <c:pt idx="742">
                  <c:v>1</c:v>
                </c:pt>
                <c:pt idx="743">
                  <c:v>1</c:v>
                </c:pt>
                <c:pt idx="744">
                  <c:v>1</c:v>
                </c:pt>
                <c:pt idx="745">
                  <c:v>1</c:v>
                </c:pt>
                <c:pt idx="746">
                  <c:v>1</c:v>
                </c:pt>
                <c:pt idx="747">
                  <c:v>1</c:v>
                </c:pt>
                <c:pt idx="748">
                  <c:v>1</c:v>
                </c:pt>
                <c:pt idx="749">
                  <c:v>1</c:v>
                </c:pt>
                <c:pt idx="750">
                  <c:v>1</c:v>
                </c:pt>
                <c:pt idx="751">
                  <c:v>1</c:v>
                </c:pt>
                <c:pt idx="752">
                  <c:v>1</c:v>
                </c:pt>
                <c:pt idx="753">
                  <c:v>1</c:v>
                </c:pt>
                <c:pt idx="754">
                  <c:v>1</c:v>
                </c:pt>
                <c:pt idx="755">
                  <c:v>1</c:v>
                </c:pt>
                <c:pt idx="756">
                  <c:v>1</c:v>
                </c:pt>
                <c:pt idx="757">
                  <c:v>1</c:v>
                </c:pt>
                <c:pt idx="758">
                  <c:v>1</c:v>
                </c:pt>
                <c:pt idx="759">
                  <c:v>1</c:v>
                </c:pt>
                <c:pt idx="760">
                  <c:v>1</c:v>
                </c:pt>
                <c:pt idx="761">
                  <c:v>1</c:v>
                </c:pt>
                <c:pt idx="762">
                  <c:v>1</c:v>
                </c:pt>
                <c:pt idx="763">
                  <c:v>1</c:v>
                </c:pt>
                <c:pt idx="764">
                  <c:v>1</c:v>
                </c:pt>
                <c:pt idx="765">
                  <c:v>1</c:v>
                </c:pt>
                <c:pt idx="766">
                  <c:v>1</c:v>
                </c:pt>
                <c:pt idx="767">
                  <c:v>1</c:v>
                </c:pt>
                <c:pt idx="768">
                  <c:v>1</c:v>
                </c:pt>
                <c:pt idx="769">
                  <c:v>1</c:v>
                </c:pt>
                <c:pt idx="770">
                  <c:v>1</c:v>
                </c:pt>
                <c:pt idx="771">
                  <c:v>1</c:v>
                </c:pt>
                <c:pt idx="772">
                  <c:v>1</c:v>
                </c:pt>
                <c:pt idx="773">
                  <c:v>1</c:v>
                </c:pt>
                <c:pt idx="774">
                  <c:v>1</c:v>
                </c:pt>
                <c:pt idx="775">
                  <c:v>1</c:v>
                </c:pt>
                <c:pt idx="776">
                  <c:v>1</c:v>
                </c:pt>
                <c:pt idx="777">
                  <c:v>1</c:v>
                </c:pt>
                <c:pt idx="778">
                  <c:v>1</c:v>
                </c:pt>
                <c:pt idx="779">
                  <c:v>1</c:v>
                </c:pt>
                <c:pt idx="780">
                  <c:v>1</c:v>
                </c:pt>
                <c:pt idx="781">
                  <c:v>1</c:v>
                </c:pt>
                <c:pt idx="782">
                  <c:v>1</c:v>
                </c:pt>
                <c:pt idx="783">
                  <c:v>1</c:v>
                </c:pt>
                <c:pt idx="784">
                  <c:v>1</c:v>
                </c:pt>
                <c:pt idx="785">
                  <c:v>1</c:v>
                </c:pt>
                <c:pt idx="786">
                  <c:v>1</c:v>
                </c:pt>
                <c:pt idx="787">
                  <c:v>1</c:v>
                </c:pt>
                <c:pt idx="788">
                  <c:v>1</c:v>
                </c:pt>
                <c:pt idx="789">
                  <c:v>1</c:v>
                </c:pt>
                <c:pt idx="790">
                  <c:v>1</c:v>
                </c:pt>
                <c:pt idx="791">
                  <c:v>1</c:v>
                </c:pt>
                <c:pt idx="792">
                  <c:v>1</c:v>
                </c:pt>
                <c:pt idx="793">
                  <c:v>1</c:v>
                </c:pt>
                <c:pt idx="794">
                  <c:v>1</c:v>
                </c:pt>
                <c:pt idx="795">
                  <c:v>1</c:v>
                </c:pt>
                <c:pt idx="796">
                  <c:v>1</c:v>
                </c:pt>
                <c:pt idx="797">
                  <c:v>1</c:v>
                </c:pt>
                <c:pt idx="798">
                  <c:v>1</c:v>
                </c:pt>
                <c:pt idx="799">
                  <c:v>1</c:v>
                </c:pt>
                <c:pt idx="800">
                  <c:v>1</c:v>
                </c:pt>
                <c:pt idx="801">
                  <c:v>1</c:v>
                </c:pt>
                <c:pt idx="802">
                  <c:v>1</c:v>
                </c:pt>
                <c:pt idx="803">
                  <c:v>1</c:v>
                </c:pt>
                <c:pt idx="804">
                  <c:v>1</c:v>
                </c:pt>
                <c:pt idx="805">
                  <c:v>1</c:v>
                </c:pt>
                <c:pt idx="806">
                  <c:v>1</c:v>
                </c:pt>
                <c:pt idx="807">
                  <c:v>1</c:v>
                </c:pt>
                <c:pt idx="808">
                  <c:v>1</c:v>
                </c:pt>
                <c:pt idx="809">
                  <c:v>1</c:v>
                </c:pt>
                <c:pt idx="810">
                  <c:v>1</c:v>
                </c:pt>
                <c:pt idx="811">
                  <c:v>1</c:v>
                </c:pt>
                <c:pt idx="812">
                  <c:v>1</c:v>
                </c:pt>
                <c:pt idx="813">
                  <c:v>1</c:v>
                </c:pt>
                <c:pt idx="814">
                  <c:v>1</c:v>
                </c:pt>
                <c:pt idx="815">
                  <c:v>1</c:v>
                </c:pt>
                <c:pt idx="816">
                  <c:v>1</c:v>
                </c:pt>
                <c:pt idx="817">
                  <c:v>1</c:v>
                </c:pt>
                <c:pt idx="818">
                  <c:v>1</c:v>
                </c:pt>
                <c:pt idx="819">
                  <c:v>1</c:v>
                </c:pt>
                <c:pt idx="820">
                  <c:v>1</c:v>
                </c:pt>
                <c:pt idx="821">
                  <c:v>1</c:v>
                </c:pt>
                <c:pt idx="822">
                  <c:v>1</c:v>
                </c:pt>
                <c:pt idx="823">
                  <c:v>1</c:v>
                </c:pt>
                <c:pt idx="824">
                  <c:v>1</c:v>
                </c:pt>
                <c:pt idx="825">
                  <c:v>1</c:v>
                </c:pt>
                <c:pt idx="826">
                  <c:v>1</c:v>
                </c:pt>
                <c:pt idx="827">
                  <c:v>1</c:v>
                </c:pt>
                <c:pt idx="828">
                  <c:v>1</c:v>
                </c:pt>
                <c:pt idx="829">
                  <c:v>1</c:v>
                </c:pt>
                <c:pt idx="830">
                  <c:v>1</c:v>
                </c:pt>
                <c:pt idx="831">
                  <c:v>1</c:v>
                </c:pt>
                <c:pt idx="832">
                  <c:v>1</c:v>
                </c:pt>
                <c:pt idx="833">
                  <c:v>1</c:v>
                </c:pt>
                <c:pt idx="834">
                  <c:v>1</c:v>
                </c:pt>
                <c:pt idx="835">
                  <c:v>1</c:v>
                </c:pt>
                <c:pt idx="836">
                  <c:v>1</c:v>
                </c:pt>
                <c:pt idx="837">
                  <c:v>1</c:v>
                </c:pt>
                <c:pt idx="838">
                  <c:v>1</c:v>
                </c:pt>
                <c:pt idx="839">
                  <c:v>1</c:v>
                </c:pt>
                <c:pt idx="840">
                  <c:v>1</c:v>
                </c:pt>
                <c:pt idx="841">
                  <c:v>1</c:v>
                </c:pt>
                <c:pt idx="842">
                  <c:v>1</c:v>
                </c:pt>
                <c:pt idx="843">
                  <c:v>1</c:v>
                </c:pt>
                <c:pt idx="844">
                  <c:v>1</c:v>
                </c:pt>
                <c:pt idx="845">
                  <c:v>1</c:v>
                </c:pt>
                <c:pt idx="846">
                  <c:v>1</c:v>
                </c:pt>
                <c:pt idx="847">
                  <c:v>1</c:v>
                </c:pt>
                <c:pt idx="848">
                  <c:v>1</c:v>
                </c:pt>
                <c:pt idx="849">
                  <c:v>1</c:v>
                </c:pt>
                <c:pt idx="850">
                  <c:v>1</c:v>
                </c:pt>
                <c:pt idx="851">
                  <c:v>1</c:v>
                </c:pt>
                <c:pt idx="852">
                  <c:v>1</c:v>
                </c:pt>
                <c:pt idx="853">
                  <c:v>1</c:v>
                </c:pt>
                <c:pt idx="854">
                  <c:v>1</c:v>
                </c:pt>
                <c:pt idx="855">
                  <c:v>1</c:v>
                </c:pt>
                <c:pt idx="856">
                  <c:v>1</c:v>
                </c:pt>
                <c:pt idx="857">
                  <c:v>1</c:v>
                </c:pt>
                <c:pt idx="858">
                  <c:v>1</c:v>
                </c:pt>
                <c:pt idx="859">
                  <c:v>1</c:v>
                </c:pt>
                <c:pt idx="860">
                  <c:v>1</c:v>
                </c:pt>
                <c:pt idx="861">
                  <c:v>1</c:v>
                </c:pt>
                <c:pt idx="862">
                  <c:v>1</c:v>
                </c:pt>
                <c:pt idx="863">
                  <c:v>1</c:v>
                </c:pt>
                <c:pt idx="864">
                  <c:v>1</c:v>
                </c:pt>
                <c:pt idx="865">
                  <c:v>1</c:v>
                </c:pt>
                <c:pt idx="866">
                  <c:v>1</c:v>
                </c:pt>
                <c:pt idx="867">
                  <c:v>1</c:v>
                </c:pt>
                <c:pt idx="868">
                  <c:v>1</c:v>
                </c:pt>
                <c:pt idx="869">
                  <c:v>1</c:v>
                </c:pt>
                <c:pt idx="870">
                  <c:v>1</c:v>
                </c:pt>
                <c:pt idx="871">
                  <c:v>1</c:v>
                </c:pt>
                <c:pt idx="872">
                  <c:v>1</c:v>
                </c:pt>
                <c:pt idx="873">
                  <c:v>1</c:v>
                </c:pt>
                <c:pt idx="874">
                  <c:v>1</c:v>
                </c:pt>
                <c:pt idx="875">
                  <c:v>1</c:v>
                </c:pt>
                <c:pt idx="876">
                  <c:v>1</c:v>
                </c:pt>
                <c:pt idx="877">
                  <c:v>1</c:v>
                </c:pt>
                <c:pt idx="878">
                  <c:v>1</c:v>
                </c:pt>
                <c:pt idx="879">
                  <c:v>1</c:v>
                </c:pt>
                <c:pt idx="880">
                  <c:v>1</c:v>
                </c:pt>
                <c:pt idx="881">
                  <c:v>1</c:v>
                </c:pt>
                <c:pt idx="882">
                  <c:v>1</c:v>
                </c:pt>
                <c:pt idx="883">
                  <c:v>1</c:v>
                </c:pt>
                <c:pt idx="884">
                  <c:v>1</c:v>
                </c:pt>
                <c:pt idx="885">
                  <c:v>1</c:v>
                </c:pt>
                <c:pt idx="886">
                  <c:v>1</c:v>
                </c:pt>
                <c:pt idx="887">
                  <c:v>1</c:v>
                </c:pt>
                <c:pt idx="888">
                  <c:v>1</c:v>
                </c:pt>
                <c:pt idx="889">
                  <c:v>1</c:v>
                </c:pt>
                <c:pt idx="890">
                  <c:v>1</c:v>
                </c:pt>
                <c:pt idx="891">
                  <c:v>1</c:v>
                </c:pt>
                <c:pt idx="892">
                  <c:v>1</c:v>
                </c:pt>
                <c:pt idx="893">
                  <c:v>1</c:v>
                </c:pt>
                <c:pt idx="894">
                  <c:v>1</c:v>
                </c:pt>
                <c:pt idx="895">
                  <c:v>1</c:v>
                </c:pt>
                <c:pt idx="896">
                  <c:v>1</c:v>
                </c:pt>
                <c:pt idx="897">
                  <c:v>1</c:v>
                </c:pt>
                <c:pt idx="898">
                  <c:v>1</c:v>
                </c:pt>
                <c:pt idx="899">
                  <c:v>1</c:v>
                </c:pt>
                <c:pt idx="900">
                  <c:v>1</c:v>
                </c:pt>
                <c:pt idx="901">
                  <c:v>1</c:v>
                </c:pt>
                <c:pt idx="902">
                  <c:v>1</c:v>
                </c:pt>
                <c:pt idx="903">
                  <c:v>1</c:v>
                </c:pt>
                <c:pt idx="904">
                  <c:v>1</c:v>
                </c:pt>
                <c:pt idx="905">
                  <c:v>1</c:v>
                </c:pt>
                <c:pt idx="906">
                  <c:v>1</c:v>
                </c:pt>
                <c:pt idx="907">
                  <c:v>1</c:v>
                </c:pt>
                <c:pt idx="908">
                  <c:v>1</c:v>
                </c:pt>
                <c:pt idx="909">
                  <c:v>1</c:v>
                </c:pt>
                <c:pt idx="910">
                  <c:v>1</c:v>
                </c:pt>
                <c:pt idx="911">
                  <c:v>1</c:v>
                </c:pt>
                <c:pt idx="912">
                  <c:v>1</c:v>
                </c:pt>
                <c:pt idx="913">
                  <c:v>1</c:v>
                </c:pt>
                <c:pt idx="914">
                  <c:v>1</c:v>
                </c:pt>
                <c:pt idx="915">
                  <c:v>1</c:v>
                </c:pt>
                <c:pt idx="916">
                  <c:v>1</c:v>
                </c:pt>
                <c:pt idx="917">
                  <c:v>1</c:v>
                </c:pt>
                <c:pt idx="918">
                  <c:v>1</c:v>
                </c:pt>
                <c:pt idx="919">
                  <c:v>1</c:v>
                </c:pt>
                <c:pt idx="920">
                  <c:v>1</c:v>
                </c:pt>
                <c:pt idx="921">
                  <c:v>1</c:v>
                </c:pt>
                <c:pt idx="922">
                  <c:v>1</c:v>
                </c:pt>
                <c:pt idx="923">
                  <c:v>1</c:v>
                </c:pt>
                <c:pt idx="924">
                  <c:v>1</c:v>
                </c:pt>
                <c:pt idx="925">
                  <c:v>1</c:v>
                </c:pt>
                <c:pt idx="926">
                  <c:v>1</c:v>
                </c:pt>
                <c:pt idx="927">
                  <c:v>1</c:v>
                </c:pt>
                <c:pt idx="928">
                  <c:v>1</c:v>
                </c:pt>
                <c:pt idx="929">
                  <c:v>1</c:v>
                </c:pt>
                <c:pt idx="930">
                  <c:v>1</c:v>
                </c:pt>
                <c:pt idx="931">
                  <c:v>1</c:v>
                </c:pt>
                <c:pt idx="932">
                  <c:v>1</c:v>
                </c:pt>
                <c:pt idx="933">
                  <c:v>1</c:v>
                </c:pt>
                <c:pt idx="934">
                  <c:v>1</c:v>
                </c:pt>
                <c:pt idx="935">
                  <c:v>1</c:v>
                </c:pt>
                <c:pt idx="936">
                  <c:v>1</c:v>
                </c:pt>
                <c:pt idx="937">
                  <c:v>1</c:v>
                </c:pt>
                <c:pt idx="938">
                  <c:v>1</c:v>
                </c:pt>
                <c:pt idx="939">
                  <c:v>1</c:v>
                </c:pt>
                <c:pt idx="940">
                  <c:v>1</c:v>
                </c:pt>
                <c:pt idx="941">
                  <c:v>1</c:v>
                </c:pt>
                <c:pt idx="942">
                  <c:v>1</c:v>
                </c:pt>
                <c:pt idx="943">
                  <c:v>1</c:v>
                </c:pt>
                <c:pt idx="944">
                  <c:v>1</c:v>
                </c:pt>
                <c:pt idx="945">
                  <c:v>1</c:v>
                </c:pt>
                <c:pt idx="946">
                  <c:v>1</c:v>
                </c:pt>
                <c:pt idx="947">
                  <c:v>1</c:v>
                </c:pt>
                <c:pt idx="948">
                  <c:v>1</c:v>
                </c:pt>
                <c:pt idx="949">
                  <c:v>1</c:v>
                </c:pt>
                <c:pt idx="950">
                  <c:v>1</c:v>
                </c:pt>
                <c:pt idx="951">
                  <c:v>1</c:v>
                </c:pt>
                <c:pt idx="952">
                  <c:v>1</c:v>
                </c:pt>
                <c:pt idx="953">
                  <c:v>1</c:v>
                </c:pt>
                <c:pt idx="954">
                  <c:v>1</c:v>
                </c:pt>
                <c:pt idx="955">
                  <c:v>1</c:v>
                </c:pt>
                <c:pt idx="956">
                  <c:v>1</c:v>
                </c:pt>
                <c:pt idx="957">
                  <c:v>1</c:v>
                </c:pt>
                <c:pt idx="958">
                  <c:v>1</c:v>
                </c:pt>
                <c:pt idx="959">
                  <c:v>1</c:v>
                </c:pt>
                <c:pt idx="960">
                  <c:v>1</c:v>
                </c:pt>
                <c:pt idx="961">
                  <c:v>1</c:v>
                </c:pt>
                <c:pt idx="962">
                  <c:v>1</c:v>
                </c:pt>
                <c:pt idx="963">
                  <c:v>1</c:v>
                </c:pt>
                <c:pt idx="964">
                  <c:v>1</c:v>
                </c:pt>
                <c:pt idx="965">
                  <c:v>1</c:v>
                </c:pt>
                <c:pt idx="966">
                  <c:v>1</c:v>
                </c:pt>
                <c:pt idx="967">
                  <c:v>1</c:v>
                </c:pt>
                <c:pt idx="968">
                  <c:v>1</c:v>
                </c:pt>
                <c:pt idx="969">
                  <c:v>1</c:v>
                </c:pt>
                <c:pt idx="970">
                  <c:v>1</c:v>
                </c:pt>
                <c:pt idx="971">
                  <c:v>1</c:v>
                </c:pt>
                <c:pt idx="972">
                  <c:v>1</c:v>
                </c:pt>
                <c:pt idx="973">
                  <c:v>1</c:v>
                </c:pt>
                <c:pt idx="974">
                  <c:v>1</c:v>
                </c:pt>
                <c:pt idx="975">
                  <c:v>1</c:v>
                </c:pt>
                <c:pt idx="976">
                  <c:v>1</c:v>
                </c:pt>
                <c:pt idx="977">
                  <c:v>1</c:v>
                </c:pt>
                <c:pt idx="978">
                  <c:v>1</c:v>
                </c:pt>
                <c:pt idx="979">
                  <c:v>1</c:v>
                </c:pt>
                <c:pt idx="980">
                  <c:v>1</c:v>
                </c:pt>
                <c:pt idx="981">
                  <c:v>1</c:v>
                </c:pt>
                <c:pt idx="982">
                  <c:v>1</c:v>
                </c:pt>
                <c:pt idx="983">
                  <c:v>1</c:v>
                </c:pt>
                <c:pt idx="984">
                  <c:v>1</c:v>
                </c:pt>
                <c:pt idx="985">
                  <c:v>1</c:v>
                </c:pt>
                <c:pt idx="986">
                  <c:v>1</c:v>
                </c:pt>
                <c:pt idx="987">
                  <c:v>1</c:v>
                </c:pt>
                <c:pt idx="988">
                  <c:v>1</c:v>
                </c:pt>
                <c:pt idx="989">
                  <c:v>1</c:v>
                </c:pt>
                <c:pt idx="990">
                  <c:v>1</c:v>
                </c:pt>
                <c:pt idx="991">
                  <c:v>1</c:v>
                </c:pt>
                <c:pt idx="992">
                  <c:v>1</c:v>
                </c:pt>
                <c:pt idx="993">
                  <c:v>1</c:v>
                </c:pt>
                <c:pt idx="994">
                  <c:v>1</c:v>
                </c:pt>
                <c:pt idx="995">
                  <c:v>1</c:v>
                </c:pt>
                <c:pt idx="996">
                  <c:v>1</c:v>
                </c:pt>
                <c:pt idx="997">
                  <c:v>1</c:v>
                </c:pt>
                <c:pt idx="998">
                  <c:v>1</c:v>
                </c:pt>
                <c:pt idx="999">
                  <c:v>1</c:v>
                </c:pt>
                <c:pt idx="1000">
                  <c:v>1</c:v>
                </c:pt>
                <c:pt idx="1001">
                  <c:v>1</c:v>
                </c:pt>
                <c:pt idx="1002">
                  <c:v>1</c:v>
                </c:pt>
                <c:pt idx="1003">
                  <c:v>1</c:v>
                </c:pt>
                <c:pt idx="1004">
                  <c:v>1</c:v>
                </c:pt>
                <c:pt idx="1005">
                  <c:v>1</c:v>
                </c:pt>
                <c:pt idx="1006">
                  <c:v>1</c:v>
                </c:pt>
                <c:pt idx="1007">
                  <c:v>1</c:v>
                </c:pt>
                <c:pt idx="1008">
                  <c:v>1</c:v>
                </c:pt>
                <c:pt idx="1009">
                  <c:v>1</c:v>
                </c:pt>
                <c:pt idx="1010">
                  <c:v>1</c:v>
                </c:pt>
                <c:pt idx="1011">
                  <c:v>1</c:v>
                </c:pt>
                <c:pt idx="1012">
                  <c:v>1</c:v>
                </c:pt>
                <c:pt idx="1013">
                  <c:v>1</c:v>
                </c:pt>
                <c:pt idx="1014">
                  <c:v>1</c:v>
                </c:pt>
                <c:pt idx="1015">
                  <c:v>1</c:v>
                </c:pt>
                <c:pt idx="1016">
                  <c:v>1</c:v>
                </c:pt>
                <c:pt idx="1017">
                  <c:v>1</c:v>
                </c:pt>
                <c:pt idx="1018">
                  <c:v>1</c:v>
                </c:pt>
                <c:pt idx="1019">
                  <c:v>1</c:v>
                </c:pt>
                <c:pt idx="1020">
                  <c:v>1</c:v>
                </c:pt>
                <c:pt idx="1021">
                  <c:v>1</c:v>
                </c:pt>
                <c:pt idx="1022">
                  <c:v>1</c:v>
                </c:pt>
                <c:pt idx="1023">
                  <c:v>1</c:v>
                </c:pt>
                <c:pt idx="1024">
                  <c:v>1</c:v>
                </c:pt>
                <c:pt idx="1025">
                  <c:v>1</c:v>
                </c:pt>
                <c:pt idx="1026">
                  <c:v>1</c:v>
                </c:pt>
                <c:pt idx="1027">
                  <c:v>1</c:v>
                </c:pt>
                <c:pt idx="1028">
                  <c:v>1</c:v>
                </c:pt>
                <c:pt idx="1029">
                  <c:v>1</c:v>
                </c:pt>
                <c:pt idx="1030">
                  <c:v>1</c:v>
                </c:pt>
                <c:pt idx="1031">
                  <c:v>1</c:v>
                </c:pt>
                <c:pt idx="1032">
                  <c:v>1</c:v>
                </c:pt>
                <c:pt idx="1033">
                  <c:v>1</c:v>
                </c:pt>
                <c:pt idx="1034">
                  <c:v>1</c:v>
                </c:pt>
                <c:pt idx="1035">
                  <c:v>1</c:v>
                </c:pt>
                <c:pt idx="1036">
                  <c:v>1</c:v>
                </c:pt>
                <c:pt idx="1037">
                  <c:v>1</c:v>
                </c:pt>
                <c:pt idx="1038">
                  <c:v>1</c:v>
                </c:pt>
                <c:pt idx="1039">
                  <c:v>1</c:v>
                </c:pt>
                <c:pt idx="1040">
                  <c:v>1</c:v>
                </c:pt>
                <c:pt idx="1041">
                  <c:v>1</c:v>
                </c:pt>
                <c:pt idx="1042">
                  <c:v>1</c:v>
                </c:pt>
                <c:pt idx="1043">
                  <c:v>1</c:v>
                </c:pt>
                <c:pt idx="1044">
                  <c:v>1</c:v>
                </c:pt>
                <c:pt idx="1045">
                  <c:v>1</c:v>
                </c:pt>
                <c:pt idx="1046">
                  <c:v>1</c:v>
                </c:pt>
                <c:pt idx="1047">
                  <c:v>1</c:v>
                </c:pt>
                <c:pt idx="1048">
                  <c:v>1</c:v>
                </c:pt>
                <c:pt idx="1049">
                  <c:v>1</c:v>
                </c:pt>
                <c:pt idx="1050">
                  <c:v>1</c:v>
                </c:pt>
                <c:pt idx="1051">
                  <c:v>1</c:v>
                </c:pt>
                <c:pt idx="1052">
                  <c:v>1</c:v>
                </c:pt>
                <c:pt idx="1053">
                  <c:v>1</c:v>
                </c:pt>
                <c:pt idx="1054">
                  <c:v>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C491-40A1-8EC1-23E41BA96EEF}"/>
            </c:ext>
          </c:extLst>
        </c:ser>
        <c:ser>
          <c:idx val="2"/>
          <c:order val="2"/>
          <c:tx>
            <c:v>补充水总铁</c:v>
          </c:tx>
          <c:spPr>
            <a:ln w="12700">
              <a:solidFill>
                <a:schemeClr val="accent6"/>
              </a:solidFill>
            </a:ln>
          </c:spP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  <c:pt idx="903">
                  <c:v>44746</c:v>
                </c:pt>
                <c:pt idx="904">
                  <c:v>44747</c:v>
                </c:pt>
                <c:pt idx="905">
                  <c:v>44748</c:v>
                </c:pt>
                <c:pt idx="906">
                  <c:v>44749</c:v>
                </c:pt>
                <c:pt idx="907">
                  <c:v>44750</c:v>
                </c:pt>
                <c:pt idx="908">
                  <c:v>44751</c:v>
                </c:pt>
                <c:pt idx="909">
                  <c:v>44754</c:v>
                </c:pt>
                <c:pt idx="910">
                  <c:v>44755</c:v>
                </c:pt>
                <c:pt idx="911">
                  <c:v>44756</c:v>
                </c:pt>
                <c:pt idx="912">
                  <c:v>44757</c:v>
                </c:pt>
                <c:pt idx="913">
                  <c:v>44760</c:v>
                </c:pt>
                <c:pt idx="914">
                  <c:v>44761</c:v>
                </c:pt>
                <c:pt idx="915">
                  <c:v>44762</c:v>
                </c:pt>
                <c:pt idx="916">
                  <c:v>44763</c:v>
                </c:pt>
                <c:pt idx="917">
                  <c:v>44764</c:v>
                </c:pt>
                <c:pt idx="918">
                  <c:v>44767</c:v>
                </c:pt>
                <c:pt idx="919">
                  <c:v>44768</c:v>
                </c:pt>
                <c:pt idx="920">
                  <c:v>44769</c:v>
                </c:pt>
                <c:pt idx="921">
                  <c:v>44770</c:v>
                </c:pt>
                <c:pt idx="922">
                  <c:v>44771</c:v>
                </c:pt>
                <c:pt idx="923">
                  <c:v>44772</c:v>
                </c:pt>
                <c:pt idx="924">
                  <c:v>44775</c:v>
                </c:pt>
                <c:pt idx="925">
                  <c:v>44776</c:v>
                </c:pt>
                <c:pt idx="926">
                  <c:v>44777</c:v>
                </c:pt>
                <c:pt idx="927">
                  <c:v>44778</c:v>
                </c:pt>
                <c:pt idx="928">
                  <c:v>44781</c:v>
                </c:pt>
                <c:pt idx="929">
                  <c:v>44782</c:v>
                </c:pt>
                <c:pt idx="930">
                  <c:v>44783</c:v>
                </c:pt>
                <c:pt idx="931">
                  <c:v>44784</c:v>
                </c:pt>
                <c:pt idx="932">
                  <c:v>44785</c:v>
                </c:pt>
                <c:pt idx="933">
                  <c:v>44788</c:v>
                </c:pt>
                <c:pt idx="934">
                  <c:v>44789</c:v>
                </c:pt>
                <c:pt idx="935">
                  <c:v>44790</c:v>
                </c:pt>
                <c:pt idx="936">
                  <c:v>44791</c:v>
                </c:pt>
                <c:pt idx="937">
                  <c:v>44792</c:v>
                </c:pt>
                <c:pt idx="938">
                  <c:v>44795</c:v>
                </c:pt>
                <c:pt idx="939">
                  <c:v>44796</c:v>
                </c:pt>
                <c:pt idx="940">
                  <c:v>44797</c:v>
                </c:pt>
                <c:pt idx="941">
                  <c:v>44798</c:v>
                </c:pt>
                <c:pt idx="942">
                  <c:v>44799</c:v>
                </c:pt>
                <c:pt idx="943">
                  <c:v>44802</c:v>
                </c:pt>
                <c:pt idx="944">
                  <c:v>44803</c:v>
                </c:pt>
                <c:pt idx="945">
                  <c:v>44804</c:v>
                </c:pt>
                <c:pt idx="946">
                  <c:v>44805</c:v>
                </c:pt>
                <c:pt idx="947">
                  <c:v>44806</c:v>
                </c:pt>
                <c:pt idx="948">
                  <c:v>44809</c:v>
                </c:pt>
                <c:pt idx="949">
                  <c:v>44810</c:v>
                </c:pt>
                <c:pt idx="950">
                  <c:v>44811</c:v>
                </c:pt>
                <c:pt idx="951">
                  <c:v>44812</c:v>
                </c:pt>
                <c:pt idx="952">
                  <c:v>44813</c:v>
                </c:pt>
                <c:pt idx="953">
                  <c:v>44816</c:v>
                </c:pt>
                <c:pt idx="954">
                  <c:v>44817</c:v>
                </c:pt>
                <c:pt idx="955">
                  <c:v>44818</c:v>
                </c:pt>
                <c:pt idx="956">
                  <c:v>44819</c:v>
                </c:pt>
                <c:pt idx="957">
                  <c:v>44820</c:v>
                </c:pt>
                <c:pt idx="958">
                  <c:v>44823</c:v>
                </c:pt>
                <c:pt idx="959">
                  <c:v>44824</c:v>
                </c:pt>
                <c:pt idx="960">
                  <c:v>44825</c:v>
                </c:pt>
                <c:pt idx="961">
                  <c:v>44826</c:v>
                </c:pt>
                <c:pt idx="962">
                  <c:v>44827</c:v>
                </c:pt>
                <c:pt idx="963">
                  <c:v>44830</c:v>
                </c:pt>
                <c:pt idx="964">
                  <c:v>44831</c:v>
                </c:pt>
                <c:pt idx="965">
                  <c:v>44832</c:v>
                </c:pt>
                <c:pt idx="966">
                  <c:v>44833</c:v>
                </c:pt>
                <c:pt idx="967">
                  <c:v>44834</c:v>
                </c:pt>
              </c:numCache>
            </c:numRef>
          </c:cat>
          <c:val>
            <c:numRef>
              <c:f>'Make Up Water Data'!$J$4:$J$3299</c:f>
              <c:numCache>
                <c:formatCode>0.00</c:formatCode>
                <c:ptCount val="3296"/>
                <c:pt idx="0">
                  <c:v>0.67</c:v>
                </c:pt>
                <c:pt idx="1">
                  <c:v>0.6</c:v>
                </c:pt>
                <c:pt idx="2">
                  <c:v>0.56000000000000005</c:v>
                </c:pt>
                <c:pt idx="3">
                  <c:v>0.63</c:v>
                </c:pt>
                <c:pt idx="5">
                  <c:v>0.42</c:v>
                </c:pt>
                <c:pt idx="6">
                  <c:v>0.51</c:v>
                </c:pt>
                <c:pt idx="10">
                  <c:v>0.28000000000000003</c:v>
                </c:pt>
                <c:pt idx="13">
                  <c:v>0.78</c:v>
                </c:pt>
                <c:pt idx="20">
                  <c:v>0.09</c:v>
                </c:pt>
                <c:pt idx="21">
                  <c:v>0.11</c:v>
                </c:pt>
                <c:pt idx="22">
                  <c:v>0.2</c:v>
                </c:pt>
                <c:pt idx="23">
                  <c:v>2.57</c:v>
                </c:pt>
                <c:pt idx="24" formatCode="General">
                  <c:v>1.29</c:v>
                </c:pt>
                <c:pt idx="25" formatCode="General">
                  <c:v>0.22</c:v>
                </c:pt>
                <c:pt idx="38">
                  <c:v>0.01</c:v>
                </c:pt>
                <c:pt idx="40">
                  <c:v>0.01</c:v>
                </c:pt>
                <c:pt idx="45">
                  <c:v>0.33</c:v>
                </c:pt>
                <c:pt idx="46">
                  <c:v>0.64</c:v>
                </c:pt>
                <c:pt idx="47">
                  <c:v>0.27</c:v>
                </c:pt>
                <c:pt idx="48">
                  <c:v>0.55000000000000004</c:v>
                </c:pt>
                <c:pt idx="49">
                  <c:v>0.41</c:v>
                </c:pt>
                <c:pt idx="50">
                  <c:v>0.34</c:v>
                </c:pt>
                <c:pt idx="51">
                  <c:v>0.2</c:v>
                </c:pt>
                <c:pt idx="52">
                  <c:v>0.85</c:v>
                </c:pt>
                <c:pt idx="53">
                  <c:v>0.51</c:v>
                </c:pt>
                <c:pt idx="54">
                  <c:v>0.41</c:v>
                </c:pt>
                <c:pt idx="55">
                  <c:v>0.28999999999999998</c:v>
                </c:pt>
                <c:pt idx="56">
                  <c:v>0.26</c:v>
                </c:pt>
                <c:pt idx="57">
                  <c:v>0.23</c:v>
                </c:pt>
                <c:pt idx="58">
                  <c:v>0.25</c:v>
                </c:pt>
                <c:pt idx="59">
                  <c:v>0.18</c:v>
                </c:pt>
                <c:pt idx="60">
                  <c:v>0.23</c:v>
                </c:pt>
                <c:pt idx="61">
                  <c:v>0.28000000000000003</c:v>
                </c:pt>
                <c:pt idx="62">
                  <c:v>0.34</c:v>
                </c:pt>
                <c:pt idx="63">
                  <c:v>0.24</c:v>
                </c:pt>
                <c:pt idx="64">
                  <c:v>0.27</c:v>
                </c:pt>
                <c:pt idx="65">
                  <c:v>1.05</c:v>
                </c:pt>
                <c:pt idx="66">
                  <c:v>0.34</c:v>
                </c:pt>
                <c:pt idx="68">
                  <c:v>0.34</c:v>
                </c:pt>
                <c:pt idx="69">
                  <c:v>0.05</c:v>
                </c:pt>
                <c:pt idx="70">
                  <c:v>0.03</c:v>
                </c:pt>
                <c:pt idx="71">
                  <c:v>0.02</c:v>
                </c:pt>
                <c:pt idx="72">
                  <c:v>0.04</c:v>
                </c:pt>
                <c:pt idx="73">
                  <c:v>0.01</c:v>
                </c:pt>
                <c:pt idx="74">
                  <c:v>0.02</c:v>
                </c:pt>
                <c:pt idx="75">
                  <c:v>0.05</c:v>
                </c:pt>
                <c:pt idx="76">
                  <c:v>0.01</c:v>
                </c:pt>
                <c:pt idx="77">
                  <c:v>0.02</c:v>
                </c:pt>
                <c:pt idx="78">
                  <c:v>0.02</c:v>
                </c:pt>
                <c:pt idx="79">
                  <c:v>0.02</c:v>
                </c:pt>
                <c:pt idx="80">
                  <c:v>0.02</c:v>
                </c:pt>
                <c:pt idx="81">
                  <c:v>0.02</c:v>
                </c:pt>
                <c:pt idx="82">
                  <c:v>0.03</c:v>
                </c:pt>
                <c:pt idx="83">
                  <c:v>0.03</c:v>
                </c:pt>
                <c:pt idx="84">
                  <c:v>0.02</c:v>
                </c:pt>
                <c:pt idx="85">
                  <c:v>0.01</c:v>
                </c:pt>
                <c:pt idx="86">
                  <c:v>0.03</c:v>
                </c:pt>
                <c:pt idx="87">
                  <c:v>0.03</c:v>
                </c:pt>
                <c:pt idx="88">
                  <c:v>0.03</c:v>
                </c:pt>
                <c:pt idx="89">
                  <c:v>0.03</c:v>
                </c:pt>
                <c:pt idx="90">
                  <c:v>0.02</c:v>
                </c:pt>
                <c:pt idx="91">
                  <c:v>0.05</c:v>
                </c:pt>
                <c:pt idx="92">
                  <c:v>0.02</c:v>
                </c:pt>
                <c:pt idx="93">
                  <c:v>0.12</c:v>
                </c:pt>
                <c:pt idx="94">
                  <c:v>0.16</c:v>
                </c:pt>
                <c:pt idx="95">
                  <c:v>0.19</c:v>
                </c:pt>
                <c:pt idx="96">
                  <c:v>0.02</c:v>
                </c:pt>
                <c:pt idx="97">
                  <c:v>0.05</c:v>
                </c:pt>
                <c:pt idx="98">
                  <c:v>0</c:v>
                </c:pt>
                <c:pt idx="99">
                  <c:v>0.05</c:v>
                </c:pt>
                <c:pt idx="100">
                  <c:v>0.36</c:v>
                </c:pt>
                <c:pt idx="101">
                  <c:v>0.45</c:v>
                </c:pt>
                <c:pt idx="102">
                  <c:v>0.99</c:v>
                </c:pt>
                <c:pt idx="103">
                  <c:v>0.39</c:v>
                </c:pt>
                <c:pt idx="104">
                  <c:v>0.23</c:v>
                </c:pt>
                <c:pt idx="105">
                  <c:v>0.32</c:v>
                </c:pt>
                <c:pt idx="106">
                  <c:v>0.31</c:v>
                </c:pt>
                <c:pt idx="107">
                  <c:v>0.45</c:v>
                </c:pt>
                <c:pt idx="108">
                  <c:v>0.12</c:v>
                </c:pt>
                <c:pt idx="109">
                  <c:v>0.19</c:v>
                </c:pt>
                <c:pt idx="110">
                  <c:v>0.17</c:v>
                </c:pt>
                <c:pt idx="111">
                  <c:v>0.08</c:v>
                </c:pt>
                <c:pt idx="112">
                  <c:v>0.06</c:v>
                </c:pt>
                <c:pt idx="113">
                  <c:v>7.0000000000000007E-2</c:v>
                </c:pt>
                <c:pt idx="114">
                  <c:v>0.05</c:v>
                </c:pt>
                <c:pt idx="115">
                  <c:v>0.05</c:v>
                </c:pt>
                <c:pt idx="116">
                  <c:v>0.1</c:v>
                </c:pt>
                <c:pt idx="117">
                  <c:v>0.05</c:v>
                </c:pt>
                <c:pt idx="118">
                  <c:v>7.0000000000000007E-2</c:v>
                </c:pt>
                <c:pt idx="119">
                  <c:v>0.03</c:v>
                </c:pt>
                <c:pt idx="120">
                  <c:v>0.04</c:v>
                </c:pt>
                <c:pt idx="121">
                  <c:v>0</c:v>
                </c:pt>
                <c:pt idx="122">
                  <c:v>0.04</c:v>
                </c:pt>
                <c:pt idx="123">
                  <c:v>0.04</c:v>
                </c:pt>
                <c:pt idx="124">
                  <c:v>0.03</c:v>
                </c:pt>
                <c:pt idx="125">
                  <c:v>0.06</c:v>
                </c:pt>
                <c:pt idx="126">
                  <c:v>0.04</c:v>
                </c:pt>
                <c:pt idx="127">
                  <c:v>7.0000000000000007E-2</c:v>
                </c:pt>
                <c:pt idx="128">
                  <c:v>0.05</c:v>
                </c:pt>
                <c:pt idx="129">
                  <c:v>0.1</c:v>
                </c:pt>
                <c:pt idx="130">
                  <c:v>0.03</c:v>
                </c:pt>
                <c:pt idx="131">
                  <c:v>0.02</c:v>
                </c:pt>
                <c:pt idx="132">
                  <c:v>0.06</c:v>
                </c:pt>
                <c:pt idx="133">
                  <c:v>0.04</c:v>
                </c:pt>
                <c:pt idx="134">
                  <c:v>7.0000000000000007E-2</c:v>
                </c:pt>
                <c:pt idx="135">
                  <c:v>0.08</c:v>
                </c:pt>
                <c:pt idx="136">
                  <c:v>0.21</c:v>
                </c:pt>
                <c:pt idx="137">
                  <c:v>0.08</c:v>
                </c:pt>
                <c:pt idx="138">
                  <c:v>0.1</c:v>
                </c:pt>
                <c:pt idx="139">
                  <c:v>7.0000000000000007E-2</c:v>
                </c:pt>
                <c:pt idx="140">
                  <c:v>0.04</c:v>
                </c:pt>
                <c:pt idx="141">
                  <c:v>0.05</c:v>
                </c:pt>
                <c:pt idx="142">
                  <c:v>7.0000000000000007E-2</c:v>
                </c:pt>
                <c:pt idx="143">
                  <c:v>0.05</c:v>
                </c:pt>
                <c:pt idx="144">
                  <c:v>7.0000000000000007E-2</c:v>
                </c:pt>
                <c:pt idx="145">
                  <c:v>0.06</c:v>
                </c:pt>
                <c:pt idx="146">
                  <c:v>0.06</c:v>
                </c:pt>
                <c:pt idx="147">
                  <c:v>0.04</c:v>
                </c:pt>
                <c:pt idx="148">
                  <c:v>7.0000000000000007E-2</c:v>
                </c:pt>
                <c:pt idx="149">
                  <c:v>0.09</c:v>
                </c:pt>
                <c:pt idx="150">
                  <c:v>0.06</c:v>
                </c:pt>
                <c:pt idx="151">
                  <c:v>0.27</c:v>
                </c:pt>
                <c:pt idx="152">
                  <c:v>7.0000000000000007E-2</c:v>
                </c:pt>
                <c:pt idx="153">
                  <c:v>7.0000000000000007E-2</c:v>
                </c:pt>
                <c:pt idx="154">
                  <c:v>0.03</c:v>
                </c:pt>
                <c:pt idx="155">
                  <c:v>7.0000000000000007E-2</c:v>
                </c:pt>
                <c:pt idx="156">
                  <c:v>0.15</c:v>
                </c:pt>
                <c:pt idx="157">
                  <c:v>0.02</c:v>
                </c:pt>
                <c:pt idx="158">
                  <c:v>7.0000000000000007E-2</c:v>
                </c:pt>
                <c:pt idx="159">
                  <c:v>0.06</c:v>
                </c:pt>
                <c:pt idx="160">
                  <c:v>7.0000000000000007E-2</c:v>
                </c:pt>
                <c:pt idx="161">
                  <c:v>0.09</c:v>
                </c:pt>
                <c:pt idx="162">
                  <c:v>0.06</c:v>
                </c:pt>
                <c:pt idx="163">
                  <c:v>7.0000000000000007E-2</c:v>
                </c:pt>
                <c:pt idx="164">
                  <c:v>0.1</c:v>
                </c:pt>
                <c:pt idx="165">
                  <c:v>0.06</c:v>
                </c:pt>
                <c:pt idx="166">
                  <c:v>0.06</c:v>
                </c:pt>
                <c:pt idx="167">
                  <c:v>0.06</c:v>
                </c:pt>
                <c:pt idx="168">
                  <c:v>0.06</c:v>
                </c:pt>
                <c:pt idx="169">
                  <c:v>0.06</c:v>
                </c:pt>
                <c:pt idx="170">
                  <c:v>0.08</c:v>
                </c:pt>
                <c:pt idx="171">
                  <c:v>0.06</c:v>
                </c:pt>
                <c:pt idx="172">
                  <c:v>0.09</c:v>
                </c:pt>
                <c:pt idx="173">
                  <c:v>0.04</c:v>
                </c:pt>
                <c:pt idx="174">
                  <c:v>7.0000000000000007E-2</c:v>
                </c:pt>
                <c:pt idx="175">
                  <c:v>0.05</c:v>
                </c:pt>
                <c:pt idx="176">
                  <c:v>0.05</c:v>
                </c:pt>
                <c:pt idx="177">
                  <c:v>0.06</c:v>
                </c:pt>
                <c:pt idx="178">
                  <c:v>0.12</c:v>
                </c:pt>
                <c:pt idx="179">
                  <c:v>0.05</c:v>
                </c:pt>
                <c:pt idx="180">
                  <c:v>0.05</c:v>
                </c:pt>
                <c:pt idx="181">
                  <c:v>0.03</c:v>
                </c:pt>
                <c:pt idx="182">
                  <c:v>0.05</c:v>
                </c:pt>
                <c:pt idx="183">
                  <c:v>0.03</c:v>
                </c:pt>
                <c:pt idx="184">
                  <c:v>0.04</c:v>
                </c:pt>
                <c:pt idx="185">
                  <c:v>0.04</c:v>
                </c:pt>
                <c:pt idx="186">
                  <c:v>0.02</c:v>
                </c:pt>
                <c:pt idx="187">
                  <c:v>0.03</c:v>
                </c:pt>
                <c:pt idx="188">
                  <c:v>0.03</c:v>
                </c:pt>
                <c:pt idx="189">
                  <c:v>0.04</c:v>
                </c:pt>
                <c:pt idx="190">
                  <c:v>0.03</c:v>
                </c:pt>
                <c:pt idx="191">
                  <c:v>0.01</c:v>
                </c:pt>
                <c:pt idx="192">
                  <c:v>0.03</c:v>
                </c:pt>
                <c:pt idx="193">
                  <c:v>0.04</c:v>
                </c:pt>
                <c:pt idx="194">
                  <c:v>0.03</c:v>
                </c:pt>
                <c:pt idx="195">
                  <c:v>0.04</c:v>
                </c:pt>
                <c:pt idx="196">
                  <c:v>0.03</c:v>
                </c:pt>
                <c:pt idx="197">
                  <c:v>0.06</c:v>
                </c:pt>
                <c:pt idx="198">
                  <c:v>0.03</c:v>
                </c:pt>
                <c:pt idx="199">
                  <c:v>0.03</c:v>
                </c:pt>
                <c:pt idx="200">
                  <c:v>0.03</c:v>
                </c:pt>
                <c:pt idx="201">
                  <c:v>0.02</c:v>
                </c:pt>
                <c:pt idx="202">
                  <c:v>0.03</c:v>
                </c:pt>
                <c:pt idx="203">
                  <c:v>0.02</c:v>
                </c:pt>
                <c:pt idx="204">
                  <c:v>0.02</c:v>
                </c:pt>
                <c:pt idx="205">
                  <c:v>0.02</c:v>
                </c:pt>
                <c:pt idx="206">
                  <c:v>0.03</c:v>
                </c:pt>
                <c:pt idx="207">
                  <c:v>0.03</c:v>
                </c:pt>
                <c:pt idx="208">
                  <c:v>0.03</c:v>
                </c:pt>
                <c:pt idx="209">
                  <c:v>0.02</c:v>
                </c:pt>
                <c:pt idx="210">
                  <c:v>0.02</c:v>
                </c:pt>
                <c:pt idx="211">
                  <c:v>0.28999999999999998</c:v>
                </c:pt>
                <c:pt idx="212">
                  <c:v>1.05</c:v>
                </c:pt>
                <c:pt idx="213">
                  <c:v>0.61</c:v>
                </c:pt>
                <c:pt idx="214">
                  <c:v>0.57999999999999996</c:v>
                </c:pt>
                <c:pt idx="215">
                  <c:v>0.27</c:v>
                </c:pt>
                <c:pt idx="216">
                  <c:v>0.36</c:v>
                </c:pt>
                <c:pt idx="217">
                  <c:v>0.5</c:v>
                </c:pt>
                <c:pt idx="218">
                  <c:v>0.45</c:v>
                </c:pt>
                <c:pt idx="219">
                  <c:v>0.82</c:v>
                </c:pt>
                <c:pt idx="220">
                  <c:v>0.85</c:v>
                </c:pt>
                <c:pt idx="221">
                  <c:v>1.1499999999999999</c:v>
                </c:pt>
                <c:pt idx="222">
                  <c:v>0.68</c:v>
                </c:pt>
                <c:pt idx="223">
                  <c:v>1.1000000000000001</c:v>
                </c:pt>
                <c:pt idx="224">
                  <c:v>1.02</c:v>
                </c:pt>
                <c:pt idx="225">
                  <c:v>0.61</c:v>
                </c:pt>
                <c:pt idx="226">
                  <c:v>0.12</c:v>
                </c:pt>
                <c:pt idx="227">
                  <c:v>0.16</c:v>
                </c:pt>
                <c:pt idx="228">
                  <c:v>0.19</c:v>
                </c:pt>
                <c:pt idx="229">
                  <c:v>0.21</c:v>
                </c:pt>
                <c:pt idx="230">
                  <c:v>0.21</c:v>
                </c:pt>
                <c:pt idx="231">
                  <c:v>0.22</c:v>
                </c:pt>
                <c:pt idx="232">
                  <c:v>0.21</c:v>
                </c:pt>
                <c:pt idx="233">
                  <c:v>0.21</c:v>
                </c:pt>
                <c:pt idx="234">
                  <c:v>0.18</c:v>
                </c:pt>
                <c:pt idx="235">
                  <c:v>0.17</c:v>
                </c:pt>
                <c:pt idx="236">
                  <c:v>0.12</c:v>
                </c:pt>
                <c:pt idx="237">
                  <c:v>0.18</c:v>
                </c:pt>
                <c:pt idx="238">
                  <c:v>0.19</c:v>
                </c:pt>
                <c:pt idx="239">
                  <c:v>0.19</c:v>
                </c:pt>
                <c:pt idx="240">
                  <c:v>0.19</c:v>
                </c:pt>
                <c:pt idx="241">
                  <c:v>0.2</c:v>
                </c:pt>
                <c:pt idx="242">
                  <c:v>0.2</c:v>
                </c:pt>
                <c:pt idx="243">
                  <c:v>0.26</c:v>
                </c:pt>
                <c:pt idx="244">
                  <c:v>0.24</c:v>
                </c:pt>
                <c:pt idx="245">
                  <c:v>0.18</c:v>
                </c:pt>
                <c:pt idx="246">
                  <c:v>0.19</c:v>
                </c:pt>
                <c:pt idx="247">
                  <c:v>0.2</c:v>
                </c:pt>
                <c:pt idx="248">
                  <c:v>0.2</c:v>
                </c:pt>
                <c:pt idx="249">
                  <c:v>0.26</c:v>
                </c:pt>
                <c:pt idx="250">
                  <c:v>0.28000000000000003</c:v>
                </c:pt>
                <c:pt idx="251">
                  <c:v>0.23</c:v>
                </c:pt>
                <c:pt idx="252">
                  <c:v>0.21</c:v>
                </c:pt>
                <c:pt idx="253">
                  <c:v>0.15</c:v>
                </c:pt>
                <c:pt idx="254">
                  <c:v>0.2</c:v>
                </c:pt>
                <c:pt idx="255">
                  <c:v>0.26</c:v>
                </c:pt>
                <c:pt idx="256">
                  <c:v>0.01</c:v>
                </c:pt>
                <c:pt idx="257">
                  <c:v>0.01</c:v>
                </c:pt>
                <c:pt idx="258">
                  <c:v>0.03</c:v>
                </c:pt>
                <c:pt idx="259">
                  <c:v>0.02</c:v>
                </c:pt>
                <c:pt idx="260">
                  <c:v>0.02</c:v>
                </c:pt>
                <c:pt idx="261">
                  <c:v>0.02</c:v>
                </c:pt>
                <c:pt idx="262">
                  <c:v>0.02</c:v>
                </c:pt>
                <c:pt idx="263">
                  <c:v>0.02</c:v>
                </c:pt>
                <c:pt idx="264">
                  <c:v>0.02</c:v>
                </c:pt>
                <c:pt idx="265">
                  <c:v>0.02</c:v>
                </c:pt>
                <c:pt idx="266">
                  <c:v>0.02</c:v>
                </c:pt>
                <c:pt idx="267">
                  <c:v>0.02</c:v>
                </c:pt>
                <c:pt idx="268">
                  <c:v>0.02</c:v>
                </c:pt>
                <c:pt idx="269">
                  <c:v>0.01</c:v>
                </c:pt>
                <c:pt idx="270">
                  <c:v>0.01</c:v>
                </c:pt>
                <c:pt idx="271">
                  <c:v>0.02</c:v>
                </c:pt>
                <c:pt idx="272">
                  <c:v>0.01</c:v>
                </c:pt>
                <c:pt idx="273">
                  <c:v>0.02</c:v>
                </c:pt>
                <c:pt idx="274">
                  <c:v>0.02</c:v>
                </c:pt>
                <c:pt idx="275">
                  <c:v>0.02</c:v>
                </c:pt>
                <c:pt idx="276">
                  <c:v>0.03</c:v>
                </c:pt>
                <c:pt idx="277">
                  <c:v>0.02</c:v>
                </c:pt>
                <c:pt idx="278">
                  <c:v>0.02</c:v>
                </c:pt>
                <c:pt idx="279">
                  <c:v>0.02</c:v>
                </c:pt>
                <c:pt idx="280">
                  <c:v>0.01</c:v>
                </c:pt>
                <c:pt idx="281">
                  <c:v>0.01</c:v>
                </c:pt>
                <c:pt idx="282">
                  <c:v>0.01</c:v>
                </c:pt>
                <c:pt idx="283">
                  <c:v>0.01</c:v>
                </c:pt>
                <c:pt idx="284">
                  <c:v>0.01</c:v>
                </c:pt>
                <c:pt idx="285">
                  <c:v>0.01</c:v>
                </c:pt>
                <c:pt idx="286">
                  <c:v>0.02</c:v>
                </c:pt>
                <c:pt idx="287">
                  <c:v>0.02</c:v>
                </c:pt>
                <c:pt idx="288">
                  <c:v>0.01</c:v>
                </c:pt>
                <c:pt idx="289">
                  <c:v>0.02</c:v>
                </c:pt>
                <c:pt idx="290">
                  <c:v>0.01</c:v>
                </c:pt>
                <c:pt idx="291">
                  <c:v>0.02</c:v>
                </c:pt>
                <c:pt idx="292">
                  <c:v>0.01</c:v>
                </c:pt>
                <c:pt idx="293">
                  <c:v>0.03</c:v>
                </c:pt>
                <c:pt idx="294">
                  <c:v>0.02</c:v>
                </c:pt>
                <c:pt idx="295">
                  <c:v>0.02</c:v>
                </c:pt>
                <c:pt idx="296">
                  <c:v>0.02</c:v>
                </c:pt>
                <c:pt idx="297">
                  <c:v>0.02</c:v>
                </c:pt>
                <c:pt idx="298">
                  <c:v>0.02</c:v>
                </c:pt>
                <c:pt idx="299">
                  <c:v>0.02</c:v>
                </c:pt>
                <c:pt idx="300">
                  <c:v>0.02</c:v>
                </c:pt>
                <c:pt idx="301">
                  <c:v>0.02</c:v>
                </c:pt>
                <c:pt idx="302">
                  <c:v>0.02</c:v>
                </c:pt>
                <c:pt idx="303">
                  <c:v>0.02</c:v>
                </c:pt>
                <c:pt idx="304">
                  <c:v>0.02</c:v>
                </c:pt>
                <c:pt idx="305">
                  <c:v>0.02</c:v>
                </c:pt>
                <c:pt idx="306">
                  <c:v>0.02</c:v>
                </c:pt>
                <c:pt idx="307">
                  <c:v>0.02</c:v>
                </c:pt>
                <c:pt idx="308">
                  <c:v>0.02</c:v>
                </c:pt>
                <c:pt idx="309">
                  <c:v>0.03</c:v>
                </c:pt>
                <c:pt idx="310">
                  <c:v>0.02</c:v>
                </c:pt>
                <c:pt idx="311">
                  <c:v>0.02</c:v>
                </c:pt>
                <c:pt idx="312">
                  <c:v>0.05</c:v>
                </c:pt>
                <c:pt idx="313">
                  <c:v>0.06</c:v>
                </c:pt>
                <c:pt idx="314">
                  <c:v>7.0000000000000007E-2</c:v>
                </c:pt>
                <c:pt idx="315">
                  <c:v>0.04</c:v>
                </c:pt>
                <c:pt idx="316">
                  <c:v>0.04</c:v>
                </c:pt>
                <c:pt idx="317">
                  <c:v>0.01</c:v>
                </c:pt>
                <c:pt idx="318">
                  <c:v>0.01</c:v>
                </c:pt>
                <c:pt idx="319">
                  <c:v>0.01</c:v>
                </c:pt>
                <c:pt idx="320">
                  <c:v>0.02</c:v>
                </c:pt>
                <c:pt idx="321">
                  <c:v>0.01</c:v>
                </c:pt>
                <c:pt idx="322">
                  <c:v>0.02</c:v>
                </c:pt>
                <c:pt idx="323">
                  <c:v>0.02</c:v>
                </c:pt>
                <c:pt idx="324">
                  <c:v>0.02</c:v>
                </c:pt>
                <c:pt idx="325">
                  <c:v>0.03</c:v>
                </c:pt>
                <c:pt idx="326">
                  <c:v>0.01</c:v>
                </c:pt>
                <c:pt idx="327">
                  <c:v>0.01</c:v>
                </c:pt>
                <c:pt idx="328">
                  <c:v>0.02</c:v>
                </c:pt>
                <c:pt idx="329">
                  <c:v>0.02</c:v>
                </c:pt>
                <c:pt idx="330">
                  <c:v>0.01</c:v>
                </c:pt>
                <c:pt idx="331">
                  <c:v>0.01</c:v>
                </c:pt>
                <c:pt idx="332">
                  <c:v>0.01</c:v>
                </c:pt>
                <c:pt idx="333">
                  <c:v>0</c:v>
                </c:pt>
                <c:pt idx="334">
                  <c:v>0.03</c:v>
                </c:pt>
                <c:pt idx="335">
                  <c:v>0.01</c:v>
                </c:pt>
                <c:pt idx="336">
                  <c:v>0.02</c:v>
                </c:pt>
                <c:pt idx="337">
                  <c:v>0.01</c:v>
                </c:pt>
                <c:pt idx="338">
                  <c:v>0.02</c:v>
                </c:pt>
                <c:pt idx="339">
                  <c:v>0.01</c:v>
                </c:pt>
                <c:pt idx="340">
                  <c:v>0.02</c:v>
                </c:pt>
                <c:pt idx="341">
                  <c:v>0.01</c:v>
                </c:pt>
                <c:pt idx="342">
                  <c:v>0.02</c:v>
                </c:pt>
                <c:pt idx="343">
                  <c:v>0.02</c:v>
                </c:pt>
                <c:pt idx="344">
                  <c:v>0</c:v>
                </c:pt>
                <c:pt idx="345">
                  <c:v>0.02</c:v>
                </c:pt>
                <c:pt idx="346">
                  <c:v>0.02</c:v>
                </c:pt>
                <c:pt idx="347">
                  <c:v>0.01</c:v>
                </c:pt>
                <c:pt idx="348">
                  <c:v>0.08</c:v>
                </c:pt>
                <c:pt idx="349">
                  <c:v>0.01</c:v>
                </c:pt>
                <c:pt idx="350">
                  <c:v>0.02</c:v>
                </c:pt>
                <c:pt idx="351">
                  <c:v>0.02</c:v>
                </c:pt>
                <c:pt idx="352">
                  <c:v>0.02</c:v>
                </c:pt>
                <c:pt idx="353">
                  <c:v>0.02</c:v>
                </c:pt>
                <c:pt idx="354">
                  <c:v>0.04</c:v>
                </c:pt>
                <c:pt idx="355">
                  <c:v>0.01</c:v>
                </c:pt>
                <c:pt idx="356">
                  <c:v>0.02</c:v>
                </c:pt>
                <c:pt idx="357">
                  <c:v>0.02</c:v>
                </c:pt>
                <c:pt idx="358">
                  <c:v>0.02</c:v>
                </c:pt>
                <c:pt idx="359">
                  <c:v>0.01</c:v>
                </c:pt>
                <c:pt idx="360">
                  <c:v>0.02</c:v>
                </c:pt>
                <c:pt idx="361">
                  <c:v>0.02</c:v>
                </c:pt>
                <c:pt idx="362">
                  <c:v>0.01</c:v>
                </c:pt>
                <c:pt idx="363">
                  <c:v>0.02</c:v>
                </c:pt>
                <c:pt idx="364">
                  <c:v>0.01</c:v>
                </c:pt>
                <c:pt idx="365">
                  <c:v>0.02</c:v>
                </c:pt>
                <c:pt idx="366">
                  <c:v>0.02</c:v>
                </c:pt>
                <c:pt idx="367">
                  <c:v>0.01</c:v>
                </c:pt>
                <c:pt idx="368">
                  <c:v>0.02</c:v>
                </c:pt>
                <c:pt idx="369">
                  <c:v>0.02</c:v>
                </c:pt>
                <c:pt idx="370">
                  <c:v>0.01</c:v>
                </c:pt>
                <c:pt idx="371">
                  <c:v>0.01</c:v>
                </c:pt>
                <c:pt idx="372">
                  <c:v>0.01</c:v>
                </c:pt>
                <c:pt idx="373">
                  <c:v>0.02</c:v>
                </c:pt>
                <c:pt idx="374">
                  <c:v>0.01</c:v>
                </c:pt>
                <c:pt idx="375">
                  <c:v>0.03</c:v>
                </c:pt>
                <c:pt idx="376">
                  <c:v>0.02</c:v>
                </c:pt>
                <c:pt idx="377">
                  <c:v>0.02</c:v>
                </c:pt>
                <c:pt idx="378">
                  <c:v>0.03</c:v>
                </c:pt>
                <c:pt idx="379">
                  <c:v>0.02</c:v>
                </c:pt>
                <c:pt idx="380">
                  <c:v>0.01</c:v>
                </c:pt>
                <c:pt idx="381">
                  <c:v>0.01</c:v>
                </c:pt>
                <c:pt idx="382">
                  <c:v>0.03</c:v>
                </c:pt>
                <c:pt idx="383">
                  <c:v>0.02</c:v>
                </c:pt>
                <c:pt idx="384">
                  <c:v>0.02</c:v>
                </c:pt>
                <c:pt idx="385">
                  <c:v>0.02</c:v>
                </c:pt>
                <c:pt idx="386">
                  <c:v>0.02</c:v>
                </c:pt>
                <c:pt idx="387">
                  <c:v>0.01</c:v>
                </c:pt>
                <c:pt idx="388">
                  <c:v>0.01</c:v>
                </c:pt>
                <c:pt idx="389">
                  <c:v>0.02</c:v>
                </c:pt>
                <c:pt idx="390">
                  <c:v>0.01</c:v>
                </c:pt>
                <c:pt idx="391">
                  <c:v>0.02</c:v>
                </c:pt>
                <c:pt idx="392">
                  <c:v>0.01</c:v>
                </c:pt>
                <c:pt idx="393">
                  <c:v>0.01</c:v>
                </c:pt>
                <c:pt idx="394">
                  <c:v>0.01</c:v>
                </c:pt>
                <c:pt idx="395">
                  <c:v>0.01</c:v>
                </c:pt>
                <c:pt idx="396">
                  <c:v>0.01</c:v>
                </c:pt>
                <c:pt idx="397">
                  <c:v>0.01</c:v>
                </c:pt>
                <c:pt idx="398">
                  <c:v>0.02</c:v>
                </c:pt>
                <c:pt idx="399">
                  <c:v>0.01</c:v>
                </c:pt>
                <c:pt idx="400">
                  <c:v>0.01</c:v>
                </c:pt>
                <c:pt idx="401">
                  <c:v>0.01</c:v>
                </c:pt>
                <c:pt idx="402">
                  <c:v>0.16</c:v>
                </c:pt>
                <c:pt idx="403">
                  <c:v>0.02</c:v>
                </c:pt>
                <c:pt idx="404">
                  <c:v>0.35</c:v>
                </c:pt>
                <c:pt idx="405">
                  <c:v>0.19</c:v>
                </c:pt>
                <c:pt idx="406">
                  <c:v>0.16</c:v>
                </c:pt>
                <c:pt idx="407">
                  <c:v>0.17</c:v>
                </c:pt>
                <c:pt idx="408">
                  <c:v>7.0000000000000007E-2</c:v>
                </c:pt>
                <c:pt idx="409">
                  <c:v>7.0000000000000007E-2</c:v>
                </c:pt>
                <c:pt idx="410">
                  <c:v>0.12</c:v>
                </c:pt>
                <c:pt idx="411">
                  <c:v>0.09</c:v>
                </c:pt>
                <c:pt idx="412">
                  <c:v>0.13</c:v>
                </c:pt>
                <c:pt idx="413">
                  <c:v>0.13</c:v>
                </c:pt>
                <c:pt idx="414">
                  <c:v>0.13</c:v>
                </c:pt>
                <c:pt idx="415">
                  <c:v>0.12</c:v>
                </c:pt>
                <c:pt idx="416">
                  <c:v>0.13</c:v>
                </c:pt>
                <c:pt idx="417">
                  <c:v>7.0000000000000007E-2</c:v>
                </c:pt>
                <c:pt idx="418">
                  <c:v>0.06</c:v>
                </c:pt>
                <c:pt idx="419">
                  <c:v>7.0000000000000007E-2</c:v>
                </c:pt>
                <c:pt idx="420">
                  <c:v>0.08</c:v>
                </c:pt>
                <c:pt idx="421">
                  <c:v>7.0000000000000007E-2</c:v>
                </c:pt>
                <c:pt idx="422">
                  <c:v>0.1</c:v>
                </c:pt>
                <c:pt idx="423">
                  <c:v>0.11</c:v>
                </c:pt>
                <c:pt idx="424">
                  <c:v>0.06</c:v>
                </c:pt>
                <c:pt idx="425">
                  <c:v>7.0000000000000007E-2</c:v>
                </c:pt>
                <c:pt idx="426">
                  <c:v>0.08</c:v>
                </c:pt>
                <c:pt idx="427">
                  <c:v>0.06</c:v>
                </c:pt>
                <c:pt idx="428">
                  <c:v>0.06</c:v>
                </c:pt>
                <c:pt idx="429">
                  <c:v>0.06</c:v>
                </c:pt>
                <c:pt idx="430">
                  <c:v>0.06</c:v>
                </c:pt>
                <c:pt idx="431">
                  <c:v>0.06</c:v>
                </c:pt>
                <c:pt idx="432">
                  <c:v>0.06</c:v>
                </c:pt>
                <c:pt idx="433">
                  <c:v>0.04</c:v>
                </c:pt>
                <c:pt idx="434">
                  <c:v>0.06</c:v>
                </c:pt>
                <c:pt idx="435">
                  <c:v>0.06</c:v>
                </c:pt>
                <c:pt idx="436">
                  <c:v>0.05</c:v>
                </c:pt>
                <c:pt idx="437">
                  <c:v>0.04</c:v>
                </c:pt>
                <c:pt idx="438">
                  <c:v>0.03</c:v>
                </c:pt>
                <c:pt idx="439">
                  <c:v>0.05</c:v>
                </c:pt>
                <c:pt idx="440">
                  <c:v>0.06</c:v>
                </c:pt>
                <c:pt idx="441">
                  <c:v>0.05</c:v>
                </c:pt>
                <c:pt idx="442">
                  <c:v>0.05</c:v>
                </c:pt>
                <c:pt idx="443">
                  <c:v>0.04</c:v>
                </c:pt>
                <c:pt idx="444">
                  <c:v>0.06</c:v>
                </c:pt>
                <c:pt idx="445">
                  <c:v>0.06</c:v>
                </c:pt>
                <c:pt idx="446">
                  <c:v>0.05</c:v>
                </c:pt>
                <c:pt idx="447">
                  <c:v>0.05</c:v>
                </c:pt>
                <c:pt idx="448">
                  <c:v>7.0000000000000007E-2</c:v>
                </c:pt>
                <c:pt idx="449">
                  <c:v>0.04</c:v>
                </c:pt>
                <c:pt idx="450">
                  <c:v>0.04</c:v>
                </c:pt>
                <c:pt idx="451">
                  <c:v>0.05</c:v>
                </c:pt>
                <c:pt idx="452">
                  <c:v>0.05</c:v>
                </c:pt>
                <c:pt idx="453">
                  <c:v>0.04</c:v>
                </c:pt>
                <c:pt idx="454">
                  <c:v>0.05</c:v>
                </c:pt>
                <c:pt idx="455">
                  <c:v>0.05</c:v>
                </c:pt>
                <c:pt idx="456">
                  <c:v>0.05</c:v>
                </c:pt>
                <c:pt idx="457">
                  <c:v>0.03</c:v>
                </c:pt>
                <c:pt idx="458">
                  <c:v>0.04</c:v>
                </c:pt>
                <c:pt idx="459">
                  <c:v>0.04</c:v>
                </c:pt>
                <c:pt idx="460">
                  <c:v>0.03</c:v>
                </c:pt>
                <c:pt idx="461">
                  <c:v>0.04</c:v>
                </c:pt>
                <c:pt idx="462">
                  <c:v>0.03</c:v>
                </c:pt>
                <c:pt idx="463">
                  <c:v>0.02</c:v>
                </c:pt>
                <c:pt idx="464">
                  <c:v>0.04</c:v>
                </c:pt>
                <c:pt idx="465">
                  <c:v>0.03</c:v>
                </c:pt>
                <c:pt idx="466">
                  <c:v>0.04</c:v>
                </c:pt>
                <c:pt idx="467">
                  <c:v>0.03</c:v>
                </c:pt>
                <c:pt idx="468">
                  <c:v>0.02</c:v>
                </c:pt>
                <c:pt idx="469">
                  <c:v>0.03</c:v>
                </c:pt>
                <c:pt idx="470">
                  <c:v>0.04</c:v>
                </c:pt>
                <c:pt idx="471">
                  <c:v>0.03</c:v>
                </c:pt>
                <c:pt idx="472">
                  <c:v>0.05</c:v>
                </c:pt>
                <c:pt idx="473">
                  <c:v>0.05</c:v>
                </c:pt>
                <c:pt idx="474">
                  <c:v>0.04</c:v>
                </c:pt>
                <c:pt idx="475">
                  <c:v>0.05</c:v>
                </c:pt>
                <c:pt idx="476">
                  <c:v>0.04</c:v>
                </c:pt>
                <c:pt idx="477">
                  <c:v>0.06</c:v>
                </c:pt>
                <c:pt idx="478">
                  <c:v>0.04</c:v>
                </c:pt>
                <c:pt idx="479">
                  <c:v>0.04</c:v>
                </c:pt>
                <c:pt idx="480">
                  <c:v>0.04</c:v>
                </c:pt>
                <c:pt idx="481">
                  <c:v>0.01</c:v>
                </c:pt>
                <c:pt idx="482">
                  <c:v>0.05</c:v>
                </c:pt>
                <c:pt idx="483">
                  <c:v>0.04</c:v>
                </c:pt>
                <c:pt idx="484">
                  <c:v>0.04</c:v>
                </c:pt>
                <c:pt idx="485">
                  <c:v>0.02</c:v>
                </c:pt>
                <c:pt idx="486">
                  <c:v>0.04</c:v>
                </c:pt>
                <c:pt idx="487">
                  <c:v>0.04</c:v>
                </c:pt>
                <c:pt idx="488">
                  <c:v>0.04</c:v>
                </c:pt>
                <c:pt idx="489">
                  <c:v>0.04</c:v>
                </c:pt>
                <c:pt idx="490">
                  <c:v>0.04</c:v>
                </c:pt>
                <c:pt idx="491">
                  <c:v>0.05</c:v>
                </c:pt>
                <c:pt idx="492">
                  <c:v>0.03</c:v>
                </c:pt>
                <c:pt idx="493">
                  <c:v>0.02</c:v>
                </c:pt>
                <c:pt idx="494">
                  <c:v>0.03</c:v>
                </c:pt>
                <c:pt idx="495">
                  <c:v>0.01</c:v>
                </c:pt>
                <c:pt idx="496">
                  <c:v>0.04</c:v>
                </c:pt>
                <c:pt idx="497">
                  <c:v>0.04</c:v>
                </c:pt>
                <c:pt idx="498">
                  <c:v>0.03</c:v>
                </c:pt>
                <c:pt idx="499">
                  <c:v>0.03</c:v>
                </c:pt>
                <c:pt idx="500">
                  <c:v>0.03</c:v>
                </c:pt>
                <c:pt idx="501">
                  <c:v>0.03</c:v>
                </c:pt>
                <c:pt idx="502">
                  <c:v>0.03</c:v>
                </c:pt>
                <c:pt idx="503">
                  <c:v>0.03</c:v>
                </c:pt>
                <c:pt idx="504">
                  <c:v>0.03</c:v>
                </c:pt>
                <c:pt idx="505">
                  <c:v>0.04</c:v>
                </c:pt>
                <c:pt idx="506">
                  <c:v>0.03</c:v>
                </c:pt>
                <c:pt idx="507">
                  <c:v>0.03</c:v>
                </c:pt>
                <c:pt idx="508">
                  <c:v>0.03</c:v>
                </c:pt>
                <c:pt idx="509">
                  <c:v>0.02</c:v>
                </c:pt>
                <c:pt idx="510">
                  <c:v>0.03</c:v>
                </c:pt>
                <c:pt idx="511">
                  <c:v>0.03</c:v>
                </c:pt>
                <c:pt idx="512">
                  <c:v>0.03</c:v>
                </c:pt>
                <c:pt idx="513">
                  <c:v>0.02</c:v>
                </c:pt>
                <c:pt idx="514">
                  <c:v>0.02</c:v>
                </c:pt>
                <c:pt idx="515">
                  <c:v>0.03</c:v>
                </c:pt>
                <c:pt idx="516">
                  <c:v>0.02</c:v>
                </c:pt>
                <c:pt idx="517">
                  <c:v>0.03</c:v>
                </c:pt>
                <c:pt idx="518">
                  <c:v>0.02</c:v>
                </c:pt>
                <c:pt idx="519">
                  <c:v>0.03</c:v>
                </c:pt>
                <c:pt idx="520">
                  <c:v>0.03</c:v>
                </c:pt>
                <c:pt idx="521">
                  <c:v>0.03</c:v>
                </c:pt>
                <c:pt idx="522">
                  <c:v>0.03</c:v>
                </c:pt>
                <c:pt idx="523">
                  <c:v>0.04</c:v>
                </c:pt>
                <c:pt idx="524">
                  <c:v>0.03</c:v>
                </c:pt>
                <c:pt idx="525">
                  <c:v>0.02</c:v>
                </c:pt>
                <c:pt idx="526">
                  <c:v>0.02</c:v>
                </c:pt>
                <c:pt idx="527">
                  <c:v>0.03</c:v>
                </c:pt>
                <c:pt idx="528">
                  <c:v>0.03</c:v>
                </c:pt>
                <c:pt idx="529">
                  <c:v>0.02</c:v>
                </c:pt>
                <c:pt idx="530">
                  <c:v>0.04</c:v>
                </c:pt>
                <c:pt idx="531">
                  <c:v>0.02</c:v>
                </c:pt>
                <c:pt idx="532">
                  <c:v>0.03</c:v>
                </c:pt>
                <c:pt idx="533">
                  <c:v>0.04</c:v>
                </c:pt>
                <c:pt idx="534">
                  <c:v>0.03</c:v>
                </c:pt>
                <c:pt idx="535">
                  <c:v>0.03</c:v>
                </c:pt>
                <c:pt idx="536">
                  <c:v>0.04</c:v>
                </c:pt>
                <c:pt idx="537">
                  <c:v>0.03</c:v>
                </c:pt>
                <c:pt idx="538">
                  <c:v>0.04</c:v>
                </c:pt>
                <c:pt idx="539">
                  <c:v>0.05</c:v>
                </c:pt>
                <c:pt idx="540">
                  <c:v>0.04</c:v>
                </c:pt>
                <c:pt idx="541">
                  <c:v>0.04</c:v>
                </c:pt>
                <c:pt idx="542">
                  <c:v>0.04</c:v>
                </c:pt>
                <c:pt idx="543">
                  <c:v>0.03</c:v>
                </c:pt>
                <c:pt idx="544">
                  <c:v>0.03</c:v>
                </c:pt>
                <c:pt idx="545">
                  <c:v>0.04</c:v>
                </c:pt>
                <c:pt idx="546">
                  <c:v>0.04</c:v>
                </c:pt>
                <c:pt idx="547">
                  <c:v>0.04</c:v>
                </c:pt>
                <c:pt idx="548">
                  <c:v>0.04</c:v>
                </c:pt>
                <c:pt idx="549">
                  <c:v>0.04</c:v>
                </c:pt>
                <c:pt idx="550">
                  <c:v>0.03</c:v>
                </c:pt>
                <c:pt idx="551">
                  <c:v>0.03</c:v>
                </c:pt>
                <c:pt idx="552">
                  <c:v>0.04</c:v>
                </c:pt>
                <c:pt idx="553">
                  <c:v>0.03</c:v>
                </c:pt>
                <c:pt idx="554">
                  <c:v>0.04</c:v>
                </c:pt>
                <c:pt idx="555">
                  <c:v>0.04</c:v>
                </c:pt>
                <c:pt idx="556">
                  <c:v>0.04</c:v>
                </c:pt>
                <c:pt idx="557">
                  <c:v>0.04</c:v>
                </c:pt>
                <c:pt idx="558">
                  <c:v>0.03</c:v>
                </c:pt>
                <c:pt idx="559">
                  <c:v>0.04</c:v>
                </c:pt>
                <c:pt idx="560">
                  <c:v>0.04</c:v>
                </c:pt>
                <c:pt idx="561">
                  <c:v>0.03</c:v>
                </c:pt>
                <c:pt idx="562">
                  <c:v>0.03</c:v>
                </c:pt>
                <c:pt idx="563">
                  <c:v>0.03</c:v>
                </c:pt>
                <c:pt idx="564">
                  <c:v>0.03</c:v>
                </c:pt>
                <c:pt idx="565">
                  <c:v>0.03</c:v>
                </c:pt>
                <c:pt idx="566">
                  <c:v>0.03</c:v>
                </c:pt>
                <c:pt idx="567">
                  <c:v>0.03</c:v>
                </c:pt>
                <c:pt idx="568">
                  <c:v>0.03</c:v>
                </c:pt>
                <c:pt idx="569">
                  <c:v>0.03</c:v>
                </c:pt>
                <c:pt idx="570">
                  <c:v>0.03</c:v>
                </c:pt>
                <c:pt idx="571">
                  <c:v>0.04</c:v>
                </c:pt>
                <c:pt idx="572">
                  <c:v>0.04</c:v>
                </c:pt>
                <c:pt idx="573">
                  <c:v>0.04</c:v>
                </c:pt>
                <c:pt idx="574">
                  <c:v>0.04</c:v>
                </c:pt>
                <c:pt idx="575">
                  <c:v>0.04</c:v>
                </c:pt>
                <c:pt idx="576">
                  <c:v>0.09</c:v>
                </c:pt>
                <c:pt idx="577">
                  <c:v>0.04</c:v>
                </c:pt>
                <c:pt idx="578">
                  <c:v>0.04</c:v>
                </c:pt>
                <c:pt idx="579">
                  <c:v>0.04</c:v>
                </c:pt>
                <c:pt idx="580">
                  <c:v>0.03</c:v>
                </c:pt>
                <c:pt idx="581">
                  <c:v>0.05</c:v>
                </c:pt>
                <c:pt idx="582">
                  <c:v>0.05</c:v>
                </c:pt>
                <c:pt idx="583">
                  <c:v>0.04</c:v>
                </c:pt>
                <c:pt idx="584">
                  <c:v>0.06</c:v>
                </c:pt>
                <c:pt idx="585">
                  <c:v>0.03</c:v>
                </c:pt>
                <c:pt idx="586">
                  <c:v>0.02</c:v>
                </c:pt>
                <c:pt idx="587">
                  <c:v>0.03</c:v>
                </c:pt>
                <c:pt idx="588">
                  <c:v>0.05</c:v>
                </c:pt>
                <c:pt idx="589">
                  <c:v>0.05</c:v>
                </c:pt>
                <c:pt idx="590">
                  <c:v>0.04</c:v>
                </c:pt>
                <c:pt idx="591">
                  <c:v>0.05</c:v>
                </c:pt>
                <c:pt idx="592">
                  <c:v>0.04</c:v>
                </c:pt>
                <c:pt idx="593">
                  <c:v>0.04</c:v>
                </c:pt>
                <c:pt idx="594">
                  <c:v>0.04</c:v>
                </c:pt>
                <c:pt idx="595">
                  <c:v>0.05</c:v>
                </c:pt>
                <c:pt idx="596">
                  <c:v>0.05</c:v>
                </c:pt>
                <c:pt idx="597">
                  <c:v>0.04</c:v>
                </c:pt>
                <c:pt idx="598">
                  <c:v>0.05</c:v>
                </c:pt>
                <c:pt idx="599">
                  <c:v>0.05</c:v>
                </c:pt>
                <c:pt idx="600">
                  <c:v>0.05</c:v>
                </c:pt>
                <c:pt idx="601">
                  <c:v>0.05</c:v>
                </c:pt>
                <c:pt idx="602">
                  <c:v>0.04</c:v>
                </c:pt>
                <c:pt idx="603">
                  <c:v>0.04</c:v>
                </c:pt>
                <c:pt idx="604">
                  <c:v>0.03</c:v>
                </c:pt>
                <c:pt idx="605">
                  <c:v>0.04</c:v>
                </c:pt>
                <c:pt idx="606">
                  <c:v>0.02</c:v>
                </c:pt>
                <c:pt idx="607">
                  <c:v>0.03</c:v>
                </c:pt>
                <c:pt idx="608">
                  <c:v>0.03</c:v>
                </c:pt>
                <c:pt idx="609">
                  <c:v>0.03</c:v>
                </c:pt>
                <c:pt idx="610">
                  <c:v>0.01</c:v>
                </c:pt>
                <c:pt idx="611">
                  <c:v>0.06</c:v>
                </c:pt>
                <c:pt idx="612">
                  <c:v>0.02</c:v>
                </c:pt>
                <c:pt idx="613">
                  <c:v>0.01</c:v>
                </c:pt>
                <c:pt idx="614">
                  <c:v>0.02</c:v>
                </c:pt>
                <c:pt idx="615">
                  <c:v>0.01</c:v>
                </c:pt>
                <c:pt idx="616">
                  <c:v>0.02</c:v>
                </c:pt>
                <c:pt idx="617">
                  <c:v>0.02</c:v>
                </c:pt>
                <c:pt idx="618">
                  <c:v>0.02</c:v>
                </c:pt>
                <c:pt idx="619">
                  <c:v>0.03</c:v>
                </c:pt>
                <c:pt idx="620">
                  <c:v>0.02</c:v>
                </c:pt>
                <c:pt idx="621">
                  <c:v>0.03</c:v>
                </c:pt>
                <c:pt idx="622">
                  <c:v>0.03</c:v>
                </c:pt>
                <c:pt idx="623">
                  <c:v>0.03</c:v>
                </c:pt>
                <c:pt idx="624">
                  <c:v>0.05</c:v>
                </c:pt>
                <c:pt idx="625">
                  <c:v>0.02</c:v>
                </c:pt>
                <c:pt idx="626">
                  <c:v>0.02</c:v>
                </c:pt>
                <c:pt idx="627">
                  <c:v>0.03</c:v>
                </c:pt>
                <c:pt idx="628">
                  <c:v>0.02</c:v>
                </c:pt>
                <c:pt idx="629">
                  <c:v>0.02</c:v>
                </c:pt>
                <c:pt idx="630">
                  <c:v>0.03</c:v>
                </c:pt>
                <c:pt idx="631">
                  <c:v>0.03</c:v>
                </c:pt>
                <c:pt idx="632">
                  <c:v>0.06</c:v>
                </c:pt>
                <c:pt idx="633">
                  <c:v>0.03</c:v>
                </c:pt>
                <c:pt idx="634">
                  <c:v>0.03</c:v>
                </c:pt>
                <c:pt idx="635">
                  <c:v>0.03</c:v>
                </c:pt>
                <c:pt idx="636">
                  <c:v>0.03</c:v>
                </c:pt>
                <c:pt idx="637">
                  <c:v>0.01</c:v>
                </c:pt>
                <c:pt idx="638">
                  <c:v>0.01</c:v>
                </c:pt>
                <c:pt idx="639">
                  <c:v>0.01</c:v>
                </c:pt>
                <c:pt idx="640">
                  <c:v>0.04</c:v>
                </c:pt>
                <c:pt idx="641">
                  <c:v>0.04</c:v>
                </c:pt>
                <c:pt idx="642">
                  <c:v>0.01</c:v>
                </c:pt>
                <c:pt idx="643">
                  <c:v>0.04</c:v>
                </c:pt>
                <c:pt idx="644">
                  <c:v>0.03</c:v>
                </c:pt>
                <c:pt idx="645">
                  <c:v>0.03</c:v>
                </c:pt>
                <c:pt idx="646">
                  <c:v>0.04</c:v>
                </c:pt>
                <c:pt idx="647">
                  <c:v>0.03</c:v>
                </c:pt>
                <c:pt idx="648">
                  <c:v>0.04</c:v>
                </c:pt>
                <c:pt idx="649">
                  <c:v>7.0000000000000007E-2</c:v>
                </c:pt>
                <c:pt idx="650">
                  <c:v>0.05</c:v>
                </c:pt>
                <c:pt idx="651">
                  <c:v>0.05</c:v>
                </c:pt>
                <c:pt idx="652">
                  <c:v>0.04</c:v>
                </c:pt>
                <c:pt idx="653">
                  <c:v>0.01</c:v>
                </c:pt>
                <c:pt idx="654">
                  <c:v>0.06</c:v>
                </c:pt>
                <c:pt idx="655">
                  <c:v>7.0000000000000007E-2</c:v>
                </c:pt>
                <c:pt idx="656">
                  <c:v>7.0000000000000007E-2</c:v>
                </c:pt>
                <c:pt idx="657">
                  <c:v>0.05</c:v>
                </c:pt>
                <c:pt idx="658">
                  <c:v>0.06</c:v>
                </c:pt>
                <c:pt idx="659">
                  <c:v>7.0000000000000007E-2</c:v>
                </c:pt>
                <c:pt idx="660">
                  <c:v>0.13</c:v>
                </c:pt>
                <c:pt idx="661">
                  <c:v>0.11</c:v>
                </c:pt>
                <c:pt idx="662">
                  <c:v>0.12</c:v>
                </c:pt>
                <c:pt idx="663">
                  <c:v>0.11</c:v>
                </c:pt>
                <c:pt idx="664">
                  <c:v>0.1</c:v>
                </c:pt>
                <c:pt idx="665">
                  <c:v>0.11</c:v>
                </c:pt>
                <c:pt idx="666">
                  <c:v>0.06</c:v>
                </c:pt>
                <c:pt idx="667">
                  <c:v>0.06</c:v>
                </c:pt>
                <c:pt idx="668">
                  <c:v>0.06</c:v>
                </c:pt>
                <c:pt idx="669">
                  <c:v>0.05</c:v>
                </c:pt>
                <c:pt idx="670">
                  <c:v>0.04</c:v>
                </c:pt>
                <c:pt idx="671">
                  <c:v>7.0000000000000007E-2</c:v>
                </c:pt>
                <c:pt idx="672">
                  <c:v>7.0000000000000007E-2</c:v>
                </c:pt>
                <c:pt idx="673">
                  <c:v>0.06</c:v>
                </c:pt>
                <c:pt idx="674">
                  <c:v>0.06</c:v>
                </c:pt>
                <c:pt idx="675">
                  <c:v>0.05</c:v>
                </c:pt>
                <c:pt idx="676">
                  <c:v>0.06</c:v>
                </c:pt>
                <c:pt idx="677">
                  <c:v>0.05</c:v>
                </c:pt>
                <c:pt idx="678">
                  <c:v>0.05</c:v>
                </c:pt>
                <c:pt idx="679">
                  <c:v>0.05</c:v>
                </c:pt>
                <c:pt idx="680">
                  <c:v>0.06</c:v>
                </c:pt>
                <c:pt idx="681">
                  <c:v>0.05</c:v>
                </c:pt>
                <c:pt idx="682">
                  <c:v>0.05</c:v>
                </c:pt>
                <c:pt idx="683">
                  <c:v>0.04</c:v>
                </c:pt>
                <c:pt idx="684">
                  <c:v>0.04</c:v>
                </c:pt>
                <c:pt idx="685">
                  <c:v>0.05</c:v>
                </c:pt>
                <c:pt idx="686">
                  <c:v>0.06</c:v>
                </c:pt>
                <c:pt idx="687">
                  <c:v>0.03</c:v>
                </c:pt>
                <c:pt idx="688">
                  <c:v>0.04</c:v>
                </c:pt>
                <c:pt idx="689">
                  <c:v>0.05</c:v>
                </c:pt>
                <c:pt idx="690">
                  <c:v>0.03</c:v>
                </c:pt>
                <c:pt idx="691">
                  <c:v>0.03</c:v>
                </c:pt>
                <c:pt idx="692">
                  <c:v>0.04</c:v>
                </c:pt>
                <c:pt idx="693">
                  <c:v>0.05</c:v>
                </c:pt>
                <c:pt idx="694">
                  <c:v>0.03</c:v>
                </c:pt>
                <c:pt idx="695">
                  <c:v>0.01</c:v>
                </c:pt>
                <c:pt idx="696">
                  <c:v>0.02</c:v>
                </c:pt>
                <c:pt idx="697">
                  <c:v>0.03</c:v>
                </c:pt>
                <c:pt idx="698">
                  <c:v>0.04</c:v>
                </c:pt>
                <c:pt idx="699">
                  <c:v>0.03</c:v>
                </c:pt>
                <c:pt idx="700">
                  <c:v>0.03</c:v>
                </c:pt>
                <c:pt idx="701">
                  <c:v>0.03</c:v>
                </c:pt>
                <c:pt idx="702">
                  <c:v>0.04</c:v>
                </c:pt>
                <c:pt idx="703">
                  <c:v>0.04</c:v>
                </c:pt>
                <c:pt idx="704">
                  <c:v>0.06</c:v>
                </c:pt>
                <c:pt idx="705">
                  <c:v>0.05</c:v>
                </c:pt>
                <c:pt idx="706">
                  <c:v>0.04</c:v>
                </c:pt>
                <c:pt idx="707">
                  <c:v>0.05</c:v>
                </c:pt>
                <c:pt idx="708">
                  <c:v>0.05</c:v>
                </c:pt>
                <c:pt idx="709">
                  <c:v>0.03</c:v>
                </c:pt>
                <c:pt idx="710">
                  <c:v>0.04</c:v>
                </c:pt>
                <c:pt idx="711">
                  <c:v>0.03</c:v>
                </c:pt>
                <c:pt idx="712">
                  <c:v>0.03</c:v>
                </c:pt>
                <c:pt idx="713">
                  <c:v>0.03</c:v>
                </c:pt>
                <c:pt idx="714">
                  <c:v>0.04</c:v>
                </c:pt>
                <c:pt idx="715">
                  <c:v>0.03</c:v>
                </c:pt>
                <c:pt idx="716">
                  <c:v>0.03</c:v>
                </c:pt>
                <c:pt idx="717">
                  <c:v>0.03</c:v>
                </c:pt>
                <c:pt idx="718">
                  <c:v>0.04</c:v>
                </c:pt>
                <c:pt idx="719">
                  <c:v>0.03</c:v>
                </c:pt>
                <c:pt idx="720">
                  <c:v>0.05</c:v>
                </c:pt>
                <c:pt idx="721">
                  <c:v>0.04</c:v>
                </c:pt>
                <c:pt idx="722">
                  <c:v>0.03</c:v>
                </c:pt>
                <c:pt idx="723">
                  <c:v>0.02</c:v>
                </c:pt>
                <c:pt idx="724">
                  <c:v>0.02</c:v>
                </c:pt>
                <c:pt idx="725">
                  <c:v>0.01</c:v>
                </c:pt>
                <c:pt idx="726">
                  <c:v>0.04</c:v>
                </c:pt>
                <c:pt idx="727">
                  <c:v>0.02</c:v>
                </c:pt>
                <c:pt idx="728">
                  <c:v>0.04</c:v>
                </c:pt>
                <c:pt idx="729">
                  <c:v>0.03</c:v>
                </c:pt>
                <c:pt idx="730">
                  <c:v>0.04</c:v>
                </c:pt>
                <c:pt idx="731">
                  <c:v>0.03</c:v>
                </c:pt>
                <c:pt idx="732">
                  <c:v>0.01</c:v>
                </c:pt>
                <c:pt idx="733">
                  <c:v>0.03</c:v>
                </c:pt>
                <c:pt idx="734">
                  <c:v>0.03</c:v>
                </c:pt>
                <c:pt idx="735">
                  <c:v>0.03</c:v>
                </c:pt>
                <c:pt idx="736">
                  <c:v>0.03</c:v>
                </c:pt>
                <c:pt idx="737">
                  <c:v>0.02</c:v>
                </c:pt>
                <c:pt idx="738">
                  <c:v>0.02</c:v>
                </c:pt>
                <c:pt idx="739">
                  <c:v>0.02</c:v>
                </c:pt>
                <c:pt idx="740">
                  <c:v>0.01</c:v>
                </c:pt>
                <c:pt idx="741">
                  <c:v>0.02</c:v>
                </c:pt>
                <c:pt idx="742">
                  <c:v>0.04</c:v>
                </c:pt>
                <c:pt idx="743">
                  <c:v>0.03</c:v>
                </c:pt>
                <c:pt idx="744">
                  <c:v>0.03</c:v>
                </c:pt>
                <c:pt idx="745">
                  <c:v>0.01</c:v>
                </c:pt>
                <c:pt idx="746">
                  <c:v>0.01</c:v>
                </c:pt>
                <c:pt idx="747">
                  <c:v>0.01</c:v>
                </c:pt>
                <c:pt idx="748">
                  <c:v>0.02</c:v>
                </c:pt>
                <c:pt idx="749">
                  <c:v>0.01</c:v>
                </c:pt>
                <c:pt idx="750">
                  <c:v>0.01</c:v>
                </c:pt>
                <c:pt idx="751">
                  <c:v>0.01</c:v>
                </c:pt>
                <c:pt idx="752">
                  <c:v>0.01</c:v>
                </c:pt>
                <c:pt idx="753">
                  <c:v>0.01</c:v>
                </c:pt>
                <c:pt idx="754">
                  <c:v>0.02</c:v>
                </c:pt>
                <c:pt idx="755">
                  <c:v>0.03</c:v>
                </c:pt>
                <c:pt idx="756">
                  <c:v>0.02</c:v>
                </c:pt>
                <c:pt idx="757">
                  <c:v>0.02</c:v>
                </c:pt>
                <c:pt idx="758">
                  <c:v>0.14000000000000001</c:v>
                </c:pt>
                <c:pt idx="759">
                  <c:v>0.05</c:v>
                </c:pt>
                <c:pt idx="760">
                  <c:v>0.02</c:v>
                </c:pt>
                <c:pt idx="761">
                  <c:v>0.04</c:v>
                </c:pt>
                <c:pt idx="762">
                  <c:v>0.03</c:v>
                </c:pt>
                <c:pt idx="763">
                  <c:v>0.03</c:v>
                </c:pt>
                <c:pt idx="764">
                  <c:v>0.02</c:v>
                </c:pt>
                <c:pt idx="765">
                  <c:v>0.03</c:v>
                </c:pt>
                <c:pt idx="766">
                  <c:v>0.06</c:v>
                </c:pt>
                <c:pt idx="767">
                  <c:v>0.02</c:v>
                </c:pt>
                <c:pt idx="768">
                  <c:v>0.04</c:v>
                </c:pt>
                <c:pt idx="769">
                  <c:v>0.03</c:v>
                </c:pt>
                <c:pt idx="770">
                  <c:v>0.02</c:v>
                </c:pt>
                <c:pt idx="771">
                  <c:v>0.03</c:v>
                </c:pt>
                <c:pt idx="772">
                  <c:v>0.04</c:v>
                </c:pt>
                <c:pt idx="773">
                  <c:v>0.02</c:v>
                </c:pt>
                <c:pt idx="774">
                  <c:v>0.03</c:v>
                </c:pt>
                <c:pt idx="775">
                  <c:v>0.03</c:v>
                </c:pt>
                <c:pt idx="776">
                  <c:v>0.02</c:v>
                </c:pt>
                <c:pt idx="777">
                  <c:v>0.03</c:v>
                </c:pt>
                <c:pt idx="778">
                  <c:v>0.02</c:v>
                </c:pt>
                <c:pt idx="779">
                  <c:v>0.03</c:v>
                </c:pt>
                <c:pt idx="780">
                  <c:v>0.02</c:v>
                </c:pt>
                <c:pt idx="781">
                  <c:v>0.03</c:v>
                </c:pt>
                <c:pt idx="782">
                  <c:v>0.02</c:v>
                </c:pt>
                <c:pt idx="783">
                  <c:v>0.03</c:v>
                </c:pt>
                <c:pt idx="784">
                  <c:v>0.02</c:v>
                </c:pt>
                <c:pt idx="785">
                  <c:v>0.02</c:v>
                </c:pt>
                <c:pt idx="786">
                  <c:v>0.03</c:v>
                </c:pt>
                <c:pt idx="787">
                  <c:v>0.01</c:v>
                </c:pt>
                <c:pt idx="788">
                  <c:v>0.02</c:v>
                </c:pt>
                <c:pt idx="789">
                  <c:v>0.05</c:v>
                </c:pt>
                <c:pt idx="790">
                  <c:v>0.02</c:v>
                </c:pt>
                <c:pt idx="791">
                  <c:v>0.04</c:v>
                </c:pt>
                <c:pt idx="792">
                  <c:v>0.02</c:v>
                </c:pt>
                <c:pt idx="793">
                  <c:v>0.71</c:v>
                </c:pt>
                <c:pt idx="794">
                  <c:v>7.0000000000000007E-2</c:v>
                </c:pt>
                <c:pt idx="795">
                  <c:v>0.03</c:v>
                </c:pt>
                <c:pt idx="796">
                  <c:v>0.03</c:v>
                </c:pt>
                <c:pt idx="797">
                  <c:v>0.03</c:v>
                </c:pt>
                <c:pt idx="798">
                  <c:v>0.02</c:v>
                </c:pt>
                <c:pt idx="799">
                  <c:v>0.05</c:v>
                </c:pt>
                <c:pt idx="800">
                  <c:v>0.03</c:v>
                </c:pt>
                <c:pt idx="801">
                  <c:v>0.02</c:v>
                </c:pt>
                <c:pt idx="802">
                  <c:v>0.02</c:v>
                </c:pt>
                <c:pt idx="803">
                  <c:v>0.02</c:v>
                </c:pt>
                <c:pt idx="804">
                  <c:v>0.02</c:v>
                </c:pt>
                <c:pt idx="805">
                  <c:v>0.05</c:v>
                </c:pt>
                <c:pt idx="806">
                  <c:v>0.03</c:v>
                </c:pt>
                <c:pt idx="807">
                  <c:v>0.02</c:v>
                </c:pt>
                <c:pt idx="808">
                  <c:v>0.04</c:v>
                </c:pt>
                <c:pt idx="809">
                  <c:v>0.03</c:v>
                </c:pt>
                <c:pt idx="810">
                  <c:v>0.02</c:v>
                </c:pt>
                <c:pt idx="811">
                  <c:v>0.02</c:v>
                </c:pt>
                <c:pt idx="812">
                  <c:v>0.17</c:v>
                </c:pt>
                <c:pt idx="813">
                  <c:v>0.03</c:v>
                </c:pt>
                <c:pt idx="814">
                  <c:v>0.01</c:v>
                </c:pt>
                <c:pt idx="815">
                  <c:v>0.02</c:v>
                </c:pt>
                <c:pt idx="816">
                  <c:v>0.02</c:v>
                </c:pt>
                <c:pt idx="817">
                  <c:v>0.04</c:v>
                </c:pt>
                <c:pt idx="818">
                  <c:v>0.08</c:v>
                </c:pt>
                <c:pt idx="819">
                  <c:v>0.08</c:v>
                </c:pt>
                <c:pt idx="820">
                  <c:v>0.06</c:v>
                </c:pt>
                <c:pt idx="821">
                  <c:v>0.06</c:v>
                </c:pt>
                <c:pt idx="822">
                  <c:v>0.05</c:v>
                </c:pt>
                <c:pt idx="823">
                  <c:v>0.03</c:v>
                </c:pt>
                <c:pt idx="824">
                  <c:v>0.03</c:v>
                </c:pt>
                <c:pt idx="825">
                  <c:v>0.04</c:v>
                </c:pt>
                <c:pt idx="826">
                  <c:v>0.04</c:v>
                </c:pt>
                <c:pt idx="827">
                  <c:v>0.04</c:v>
                </c:pt>
                <c:pt idx="828">
                  <c:v>0.1</c:v>
                </c:pt>
                <c:pt idx="829">
                  <c:v>0.02</c:v>
                </c:pt>
                <c:pt idx="830">
                  <c:v>0.02</c:v>
                </c:pt>
                <c:pt idx="831">
                  <c:v>0.03</c:v>
                </c:pt>
                <c:pt idx="832">
                  <c:v>0.02</c:v>
                </c:pt>
                <c:pt idx="833">
                  <c:v>0.02</c:v>
                </c:pt>
                <c:pt idx="834">
                  <c:v>0.02</c:v>
                </c:pt>
                <c:pt idx="835">
                  <c:v>0.01</c:v>
                </c:pt>
                <c:pt idx="836">
                  <c:v>0.04</c:v>
                </c:pt>
                <c:pt idx="837">
                  <c:v>0.05</c:v>
                </c:pt>
                <c:pt idx="838">
                  <c:v>7.0000000000000007E-2</c:v>
                </c:pt>
                <c:pt idx="839">
                  <c:v>0.04</c:v>
                </c:pt>
                <c:pt idx="840">
                  <c:v>0.04</c:v>
                </c:pt>
                <c:pt idx="841">
                  <c:v>0.03</c:v>
                </c:pt>
                <c:pt idx="842">
                  <c:v>0.06</c:v>
                </c:pt>
                <c:pt idx="843">
                  <c:v>0.04</c:v>
                </c:pt>
                <c:pt idx="844">
                  <c:v>0.04</c:v>
                </c:pt>
                <c:pt idx="845">
                  <c:v>0.04</c:v>
                </c:pt>
                <c:pt idx="846">
                  <c:v>0.03</c:v>
                </c:pt>
                <c:pt idx="847">
                  <c:v>0.24</c:v>
                </c:pt>
                <c:pt idx="848">
                  <c:v>0.02</c:v>
                </c:pt>
                <c:pt idx="849">
                  <c:v>0.01</c:v>
                </c:pt>
                <c:pt idx="850">
                  <c:v>0.05</c:v>
                </c:pt>
                <c:pt idx="851">
                  <c:v>0.04</c:v>
                </c:pt>
                <c:pt idx="852">
                  <c:v>0.03</c:v>
                </c:pt>
                <c:pt idx="853">
                  <c:v>0.04</c:v>
                </c:pt>
                <c:pt idx="854">
                  <c:v>0.03</c:v>
                </c:pt>
                <c:pt idx="855">
                  <c:v>0.04</c:v>
                </c:pt>
                <c:pt idx="856">
                  <c:v>0.02</c:v>
                </c:pt>
                <c:pt idx="857">
                  <c:v>7.0000000000000007E-2</c:v>
                </c:pt>
                <c:pt idx="858">
                  <c:v>0.09</c:v>
                </c:pt>
                <c:pt idx="859">
                  <c:v>0.03</c:v>
                </c:pt>
                <c:pt idx="860">
                  <c:v>0.04</c:v>
                </c:pt>
                <c:pt idx="861">
                  <c:v>0.04</c:v>
                </c:pt>
                <c:pt idx="862">
                  <c:v>0.22</c:v>
                </c:pt>
                <c:pt idx="863">
                  <c:v>7.0000000000000007E-2</c:v>
                </c:pt>
                <c:pt idx="864">
                  <c:v>0.04</c:v>
                </c:pt>
                <c:pt idx="865">
                  <c:v>0.06</c:v>
                </c:pt>
                <c:pt idx="866">
                  <c:v>0.05</c:v>
                </c:pt>
                <c:pt idx="867">
                  <c:v>7.0000000000000007E-2</c:v>
                </c:pt>
                <c:pt idx="868">
                  <c:v>0.02</c:v>
                </c:pt>
                <c:pt idx="869">
                  <c:v>0.02</c:v>
                </c:pt>
                <c:pt idx="870">
                  <c:v>7.0000000000000007E-2</c:v>
                </c:pt>
                <c:pt idx="871">
                  <c:v>0.08</c:v>
                </c:pt>
                <c:pt idx="872">
                  <c:v>0.03</c:v>
                </c:pt>
                <c:pt idx="873">
                  <c:v>0.1</c:v>
                </c:pt>
                <c:pt idx="874">
                  <c:v>0.08</c:v>
                </c:pt>
                <c:pt idx="875">
                  <c:v>7.0000000000000007E-2</c:v>
                </c:pt>
                <c:pt idx="876">
                  <c:v>0.06</c:v>
                </c:pt>
                <c:pt idx="877">
                  <c:v>7.0000000000000007E-2</c:v>
                </c:pt>
                <c:pt idx="878">
                  <c:v>0.06</c:v>
                </c:pt>
                <c:pt idx="879">
                  <c:v>0.08</c:v>
                </c:pt>
                <c:pt idx="880">
                  <c:v>0.06</c:v>
                </c:pt>
                <c:pt idx="881">
                  <c:v>0.04</c:v>
                </c:pt>
                <c:pt idx="882">
                  <c:v>0.04</c:v>
                </c:pt>
                <c:pt idx="883">
                  <c:v>0.05</c:v>
                </c:pt>
                <c:pt idx="884">
                  <c:v>0.05</c:v>
                </c:pt>
                <c:pt idx="885">
                  <c:v>0.03</c:v>
                </c:pt>
                <c:pt idx="886">
                  <c:v>0.06</c:v>
                </c:pt>
                <c:pt idx="887">
                  <c:v>0.04</c:v>
                </c:pt>
                <c:pt idx="888">
                  <c:v>0.04</c:v>
                </c:pt>
                <c:pt idx="889">
                  <c:v>7.0000000000000007E-2</c:v>
                </c:pt>
                <c:pt idx="890">
                  <c:v>0.04</c:v>
                </c:pt>
                <c:pt idx="891">
                  <c:v>0.05</c:v>
                </c:pt>
                <c:pt idx="892">
                  <c:v>0.04</c:v>
                </c:pt>
                <c:pt idx="893">
                  <c:v>0.05</c:v>
                </c:pt>
                <c:pt idx="894">
                  <c:v>0.05</c:v>
                </c:pt>
                <c:pt idx="895">
                  <c:v>0.03</c:v>
                </c:pt>
                <c:pt idx="896">
                  <c:v>0.04</c:v>
                </c:pt>
                <c:pt idx="897">
                  <c:v>0.05</c:v>
                </c:pt>
                <c:pt idx="898">
                  <c:v>0.04</c:v>
                </c:pt>
                <c:pt idx="899">
                  <c:v>0.04</c:v>
                </c:pt>
                <c:pt idx="900">
                  <c:v>0.05</c:v>
                </c:pt>
                <c:pt idx="901">
                  <c:v>0.04</c:v>
                </c:pt>
                <c:pt idx="902">
                  <c:v>0.04</c:v>
                </c:pt>
                <c:pt idx="903">
                  <c:v>0.03</c:v>
                </c:pt>
                <c:pt idx="904">
                  <c:v>0.04</c:v>
                </c:pt>
                <c:pt idx="905">
                  <c:v>0.05</c:v>
                </c:pt>
                <c:pt idx="906">
                  <c:v>0.04</c:v>
                </c:pt>
                <c:pt idx="907">
                  <c:v>0.03</c:v>
                </c:pt>
                <c:pt idx="908">
                  <c:v>0.03</c:v>
                </c:pt>
                <c:pt idx="909">
                  <c:v>0.04</c:v>
                </c:pt>
                <c:pt idx="910">
                  <c:v>0.03</c:v>
                </c:pt>
                <c:pt idx="911">
                  <c:v>0.02</c:v>
                </c:pt>
                <c:pt idx="912">
                  <c:v>0.04</c:v>
                </c:pt>
                <c:pt idx="913">
                  <c:v>0.04</c:v>
                </c:pt>
                <c:pt idx="914">
                  <c:v>0.03</c:v>
                </c:pt>
                <c:pt idx="915">
                  <c:v>0.06</c:v>
                </c:pt>
                <c:pt idx="916">
                  <c:v>0.04</c:v>
                </c:pt>
                <c:pt idx="917">
                  <c:v>0.04</c:v>
                </c:pt>
                <c:pt idx="918">
                  <c:v>0.08</c:v>
                </c:pt>
                <c:pt idx="919">
                  <c:v>0.06</c:v>
                </c:pt>
                <c:pt idx="920">
                  <c:v>0.05</c:v>
                </c:pt>
                <c:pt idx="921">
                  <c:v>0.04</c:v>
                </c:pt>
                <c:pt idx="922">
                  <c:v>0.04</c:v>
                </c:pt>
                <c:pt idx="923">
                  <c:v>0.06</c:v>
                </c:pt>
                <c:pt idx="924">
                  <c:v>0.11</c:v>
                </c:pt>
                <c:pt idx="925">
                  <c:v>0.1</c:v>
                </c:pt>
                <c:pt idx="926">
                  <c:v>0.03</c:v>
                </c:pt>
                <c:pt idx="927">
                  <c:v>0.02</c:v>
                </c:pt>
                <c:pt idx="928">
                  <c:v>0.02</c:v>
                </c:pt>
                <c:pt idx="929">
                  <c:v>0.05</c:v>
                </c:pt>
                <c:pt idx="930">
                  <c:v>0.03</c:v>
                </c:pt>
                <c:pt idx="931">
                  <c:v>7.0000000000000007E-2</c:v>
                </c:pt>
                <c:pt idx="932">
                  <c:v>0.02</c:v>
                </c:pt>
                <c:pt idx="933">
                  <c:v>0.03</c:v>
                </c:pt>
                <c:pt idx="934">
                  <c:v>7.0000000000000007E-2</c:v>
                </c:pt>
                <c:pt idx="935">
                  <c:v>0.04</c:v>
                </c:pt>
                <c:pt idx="936">
                  <c:v>0.05</c:v>
                </c:pt>
                <c:pt idx="937">
                  <c:v>0.04</c:v>
                </c:pt>
                <c:pt idx="938">
                  <c:v>0.1</c:v>
                </c:pt>
                <c:pt idx="939">
                  <c:v>0.04</c:v>
                </c:pt>
                <c:pt idx="940">
                  <c:v>0.06</c:v>
                </c:pt>
                <c:pt idx="941">
                  <c:v>0.05</c:v>
                </c:pt>
                <c:pt idx="942">
                  <c:v>0.05</c:v>
                </c:pt>
                <c:pt idx="943">
                  <c:v>0.05</c:v>
                </c:pt>
                <c:pt idx="944">
                  <c:v>0.03</c:v>
                </c:pt>
                <c:pt idx="945">
                  <c:v>7.0000000000000007E-2</c:v>
                </c:pt>
                <c:pt idx="946">
                  <c:v>0.05</c:v>
                </c:pt>
                <c:pt idx="947">
                  <c:v>0.03</c:v>
                </c:pt>
                <c:pt idx="948">
                  <c:v>0.02</c:v>
                </c:pt>
                <c:pt idx="949">
                  <c:v>0.02</c:v>
                </c:pt>
                <c:pt idx="950">
                  <c:v>0.02</c:v>
                </c:pt>
                <c:pt idx="951">
                  <c:v>0.06</c:v>
                </c:pt>
                <c:pt idx="952">
                  <c:v>0.05</c:v>
                </c:pt>
                <c:pt idx="953">
                  <c:v>0.05</c:v>
                </c:pt>
                <c:pt idx="954">
                  <c:v>0.06</c:v>
                </c:pt>
                <c:pt idx="955">
                  <c:v>0.02</c:v>
                </c:pt>
                <c:pt idx="956">
                  <c:v>0.05</c:v>
                </c:pt>
                <c:pt idx="957">
                  <c:v>0.06</c:v>
                </c:pt>
                <c:pt idx="958">
                  <c:v>0.01</c:v>
                </c:pt>
                <c:pt idx="959">
                  <c:v>0.01</c:v>
                </c:pt>
                <c:pt idx="960">
                  <c:v>0.03</c:v>
                </c:pt>
                <c:pt idx="961">
                  <c:v>7.0000000000000007E-2</c:v>
                </c:pt>
                <c:pt idx="962">
                  <c:v>0.03</c:v>
                </c:pt>
                <c:pt idx="963">
                  <c:v>0.05</c:v>
                </c:pt>
                <c:pt idx="964">
                  <c:v>0.04</c:v>
                </c:pt>
                <c:pt idx="965">
                  <c:v>0.06</c:v>
                </c:pt>
                <c:pt idx="966">
                  <c:v>0.03</c:v>
                </c:pt>
                <c:pt idx="967">
                  <c:v>0.03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491-40A1-8EC1-23E41BA96E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009352"/>
        <c:axId val="276009744"/>
      </c:lineChart>
      <c:dateAx>
        <c:axId val="276009352"/>
        <c:scaling>
          <c:orientation val="minMax"/>
          <c:min val="44805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276009744"/>
        <c:crossesAt val="0"/>
        <c:auto val="1"/>
        <c:lblOffset val="100"/>
        <c:baseTimeUnit val="days"/>
      </c:dateAx>
      <c:valAx>
        <c:axId val="276009744"/>
        <c:scaling>
          <c:orientation val="minMax"/>
          <c:max val="2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/>
                  <a:t>总铁</a:t>
                </a:r>
                <a:r>
                  <a:rPr lang="en-SG"/>
                  <a:t> (mg/l)</a:t>
                </a:r>
              </a:p>
            </c:rich>
          </c:tx>
          <c:layout>
            <c:manualLayout>
              <c:xMode val="edge"/>
              <c:yMode val="edge"/>
              <c:x val="1.6809609655461997E-2"/>
              <c:y val="0.37263549279965308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276009352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280737966006676"/>
          <c:y val="0.90556022163896177"/>
          <c:w val="0.82048957467592742"/>
          <c:h val="9.4439980101787016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8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浊度</a:t>
            </a:r>
            <a:endParaRPr lang="en-SG"/>
          </a:p>
        </c:rich>
      </c:tx>
      <c:layout>
        <c:manualLayout>
          <c:xMode val="edge"/>
          <c:yMode val="edge"/>
          <c:x val="0.43552830926533259"/>
          <c:y val="2.777770789886116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80581876417989"/>
          <c:y val="0.15555555555555556"/>
          <c:w val="0.85383843968656448"/>
          <c:h val="0.4777777777777778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Data'!$K$2</c:f>
              <c:strCache>
                <c:ptCount val="1"/>
                <c:pt idx="0">
                  <c:v>浊度
Turbidity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  <c:pt idx="903">
                  <c:v>44746</c:v>
                </c:pt>
                <c:pt idx="904">
                  <c:v>44747</c:v>
                </c:pt>
                <c:pt idx="905">
                  <c:v>44748</c:v>
                </c:pt>
                <c:pt idx="906">
                  <c:v>44749</c:v>
                </c:pt>
                <c:pt idx="907">
                  <c:v>44750</c:v>
                </c:pt>
                <c:pt idx="908">
                  <c:v>44751</c:v>
                </c:pt>
                <c:pt idx="909">
                  <c:v>44754</c:v>
                </c:pt>
                <c:pt idx="910">
                  <c:v>44755</c:v>
                </c:pt>
                <c:pt idx="911">
                  <c:v>44756</c:v>
                </c:pt>
                <c:pt idx="912">
                  <c:v>44757</c:v>
                </c:pt>
                <c:pt idx="913">
                  <c:v>44760</c:v>
                </c:pt>
                <c:pt idx="914">
                  <c:v>44761</c:v>
                </c:pt>
                <c:pt idx="915">
                  <c:v>44762</c:v>
                </c:pt>
                <c:pt idx="916">
                  <c:v>44763</c:v>
                </c:pt>
                <c:pt idx="917">
                  <c:v>44764</c:v>
                </c:pt>
                <c:pt idx="918">
                  <c:v>44767</c:v>
                </c:pt>
                <c:pt idx="919">
                  <c:v>44768</c:v>
                </c:pt>
                <c:pt idx="920">
                  <c:v>44769</c:v>
                </c:pt>
                <c:pt idx="921">
                  <c:v>44770</c:v>
                </c:pt>
                <c:pt idx="922">
                  <c:v>44771</c:v>
                </c:pt>
                <c:pt idx="923">
                  <c:v>44772</c:v>
                </c:pt>
                <c:pt idx="924">
                  <c:v>44775</c:v>
                </c:pt>
                <c:pt idx="925">
                  <c:v>44776</c:v>
                </c:pt>
                <c:pt idx="926">
                  <c:v>44777</c:v>
                </c:pt>
                <c:pt idx="927">
                  <c:v>44778</c:v>
                </c:pt>
                <c:pt idx="928">
                  <c:v>44781</c:v>
                </c:pt>
                <c:pt idx="929">
                  <c:v>44782</c:v>
                </c:pt>
                <c:pt idx="930">
                  <c:v>44783</c:v>
                </c:pt>
                <c:pt idx="931">
                  <c:v>44784</c:v>
                </c:pt>
                <c:pt idx="932">
                  <c:v>44785</c:v>
                </c:pt>
                <c:pt idx="933">
                  <c:v>44788</c:v>
                </c:pt>
                <c:pt idx="934">
                  <c:v>44789</c:v>
                </c:pt>
                <c:pt idx="935">
                  <c:v>44790</c:v>
                </c:pt>
                <c:pt idx="936">
                  <c:v>44791</c:v>
                </c:pt>
                <c:pt idx="937">
                  <c:v>44792</c:v>
                </c:pt>
                <c:pt idx="938">
                  <c:v>44795</c:v>
                </c:pt>
                <c:pt idx="939">
                  <c:v>44796</c:v>
                </c:pt>
                <c:pt idx="940">
                  <c:v>44797</c:v>
                </c:pt>
                <c:pt idx="941">
                  <c:v>44798</c:v>
                </c:pt>
                <c:pt idx="942">
                  <c:v>44799</c:v>
                </c:pt>
                <c:pt idx="943">
                  <c:v>44802</c:v>
                </c:pt>
                <c:pt idx="944">
                  <c:v>44803</c:v>
                </c:pt>
                <c:pt idx="945">
                  <c:v>44804</c:v>
                </c:pt>
                <c:pt idx="946">
                  <c:v>44805</c:v>
                </c:pt>
                <c:pt idx="947">
                  <c:v>44806</c:v>
                </c:pt>
                <c:pt idx="948">
                  <c:v>44809</c:v>
                </c:pt>
                <c:pt idx="949">
                  <c:v>44810</c:v>
                </c:pt>
                <c:pt idx="950">
                  <c:v>44811</c:v>
                </c:pt>
                <c:pt idx="951">
                  <c:v>44812</c:v>
                </c:pt>
                <c:pt idx="952">
                  <c:v>44813</c:v>
                </c:pt>
                <c:pt idx="953">
                  <c:v>44816</c:v>
                </c:pt>
                <c:pt idx="954">
                  <c:v>44817</c:v>
                </c:pt>
                <c:pt idx="955">
                  <c:v>44818</c:v>
                </c:pt>
                <c:pt idx="956">
                  <c:v>44819</c:v>
                </c:pt>
                <c:pt idx="957">
                  <c:v>44820</c:v>
                </c:pt>
                <c:pt idx="958">
                  <c:v>44823</c:v>
                </c:pt>
                <c:pt idx="959">
                  <c:v>44824</c:v>
                </c:pt>
                <c:pt idx="960">
                  <c:v>44825</c:v>
                </c:pt>
                <c:pt idx="961">
                  <c:v>44826</c:v>
                </c:pt>
                <c:pt idx="962">
                  <c:v>44827</c:v>
                </c:pt>
                <c:pt idx="963">
                  <c:v>44830</c:v>
                </c:pt>
                <c:pt idx="964">
                  <c:v>44831</c:v>
                </c:pt>
                <c:pt idx="965">
                  <c:v>44832</c:v>
                </c:pt>
                <c:pt idx="966">
                  <c:v>44833</c:v>
                </c:pt>
                <c:pt idx="967">
                  <c:v>44834</c:v>
                </c:pt>
              </c:numCache>
            </c:numRef>
          </c:cat>
          <c:val>
            <c:numRef>
              <c:f>'CW 2 Water Data'!$K$4:$K$3190</c:f>
              <c:numCache>
                <c:formatCode>0.0</c:formatCode>
                <c:ptCount val="3187"/>
                <c:pt idx="0">
                  <c:v>29.5</c:v>
                </c:pt>
                <c:pt idx="1">
                  <c:v>23.8</c:v>
                </c:pt>
                <c:pt idx="2">
                  <c:v>34</c:v>
                </c:pt>
                <c:pt idx="3">
                  <c:v>34</c:v>
                </c:pt>
                <c:pt idx="4">
                  <c:v>28.1</c:v>
                </c:pt>
                <c:pt idx="5">
                  <c:v>25</c:v>
                </c:pt>
                <c:pt idx="6">
                  <c:v>21.8</c:v>
                </c:pt>
                <c:pt idx="7">
                  <c:v>24.5</c:v>
                </c:pt>
                <c:pt idx="8">
                  <c:v>28</c:v>
                </c:pt>
                <c:pt idx="9">
                  <c:v>28.7</c:v>
                </c:pt>
                <c:pt idx="10">
                  <c:v>24.5</c:v>
                </c:pt>
                <c:pt idx="11">
                  <c:v>27.1</c:v>
                </c:pt>
                <c:pt idx="12">
                  <c:v>35.200000000000003</c:v>
                </c:pt>
                <c:pt idx="13">
                  <c:v>23.2</c:v>
                </c:pt>
                <c:pt idx="14">
                  <c:v>23.9</c:v>
                </c:pt>
                <c:pt idx="15">
                  <c:v>28</c:v>
                </c:pt>
                <c:pt idx="16">
                  <c:v>18.3</c:v>
                </c:pt>
                <c:pt idx="17">
                  <c:v>14.4</c:v>
                </c:pt>
                <c:pt idx="18">
                  <c:v>14.2</c:v>
                </c:pt>
                <c:pt idx="19">
                  <c:v>12.6</c:v>
                </c:pt>
                <c:pt idx="20">
                  <c:v>12.4</c:v>
                </c:pt>
                <c:pt idx="21">
                  <c:v>10.5</c:v>
                </c:pt>
                <c:pt idx="22">
                  <c:v>18.399999999999999</c:v>
                </c:pt>
                <c:pt idx="23">
                  <c:v>18.600000000000001</c:v>
                </c:pt>
                <c:pt idx="24">
                  <c:v>19.7</c:v>
                </c:pt>
                <c:pt idx="25">
                  <c:v>18.399999999999999</c:v>
                </c:pt>
                <c:pt idx="26">
                  <c:v>20.5</c:v>
                </c:pt>
                <c:pt idx="27">
                  <c:v>22.7</c:v>
                </c:pt>
                <c:pt idx="28">
                  <c:v>23.8</c:v>
                </c:pt>
                <c:pt idx="29">
                  <c:v>26.9</c:v>
                </c:pt>
                <c:pt idx="30">
                  <c:v>27.9</c:v>
                </c:pt>
                <c:pt idx="31">
                  <c:v>23.1</c:v>
                </c:pt>
                <c:pt idx="32">
                  <c:v>22</c:v>
                </c:pt>
                <c:pt idx="33">
                  <c:v>17.399999999999999</c:v>
                </c:pt>
                <c:pt idx="34">
                  <c:v>13.2</c:v>
                </c:pt>
                <c:pt idx="35">
                  <c:v>18</c:v>
                </c:pt>
                <c:pt idx="36">
                  <c:v>15.1</c:v>
                </c:pt>
                <c:pt idx="37">
                  <c:v>14.5</c:v>
                </c:pt>
                <c:pt idx="38">
                  <c:v>13.9</c:v>
                </c:pt>
                <c:pt idx="39">
                  <c:v>13.1</c:v>
                </c:pt>
                <c:pt idx="40">
                  <c:v>12</c:v>
                </c:pt>
                <c:pt idx="41">
                  <c:v>11.2</c:v>
                </c:pt>
                <c:pt idx="42">
                  <c:v>10.4</c:v>
                </c:pt>
                <c:pt idx="43">
                  <c:v>11.4</c:v>
                </c:pt>
                <c:pt idx="44">
                  <c:v>11.8</c:v>
                </c:pt>
                <c:pt idx="45">
                  <c:v>11.2</c:v>
                </c:pt>
                <c:pt idx="46">
                  <c:v>17.5</c:v>
                </c:pt>
                <c:pt idx="47">
                  <c:v>11.8</c:v>
                </c:pt>
                <c:pt idx="48">
                  <c:v>11.4</c:v>
                </c:pt>
                <c:pt idx="49">
                  <c:v>14.1</c:v>
                </c:pt>
                <c:pt idx="50">
                  <c:v>19.100000000000001</c:v>
                </c:pt>
                <c:pt idx="51">
                  <c:v>12.5</c:v>
                </c:pt>
                <c:pt idx="52">
                  <c:v>8.81</c:v>
                </c:pt>
                <c:pt idx="53">
                  <c:v>12.2</c:v>
                </c:pt>
                <c:pt idx="54">
                  <c:v>12.6</c:v>
                </c:pt>
                <c:pt idx="55">
                  <c:v>10.7</c:v>
                </c:pt>
                <c:pt idx="56">
                  <c:v>8.01</c:v>
                </c:pt>
                <c:pt idx="57">
                  <c:v>6.01</c:v>
                </c:pt>
                <c:pt idx="58">
                  <c:v>8.82</c:v>
                </c:pt>
                <c:pt idx="59">
                  <c:v>8.59</c:v>
                </c:pt>
                <c:pt idx="60">
                  <c:v>7.6</c:v>
                </c:pt>
                <c:pt idx="61">
                  <c:v>7.12</c:v>
                </c:pt>
                <c:pt idx="62">
                  <c:v>6.17</c:v>
                </c:pt>
                <c:pt idx="63">
                  <c:v>3.64</c:v>
                </c:pt>
                <c:pt idx="64">
                  <c:v>3.94</c:v>
                </c:pt>
                <c:pt idx="65">
                  <c:v>6.78</c:v>
                </c:pt>
                <c:pt idx="66">
                  <c:v>7.4</c:v>
                </c:pt>
                <c:pt idx="67">
                  <c:v>9.23</c:v>
                </c:pt>
                <c:pt idx="68">
                  <c:v>11.4</c:v>
                </c:pt>
                <c:pt idx="69">
                  <c:v>9.17</c:v>
                </c:pt>
                <c:pt idx="70">
                  <c:v>7.61</c:v>
                </c:pt>
                <c:pt idx="71">
                  <c:v>6.15</c:v>
                </c:pt>
                <c:pt idx="72">
                  <c:v>5.17</c:v>
                </c:pt>
                <c:pt idx="73">
                  <c:v>4.41</c:v>
                </c:pt>
                <c:pt idx="74">
                  <c:v>3.9</c:v>
                </c:pt>
                <c:pt idx="75">
                  <c:v>3.66</c:v>
                </c:pt>
                <c:pt idx="76">
                  <c:v>4.16</c:v>
                </c:pt>
                <c:pt idx="77">
                  <c:v>4.9800000000000004</c:v>
                </c:pt>
                <c:pt idx="78">
                  <c:v>4.4800000000000004</c:v>
                </c:pt>
                <c:pt idx="79">
                  <c:v>8.4160000000000004</c:v>
                </c:pt>
                <c:pt idx="80">
                  <c:v>3.85</c:v>
                </c:pt>
                <c:pt idx="81">
                  <c:v>3.49</c:v>
                </c:pt>
                <c:pt idx="82">
                  <c:v>3.26</c:v>
                </c:pt>
                <c:pt idx="83">
                  <c:v>2.93</c:v>
                </c:pt>
                <c:pt idx="84">
                  <c:v>2.37</c:v>
                </c:pt>
                <c:pt idx="85">
                  <c:v>2.12</c:v>
                </c:pt>
                <c:pt idx="86">
                  <c:v>2.5099999999999998</c:v>
                </c:pt>
                <c:pt idx="87">
                  <c:v>2.38</c:v>
                </c:pt>
                <c:pt idx="88">
                  <c:v>2.4</c:v>
                </c:pt>
                <c:pt idx="89">
                  <c:v>2.5099999999999998</c:v>
                </c:pt>
                <c:pt idx="90">
                  <c:v>2.25</c:v>
                </c:pt>
                <c:pt idx="91">
                  <c:v>2.21</c:v>
                </c:pt>
                <c:pt idx="92">
                  <c:v>2.2799999999999998</c:v>
                </c:pt>
                <c:pt idx="93">
                  <c:v>2.82</c:v>
                </c:pt>
                <c:pt idx="94">
                  <c:v>3.04</c:v>
                </c:pt>
                <c:pt idx="95">
                  <c:v>6.32</c:v>
                </c:pt>
                <c:pt idx="96">
                  <c:v>4.45</c:v>
                </c:pt>
                <c:pt idx="97">
                  <c:v>3.2</c:v>
                </c:pt>
                <c:pt idx="98">
                  <c:v>2.23</c:v>
                </c:pt>
                <c:pt idx="99">
                  <c:v>2.42</c:v>
                </c:pt>
                <c:pt idx="100">
                  <c:v>4.21</c:v>
                </c:pt>
                <c:pt idx="101">
                  <c:v>4.72</c:v>
                </c:pt>
                <c:pt idx="102">
                  <c:v>5.1100000000000003</c:v>
                </c:pt>
                <c:pt idx="103">
                  <c:v>5.32</c:v>
                </c:pt>
                <c:pt idx="104">
                  <c:v>5.0999999999999996</c:v>
                </c:pt>
                <c:pt idx="105">
                  <c:v>5.14</c:v>
                </c:pt>
                <c:pt idx="106">
                  <c:v>4.9800000000000004</c:v>
                </c:pt>
                <c:pt idx="107">
                  <c:v>8.33</c:v>
                </c:pt>
                <c:pt idx="108">
                  <c:v>6.3</c:v>
                </c:pt>
                <c:pt idx="109">
                  <c:v>5.05</c:v>
                </c:pt>
                <c:pt idx="110">
                  <c:v>5.94</c:v>
                </c:pt>
                <c:pt idx="111">
                  <c:v>5.91</c:v>
                </c:pt>
                <c:pt idx="112">
                  <c:v>4.1100000000000003</c:v>
                </c:pt>
                <c:pt idx="113">
                  <c:v>3.65</c:v>
                </c:pt>
                <c:pt idx="114">
                  <c:v>4.26</c:v>
                </c:pt>
                <c:pt idx="115">
                  <c:v>4.18</c:v>
                </c:pt>
                <c:pt idx="116">
                  <c:v>5.07</c:v>
                </c:pt>
                <c:pt idx="117">
                  <c:v>4.8099999999999996</c:v>
                </c:pt>
                <c:pt idx="118">
                  <c:v>4.49</c:v>
                </c:pt>
                <c:pt idx="119">
                  <c:v>3.9</c:v>
                </c:pt>
                <c:pt idx="120">
                  <c:v>3.25</c:v>
                </c:pt>
                <c:pt idx="121">
                  <c:v>3.03</c:v>
                </c:pt>
                <c:pt idx="122">
                  <c:v>2.69</c:v>
                </c:pt>
                <c:pt idx="123">
                  <c:v>3</c:v>
                </c:pt>
                <c:pt idx="124">
                  <c:v>2.97</c:v>
                </c:pt>
                <c:pt idx="125">
                  <c:v>3.22</c:v>
                </c:pt>
                <c:pt idx="126">
                  <c:v>3.18</c:v>
                </c:pt>
                <c:pt idx="127">
                  <c:v>3.48</c:v>
                </c:pt>
                <c:pt idx="128">
                  <c:v>3.23</c:v>
                </c:pt>
                <c:pt idx="129">
                  <c:v>3.44</c:v>
                </c:pt>
                <c:pt idx="130">
                  <c:v>2.23</c:v>
                </c:pt>
                <c:pt idx="131">
                  <c:v>2.89</c:v>
                </c:pt>
                <c:pt idx="132">
                  <c:v>2.67</c:v>
                </c:pt>
                <c:pt idx="133">
                  <c:v>2.88</c:v>
                </c:pt>
                <c:pt idx="134">
                  <c:v>2.92</c:v>
                </c:pt>
                <c:pt idx="135">
                  <c:v>3.63</c:v>
                </c:pt>
                <c:pt idx="136">
                  <c:v>4.25</c:v>
                </c:pt>
                <c:pt idx="137">
                  <c:v>3.76</c:v>
                </c:pt>
                <c:pt idx="138">
                  <c:v>3.27</c:v>
                </c:pt>
                <c:pt idx="139">
                  <c:v>3.54</c:v>
                </c:pt>
                <c:pt idx="140">
                  <c:v>3.63</c:v>
                </c:pt>
                <c:pt idx="141">
                  <c:v>2.83</c:v>
                </c:pt>
                <c:pt idx="142">
                  <c:v>2.67</c:v>
                </c:pt>
                <c:pt idx="143">
                  <c:v>2.25</c:v>
                </c:pt>
                <c:pt idx="144">
                  <c:v>2.58</c:v>
                </c:pt>
                <c:pt idx="145">
                  <c:v>2.79</c:v>
                </c:pt>
                <c:pt idx="146">
                  <c:v>3.24</c:v>
                </c:pt>
                <c:pt idx="147">
                  <c:v>3.31</c:v>
                </c:pt>
                <c:pt idx="148">
                  <c:v>3.21</c:v>
                </c:pt>
                <c:pt idx="149">
                  <c:v>3.21</c:v>
                </c:pt>
                <c:pt idx="150">
                  <c:v>3</c:v>
                </c:pt>
                <c:pt idx="151">
                  <c:v>3.3</c:v>
                </c:pt>
                <c:pt idx="152">
                  <c:v>3.15</c:v>
                </c:pt>
                <c:pt idx="153">
                  <c:v>3.56</c:v>
                </c:pt>
                <c:pt idx="154">
                  <c:v>3.5</c:v>
                </c:pt>
                <c:pt idx="155">
                  <c:v>3.02</c:v>
                </c:pt>
                <c:pt idx="156">
                  <c:v>3.4</c:v>
                </c:pt>
                <c:pt idx="157">
                  <c:v>2.73</c:v>
                </c:pt>
                <c:pt idx="158">
                  <c:v>2.4300000000000002</c:v>
                </c:pt>
                <c:pt idx="159">
                  <c:v>2.25</c:v>
                </c:pt>
                <c:pt idx="160">
                  <c:v>2.74</c:v>
                </c:pt>
                <c:pt idx="161">
                  <c:v>3.15</c:v>
                </c:pt>
                <c:pt idx="162">
                  <c:v>3.21</c:v>
                </c:pt>
                <c:pt idx="163">
                  <c:v>2.85</c:v>
                </c:pt>
                <c:pt idx="164">
                  <c:v>3.11</c:v>
                </c:pt>
                <c:pt idx="165">
                  <c:v>3.2</c:v>
                </c:pt>
                <c:pt idx="166">
                  <c:v>3.06</c:v>
                </c:pt>
                <c:pt idx="167">
                  <c:v>2.77</c:v>
                </c:pt>
                <c:pt idx="168">
                  <c:v>2.84</c:v>
                </c:pt>
                <c:pt idx="169">
                  <c:v>2.88</c:v>
                </c:pt>
                <c:pt idx="170">
                  <c:v>2.67</c:v>
                </c:pt>
                <c:pt idx="171">
                  <c:v>3.02</c:v>
                </c:pt>
                <c:pt idx="172">
                  <c:v>3.07</c:v>
                </c:pt>
                <c:pt idx="173" formatCode="General">
                  <c:v>3.27</c:v>
                </c:pt>
                <c:pt idx="174" formatCode="General">
                  <c:v>3.07</c:v>
                </c:pt>
                <c:pt idx="175" formatCode="General">
                  <c:v>3.57</c:v>
                </c:pt>
                <c:pt idx="176" formatCode="General">
                  <c:v>3.24</c:v>
                </c:pt>
                <c:pt idx="177" formatCode="General">
                  <c:v>3.07</c:v>
                </c:pt>
                <c:pt idx="178" formatCode="General">
                  <c:v>3.05</c:v>
                </c:pt>
                <c:pt idx="179" formatCode="General">
                  <c:v>2.93</c:v>
                </c:pt>
                <c:pt idx="180" formatCode="General">
                  <c:v>3.1</c:v>
                </c:pt>
                <c:pt idx="181" formatCode="General">
                  <c:v>3.22</c:v>
                </c:pt>
                <c:pt idx="182" formatCode="General">
                  <c:v>3.09</c:v>
                </c:pt>
                <c:pt idx="183" formatCode="General">
                  <c:v>2.3199999999999998</c:v>
                </c:pt>
                <c:pt idx="184" formatCode="General">
                  <c:v>2.29</c:v>
                </c:pt>
                <c:pt idx="185" formatCode="General">
                  <c:v>2.0499999999999998</c:v>
                </c:pt>
                <c:pt idx="186" formatCode="General">
                  <c:v>2.2000000000000002</c:v>
                </c:pt>
                <c:pt idx="187" formatCode="General">
                  <c:v>1.88</c:v>
                </c:pt>
                <c:pt idx="188" formatCode="General">
                  <c:v>1.74</c:v>
                </c:pt>
                <c:pt idx="189" formatCode="General">
                  <c:v>2.0299999999999998</c:v>
                </c:pt>
                <c:pt idx="190">
                  <c:v>3.51</c:v>
                </c:pt>
                <c:pt idx="191">
                  <c:v>4.18</c:v>
                </c:pt>
                <c:pt idx="192">
                  <c:v>5.28</c:v>
                </c:pt>
                <c:pt idx="193">
                  <c:v>4.72</c:v>
                </c:pt>
                <c:pt idx="194">
                  <c:v>4.0199999999999996</c:v>
                </c:pt>
                <c:pt idx="195">
                  <c:v>4.9000000000000004</c:v>
                </c:pt>
                <c:pt idx="196">
                  <c:v>5.21</c:v>
                </c:pt>
                <c:pt idx="197">
                  <c:v>5.65</c:v>
                </c:pt>
                <c:pt idx="198">
                  <c:v>5.19</c:v>
                </c:pt>
                <c:pt idx="199">
                  <c:v>4.54</c:v>
                </c:pt>
                <c:pt idx="200">
                  <c:v>4.29</c:v>
                </c:pt>
                <c:pt idx="201">
                  <c:v>4.24</c:v>
                </c:pt>
                <c:pt idx="202">
                  <c:v>4.0199999999999996</c:v>
                </c:pt>
                <c:pt idx="203">
                  <c:v>4.53</c:v>
                </c:pt>
                <c:pt idx="204">
                  <c:v>4.34</c:v>
                </c:pt>
                <c:pt idx="205">
                  <c:v>3.8</c:v>
                </c:pt>
                <c:pt idx="206">
                  <c:v>3.93</c:v>
                </c:pt>
                <c:pt idx="207">
                  <c:v>3.2</c:v>
                </c:pt>
                <c:pt idx="208">
                  <c:v>3.38</c:v>
                </c:pt>
                <c:pt idx="209">
                  <c:v>3.92</c:v>
                </c:pt>
                <c:pt idx="210">
                  <c:v>3.58</c:v>
                </c:pt>
                <c:pt idx="211">
                  <c:v>4.7699999999999996</c:v>
                </c:pt>
                <c:pt idx="212">
                  <c:v>7</c:v>
                </c:pt>
                <c:pt idx="213">
                  <c:v>9.4</c:v>
                </c:pt>
                <c:pt idx="214">
                  <c:v>11.8</c:v>
                </c:pt>
                <c:pt idx="215">
                  <c:v>10.9</c:v>
                </c:pt>
                <c:pt idx="216">
                  <c:v>11.2</c:v>
                </c:pt>
                <c:pt idx="217">
                  <c:v>10.4</c:v>
                </c:pt>
                <c:pt idx="218">
                  <c:v>10.4</c:v>
                </c:pt>
                <c:pt idx="219">
                  <c:v>12.9</c:v>
                </c:pt>
                <c:pt idx="220">
                  <c:v>13.2</c:v>
                </c:pt>
                <c:pt idx="221">
                  <c:v>16.3</c:v>
                </c:pt>
                <c:pt idx="222">
                  <c:v>12.7</c:v>
                </c:pt>
                <c:pt idx="223">
                  <c:v>9.7799999999999994</c:v>
                </c:pt>
                <c:pt idx="224">
                  <c:v>9.18</c:v>
                </c:pt>
                <c:pt idx="225">
                  <c:v>8.3699999999999992</c:v>
                </c:pt>
                <c:pt idx="226">
                  <c:v>7.16</c:v>
                </c:pt>
                <c:pt idx="227">
                  <c:v>5.85</c:v>
                </c:pt>
                <c:pt idx="228">
                  <c:v>6.72</c:v>
                </c:pt>
                <c:pt idx="229">
                  <c:v>6.45</c:v>
                </c:pt>
                <c:pt idx="230">
                  <c:v>6.24</c:v>
                </c:pt>
                <c:pt idx="231">
                  <c:v>6.05</c:v>
                </c:pt>
                <c:pt idx="232">
                  <c:v>6.68</c:v>
                </c:pt>
                <c:pt idx="233">
                  <c:v>6.86</c:v>
                </c:pt>
                <c:pt idx="234">
                  <c:v>6.48</c:v>
                </c:pt>
                <c:pt idx="235">
                  <c:v>6.04</c:v>
                </c:pt>
                <c:pt idx="236">
                  <c:v>5.63</c:v>
                </c:pt>
                <c:pt idx="237">
                  <c:v>5.45</c:v>
                </c:pt>
                <c:pt idx="238">
                  <c:v>5.37</c:v>
                </c:pt>
                <c:pt idx="239">
                  <c:v>6.1</c:v>
                </c:pt>
                <c:pt idx="240">
                  <c:v>6.5</c:v>
                </c:pt>
                <c:pt idx="241">
                  <c:v>6.97</c:v>
                </c:pt>
                <c:pt idx="242">
                  <c:v>6.04</c:v>
                </c:pt>
                <c:pt idx="243">
                  <c:v>6.35</c:v>
                </c:pt>
                <c:pt idx="244">
                  <c:v>7.28</c:v>
                </c:pt>
                <c:pt idx="245">
                  <c:v>8.0500000000000007</c:v>
                </c:pt>
                <c:pt idx="246">
                  <c:v>7.07</c:v>
                </c:pt>
                <c:pt idx="247">
                  <c:v>6.88</c:v>
                </c:pt>
                <c:pt idx="248">
                  <c:v>6.45</c:v>
                </c:pt>
                <c:pt idx="249">
                  <c:v>6.36</c:v>
                </c:pt>
                <c:pt idx="250">
                  <c:v>7.2</c:v>
                </c:pt>
                <c:pt idx="251">
                  <c:v>6.65</c:v>
                </c:pt>
                <c:pt idx="252">
                  <c:v>7.08</c:v>
                </c:pt>
                <c:pt idx="253">
                  <c:v>6.38</c:v>
                </c:pt>
                <c:pt idx="254">
                  <c:v>6.45</c:v>
                </c:pt>
                <c:pt idx="255">
                  <c:v>7.26</c:v>
                </c:pt>
                <c:pt idx="256">
                  <c:v>7.35</c:v>
                </c:pt>
                <c:pt idx="257">
                  <c:v>7.22</c:v>
                </c:pt>
                <c:pt idx="258">
                  <c:v>6.15</c:v>
                </c:pt>
                <c:pt idx="259">
                  <c:v>5.31</c:v>
                </c:pt>
                <c:pt idx="260">
                  <c:v>6.35</c:v>
                </c:pt>
                <c:pt idx="261">
                  <c:v>5.37</c:v>
                </c:pt>
                <c:pt idx="262">
                  <c:v>6.46</c:v>
                </c:pt>
                <c:pt idx="263">
                  <c:v>5.53</c:v>
                </c:pt>
                <c:pt idx="264">
                  <c:v>7.28</c:v>
                </c:pt>
                <c:pt idx="265">
                  <c:v>7.95</c:v>
                </c:pt>
                <c:pt idx="266">
                  <c:v>9.83</c:v>
                </c:pt>
                <c:pt idx="267">
                  <c:v>8.9</c:v>
                </c:pt>
                <c:pt idx="268">
                  <c:v>7.8</c:v>
                </c:pt>
                <c:pt idx="269">
                  <c:v>8.3699999999999992</c:v>
                </c:pt>
                <c:pt idx="270">
                  <c:v>8.66</c:v>
                </c:pt>
                <c:pt idx="271">
                  <c:v>8.73</c:v>
                </c:pt>
                <c:pt idx="272">
                  <c:v>9.77</c:v>
                </c:pt>
                <c:pt idx="273">
                  <c:v>9.06</c:v>
                </c:pt>
                <c:pt idx="274">
                  <c:v>9.18</c:v>
                </c:pt>
                <c:pt idx="275">
                  <c:v>8.98</c:v>
                </c:pt>
                <c:pt idx="276">
                  <c:v>7.41</c:v>
                </c:pt>
                <c:pt idx="277">
                  <c:v>7.56</c:v>
                </c:pt>
                <c:pt idx="278">
                  <c:v>6.31</c:v>
                </c:pt>
                <c:pt idx="279">
                  <c:v>5.99</c:v>
                </c:pt>
                <c:pt idx="280">
                  <c:v>5.98</c:v>
                </c:pt>
                <c:pt idx="281">
                  <c:v>6.04</c:v>
                </c:pt>
                <c:pt idx="282">
                  <c:v>6.23</c:v>
                </c:pt>
                <c:pt idx="283">
                  <c:v>7.41</c:v>
                </c:pt>
                <c:pt idx="284">
                  <c:v>7.05</c:v>
                </c:pt>
                <c:pt idx="285">
                  <c:v>7.18</c:v>
                </c:pt>
                <c:pt idx="286">
                  <c:v>6.17</c:v>
                </c:pt>
                <c:pt idx="287">
                  <c:v>6.41</c:v>
                </c:pt>
                <c:pt idx="288">
                  <c:v>4.88</c:v>
                </c:pt>
                <c:pt idx="289">
                  <c:v>5.0999999999999996</c:v>
                </c:pt>
                <c:pt idx="290">
                  <c:v>5.78</c:v>
                </c:pt>
                <c:pt idx="291">
                  <c:v>5.4</c:v>
                </c:pt>
                <c:pt idx="292">
                  <c:v>5.56</c:v>
                </c:pt>
                <c:pt idx="293">
                  <c:v>8</c:v>
                </c:pt>
                <c:pt idx="294">
                  <c:v>8.5299999999999994</c:v>
                </c:pt>
                <c:pt idx="295">
                  <c:v>9.7100000000000009</c:v>
                </c:pt>
                <c:pt idx="296">
                  <c:v>8.3800000000000008</c:v>
                </c:pt>
                <c:pt idx="297">
                  <c:v>8.36</c:v>
                </c:pt>
                <c:pt idx="298">
                  <c:v>7.32</c:v>
                </c:pt>
                <c:pt idx="299">
                  <c:v>6.97</c:v>
                </c:pt>
                <c:pt idx="300">
                  <c:v>6.26</c:v>
                </c:pt>
                <c:pt idx="301">
                  <c:v>6.29</c:v>
                </c:pt>
                <c:pt idx="302">
                  <c:v>7.82</c:v>
                </c:pt>
                <c:pt idx="303">
                  <c:v>6.76</c:v>
                </c:pt>
                <c:pt idx="304">
                  <c:v>6.95</c:v>
                </c:pt>
                <c:pt idx="305">
                  <c:v>6.84</c:v>
                </c:pt>
                <c:pt idx="306">
                  <c:v>7.37</c:v>
                </c:pt>
                <c:pt idx="307">
                  <c:v>6.86</c:v>
                </c:pt>
                <c:pt idx="308">
                  <c:v>6.43</c:v>
                </c:pt>
                <c:pt idx="309">
                  <c:v>5.67</c:v>
                </c:pt>
                <c:pt idx="310">
                  <c:v>5.77</c:v>
                </c:pt>
                <c:pt idx="311">
                  <c:v>4.99</c:v>
                </c:pt>
                <c:pt idx="312">
                  <c:v>5.37</c:v>
                </c:pt>
                <c:pt idx="313">
                  <c:v>3.7</c:v>
                </c:pt>
                <c:pt idx="314">
                  <c:v>7.33</c:v>
                </c:pt>
                <c:pt idx="315">
                  <c:v>6.42</c:v>
                </c:pt>
                <c:pt idx="316">
                  <c:v>5.74</c:v>
                </c:pt>
                <c:pt idx="317">
                  <c:v>5.41</c:v>
                </c:pt>
                <c:pt idx="318">
                  <c:v>4.33</c:v>
                </c:pt>
                <c:pt idx="319">
                  <c:v>4.1500000000000004</c:v>
                </c:pt>
                <c:pt idx="320">
                  <c:v>4.16</c:v>
                </c:pt>
                <c:pt idx="321">
                  <c:v>4.16</c:v>
                </c:pt>
                <c:pt idx="322">
                  <c:v>4.04</c:v>
                </c:pt>
                <c:pt idx="323">
                  <c:v>3.2</c:v>
                </c:pt>
                <c:pt idx="324">
                  <c:v>3.29</c:v>
                </c:pt>
                <c:pt idx="325">
                  <c:v>3.02</c:v>
                </c:pt>
                <c:pt idx="326">
                  <c:v>2.63</c:v>
                </c:pt>
                <c:pt idx="327">
                  <c:v>3.97</c:v>
                </c:pt>
                <c:pt idx="328">
                  <c:v>2.74</c:v>
                </c:pt>
                <c:pt idx="329">
                  <c:v>3.83</c:v>
                </c:pt>
                <c:pt idx="330">
                  <c:v>3.68</c:v>
                </c:pt>
                <c:pt idx="331">
                  <c:v>3.84</c:v>
                </c:pt>
                <c:pt idx="332">
                  <c:v>4.51</c:v>
                </c:pt>
                <c:pt idx="333">
                  <c:v>3.8</c:v>
                </c:pt>
                <c:pt idx="334">
                  <c:v>4.37</c:v>
                </c:pt>
                <c:pt idx="335">
                  <c:v>4.0599999999999996</c:v>
                </c:pt>
                <c:pt idx="336">
                  <c:v>4.12</c:v>
                </c:pt>
                <c:pt idx="337">
                  <c:v>4.32</c:v>
                </c:pt>
                <c:pt idx="338">
                  <c:v>4.72</c:v>
                </c:pt>
                <c:pt idx="339">
                  <c:v>5.46</c:v>
                </c:pt>
                <c:pt idx="340">
                  <c:v>5.56</c:v>
                </c:pt>
                <c:pt idx="341">
                  <c:v>5.46</c:v>
                </c:pt>
                <c:pt idx="342">
                  <c:v>6.01</c:v>
                </c:pt>
                <c:pt idx="343">
                  <c:v>6.19</c:v>
                </c:pt>
                <c:pt idx="344">
                  <c:v>5.48</c:v>
                </c:pt>
                <c:pt idx="345">
                  <c:v>6.22</c:v>
                </c:pt>
                <c:pt idx="346">
                  <c:v>6.22</c:v>
                </c:pt>
                <c:pt idx="347">
                  <c:v>5.78</c:v>
                </c:pt>
                <c:pt idx="348">
                  <c:v>4.78</c:v>
                </c:pt>
                <c:pt idx="349">
                  <c:v>3.92</c:v>
                </c:pt>
                <c:pt idx="350">
                  <c:v>3.94</c:v>
                </c:pt>
                <c:pt idx="351">
                  <c:v>3.63</c:v>
                </c:pt>
                <c:pt idx="352">
                  <c:v>3.47</c:v>
                </c:pt>
                <c:pt idx="353">
                  <c:v>3.38</c:v>
                </c:pt>
                <c:pt idx="354">
                  <c:v>3.6</c:v>
                </c:pt>
                <c:pt idx="355">
                  <c:v>3.54</c:v>
                </c:pt>
                <c:pt idx="356">
                  <c:v>3.51</c:v>
                </c:pt>
                <c:pt idx="357">
                  <c:v>3.5</c:v>
                </c:pt>
                <c:pt idx="358">
                  <c:v>4.09</c:v>
                </c:pt>
                <c:pt idx="359">
                  <c:v>3.94</c:v>
                </c:pt>
                <c:pt idx="360">
                  <c:v>3.9</c:v>
                </c:pt>
                <c:pt idx="361">
                  <c:v>3.7</c:v>
                </c:pt>
                <c:pt idx="362">
                  <c:v>3.85</c:v>
                </c:pt>
                <c:pt idx="363">
                  <c:v>3.79</c:v>
                </c:pt>
                <c:pt idx="364">
                  <c:v>3.88</c:v>
                </c:pt>
                <c:pt idx="365">
                  <c:v>3.85</c:v>
                </c:pt>
                <c:pt idx="366">
                  <c:v>3.64</c:v>
                </c:pt>
                <c:pt idx="367">
                  <c:v>3.28</c:v>
                </c:pt>
                <c:pt idx="368">
                  <c:v>3.97</c:v>
                </c:pt>
                <c:pt idx="369">
                  <c:v>3.3</c:v>
                </c:pt>
                <c:pt idx="370">
                  <c:v>3.65</c:v>
                </c:pt>
                <c:pt idx="371">
                  <c:v>3.43</c:v>
                </c:pt>
                <c:pt idx="372">
                  <c:v>3.51</c:v>
                </c:pt>
                <c:pt idx="373">
                  <c:v>3.35</c:v>
                </c:pt>
                <c:pt idx="374">
                  <c:v>3.57</c:v>
                </c:pt>
                <c:pt idx="375">
                  <c:v>3.76</c:v>
                </c:pt>
                <c:pt idx="376">
                  <c:v>3.98</c:v>
                </c:pt>
                <c:pt idx="377">
                  <c:v>3.48</c:v>
                </c:pt>
                <c:pt idx="378">
                  <c:v>3.77</c:v>
                </c:pt>
                <c:pt idx="379">
                  <c:v>3.9</c:v>
                </c:pt>
                <c:pt idx="380">
                  <c:v>3.93</c:v>
                </c:pt>
                <c:pt idx="381">
                  <c:v>4.32</c:v>
                </c:pt>
                <c:pt idx="382">
                  <c:v>5.04</c:v>
                </c:pt>
                <c:pt idx="383">
                  <c:v>4.7</c:v>
                </c:pt>
                <c:pt idx="384">
                  <c:v>5.14</c:v>
                </c:pt>
                <c:pt idx="385">
                  <c:v>6.37</c:v>
                </c:pt>
                <c:pt idx="386">
                  <c:v>6.8</c:v>
                </c:pt>
                <c:pt idx="387">
                  <c:v>7.08</c:v>
                </c:pt>
                <c:pt idx="388">
                  <c:v>6.82</c:v>
                </c:pt>
                <c:pt idx="389">
                  <c:v>6.77</c:v>
                </c:pt>
                <c:pt idx="390">
                  <c:v>7.12</c:v>
                </c:pt>
                <c:pt idx="391">
                  <c:v>7.07</c:v>
                </c:pt>
                <c:pt idx="392">
                  <c:v>7.51</c:v>
                </c:pt>
                <c:pt idx="393">
                  <c:v>7.52</c:v>
                </c:pt>
                <c:pt idx="394">
                  <c:v>7.23</c:v>
                </c:pt>
                <c:pt idx="395">
                  <c:v>6.6</c:v>
                </c:pt>
                <c:pt idx="396">
                  <c:v>5.99</c:v>
                </c:pt>
                <c:pt idx="397">
                  <c:v>6.3</c:v>
                </c:pt>
                <c:pt idx="398">
                  <c:v>5.55</c:v>
                </c:pt>
                <c:pt idx="399">
                  <c:v>5.32</c:v>
                </c:pt>
                <c:pt idx="400">
                  <c:v>5.76</c:v>
                </c:pt>
                <c:pt idx="401">
                  <c:v>4.53</c:v>
                </c:pt>
                <c:pt idx="402">
                  <c:v>4.22</c:v>
                </c:pt>
                <c:pt idx="403">
                  <c:v>4.21</c:v>
                </c:pt>
                <c:pt idx="404">
                  <c:v>4.08</c:v>
                </c:pt>
                <c:pt idx="405">
                  <c:v>4.93</c:v>
                </c:pt>
                <c:pt idx="406">
                  <c:v>6.47</c:v>
                </c:pt>
                <c:pt idx="407">
                  <c:v>6.24</c:v>
                </c:pt>
                <c:pt idx="408">
                  <c:v>6.58</c:v>
                </c:pt>
                <c:pt idx="409">
                  <c:v>6.58</c:v>
                </c:pt>
                <c:pt idx="410">
                  <c:v>6.86</c:v>
                </c:pt>
                <c:pt idx="411">
                  <c:v>6.96</c:v>
                </c:pt>
                <c:pt idx="412">
                  <c:v>6.47</c:v>
                </c:pt>
                <c:pt idx="413">
                  <c:v>6.45</c:v>
                </c:pt>
                <c:pt idx="414">
                  <c:v>6.16</c:v>
                </c:pt>
                <c:pt idx="415">
                  <c:v>6.3</c:v>
                </c:pt>
                <c:pt idx="416">
                  <c:v>6.4</c:v>
                </c:pt>
                <c:pt idx="417">
                  <c:v>6.14</c:v>
                </c:pt>
                <c:pt idx="418">
                  <c:v>5.25</c:v>
                </c:pt>
                <c:pt idx="419">
                  <c:v>5.13</c:v>
                </c:pt>
                <c:pt idx="420">
                  <c:v>3.49</c:v>
                </c:pt>
                <c:pt idx="421">
                  <c:v>4.09</c:v>
                </c:pt>
                <c:pt idx="422">
                  <c:v>4.33</c:v>
                </c:pt>
                <c:pt idx="423">
                  <c:v>4.33</c:v>
                </c:pt>
                <c:pt idx="424">
                  <c:v>4.1900000000000004</c:v>
                </c:pt>
                <c:pt idx="425">
                  <c:v>4.55</c:v>
                </c:pt>
                <c:pt idx="426">
                  <c:v>4.88</c:v>
                </c:pt>
                <c:pt idx="427">
                  <c:v>4.47</c:v>
                </c:pt>
                <c:pt idx="428">
                  <c:v>4.17</c:v>
                </c:pt>
                <c:pt idx="429">
                  <c:v>4.1100000000000003</c:v>
                </c:pt>
                <c:pt idx="430">
                  <c:v>3.95</c:v>
                </c:pt>
                <c:pt idx="431">
                  <c:v>3.81</c:v>
                </c:pt>
                <c:pt idx="432">
                  <c:v>3.72</c:v>
                </c:pt>
                <c:pt idx="433">
                  <c:v>3.41</c:v>
                </c:pt>
                <c:pt idx="434">
                  <c:v>3.96</c:v>
                </c:pt>
                <c:pt idx="435">
                  <c:v>4.04</c:v>
                </c:pt>
                <c:pt idx="436">
                  <c:v>3.88</c:v>
                </c:pt>
                <c:pt idx="437">
                  <c:v>3.87</c:v>
                </c:pt>
                <c:pt idx="438">
                  <c:v>4.17</c:v>
                </c:pt>
                <c:pt idx="439">
                  <c:v>3.8</c:v>
                </c:pt>
                <c:pt idx="440">
                  <c:v>4.13</c:v>
                </c:pt>
                <c:pt idx="441">
                  <c:v>3.78</c:v>
                </c:pt>
                <c:pt idx="442">
                  <c:v>3.66</c:v>
                </c:pt>
                <c:pt idx="443">
                  <c:v>3.47</c:v>
                </c:pt>
                <c:pt idx="444">
                  <c:v>3.7</c:v>
                </c:pt>
                <c:pt idx="445">
                  <c:v>4.01</c:v>
                </c:pt>
                <c:pt idx="446">
                  <c:v>3.65</c:v>
                </c:pt>
                <c:pt idx="447">
                  <c:v>3.61</c:v>
                </c:pt>
                <c:pt idx="448">
                  <c:v>3.57</c:v>
                </c:pt>
                <c:pt idx="449">
                  <c:v>3.69</c:v>
                </c:pt>
                <c:pt idx="450">
                  <c:v>3.66</c:v>
                </c:pt>
                <c:pt idx="451">
                  <c:v>3.91</c:v>
                </c:pt>
                <c:pt idx="452">
                  <c:v>3.75</c:v>
                </c:pt>
                <c:pt idx="453">
                  <c:v>3.98</c:v>
                </c:pt>
                <c:pt idx="454">
                  <c:v>4.28</c:v>
                </c:pt>
                <c:pt idx="455">
                  <c:v>4.24</c:v>
                </c:pt>
                <c:pt idx="456">
                  <c:v>4.12</c:v>
                </c:pt>
                <c:pt idx="457">
                  <c:v>4.4000000000000004</c:v>
                </c:pt>
                <c:pt idx="458">
                  <c:v>4.21</c:v>
                </c:pt>
                <c:pt idx="459">
                  <c:v>4.3499999999999996</c:v>
                </c:pt>
                <c:pt idx="460">
                  <c:v>4.1399999999999997</c:v>
                </c:pt>
                <c:pt idx="461">
                  <c:v>3.56</c:v>
                </c:pt>
                <c:pt idx="462">
                  <c:v>3.26</c:v>
                </c:pt>
                <c:pt idx="463">
                  <c:v>3.32</c:v>
                </c:pt>
                <c:pt idx="464">
                  <c:v>3.58</c:v>
                </c:pt>
                <c:pt idx="465">
                  <c:v>3.21</c:v>
                </c:pt>
                <c:pt idx="466">
                  <c:v>3.59</c:v>
                </c:pt>
                <c:pt idx="467">
                  <c:v>3.45</c:v>
                </c:pt>
                <c:pt idx="468">
                  <c:v>3.94</c:v>
                </c:pt>
                <c:pt idx="469">
                  <c:v>4.6500000000000004</c:v>
                </c:pt>
                <c:pt idx="470">
                  <c:v>4.47</c:v>
                </c:pt>
                <c:pt idx="471">
                  <c:v>4.6500000000000004</c:v>
                </c:pt>
                <c:pt idx="472">
                  <c:v>4.45</c:v>
                </c:pt>
                <c:pt idx="473">
                  <c:v>4.83</c:v>
                </c:pt>
                <c:pt idx="474">
                  <c:v>4.6100000000000003</c:v>
                </c:pt>
                <c:pt idx="475">
                  <c:v>4.8899999999999997</c:v>
                </c:pt>
                <c:pt idx="476">
                  <c:v>4.43</c:v>
                </c:pt>
                <c:pt idx="477">
                  <c:v>5.4</c:v>
                </c:pt>
                <c:pt idx="478">
                  <c:v>5.38</c:v>
                </c:pt>
                <c:pt idx="479">
                  <c:v>5.5</c:v>
                </c:pt>
                <c:pt idx="480">
                  <c:v>5.8</c:v>
                </c:pt>
                <c:pt idx="481">
                  <c:v>5.28</c:v>
                </c:pt>
                <c:pt idx="482">
                  <c:v>5.05</c:v>
                </c:pt>
                <c:pt idx="483">
                  <c:v>4.66</c:v>
                </c:pt>
                <c:pt idx="484">
                  <c:v>4.8600000000000003</c:v>
                </c:pt>
                <c:pt idx="485">
                  <c:v>4.82</c:v>
                </c:pt>
                <c:pt idx="486">
                  <c:v>5.0599999999999996</c:v>
                </c:pt>
                <c:pt idx="487">
                  <c:v>4.76</c:v>
                </c:pt>
                <c:pt idx="488">
                  <c:v>4.5</c:v>
                </c:pt>
                <c:pt idx="489">
                  <c:v>4.6100000000000003</c:v>
                </c:pt>
                <c:pt idx="490">
                  <c:v>4.95</c:v>
                </c:pt>
                <c:pt idx="491">
                  <c:v>5.14</c:v>
                </c:pt>
                <c:pt idx="492">
                  <c:v>5.23</c:v>
                </c:pt>
                <c:pt idx="493">
                  <c:v>4.29</c:v>
                </c:pt>
                <c:pt idx="494">
                  <c:v>4.2300000000000004</c:v>
                </c:pt>
                <c:pt idx="495">
                  <c:v>4.41</c:v>
                </c:pt>
                <c:pt idx="496">
                  <c:v>4.57</c:v>
                </c:pt>
                <c:pt idx="497">
                  <c:v>4.41</c:v>
                </c:pt>
                <c:pt idx="498">
                  <c:v>4.87</c:v>
                </c:pt>
                <c:pt idx="499">
                  <c:v>5.22</c:v>
                </c:pt>
                <c:pt idx="500">
                  <c:v>4.55</c:v>
                </c:pt>
                <c:pt idx="501">
                  <c:v>4.2699999999999996</c:v>
                </c:pt>
                <c:pt idx="502">
                  <c:v>4.4000000000000004</c:v>
                </c:pt>
                <c:pt idx="503">
                  <c:v>4.0599999999999996</c:v>
                </c:pt>
                <c:pt idx="504">
                  <c:v>3.66</c:v>
                </c:pt>
                <c:pt idx="505">
                  <c:v>4.1900000000000004</c:v>
                </c:pt>
                <c:pt idx="506">
                  <c:v>3.94</c:v>
                </c:pt>
                <c:pt idx="507">
                  <c:v>3.95</c:v>
                </c:pt>
                <c:pt idx="508">
                  <c:v>4.1500000000000004</c:v>
                </c:pt>
                <c:pt idx="509">
                  <c:v>4.01</c:v>
                </c:pt>
                <c:pt idx="510">
                  <c:v>3.92</c:v>
                </c:pt>
                <c:pt idx="511">
                  <c:v>3.71</c:v>
                </c:pt>
                <c:pt idx="512">
                  <c:v>3.48</c:v>
                </c:pt>
                <c:pt idx="513">
                  <c:v>3.75</c:v>
                </c:pt>
                <c:pt idx="514">
                  <c:v>3.7</c:v>
                </c:pt>
                <c:pt idx="515">
                  <c:v>3.53</c:v>
                </c:pt>
                <c:pt idx="516">
                  <c:v>3.63</c:v>
                </c:pt>
                <c:pt idx="517">
                  <c:v>3.89</c:v>
                </c:pt>
                <c:pt idx="518">
                  <c:v>3.77</c:v>
                </c:pt>
                <c:pt idx="519">
                  <c:v>4.0199999999999996</c:v>
                </c:pt>
                <c:pt idx="520">
                  <c:v>3.87</c:v>
                </c:pt>
                <c:pt idx="521">
                  <c:v>4.01</c:v>
                </c:pt>
                <c:pt idx="522">
                  <c:v>4.13</c:v>
                </c:pt>
                <c:pt idx="523">
                  <c:v>4.09</c:v>
                </c:pt>
                <c:pt idx="524">
                  <c:v>3.96</c:v>
                </c:pt>
                <c:pt idx="525">
                  <c:v>4.0599999999999996</c:v>
                </c:pt>
                <c:pt idx="526">
                  <c:v>4.05</c:v>
                </c:pt>
                <c:pt idx="527">
                  <c:v>4.12</c:v>
                </c:pt>
                <c:pt idx="528">
                  <c:v>3.75</c:v>
                </c:pt>
                <c:pt idx="529">
                  <c:v>4.1100000000000003</c:v>
                </c:pt>
                <c:pt idx="530">
                  <c:v>3.76</c:v>
                </c:pt>
                <c:pt idx="531">
                  <c:v>3.86</c:v>
                </c:pt>
                <c:pt idx="532">
                  <c:v>3.8</c:v>
                </c:pt>
                <c:pt idx="533">
                  <c:v>3.57</c:v>
                </c:pt>
                <c:pt idx="534">
                  <c:v>3.79</c:v>
                </c:pt>
                <c:pt idx="535">
                  <c:v>4.04</c:v>
                </c:pt>
                <c:pt idx="536">
                  <c:v>3.96</c:v>
                </c:pt>
                <c:pt idx="537">
                  <c:v>3.93</c:v>
                </c:pt>
                <c:pt idx="538">
                  <c:v>3.83</c:v>
                </c:pt>
                <c:pt idx="539">
                  <c:v>4.03</c:v>
                </c:pt>
                <c:pt idx="540">
                  <c:v>3.93</c:v>
                </c:pt>
                <c:pt idx="541">
                  <c:v>4.05</c:v>
                </c:pt>
                <c:pt idx="542">
                  <c:v>3.88</c:v>
                </c:pt>
                <c:pt idx="543">
                  <c:v>4.01</c:v>
                </c:pt>
                <c:pt idx="544">
                  <c:v>3.76</c:v>
                </c:pt>
                <c:pt idx="545">
                  <c:v>4.12</c:v>
                </c:pt>
                <c:pt idx="546">
                  <c:v>3.88</c:v>
                </c:pt>
                <c:pt idx="547">
                  <c:v>3.86</c:v>
                </c:pt>
                <c:pt idx="548">
                  <c:v>3.51</c:v>
                </c:pt>
                <c:pt idx="549">
                  <c:v>3.85</c:v>
                </c:pt>
                <c:pt idx="550">
                  <c:v>3.66</c:v>
                </c:pt>
                <c:pt idx="551">
                  <c:v>4.1100000000000003</c:v>
                </c:pt>
                <c:pt idx="552">
                  <c:v>3.94</c:v>
                </c:pt>
                <c:pt idx="553">
                  <c:v>3.75</c:v>
                </c:pt>
                <c:pt idx="554">
                  <c:v>3.9</c:v>
                </c:pt>
                <c:pt idx="555">
                  <c:v>3.91</c:v>
                </c:pt>
                <c:pt idx="556">
                  <c:v>3.91</c:v>
                </c:pt>
                <c:pt idx="557">
                  <c:v>4.33</c:v>
                </c:pt>
                <c:pt idx="558">
                  <c:v>3.78</c:v>
                </c:pt>
                <c:pt idx="559">
                  <c:v>3.98</c:v>
                </c:pt>
                <c:pt idx="560">
                  <c:v>4.0999999999999996</c:v>
                </c:pt>
                <c:pt idx="561">
                  <c:v>3.82</c:v>
                </c:pt>
                <c:pt idx="562">
                  <c:v>3.66</c:v>
                </c:pt>
                <c:pt idx="563">
                  <c:v>3.34</c:v>
                </c:pt>
                <c:pt idx="564">
                  <c:v>3</c:v>
                </c:pt>
                <c:pt idx="565">
                  <c:v>2.82</c:v>
                </c:pt>
                <c:pt idx="566">
                  <c:v>2.78</c:v>
                </c:pt>
                <c:pt idx="567">
                  <c:v>3.04</c:v>
                </c:pt>
                <c:pt idx="568">
                  <c:v>3.22</c:v>
                </c:pt>
                <c:pt idx="569">
                  <c:v>3.1</c:v>
                </c:pt>
                <c:pt idx="570">
                  <c:v>3.87</c:v>
                </c:pt>
                <c:pt idx="571">
                  <c:v>3.49</c:v>
                </c:pt>
                <c:pt idx="572">
                  <c:v>3.11</c:v>
                </c:pt>
                <c:pt idx="573">
                  <c:v>2.95</c:v>
                </c:pt>
                <c:pt idx="574">
                  <c:v>2.84</c:v>
                </c:pt>
                <c:pt idx="575">
                  <c:v>2.81</c:v>
                </c:pt>
                <c:pt idx="576">
                  <c:v>2.79</c:v>
                </c:pt>
                <c:pt idx="577">
                  <c:v>2.58</c:v>
                </c:pt>
                <c:pt idx="578">
                  <c:v>2.5099999999999998</c:v>
                </c:pt>
                <c:pt idx="579">
                  <c:v>2.74</c:v>
                </c:pt>
                <c:pt idx="580">
                  <c:v>2.69</c:v>
                </c:pt>
                <c:pt idx="581">
                  <c:v>2.8</c:v>
                </c:pt>
                <c:pt idx="582">
                  <c:v>2.73</c:v>
                </c:pt>
                <c:pt idx="583">
                  <c:v>2.76</c:v>
                </c:pt>
                <c:pt idx="584">
                  <c:v>2.91</c:v>
                </c:pt>
                <c:pt idx="585">
                  <c:v>2.85</c:v>
                </c:pt>
                <c:pt idx="586">
                  <c:v>2.74</c:v>
                </c:pt>
                <c:pt idx="587">
                  <c:v>2.7</c:v>
                </c:pt>
                <c:pt idx="588">
                  <c:v>2.65</c:v>
                </c:pt>
                <c:pt idx="589">
                  <c:v>2.71</c:v>
                </c:pt>
                <c:pt idx="590">
                  <c:v>2.64</c:v>
                </c:pt>
                <c:pt idx="591">
                  <c:v>3.76</c:v>
                </c:pt>
                <c:pt idx="592">
                  <c:v>2.69</c:v>
                </c:pt>
                <c:pt idx="593">
                  <c:v>2.71</c:v>
                </c:pt>
                <c:pt idx="594">
                  <c:v>2.66</c:v>
                </c:pt>
                <c:pt idx="595">
                  <c:v>2.78</c:v>
                </c:pt>
                <c:pt idx="596">
                  <c:v>2.54</c:v>
                </c:pt>
                <c:pt idx="597">
                  <c:v>3.21</c:v>
                </c:pt>
                <c:pt idx="598">
                  <c:v>3.12</c:v>
                </c:pt>
                <c:pt idx="599">
                  <c:v>3.09</c:v>
                </c:pt>
                <c:pt idx="600">
                  <c:v>3.42</c:v>
                </c:pt>
                <c:pt idx="601">
                  <c:v>3.33</c:v>
                </c:pt>
                <c:pt idx="602">
                  <c:v>3.4</c:v>
                </c:pt>
                <c:pt idx="603">
                  <c:v>3.24</c:v>
                </c:pt>
                <c:pt idx="604">
                  <c:v>3.18</c:v>
                </c:pt>
                <c:pt idx="605">
                  <c:v>2.96</c:v>
                </c:pt>
                <c:pt idx="606">
                  <c:v>2.88</c:v>
                </c:pt>
                <c:pt idx="607">
                  <c:v>2.97</c:v>
                </c:pt>
                <c:pt idx="608">
                  <c:v>2.92</c:v>
                </c:pt>
                <c:pt idx="609">
                  <c:v>2.71</c:v>
                </c:pt>
                <c:pt idx="610">
                  <c:v>2.72</c:v>
                </c:pt>
                <c:pt idx="611">
                  <c:v>2.69</c:v>
                </c:pt>
                <c:pt idx="612">
                  <c:v>2.58</c:v>
                </c:pt>
                <c:pt idx="613">
                  <c:v>2.38</c:v>
                </c:pt>
                <c:pt idx="614">
                  <c:v>2.16</c:v>
                </c:pt>
                <c:pt idx="615">
                  <c:v>2.88</c:v>
                </c:pt>
                <c:pt idx="616">
                  <c:v>3.25</c:v>
                </c:pt>
                <c:pt idx="617">
                  <c:v>3.95</c:v>
                </c:pt>
                <c:pt idx="618">
                  <c:v>3.65</c:v>
                </c:pt>
                <c:pt idx="619">
                  <c:v>3.31</c:v>
                </c:pt>
                <c:pt idx="620">
                  <c:v>3.18</c:v>
                </c:pt>
                <c:pt idx="621">
                  <c:v>3.81</c:v>
                </c:pt>
                <c:pt idx="622">
                  <c:v>3.99</c:v>
                </c:pt>
                <c:pt idx="623">
                  <c:v>4.22</c:v>
                </c:pt>
                <c:pt idx="624">
                  <c:v>3.97</c:v>
                </c:pt>
                <c:pt idx="625">
                  <c:v>3.94</c:v>
                </c:pt>
                <c:pt idx="626">
                  <c:v>3.76</c:v>
                </c:pt>
                <c:pt idx="627">
                  <c:v>3.44</c:v>
                </c:pt>
                <c:pt idx="628">
                  <c:v>2.66</c:v>
                </c:pt>
                <c:pt idx="629">
                  <c:v>2.4</c:v>
                </c:pt>
                <c:pt idx="630">
                  <c:v>2.9</c:v>
                </c:pt>
                <c:pt idx="631">
                  <c:v>3.43</c:v>
                </c:pt>
                <c:pt idx="632">
                  <c:v>4.37</c:v>
                </c:pt>
                <c:pt idx="633">
                  <c:v>4.0599999999999996</c:v>
                </c:pt>
                <c:pt idx="634">
                  <c:v>3.69</c:v>
                </c:pt>
                <c:pt idx="635">
                  <c:v>3.67</c:v>
                </c:pt>
                <c:pt idx="636">
                  <c:v>3.86</c:v>
                </c:pt>
                <c:pt idx="637">
                  <c:v>3.54</c:v>
                </c:pt>
                <c:pt idx="638">
                  <c:v>3.45</c:v>
                </c:pt>
                <c:pt idx="639">
                  <c:v>3.37</c:v>
                </c:pt>
                <c:pt idx="640">
                  <c:v>4.32</c:v>
                </c:pt>
                <c:pt idx="641">
                  <c:v>4.88</c:v>
                </c:pt>
                <c:pt idx="642">
                  <c:v>5.08</c:v>
                </c:pt>
                <c:pt idx="643">
                  <c:v>4.09</c:v>
                </c:pt>
                <c:pt idx="644">
                  <c:v>3.69</c:v>
                </c:pt>
                <c:pt idx="645">
                  <c:v>3.63</c:v>
                </c:pt>
                <c:pt idx="646">
                  <c:v>4.24</c:v>
                </c:pt>
                <c:pt idx="647">
                  <c:v>4.4800000000000004</c:v>
                </c:pt>
                <c:pt idx="648">
                  <c:v>4.29</c:v>
                </c:pt>
                <c:pt idx="649">
                  <c:v>4.78</c:v>
                </c:pt>
                <c:pt idx="650">
                  <c:v>4.21</c:v>
                </c:pt>
                <c:pt idx="651">
                  <c:v>4.8099999999999996</c:v>
                </c:pt>
                <c:pt idx="652">
                  <c:v>3.6</c:v>
                </c:pt>
                <c:pt idx="653">
                  <c:v>2.97</c:v>
                </c:pt>
                <c:pt idx="654">
                  <c:v>2.98</c:v>
                </c:pt>
                <c:pt idx="655">
                  <c:v>2.93</c:v>
                </c:pt>
                <c:pt idx="656">
                  <c:v>3.16</c:v>
                </c:pt>
                <c:pt idx="657">
                  <c:v>3.08</c:v>
                </c:pt>
                <c:pt idx="658">
                  <c:v>3.32</c:v>
                </c:pt>
                <c:pt idx="659">
                  <c:v>3.08</c:v>
                </c:pt>
                <c:pt idx="660">
                  <c:v>3.55</c:v>
                </c:pt>
                <c:pt idx="661">
                  <c:v>3.84</c:v>
                </c:pt>
                <c:pt idx="662">
                  <c:v>3.95</c:v>
                </c:pt>
                <c:pt idx="663">
                  <c:v>3.67</c:v>
                </c:pt>
                <c:pt idx="664">
                  <c:v>2.91</c:v>
                </c:pt>
                <c:pt idx="665">
                  <c:v>2.44</c:v>
                </c:pt>
                <c:pt idx="666">
                  <c:v>2.0699999999999998</c:v>
                </c:pt>
                <c:pt idx="667">
                  <c:v>1.9</c:v>
                </c:pt>
                <c:pt idx="668">
                  <c:v>1.99</c:v>
                </c:pt>
                <c:pt idx="669">
                  <c:v>2.12</c:v>
                </c:pt>
                <c:pt idx="670">
                  <c:v>2.12</c:v>
                </c:pt>
                <c:pt idx="671">
                  <c:v>3.03</c:v>
                </c:pt>
                <c:pt idx="672">
                  <c:v>3.71</c:v>
                </c:pt>
                <c:pt idx="673">
                  <c:v>3.37</c:v>
                </c:pt>
                <c:pt idx="674">
                  <c:v>3.88</c:v>
                </c:pt>
                <c:pt idx="675">
                  <c:v>3.84</c:v>
                </c:pt>
                <c:pt idx="676">
                  <c:v>4.25</c:v>
                </c:pt>
                <c:pt idx="677">
                  <c:v>4.0999999999999996</c:v>
                </c:pt>
                <c:pt idx="678">
                  <c:v>4.43</c:v>
                </c:pt>
                <c:pt idx="679">
                  <c:v>3.87</c:v>
                </c:pt>
                <c:pt idx="680">
                  <c:v>2.66</c:v>
                </c:pt>
                <c:pt idx="681">
                  <c:v>2.2400000000000002</c:v>
                </c:pt>
                <c:pt idx="682">
                  <c:v>2.0299999999999998</c:v>
                </c:pt>
                <c:pt idx="683">
                  <c:v>2.23</c:v>
                </c:pt>
                <c:pt idx="684">
                  <c:v>2.33</c:v>
                </c:pt>
                <c:pt idx="685">
                  <c:v>2.11</c:v>
                </c:pt>
                <c:pt idx="686">
                  <c:v>2.14</c:v>
                </c:pt>
                <c:pt idx="687">
                  <c:v>2.2400000000000002</c:v>
                </c:pt>
                <c:pt idx="688">
                  <c:v>2.11</c:v>
                </c:pt>
                <c:pt idx="689">
                  <c:v>2.2799999999999998</c:v>
                </c:pt>
                <c:pt idx="690">
                  <c:v>1.9</c:v>
                </c:pt>
                <c:pt idx="691">
                  <c:v>1.9</c:v>
                </c:pt>
                <c:pt idx="692">
                  <c:v>2.0310000000000001</c:v>
                </c:pt>
                <c:pt idx="693">
                  <c:v>1.87</c:v>
                </c:pt>
                <c:pt idx="694">
                  <c:v>1.64</c:v>
                </c:pt>
                <c:pt idx="695">
                  <c:v>1.1499999999999999</c:v>
                </c:pt>
                <c:pt idx="696">
                  <c:v>1.08</c:v>
                </c:pt>
                <c:pt idx="697">
                  <c:v>0.92200000000000004</c:v>
                </c:pt>
                <c:pt idx="698">
                  <c:v>0.95799999999999996</c:v>
                </c:pt>
                <c:pt idx="699">
                  <c:v>1.1299999999999999</c:v>
                </c:pt>
                <c:pt idx="700">
                  <c:v>1.36</c:v>
                </c:pt>
                <c:pt idx="701">
                  <c:v>1.45</c:v>
                </c:pt>
                <c:pt idx="702">
                  <c:v>1.5</c:v>
                </c:pt>
                <c:pt idx="703">
                  <c:v>1.74</c:v>
                </c:pt>
                <c:pt idx="704">
                  <c:v>2.25</c:v>
                </c:pt>
                <c:pt idx="705">
                  <c:v>2.0499999999999998</c:v>
                </c:pt>
                <c:pt idx="706">
                  <c:v>3.56</c:v>
                </c:pt>
                <c:pt idx="707">
                  <c:v>3.03</c:v>
                </c:pt>
                <c:pt idx="708">
                  <c:v>2.4500000000000002</c:v>
                </c:pt>
                <c:pt idx="709">
                  <c:v>2.63</c:v>
                </c:pt>
                <c:pt idx="710">
                  <c:v>2.2599999999999998</c:v>
                </c:pt>
                <c:pt idx="711">
                  <c:v>2.4</c:v>
                </c:pt>
                <c:pt idx="712">
                  <c:v>2.44</c:v>
                </c:pt>
                <c:pt idx="713">
                  <c:v>2.2799999999999998</c:v>
                </c:pt>
                <c:pt idx="714">
                  <c:v>2.36</c:v>
                </c:pt>
                <c:pt idx="715">
                  <c:v>2.06</c:v>
                </c:pt>
                <c:pt idx="716">
                  <c:v>1.98</c:v>
                </c:pt>
                <c:pt idx="717">
                  <c:v>2.13</c:v>
                </c:pt>
                <c:pt idx="718">
                  <c:v>2.16</c:v>
                </c:pt>
                <c:pt idx="719">
                  <c:v>2.3199999999999998</c:v>
                </c:pt>
                <c:pt idx="720">
                  <c:v>2.46</c:v>
                </c:pt>
                <c:pt idx="721">
                  <c:v>2.5099999999999998</c:v>
                </c:pt>
                <c:pt idx="722">
                  <c:v>2.31</c:v>
                </c:pt>
                <c:pt idx="723">
                  <c:v>2.2200000000000002</c:v>
                </c:pt>
                <c:pt idx="724">
                  <c:v>2.11</c:v>
                </c:pt>
                <c:pt idx="725">
                  <c:v>1.51</c:v>
                </c:pt>
                <c:pt idx="726">
                  <c:v>1.33</c:v>
                </c:pt>
                <c:pt idx="727">
                  <c:v>1.38</c:v>
                </c:pt>
                <c:pt idx="728">
                  <c:v>1.25</c:v>
                </c:pt>
                <c:pt idx="729">
                  <c:v>1.1200000000000001</c:v>
                </c:pt>
                <c:pt idx="730">
                  <c:v>1.1200000000000001</c:v>
                </c:pt>
                <c:pt idx="731">
                  <c:v>1.1499999999999999</c:v>
                </c:pt>
                <c:pt idx="732">
                  <c:v>1.31</c:v>
                </c:pt>
                <c:pt idx="733">
                  <c:v>1.32</c:v>
                </c:pt>
                <c:pt idx="734">
                  <c:v>2.59</c:v>
                </c:pt>
                <c:pt idx="735">
                  <c:v>2.54</c:v>
                </c:pt>
                <c:pt idx="736">
                  <c:v>2.1800000000000002</c:v>
                </c:pt>
                <c:pt idx="737">
                  <c:v>1.93</c:v>
                </c:pt>
                <c:pt idx="738">
                  <c:v>1.81</c:v>
                </c:pt>
                <c:pt idx="739">
                  <c:v>1.5</c:v>
                </c:pt>
                <c:pt idx="740">
                  <c:v>1.45</c:v>
                </c:pt>
                <c:pt idx="741">
                  <c:v>1.48</c:v>
                </c:pt>
                <c:pt idx="742">
                  <c:v>1.51</c:v>
                </c:pt>
                <c:pt idx="743">
                  <c:v>1.42</c:v>
                </c:pt>
                <c:pt idx="744">
                  <c:v>1.35</c:v>
                </c:pt>
                <c:pt idx="745">
                  <c:v>1.73</c:v>
                </c:pt>
                <c:pt idx="746">
                  <c:v>2.0499999999999998</c:v>
                </c:pt>
                <c:pt idx="747">
                  <c:v>2.3199999999999998</c:v>
                </c:pt>
                <c:pt idx="748">
                  <c:v>2.0699999999999998</c:v>
                </c:pt>
                <c:pt idx="749">
                  <c:v>1.31</c:v>
                </c:pt>
                <c:pt idx="750">
                  <c:v>1.25</c:v>
                </c:pt>
                <c:pt idx="751">
                  <c:v>1.19</c:v>
                </c:pt>
                <c:pt idx="752">
                  <c:v>1.25</c:v>
                </c:pt>
                <c:pt idx="753">
                  <c:v>1.1299999999999999</c:v>
                </c:pt>
                <c:pt idx="754">
                  <c:v>1.32</c:v>
                </c:pt>
                <c:pt idx="755">
                  <c:v>1.26</c:v>
                </c:pt>
                <c:pt idx="756">
                  <c:v>1.22</c:v>
                </c:pt>
                <c:pt idx="757">
                  <c:v>1.39</c:v>
                </c:pt>
                <c:pt idx="758">
                  <c:v>1.51</c:v>
                </c:pt>
                <c:pt idx="759">
                  <c:v>1.05</c:v>
                </c:pt>
                <c:pt idx="760">
                  <c:v>1.17</c:v>
                </c:pt>
                <c:pt idx="761">
                  <c:v>1.1200000000000001</c:v>
                </c:pt>
                <c:pt idx="762">
                  <c:v>1.31</c:v>
                </c:pt>
                <c:pt idx="763">
                  <c:v>1.37</c:v>
                </c:pt>
                <c:pt idx="764">
                  <c:v>1.27</c:v>
                </c:pt>
                <c:pt idx="765">
                  <c:v>1.06</c:v>
                </c:pt>
                <c:pt idx="766">
                  <c:v>1.43</c:v>
                </c:pt>
                <c:pt idx="767">
                  <c:v>1.6</c:v>
                </c:pt>
                <c:pt idx="768">
                  <c:v>1.66</c:v>
                </c:pt>
                <c:pt idx="769">
                  <c:v>1.04</c:v>
                </c:pt>
                <c:pt idx="770">
                  <c:v>1.27</c:v>
                </c:pt>
                <c:pt idx="771">
                  <c:v>1.47</c:v>
                </c:pt>
                <c:pt idx="772">
                  <c:v>1.1599999999999999</c:v>
                </c:pt>
                <c:pt idx="773">
                  <c:v>2.77</c:v>
                </c:pt>
                <c:pt idx="774">
                  <c:v>1.64</c:v>
                </c:pt>
                <c:pt idx="775">
                  <c:v>2.1800000000000002</c:v>
                </c:pt>
                <c:pt idx="776">
                  <c:v>1.48</c:v>
                </c:pt>
                <c:pt idx="777">
                  <c:v>1.54</c:v>
                </c:pt>
                <c:pt idx="778">
                  <c:v>1.51</c:v>
                </c:pt>
                <c:pt idx="779">
                  <c:v>1.78</c:v>
                </c:pt>
                <c:pt idx="780">
                  <c:v>2.06</c:v>
                </c:pt>
                <c:pt idx="781">
                  <c:v>1.85</c:v>
                </c:pt>
                <c:pt idx="782">
                  <c:v>1.97</c:v>
                </c:pt>
                <c:pt idx="783">
                  <c:v>2.14</c:v>
                </c:pt>
                <c:pt idx="784">
                  <c:v>2.33</c:v>
                </c:pt>
                <c:pt idx="785">
                  <c:v>2.0499999999999998</c:v>
                </c:pt>
                <c:pt idx="786">
                  <c:v>2.0499999999999998</c:v>
                </c:pt>
                <c:pt idx="787">
                  <c:v>1.98</c:v>
                </c:pt>
                <c:pt idx="788">
                  <c:v>1.82</c:v>
                </c:pt>
                <c:pt idx="789">
                  <c:v>1.56</c:v>
                </c:pt>
                <c:pt idx="790">
                  <c:v>1.52</c:v>
                </c:pt>
                <c:pt idx="791">
                  <c:v>1.41</c:v>
                </c:pt>
                <c:pt idx="792">
                  <c:v>1.5</c:v>
                </c:pt>
                <c:pt idx="793">
                  <c:v>1.57</c:v>
                </c:pt>
                <c:pt idx="794">
                  <c:v>1.35</c:v>
                </c:pt>
                <c:pt idx="795">
                  <c:v>1.28</c:v>
                </c:pt>
                <c:pt idx="796">
                  <c:v>1.39</c:v>
                </c:pt>
                <c:pt idx="797">
                  <c:v>1.59</c:v>
                </c:pt>
                <c:pt idx="798">
                  <c:v>1.87</c:v>
                </c:pt>
                <c:pt idx="799">
                  <c:v>1.59</c:v>
                </c:pt>
                <c:pt idx="800">
                  <c:v>1.35</c:v>
                </c:pt>
                <c:pt idx="801">
                  <c:v>1.79</c:v>
                </c:pt>
                <c:pt idx="802">
                  <c:v>1.58</c:v>
                </c:pt>
                <c:pt idx="803">
                  <c:v>1.1599999999999999</c:v>
                </c:pt>
                <c:pt idx="804">
                  <c:v>1.1499999999999999</c:v>
                </c:pt>
                <c:pt idx="805">
                  <c:v>1.22</c:v>
                </c:pt>
                <c:pt idx="806">
                  <c:v>1.1100000000000001</c:v>
                </c:pt>
                <c:pt idx="807">
                  <c:v>1.1499999999999999</c:v>
                </c:pt>
                <c:pt idx="808">
                  <c:v>1.49</c:v>
                </c:pt>
                <c:pt idx="809">
                  <c:v>1.27</c:v>
                </c:pt>
                <c:pt idx="810">
                  <c:v>1.39</c:v>
                </c:pt>
                <c:pt idx="811">
                  <c:v>1.4</c:v>
                </c:pt>
                <c:pt idx="812">
                  <c:v>1.85</c:v>
                </c:pt>
                <c:pt idx="813">
                  <c:v>1.95</c:v>
                </c:pt>
                <c:pt idx="814">
                  <c:v>1.24</c:v>
                </c:pt>
                <c:pt idx="815">
                  <c:v>1.2</c:v>
                </c:pt>
                <c:pt idx="816">
                  <c:v>1.25</c:v>
                </c:pt>
                <c:pt idx="817">
                  <c:v>1.24</c:v>
                </c:pt>
                <c:pt idx="818">
                  <c:v>1.22</c:v>
                </c:pt>
                <c:pt idx="819">
                  <c:v>1.58</c:v>
                </c:pt>
                <c:pt idx="820">
                  <c:v>3.34</c:v>
                </c:pt>
                <c:pt idx="821">
                  <c:v>3.25</c:v>
                </c:pt>
                <c:pt idx="822">
                  <c:v>2.25</c:v>
                </c:pt>
                <c:pt idx="823">
                  <c:v>2.58</c:v>
                </c:pt>
                <c:pt idx="824">
                  <c:v>2</c:v>
                </c:pt>
                <c:pt idx="825">
                  <c:v>1.75</c:v>
                </c:pt>
                <c:pt idx="826">
                  <c:v>1.63</c:v>
                </c:pt>
                <c:pt idx="827">
                  <c:v>1.44</c:v>
                </c:pt>
                <c:pt idx="828">
                  <c:v>1.35</c:v>
                </c:pt>
                <c:pt idx="829">
                  <c:v>1.22</c:v>
                </c:pt>
                <c:pt idx="830">
                  <c:v>1.27</c:v>
                </c:pt>
                <c:pt idx="831">
                  <c:v>1.1499999999999999</c:v>
                </c:pt>
                <c:pt idx="832">
                  <c:v>1.24</c:v>
                </c:pt>
                <c:pt idx="833">
                  <c:v>1.19</c:v>
                </c:pt>
                <c:pt idx="834">
                  <c:v>1.3</c:v>
                </c:pt>
                <c:pt idx="835">
                  <c:v>1.24</c:v>
                </c:pt>
                <c:pt idx="836">
                  <c:v>1.17</c:v>
                </c:pt>
                <c:pt idx="837">
                  <c:v>1.17</c:v>
                </c:pt>
                <c:pt idx="838">
                  <c:v>1.25</c:v>
                </c:pt>
                <c:pt idx="839">
                  <c:v>1.41</c:v>
                </c:pt>
                <c:pt idx="840">
                  <c:v>1.3</c:v>
                </c:pt>
                <c:pt idx="841">
                  <c:v>1.25</c:v>
                </c:pt>
                <c:pt idx="842">
                  <c:v>1.28</c:v>
                </c:pt>
                <c:pt idx="843">
                  <c:v>1.32</c:v>
                </c:pt>
                <c:pt idx="844">
                  <c:v>1.36</c:v>
                </c:pt>
                <c:pt idx="845">
                  <c:v>1.32</c:v>
                </c:pt>
                <c:pt idx="846">
                  <c:v>1.55</c:v>
                </c:pt>
                <c:pt idx="847">
                  <c:v>1.32</c:v>
                </c:pt>
                <c:pt idx="848">
                  <c:v>1.1000000000000001</c:v>
                </c:pt>
                <c:pt idx="849">
                  <c:v>1.24</c:v>
                </c:pt>
                <c:pt idx="850">
                  <c:v>1.3</c:v>
                </c:pt>
                <c:pt idx="851">
                  <c:v>1.27</c:v>
                </c:pt>
                <c:pt idx="852">
                  <c:v>0.84799999999999998</c:v>
                </c:pt>
                <c:pt idx="853">
                  <c:v>1.1100000000000001</c:v>
                </c:pt>
                <c:pt idx="854">
                  <c:v>2.67</c:v>
                </c:pt>
                <c:pt idx="855">
                  <c:v>0.877</c:v>
                </c:pt>
                <c:pt idx="856">
                  <c:v>1.38</c:v>
                </c:pt>
                <c:pt idx="857">
                  <c:v>0.97499999999999998</c:v>
                </c:pt>
                <c:pt idx="858">
                  <c:v>1.02</c:v>
                </c:pt>
                <c:pt idx="859">
                  <c:v>0.81599999999999995</c:v>
                </c:pt>
                <c:pt idx="860">
                  <c:v>0.91700000000000004</c:v>
                </c:pt>
                <c:pt idx="861">
                  <c:v>0.92900000000000005</c:v>
                </c:pt>
                <c:pt idx="862">
                  <c:v>1.43</c:v>
                </c:pt>
                <c:pt idx="863">
                  <c:v>1.7</c:v>
                </c:pt>
                <c:pt idx="864">
                  <c:v>2.3199999999999998</c:v>
                </c:pt>
                <c:pt idx="865">
                  <c:v>1.74</c:v>
                </c:pt>
                <c:pt idx="866">
                  <c:v>1.67</c:v>
                </c:pt>
                <c:pt idx="867">
                  <c:v>1.86</c:v>
                </c:pt>
                <c:pt idx="868">
                  <c:v>1.8</c:v>
                </c:pt>
                <c:pt idx="869">
                  <c:v>2.3199999999999998</c:v>
                </c:pt>
                <c:pt idx="870">
                  <c:v>2.46</c:v>
                </c:pt>
                <c:pt idx="871">
                  <c:v>2.2999999999999998</c:v>
                </c:pt>
                <c:pt idx="872">
                  <c:v>2.78</c:v>
                </c:pt>
                <c:pt idx="873">
                  <c:v>2.33</c:v>
                </c:pt>
                <c:pt idx="874">
                  <c:v>2.34</c:v>
                </c:pt>
                <c:pt idx="875">
                  <c:v>2.39</c:v>
                </c:pt>
                <c:pt idx="876">
                  <c:v>2.2400000000000002</c:v>
                </c:pt>
                <c:pt idx="877">
                  <c:v>2.4</c:v>
                </c:pt>
                <c:pt idx="878">
                  <c:v>2.25</c:v>
                </c:pt>
                <c:pt idx="879">
                  <c:v>2.23</c:v>
                </c:pt>
                <c:pt idx="880">
                  <c:v>2.27</c:v>
                </c:pt>
                <c:pt idx="881">
                  <c:v>1.91</c:v>
                </c:pt>
                <c:pt idx="882">
                  <c:v>1.91</c:v>
                </c:pt>
                <c:pt idx="883">
                  <c:v>1.99</c:v>
                </c:pt>
                <c:pt idx="884">
                  <c:v>2.0299999999999998</c:v>
                </c:pt>
                <c:pt idx="885">
                  <c:v>1.97</c:v>
                </c:pt>
                <c:pt idx="886">
                  <c:v>2</c:v>
                </c:pt>
                <c:pt idx="887">
                  <c:v>2.35</c:v>
                </c:pt>
                <c:pt idx="888">
                  <c:v>2.19</c:v>
                </c:pt>
                <c:pt idx="889">
                  <c:v>1.91</c:v>
                </c:pt>
                <c:pt idx="890">
                  <c:v>1.78</c:v>
                </c:pt>
                <c:pt idx="891">
                  <c:v>1.76</c:v>
                </c:pt>
                <c:pt idx="892">
                  <c:v>1.8</c:v>
                </c:pt>
                <c:pt idx="893">
                  <c:v>1.57</c:v>
                </c:pt>
                <c:pt idx="894">
                  <c:v>1.62</c:v>
                </c:pt>
                <c:pt idx="895">
                  <c:v>1.53</c:v>
                </c:pt>
                <c:pt idx="896">
                  <c:v>1.46</c:v>
                </c:pt>
                <c:pt idx="897">
                  <c:v>1.5</c:v>
                </c:pt>
                <c:pt idx="898">
                  <c:v>1.49</c:v>
                </c:pt>
                <c:pt idx="899">
                  <c:v>1.49</c:v>
                </c:pt>
                <c:pt idx="900">
                  <c:v>1.51</c:v>
                </c:pt>
                <c:pt idx="901">
                  <c:v>1.49</c:v>
                </c:pt>
                <c:pt idx="902">
                  <c:v>1.44</c:v>
                </c:pt>
                <c:pt idx="903">
                  <c:v>1.41</c:v>
                </c:pt>
                <c:pt idx="904">
                  <c:v>1.41</c:v>
                </c:pt>
                <c:pt idx="905">
                  <c:v>1.38</c:v>
                </c:pt>
                <c:pt idx="906">
                  <c:v>1.35</c:v>
                </c:pt>
                <c:pt idx="907">
                  <c:v>1.29</c:v>
                </c:pt>
                <c:pt idx="908">
                  <c:v>1.33</c:v>
                </c:pt>
                <c:pt idx="909">
                  <c:v>1.18</c:v>
                </c:pt>
                <c:pt idx="910">
                  <c:v>1.31</c:v>
                </c:pt>
                <c:pt idx="911">
                  <c:v>1.18</c:v>
                </c:pt>
                <c:pt idx="912">
                  <c:v>1.29</c:v>
                </c:pt>
                <c:pt idx="913">
                  <c:v>1.88</c:v>
                </c:pt>
                <c:pt idx="914">
                  <c:v>1.68</c:v>
                </c:pt>
                <c:pt idx="915">
                  <c:v>1.78</c:v>
                </c:pt>
                <c:pt idx="916">
                  <c:v>1.8</c:v>
                </c:pt>
                <c:pt idx="917">
                  <c:v>1.83</c:v>
                </c:pt>
                <c:pt idx="918">
                  <c:v>1.51</c:v>
                </c:pt>
                <c:pt idx="919">
                  <c:v>2.08</c:v>
                </c:pt>
                <c:pt idx="920">
                  <c:v>1.48</c:v>
                </c:pt>
                <c:pt idx="921">
                  <c:v>1.42</c:v>
                </c:pt>
                <c:pt idx="922">
                  <c:v>1.42</c:v>
                </c:pt>
                <c:pt idx="923">
                  <c:v>1.46</c:v>
                </c:pt>
                <c:pt idx="924">
                  <c:v>1.39</c:v>
                </c:pt>
                <c:pt idx="925">
                  <c:v>1.38</c:v>
                </c:pt>
                <c:pt idx="926">
                  <c:v>1.41</c:v>
                </c:pt>
                <c:pt idx="927">
                  <c:v>1.38</c:v>
                </c:pt>
                <c:pt idx="928">
                  <c:v>1.39</c:v>
                </c:pt>
                <c:pt idx="929">
                  <c:v>1.37</c:v>
                </c:pt>
                <c:pt idx="930">
                  <c:v>1.4</c:v>
                </c:pt>
                <c:pt idx="931">
                  <c:v>1.34</c:v>
                </c:pt>
                <c:pt idx="932">
                  <c:v>1.36</c:v>
                </c:pt>
                <c:pt idx="933">
                  <c:v>1.47</c:v>
                </c:pt>
                <c:pt idx="934">
                  <c:v>1.44</c:v>
                </c:pt>
                <c:pt idx="935">
                  <c:v>1.46</c:v>
                </c:pt>
                <c:pt idx="936">
                  <c:v>1.43</c:v>
                </c:pt>
                <c:pt idx="937">
                  <c:v>1.44</c:v>
                </c:pt>
                <c:pt idx="938">
                  <c:v>1.47</c:v>
                </c:pt>
                <c:pt idx="939">
                  <c:v>1.47</c:v>
                </c:pt>
                <c:pt idx="940">
                  <c:v>1.61</c:v>
                </c:pt>
                <c:pt idx="941">
                  <c:v>1.39</c:v>
                </c:pt>
                <c:pt idx="942">
                  <c:v>1.44</c:v>
                </c:pt>
                <c:pt idx="943">
                  <c:v>1.46</c:v>
                </c:pt>
                <c:pt idx="944">
                  <c:v>1.37</c:v>
                </c:pt>
                <c:pt idx="945">
                  <c:v>1.44</c:v>
                </c:pt>
                <c:pt idx="946">
                  <c:v>1.59</c:v>
                </c:pt>
                <c:pt idx="947">
                  <c:v>1.63</c:v>
                </c:pt>
                <c:pt idx="948">
                  <c:v>1.53</c:v>
                </c:pt>
                <c:pt idx="949">
                  <c:v>1.68</c:v>
                </c:pt>
                <c:pt idx="950">
                  <c:v>1.1100000000000001</c:v>
                </c:pt>
                <c:pt idx="951">
                  <c:v>1.05</c:v>
                </c:pt>
                <c:pt idx="952">
                  <c:v>1.04</c:v>
                </c:pt>
                <c:pt idx="953">
                  <c:v>1.06</c:v>
                </c:pt>
                <c:pt idx="954">
                  <c:v>1.06</c:v>
                </c:pt>
                <c:pt idx="955">
                  <c:v>1.06</c:v>
                </c:pt>
                <c:pt idx="956">
                  <c:v>1.06</c:v>
                </c:pt>
                <c:pt idx="957">
                  <c:v>1.1599999999999999</c:v>
                </c:pt>
                <c:pt idx="958">
                  <c:v>1.1599999999999999</c:v>
                </c:pt>
                <c:pt idx="959">
                  <c:v>1.19</c:v>
                </c:pt>
                <c:pt idx="960">
                  <c:v>1.1299999999999999</c:v>
                </c:pt>
                <c:pt idx="961">
                  <c:v>1.18</c:v>
                </c:pt>
                <c:pt idx="962">
                  <c:v>1.1499999999999999</c:v>
                </c:pt>
                <c:pt idx="963">
                  <c:v>1.27</c:v>
                </c:pt>
                <c:pt idx="964">
                  <c:v>1.1399999999999999</c:v>
                </c:pt>
                <c:pt idx="965">
                  <c:v>1.43</c:v>
                </c:pt>
                <c:pt idx="966">
                  <c:v>1.29</c:v>
                </c:pt>
                <c:pt idx="967">
                  <c:v>1.3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D8FC-4230-8FA7-3547DB070634}"/>
            </c:ext>
          </c:extLst>
        </c:ser>
        <c:ser>
          <c:idx val="1"/>
          <c:order val="1"/>
          <c:tx>
            <c:strRef>
              <c:f>'CW 2 Water Data'!$AN$2</c:f>
              <c:strCache>
                <c:ptCount val="1"/>
                <c:pt idx="0">
                  <c:v>浊度最大允许值
Max Turbidity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  <c:pt idx="903">
                  <c:v>44746</c:v>
                </c:pt>
                <c:pt idx="904">
                  <c:v>44747</c:v>
                </c:pt>
                <c:pt idx="905">
                  <c:v>44748</c:v>
                </c:pt>
                <c:pt idx="906">
                  <c:v>44749</c:v>
                </c:pt>
                <c:pt idx="907">
                  <c:v>44750</c:v>
                </c:pt>
                <c:pt idx="908">
                  <c:v>44751</c:v>
                </c:pt>
                <c:pt idx="909">
                  <c:v>44754</c:v>
                </c:pt>
                <c:pt idx="910">
                  <c:v>44755</c:v>
                </c:pt>
                <c:pt idx="911">
                  <c:v>44756</c:v>
                </c:pt>
                <c:pt idx="912">
                  <c:v>44757</c:v>
                </c:pt>
                <c:pt idx="913">
                  <c:v>44760</c:v>
                </c:pt>
                <c:pt idx="914">
                  <c:v>44761</c:v>
                </c:pt>
                <c:pt idx="915">
                  <c:v>44762</c:v>
                </c:pt>
                <c:pt idx="916">
                  <c:v>44763</c:v>
                </c:pt>
                <c:pt idx="917">
                  <c:v>44764</c:v>
                </c:pt>
                <c:pt idx="918">
                  <c:v>44767</c:v>
                </c:pt>
                <c:pt idx="919">
                  <c:v>44768</c:v>
                </c:pt>
                <c:pt idx="920">
                  <c:v>44769</c:v>
                </c:pt>
                <c:pt idx="921">
                  <c:v>44770</c:v>
                </c:pt>
                <c:pt idx="922">
                  <c:v>44771</c:v>
                </c:pt>
                <c:pt idx="923">
                  <c:v>44772</c:v>
                </c:pt>
                <c:pt idx="924">
                  <c:v>44775</c:v>
                </c:pt>
                <c:pt idx="925">
                  <c:v>44776</c:v>
                </c:pt>
                <c:pt idx="926">
                  <c:v>44777</c:v>
                </c:pt>
                <c:pt idx="927">
                  <c:v>44778</c:v>
                </c:pt>
                <c:pt idx="928">
                  <c:v>44781</c:v>
                </c:pt>
                <c:pt idx="929">
                  <c:v>44782</c:v>
                </c:pt>
                <c:pt idx="930">
                  <c:v>44783</c:v>
                </c:pt>
                <c:pt idx="931">
                  <c:v>44784</c:v>
                </c:pt>
                <c:pt idx="932">
                  <c:v>44785</c:v>
                </c:pt>
                <c:pt idx="933">
                  <c:v>44788</c:v>
                </c:pt>
                <c:pt idx="934">
                  <c:v>44789</c:v>
                </c:pt>
                <c:pt idx="935">
                  <c:v>44790</c:v>
                </c:pt>
                <c:pt idx="936">
                  <c:v>44791</c:v>
                </c:pt>
                <c:pt idx="937">
                  <c:v>44792</c:v>
                </c:pt>
                <c:pt idx="938">
                  <c:v>44795</c:v>
                </c:pt>
                <c:pt idx="939">
                  <c:v>44796</c:v>
                </c:pt>
                <c:pt idx="940">
                  <c:v>44797</c:v>
                </c:pt>
                <c:pt idx="941">
                  <c:v>44798</c:v>
                </c:pt>
                <c:pt idx="942">
                  <c:v>44799</c:v>
                </c:pt>
                <c:pt idx="943">
                  <c:v>44802</c:v>
                </c:pt>
                <c:pt idx="944">
                  <c:v>44803</c:v>
                </c:pt>
                <c:pt idx="945">
                  <c:v>44804</c:v>
                </c:pt>
                <c:pt idx="946">
                  <c:v>44805</c:v>
                </c:pt>
                <c:pt idx="947">
                  <c:v>44806</c:v>
                </c:pt>
                <c:pt idx="948">
                  <c:v>44809</c:v>
                </c:pt>
                <c:pt idx="949">
                  <c:v>44810</c:v>
                </c:pt>
                <c:pt idx="950">
                  <c:v>44811</c:v>
                </c:pt>
                <c:pt idx="951">
                  <c:v>44812</c:v>
                </c:pt>
                <c:pt idx="952">
                  <c:v>44813</c:v>
                </c:pt>
                <c:pt idx="953">
                  <c:v>44816</c:v>
                </c:pt>
                <c:pt idx="954">
                  <c:v>44817</c:v>
                </c:pt>
                <c:pt idx="955">
                  <c:v>44818</c:v>
                </c:pt>
                <c:pt idx="956">
                  <c:v>44819</c:v>
                </c:pt>
                <c:pt idx="957">
                  <c:v>44820</c:v>
                </c:pt>
                <c:pt idx="958">
                  <c:v>44823</c:v>
                </c:pt>
                <c:pt idx="959">
                  <c:v>44824</c:v>
                </c:pt>
                <c:pt idx="960">
                  <c:v>44825</c:v>
                </c:pt>
                <c:pt idx="961">
                  <c:v>44826</c:v>
                </c:pt>
                <c:pt idx="962">
                  <c:v>44827</c:v>
                </c:pt>
                <c:pt idx="963">
                  <c:v>44830</c:v>
                </c:pt>
                <c:pt idx="964">
                  <c:v>44831</c:v>
                </c:pt>
                <c:pt idx="965">
                  <c:v>44832</c:v>
                </c:pt>
                <c:pt idx="966">
                  <c:v>44833</c:v>
                </c:pt>
                <c:pt idx="967">
                  <c:v>44834</c:v>
                </c:pt>
              </c:numCache>
            </c:numRef>
          </c:cat>
          <c:val>
            <c:numRef>
              <c:f>'CW 2 Water Data'!$AN$3:$AN$3290</c:f>
              <c:numCache>
                <c:formatCode>General</c:formatCode>
                <c:ptCount val="3288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  <c:pt idx="32">
                  <c:v>10</c:v>
                </c:pt>
                <c:pt idx="33">
                  <c:v>10</c:v>
                </c:pt>
                <c:pt idx="34">
                  <c:v>10</c:v>
                </c:pt>
                <c:pt idx="35">
                  <c:v>10</c:v>
                </c:pt>
                <c:pt idx="36">
                  <c:v>10</c:v>
                </c:pt>
                <c:pt idx="37">
                  <c:v>10</c:v>
                </c:pt>
                <c:pt idx="38">
                  <c:v>10</c:v>
                </c:pt>
                <c:pt idx="39">
                  <c:v>10</c:v>
                </c:pt>
                <c:pt idx="40">
                  <c:v>10</c:v>
                </c:pt>
                <c:pt idx="41">
                  <c:v>10</c:v>
                </c:pt>
                <c:pt idx="42">
                  <c:v>10</c:v>
                </c:pt>
                <c:pt idx="43">
                  <c:v>10</c:v>
                </c:pt>
                <c:pt idx="44">
                  <c:v>10</c:v>
                </c:pt>
                <c:pt idx="45">
                  <c:v>10</c:v>
                </c:pt>
                <c:pt idx="46">
                  <c:v>10</c:v>
                </c:pt>
                <c:pt idx="47">
                  <c:v>10</c:v>
                </c:pt>
                <c:pt idx="48">
                  <c:v>10</c:v>
                </c:pt>
                <c:pt idx="49">
                  <c:v>10</c:v>
                </c:pt>
                <c:pt idx="50">
                  <c:v>10</c:v>
                </c:pt>
                <c:pt idx="51">
                  <c:v>10</c:v>
                </c:pt>
                <c:pt idx="52">
                  <c:v>10</c:v>
                </c:pt>
                <c:pt idx="53">
                  <c:v>10</c:v>
                </c:pt>
                <c:pt idx="54">
                  <c:v>10</c:v>
                </c:pt>
                <c:pt idx="55">
                  <c:v>10</c:v>
                </c:pt>
                <c:pt idx="56">
                  <c:v>10</c:v>
                </c:pt>
                <c:pt idx="57">
                  <c:v>10</c:v>
                </c:pt>
                <c:pt idx="58">
                  <c:v>10</c:v>
                </c:pt>
                <c:pt idx="59">
                  <c:v>10</c:v>
                </c:pt>
                <c:pt idx="60">
                  <c:v>10</c:v>
                </c:pt>
                <c:pt idx="61">
                  <c:v>10</c:v>
                </c:pt>
                <c:pt idx="62">
                  <c:v>10</c:v>
                </c:pt>
                <c:pt idx="63">
                  <c:v>10</c:v>
                </c:pt>
                <c:pt idx="64">
                  <c:v>10</c:v>
                </c:pt>
                <c:pt idx="65">
                  <c:v>10</c:v>
                </c:pt>
                <c:pt idx="66">
                  <c:v>10</c:v>
                </c:pt>
                <c:pt idx="67">
                  <c:v>10</c:v>
                </c:pt>
                <c:pt idx="68">
                  <c:v>10</c:v>
                </c:pt>
                <c:pt idx="69">
                  <c:v>10</c:v>
                </c:pt>
                <c:pt idx="70">
                  <c:v>10</c:v>
                </c:pt>
                <c:pt idx="71">
                  <c:v>10</c:v>
                </c:pt>
                <c:pt idx="72">
                  <c:v>10</c:v>
                </c:pt>
                <c:pt idx="73">
                  <c:v>10</c:v>
                </c:pt>
                <c:pt idx="74">
                  <c:v>10</c:v>
                </c:pt>
                <c:pt idx="75">
                  <c:v>10</c:v>
                </c:pt>
                <c:pt idx="76">
                  <c:v>10</c:v>
                </c:pt>
                <c:pt idx="77">
                  <c:v>10</c:v>
                </c:pt>
                <c:pt idx="78">
                  <c:v>10</c:v>
                </c:pt>
                <c:pt idx="79">
                  <c:v>10</c:v>
                </c:pt>
                <c:pt idx="80">
                  <c:v>10</c:v>
                </c:pt>
                <c:pt idx="81">
                  <c:v>10</c:v>
                </c:pt>
                <c:pt idx="82">
                  <c:v>10</c:v>
                </c:pt>
                <c:pt idx="83">
                  <c:v>10</c:v>
                </c:pt>
                <c:pt idx="84">
                  <c:v>10</c:v>
                </c:pt>
                <c:pt idx="85">
                  <c:v>10</c:v>
                </c:pt>
                <c:pt idx="86">
                  <c:v>10</c:v>
                </c:pt>
                <c:pt idx="87">
                  <c:v>10</c:v>
                </c:pt>
                <c:pt idx="88">
                  <c:v>10</c:v>
                </c:pt>
                <c:pt idx="89">
                  <c:v>10</c:v>
                </c:pt>
                <c:pt idx="90">
                  <c:v>10</c:v>
                </c:pt>
                <c:pt idx="91">
                  <c:v>10</c:v>
                </c:pt>
                <c:pt idx="92">
                  <c:v>10</c:v>
                </c:pt>
                <c:pt idx="93">
                  <c:v>10</c:v>
                </c:pt>
                <c:pt idx="94">
                  <c:v>10</c:v>
                </c:pt>
                <c:pt idx="95">
                  <c:v>10</c:v>
                </c:pt>
                <c:pt idx="96">
                  <c:v>10</c:v>
                </c:pt>
                <c:pt idx="97">
                  <c:v>10</c:v>
                </c:pt>
                <c:pt idx="98">
                  <c:v>10</c:v>
                </c:pt>
                <c:pt idx="99">
                  <c:v>10</c:v>
                </c:pt>
                <c:pt idx="100">
                  <c:v>10</c:v>
                </c:pt>
                <c:pt idx="101">
                  <c:v>10</c:v>
                </c:pt>
                <c:pt idx="102">
                  <c:v>10</c:v>
                </c:pt>
                <c:pt idx="103">
                  <c:v>10</c:v>
                </c:pt>
                <c:pt idx="104">
                  <c:v>10</c:v>
                </c:pt>
                <c:pt idx="105">
                  <c:v>10</c:v>
                </c:pt>
                <c:pt idx="106">
                  <c:v>10</c:v>
                </c:pt>
                <c:pt idx="107">
                  <c:v>10</c:v>
                </c:pt>
                <c:pt idx="108">
                  <c:v>10</c:v>
                </c:pt>
                <c:pt idx="109">
                  <c:v>10</c:v>
                </c:pt>
                <c:pt idx="110">
                  <c:v>10</c:v>
                </c:pt>
                <c:pt idx="111">
                  <c:v>10</c:v>
                </c:pt>
                <c:pt idx="112">
                  <c:v>10</c:v>
                </c:pt>
                <c:pt idx="113">
                  <c:v>10</c:v>
                </c:pt>
                <c:pt idx="114">
                  <c:v>10</c:v>
                </c:pt>
                <c:pt idx="115">
                  <c:v>10</c:v>
                </c:pt>
                <c:pt idx="116">
                  <c:v>10</c:v>
                </c:pt>
                <c:pt idx="117">
                  <c:v>10</c:v>
                </c:pt>
                <c:pt idx="118">
                  <c:v>10</c:v>
                </c:pt>
                <c:pt idx="119">
                  <c:v>10</c:v>
                </c:pt>
                <c:pt idx="120">
                  <c:v>10</c:v>
                </c:pt>
                <c:pt idx="121">
                  <c:v>10</c:v>
                </c:pt>
                <c:pt idx="122">
                  <c:v>10</c:v>
                </c:pt>
                <c:pt idx="123">
                  <c:v>10</c:v>
                </c:pt>
                <c:pt idx="124">
                  <c:v>10</c:v>
                </c:pt>
                <c:pt idx="125">
                  <c:v>10</c:v>
                </c:pt>
                <c:pt idx="126">
                  <c:v>10</c:v>
                </c:pt>
                <c:pt idx="127">
                  <c:v>10</c:v>
                </c:pt>
                <c:pt idx="128">
                  <c:v>10</c:v>
                </c:pt>
                <c:pt idx="129">
                  <c:v>10</c:v>
                </c:pt>
                <c:pt idx="130">
                  <c:v>10</c:v>
                </c:pt>
                <c:pt idx="131">
                  <c:v>10</c:v>
                </c:pt>
                <c:pt idx="132">
                  <c:v>10</c:v>
                </c:pt>
                <c:pt idx="133">
                  <c:v>10</c:v>
                </c:pt>
                <c:pt idx="134">
                  <c:v>10</c:v>
                </c:pt>
                <c:pt idx="135">
                  <c:v>10</c:v>
                </c:pt>
                <c:pt idx="136">
                  <c:v>10</c:v>
                </c:pt>
                <c:pt idx="137">
                  <c:v>10</c:v>
                </c:pt>
                <c:pt idx="138">
                  <c:v>10</c:v>
                </c:pt>
                <c:pt idx="139">
                  <c:v>10</c:v>
                </c:pt>
                <c:pt idx="140">
                  <c:v>10</c:v>
                </c:pt>
                <c:pt idx="141">
                  <c:v>10</c:v>
                </c:pt>
                <c:pt idx="142">
                  <c:v>10</c:v>
                </c:pt>
                <c:pt idx="143">
                  <c:v>10</c:v>
                </c:pt>
                <c:pt idx="144">
                  <c:v>10</c:v>
                </c:pt>
                <c:pt idx="145">
                  <c:v>10</c:v>
                </c:pt>
                <c:pt idx="146">
                  <c:v>10</c:v>
                </c:pt>
                <c:pt idx="147">
                  <c:v>10</c:v>
                </c:pt>
                <c:pt idx="148">
                  <c:v>10</c:v>
                </c:pt>
                <c:pt idx="149">
                  <c:v>10</c:v>
                </c:pt>
                <c:pt idx="150">
                  <c:v>10</c:v>
                </c:pt>
                <c:pt idx="151">
                  <c:v>10</c:v>
                </c:pt>
                <c:pt idx="152">
                  <c:v>10</c:v>
                </c:pt>
                <c:pt idx="153">
                  <c:v>10</c:v>
                </c:pt>
                <c:pt idx="154">
                  <c:v>10</c:v>
                </c:pt>
                <c:pt idx="155">
                  <c:v>10</c:v>
                </c:pt>
                <c:pt idx="156">
                  <c:v>10</c:v>
                </c:pt>
                <c:pt idx="157">
                  <c:v>10</c:v>
                </c:pt>
                <c:pt idx="158">
                  <c:v>10</c:v>
                </c:pt>
                <c:pt idx="159">
                  <c:v>10</c:v>
                </c:pt>
                <c:pt idx="160">
                  <c:v>10</c:v>
                </c:pt>
                <c:pt idx="161">
                  <c:v>10</c:v>
                </c:pt>
                <c:pt idx="162">
                  <c:v>10</c:v>
                </c:pt>
                <c:pt idx="163">
                  <c:v>10</c:v>
                </c:pt>
                <c:pt idx="164">
                  <c:v>10</c:v>
                </c:pt>
                <c:pt idx="165">
                  <c:v>10</c:v>
                </c:pt>
                <c:pt idx="166">
                  <c:v>10</c:v>
                </c:pt>
                <c:pt idx="167">
                  <c:v>10</c:v>
                </c:pt>
                <c:pt idx="168">
                  <c:v>10</c:v>
                </c:pt>
                <c:pt idx="169">
                  <c:v>10</c:v>
                </c:pt>
                <c:pt idx="170">
                  <c:v>10</c:v>
                </c:pt>
                <c:pt idx="171">
                  <c:v>10</c:v>
                </c:pt>
                <c:pt idx="172">
                  <c:v>10</c:v>
                </c:pt>
                <c:pt idx="173">
                  <c:v>10</c:v>
                </c:pt>
                <c:pt idx="174">
                  <c:v>10</c:v>
                </c:pt>
                <c:pt idx="175">
                  <c:v>10</c:v>
                </c:pt>
                <c:pt idx="176">
                  <c:v>10</c:v>
                </c:pt>
                <c:pt idx="177">
                  <c:v>10</c:v>
                </c:pt>
                <c:pt idx="178">
                  <c:v>10</c:v>
                </c:pt>
                <c:pt idx="179">
                  <c:v>10</c:v>
                </c:pt>
                <c:pt idx="180">
                  <c:v>10</c:v>
                </c:pt>
                <c:pt idx="181">
                  <c:v>10</c:v>
                </c:pt>
                <c:pt idx="182">
                  <c:v>10</c:v>
                </c:pt>
                <c:pt idx="183">
                  <c:v>10</c:v>
                </c:pt>
                <c:pt idx="184">
                  <c:v>10</c:v>
                </c:pt>
                <c:pt idx="185">
                  <c:v>10</c:v>
                </c:pt>
                <c:pt idx="186">
                  <c:v>10</c:v>
                </c:pt>
                <c:pt idx="187">
                  <c:v>10</c:v>
                </c:pt>
                <c:pt idx="188">
                  <c:v>10</c:v>
                </c:pt>
                <c:pt idx="189">
                  <c:v>10</c:v>
                </c:pt>
                <c:pt idx="190">
                  <c:v>10</c:v>
                </c:pt>
                <c:pt idx="191">
                  <c:v>10</c:v>
                </c:pt>
                <c:pt idx="192">
                  <c:v>10</c:v>
                </c:pt>
                <c:pt idx="193">
                  <c:v>10</c:v>
                </c:pt>
                <c:pt idx="194">
                  <c:v>10</c:v>
                </c:pt>
                <c:pt idx="195">
                  <c:v>10</c:v>
                </c:pt>
                <c:pt idx="196">
                  <c:v>10</c:v>
                </c:pt>
                <c:pt idx="197">
                  <c:v>10</c:v>
                </c:pt>
                <c:pt idx="198">
                  <c:v>10</c:v>
                </c:pt>
                <c:pt idx="199">
                  <c:v>10</c:v>
                </c:pt>
                <c:pt idx="200">
                  <c:v>10</c:v>
                </c:pt>
                <c:pt idx="201">
                  <c:v>10</c:v>
                </c:pt>
                <c:pt idx="202">
                  <c:v>10</c:v>
                </c:pt>
                <c:pt idx="203">
                  <c:v>10</c:v>
                </c:pt>
                <c:pt idx="204">
                  <c:v>10</c:v>
                </c:pt>
                <c:pt idx="205">
                  <c:v>10</c:v>
                </c:pt>
                <c:pt idx="206">
                  <c:v>10</c:v>
                </c:pt>
                <c:pt idx="207">
                  <c:v>10</c:v>
                </c:pt>
                <c:pt idx="208">
                  <c:v>10</c:v>
                </c:pt>
                <c:pt idx="209">
                  <c:v>10</c:v>
                </c:pt>
                <c:pt idx="210">
                  <c:v>10</c:v>
                </c:pt>
                <c:pt idx="211">
                  <c:v>10</c:v>
                </c:pt>
                <c:pt idx="212">
                  <c:v>10</c:v>
                </c:pt>
                <c:pt idx="213">
                  <c:v>10</c:v>
                </c:pt>
                <c:pt idx="214">
                  <c:v>10</c:v>
                </c:pt>
                <c:pt idx="215">
                  <c:v>10</c:v>
                </c:pt>
                <c:pt idx="216">
                  <c:v>10</c:v>
                </c:pt>
                <c:pt idx="217">
                  <c:v>10</c:v>
                </c:pt>
                <c:pt idx="218">
                  <c:v>10</c:v>
                </c:pt>
                <c:pt idx="219">
                  <c:v>10</c:v>
                </c:pt>
                <c:pt idx="220">
                  <c:v>10</c:v>
                </c:pt>
                <c:pt idx="221">
                  <c:v>10</c:v>
                </c:pt>
                <c:pt idx="222">
                  <c:v>10</c:v>
                </c:pt>
                <c:pt idx="223">
                  <c:v>10</c:v>
                </c:pt>
                <c:pt idx="224">
                  <c:v>10</c:v>
                </c:pt>
                <c:pt idx="225">
                  <c:v>10</c:v>
                </c:pt>
                <c:pt idx="226">
                  <c:v>10</c:v>
                </c:pt>
                <c:pt idx="227">
                  <c:v>10</c:v>
                </c:pt>
                <c:pt idx="228">
                  <c:v>10</c:v>
                </c:pt>
                <c:pt idx="229">
                  <c:v>10</c:v>
                </c:pt>
                <c:pt idx="230">
                  <c:v>10</c:v>
                </c:pt>
                <c:pt idx="231">
                  <c:v>10</c:v>
                </c:pt>
                <c:pt idx="232">
                  <c:v>10</c:v>
                </c:pt>
                <c:pt idx="233">
                  <c:v>10</c:v>
                </c:pt>
                <c:pt idx="234">
                  <c:v>10</c:v>
                </c:pt>
                <c:pt idx="235">
                  <c:v>10</c:v>
                </c:pt>
                <c:pt idx="236">
                  <c:v>10</c:v>
                </c:pt>
                <c:pt idx="237">
                  <c:v>10</c:v>
                </c:pt>
                <c:pt idx="238">
                  <c:v>10</c:v>
                </c:pt>
                <c:pt idx="239">
                  <c:v>10</c:v>
                </c:pt>
                <c:pt idx="240">
                  <c:v>10</c:v>
                </c:pt>
                <c:pt idx="241">
                  <c:v>10</c:v>
                </c:pt>
                <c:pt idx="242">
                  <c:v>10</c:v>
                </c:pt>
                <c:pt idx="243">
                  <c:v>10</c:v>
                </c:pt>
                <c:pt idx="244">
                  <c:v>10</c:v>
                </c:pt>
                <c:pt idx="245">
                  <c:v>10</c:v>
                </c:pt>
                <c:pt idx="246">
                  <c:v>10</c:v>
                </c:pt>
                <c:pt idx="247">
                  <c:v>10</c:v>
                </c:pt>
                <c:pt idx="248">
                  <c:v>10</c:v>
                </c:pt>
                <c:pt idx="249">
                  <c:v>10</c:v>
                </c:pt>
                <c:pt idx="250">
                  <c:v>10</c:v>
                </c:pt>
                <c:pt idx="251">
                  <c:v>10</c:v>
                </c:pt>
                <c:pt idx="252">
                  <c:v>10</c:v>
                </c:pt>
                <c:pt idx="253">
                  <c:v>10</c:v>
                </c:pt>
                <c:pt idx="254">
                  <c:v>10</c:v>
                </c:pt>
                <c:pt idx="255">
                  <c:v>10</c:v>
                </c:pt>
                <c:pt idx="256">
                  <c:v>10</c:v>
                </c:pt>
                <c:pt idx="257">
                  <c:v>10</c:v>
                </c:pt>
                <c:pt idx="258">
                  <c:v>10</c:v>
                </c:pt>
                <c:pt idx="259">
                  <c:v>10</c:v>
                </c:pt>
                <c:pt idx="260">
                  <c:v>10</c:v>
                </c:pt>
                <c:pt idx="261">
                  <c:v>10</c:v>
                </c:pt>
                <c:pt idx="262">
                  <c:v>10</c:v>
                </c:pt>
                <c:pt idx="263">
                  <c:v>10</c:v>
                </c:pt>
                <c:pt idx="264">
                  <c:v>10</c:v>
                </c:pt>
                <c:pt idx="265">
                  <c:v>10</c:v>
                </c:pt>
                <c:pt idx="266">
                  <c:v>10</c:v>
                </c:pt>
                <c:pt idx="267">
                  <c:v>10</c:v>
                </c:pt>
                <c:pt idx="268">
                  <c:v>10</c:v>
                </c:pt>
                <c:pt idx="269">
                  <c:v>10</c:v>
                </c:pt>
                <c:pt idx="270">
                  <c:v>10</c:v>
                </c:pt>
                <c:pt idx="271">
                  <c:v>10</c:v>
                </c:pt>
                <c:pt idx="272">
                  <c:v>10</c:v>
                </c:pt>
                <c:pt idx="273">
                  <c:v>10</c:v>
                </c:pt>
                <c:pt idx="274">
                  <c:v>10</c:v>
                </c:pt>
                <c:pt idx="275">
                  <c:v>10</c:v>
                </c:pt>
                <c:pt idx="276">
                  <c:v>10</c:v>
                </c:pt>
                <c:pt idx="277">
                  <c:v>10</c:v>
                </c:pt>
                <c:pt idx="278">
                  <c:v>10</c:v>
                </c:pt>
                <c:pt idx="279">
                  <c:v>10</c:v>
                </c:pt>
                <c:pt idx="280">
                  <c:v>10</c:v>
                </c:pt>
                <c:pt idx="281">
                  <c:v>10</c:v>
                </c:pt>
                <c:pt idx="282">
                  <c:v>10</c:v>
                </c:pt>
                <c:pt idx="283">
                  <c:v>10</c:v>
                </c:pt>
                <c:pt idx="284">
                  <c:v>10</c:v>
                </c:pt>
                <c:pt idx="285">
                  <c:v>10</c:v>
                </c:pt>
                <c:pt idx="286">
                  <c:v>10</c:v>
                </c:pt>
                <c:pt idx="287">
                  <c:v>10</c:v>
                </c:pt>
                <c:pt idx="288">
                  <c:v>10</c:v>
                </c:pt>
                <c:pt idx="289">
                  <c:v>10</c:v>
                </c:pt>
                <c:pt idx="290">
                  <c:v>10</c:v>
                </c:pt>
                <c:pt idx="291">
                  <c:v>10</c:v>
                </c:pt>
                <c:pt idx="292">
                  <c:v>10</c:v>
                </c:pt>
                <c:pt idx="293">
                  <c:v>10</c:v>
                </c:pt>
                <c:pt idx="294">
                  <c:v>10</c:v>
                </c:pt>
                <c:pt idx="295">
                  <c:v>10</c:v>
                </c:pt>
                <c:pt idx="296">
                  <c:v>10</c:v>
                </c:pt>
                <c:pt idx="297">
                  <c:v>10</c:v>
                </c:pt>
                <c:pt idx="298">
                  <c:v>10</c:v>
                </c:pt>
                <c:pt idx="299">
                  <c:v>10</c:v>
                </c:pt>
                <c:pt idx="300">
                  <c:v>10</c:v>
                </c:pt>
                <c:pt idx="301">
                  <c:v>10</c:v>
                </c:pt>
                <c:pt idx="302">
                  <c:v>10</c:v>
                </c:pt>
                <c:pt idx="303">
                  <c:v>10</c:v>
                </c:pt>
                <c:pt idx="304">
                  <c:v>10</c:v>
                </c:pt>
                <c:pt idx="305">
                  <c:v>10</c:v>
                </c:pt>
                <c:pt idx="306">
                  <c:v>10</c:v>
                </c:pt>
                <c:pt idx="307">
                  <c:v>10</c:v>
                </c:pt>
                <c:pt idx="308">
                  <c:v>10</c:v>
                </c:pt>
                <c:pt idx="309">
                  <c:v>10</c:v>
                </c:pt>
                <c:pt idx="310">
                  <c:v>10</c:v>
                </c:pt>
                <c:pt idx="311">
                  <c:v>10</c:v>
                </c:pt>
                <c:pt idx="312">
                  <c:v>10</c:v>
                </c:pt>
                <c:pt idx="313">
                  <c:v>10</c:v>
                </c:pt>
                <c:pt idx="314">
                  <c:v>10</c:v>
                </c:pt>
                <c:pt idx="315">
                  <c:v>10</c:v>
                </c:pt>
                <c:pt idx="316">
                  <c:v>10</c:v>
                </c:pt>
                <c:pt idx="317">
                  <c:v>10</c:v>
                </c:pt>
                <c:pt idx="318">
                  <c:v>10</c:v>
                </c:pt>
                <c:pt idx="319">
                  <c:v>10</c:v>
                </c:pt>
                <c:pt idx="320">
                  <c:v>10</c:v>
                </c:pt>
                <c:pt idx="321">
                  <c:v>10</c:v>
                </c:pt>
                <c:pt idx="322">
                  <c:v>10</c:v>
                </c:pt>
                <c:pt idx="323">
                  <c:v>10</c:v>
                </c:pt>
                <c:pt idx="324">
                  <c:v>10</c:v>
                </c:pt>
                <c:pt idx="325">
                  <c:v>10</c:v>
                </c:pt>
                <c:pt idx="326">
                  <c:v>10</c:v>
                </c:pt>
                <c:pt idx="327">
                  <c:v>10</c:v>
                </c:pt>
                <c:pt idx="328">
                  <c:v>10</c:v>
                </c:pt>
                <c:pt idx="329">
                  <c:v>10</c:v>
                </c:pt>
                <c:pt idx="330">
                  <c:v>10</c:v>
                </c:pt>
                <c:pt idx="331">
                  <c:v>10</c:v>
                </c:pt>
                <c:pt idx="332">
                  <c:v>10</c:v>
                </c:pt>
                <c:pt idx="333">
                  <c:v>10</c:v>
                </c:pt>
                <c:pt idx="334">
                  <c:v>10</c:v>
                </c:pt>
                <c:pt idx="335">
                  <c:v>10</c:v>
                </c:pt>
                <c:pt idx="336">
                  <c:v>10</c:v>
                </c:pt>
                <c:pt idx="337">
                  <c:v>10</c:v>
                </c:pt>
                <c:pt idx="338">
                  <c:v>10</c:v>
                </c:pt>
                <c:pt idx="339">
                  <c:v>10</c:v>
                </c:pt>
                <c:pt idx="340">
                  <c:v>10</c:v>
                </c:pt>
                <c:pt idx="341">
                  <c:v>10</c:v>
                </c:pt>
                <c:pt idx="342">
                  <c:v>10</c:v>
                </c:pt>
                <c:pt idx="343">
                  <c:v>10</c:v>
                </c:pt>
                <c:pt idx="344">
                  <c:v>10</c:v>
                </c:pt>
                <c:pt idx="345">
                  <c:v>10</c:v>
                </c:pt>
                <c:pt idx="346">
                  <c:v>10</c:v>
                </c:pt>
                <c:pt idx="347">
                  <c:v>10</c:v>
                </c:pt>
                <c:pt idx="348">
                  <c:v>10</c:v>
                </c:pt>
                <c:pt idx="349">
                  <c:v>10</c:v>
                </c:pt>
                <c:pt idx="350">
                  <c:v>10</c:v>
                </c:pt>
                <c:pt idx="351">
                  <c:v>10</c:v>
                </c:pt>
                <c:pt idx="352">
                  <c:v>10</c:v>
                </c:pt>
                <c:pt idx="353">
                  <c:v>10</c:v>
                </c:pt>
                <c:pt idx="354">
                  <c:v>10</c:v>
                </c:pt>
                <c:pt idx="355">
                  <c:v>10</c:v>
                </c:pt>
                <c:pt idx="356">
                  <c:v>10</c:v>
                </c:pt>
                <c:pt idx="357">
                  <c:v>10</c:v>
                </c:pt>
                <c:pt idx="358">
                  <c:v>10</c:v>
                </c:pt>
                <c:pt idx="359">
                  <c:v>10</c:v>
                </c:pt>
                <c:pt idx="360">
                  <c:v>10</c:v>
                </c:pt>
                <c:pt idx="361">
                  <c:v>10</c:v>
                </c:pt>
                <c:pt idx="362">
                  <c:v>10</c:v>
                </c:pt>
                <c:pt idx="363">
                  <c:v>10</c:v>
                </c:pt>
                <c:pt idx="364">
                  <c:v>10</c:v>
                </c:pt>
                <c:pt idx="365">
                  <c:v>10</c:v>
                </c:pt>
                <c:pt idx="366">
                  <c:v>10</c:v>
                </c:pt>
                <c:pt idx="367">
                  <c:v>10</c:v>
                </c:pt>
                <c:pt idx="368">
                  <c:v>10</c:v>
                </c:pt>
                <c:pt idx="369">
                  <c:v>10</c:v>
                </c:pt>
                <c:pt idx="370">
                  <c:v>10</c:v>
                </c:pt>
                <c:pt idx="371">
                  <c:v>10</c:v>
                </c:pt>
                <c:pt idx="372">
                  <c:v>10</c:v>
                </c:pt>
                <c:pt idx="373">
                  <c:v>10</c:v>
                </c:pt>
                <c:pt idx="374">
                  <c:v>10</c:v>
                </c:pt>
                <c:pt idx="375">
                  <c:v>10</c:v>
                </c:pt>
                <c:pt idx="376">
                  <c:v>10</c:v>
                </c:pt>
                <c:pt idx="377">
                  <c:v>10</c:v>
                </c:pt>
                <c:pt idx="378">
                  <c:v>10</c:v>
                </c:pt>
                <c:pt idx="379">
                  <c:v>10</c:v>
                </c:pt>
                <c:pt idx="380">
                  <c:v>10</c:v>
                </c:pt>
                <c:pt idx="381">
                  <c:v>10</c:v>
                </c:pt>
                <c:pt idx="382">
                  <c:v>10</c:v>
                </c:pt>
                <c:pt idx="383">
                  <c:v>10</c:v>
                </c:pt>
                <c:pt idx="384">
                  <c:v>10</c:v>
                </c:pt>
                <c:pt idx="385">
                  <c:v>10</c:v>
                </c:pt>
                <c:pt idx="386">
                  <c:v>10</c:v>
                </c:pt>
                <c:pt idx="387">
                  <c:v>10</c:v>
                </c:pt>
                <c:pt idx="388">
                  <c:v>10</c:v>
                </c:pt>
                <c:pt idx="389">
                  <c:v>10</c:v>
                </c:pt>
                <c:pt idx="390">
                  <c:v>10</c:v>
                </c:pt>
                <c:pt idx="391">
                  <c:v>10</c:v>
                </c:pt>
                <c:pt idx="392">
                  <c:v>10</c:v>
                </c:pt>
                <c:pt idx="393">
                  <c:v>10</c:v>
                </c:pt>
                <c:pt idx="394">
                  <c:v>10</c:v>
                </c:pt>
                <c:pt idx="395">
                  <c:v>10</c:v>
                </c:pt>
                <c:pt idx="396">
                  <c:v>10</c:v>
                </c:pt>
                <c:pt idx="397">
                  <c:v>10</c:v>
                </c:pt>
                <c:pt idx="398">
                  <c:v>10</c:v>
                </c:pt>
                <c:pt idx="399">
                  <c:v>10</c:v>
                </c:pt>
                <c:pt idx="400">
                  <c:v>10</c:v>
                </c:pt>
                <c:pt idx="401">
                  <c:v>10</c:v>
                </c:pt>
                <c:pt idx="402">
                  <c:v>10</c:v>
                </c:pt>
                <c:pt idx="403">
                  <c:v>10</c:v>
                </c:pt>
                <c:pt idx="404">
                  <c:v>10</c:v>
                </c:pt>
                <c:pt idx="405">
                  <c:v>10</c:v>
                </c:pt>
                <c:pt idx="406">
                  <c:v>10</c:v>
                </c:pt>
                <c:pt idx="407">
                  <c:v>10</c:v>
                </c:pt>
                <c:pt idx="408">
                  <c:v>10</c:v>
                </c:pt>
                <c:pt idx="409">
                  <c:v>10</c:v>
                </c:pt>
                <c:pt idx="410">
                  <c:v>10</c:v>
                </c:pt>
                <c:pt idx="411">
                  <c:v>10</c:v>
                </c:pt>
                <c:pt idx="412">
                  <c:v>10</c:v>
                </c:pt>
                <c:pt idx="413">
                  <c:v>10</c:v>
                </c:pt>
                <c:pt idx="414">
                  <c:v>10</c:v>
                </c:pt>
                <c:pt idx="415">
                  <c:v>10</c:v>
                </c:pt>
                <c:pt idx="416">
                  <c:v>10</c:v>
                </c:pt>
                <c:pt idx="417">
                  <c:v>10</c:v>
                </c:pt>
                <c:pt idx="418">
                  <c:v>10</c:v>
                </c:pt>
                <c:pt idx="419">
                  <c:v>10</c:v>
                </c:pt>
                <c:pt idx="420">
                  <c:v>10</c:v>
                </c:pt>
                <c:pt idx="421">
                  <c:v>10</c:v>
                </c:pt>
                <c:pt idx="422">
                  <c:v>10</c:v>
                </c:pt>
                <c:pt idx="423">
                  <c:v>10</c:v>
                </c:pt>
                <c:pt idx="424">
                  <c:v>10</c:v>
                </c:pt>
                <c:pt idx="425">
                  <c:v>10</c:v>
                </c:pt>
                <c:pt idx="426">
                  <c:v>10</c:v>
                </c:pt>
                <c:pt idx="427">
                  <c:v>10</c:v>
                </c:pt>
                <c:pt idx="428">
                  <c:v>10</c:v>
                </c:pt>
                <c:pt idx="429">
                  <c:v>10</c:v>
                </c:pt>
                <c:pt idx="430">
                  <c:v>10</c:v>
                </c:pt>
                <c:pt idx="431">
                  <c:v>10</c:v>
                </c:pt>
                <c:pt idx="432">
                  <c:v>10</c:v>
                </c:pt>
                <c:pt idx="433">
                  <c:v>10</c:v>
                </c:pt>
                <c:pt idx="434">
                  <c:v>10</c:v>
                </c:pt>
                <c:pt idx="435">
                  <c:v>10</c:v>
                </c:pt>
                <c:pt idx="436">
                  <c:v>10</c:v>
                </c:pt>
                <c:pt idx="437">
                  <c:v>10</c:v>
                </c:pt>
                <c:pt idx="438">
                  <c:v>10</c:v>
                </c:pt>
                <c:pt idx="439">
                  <c:v>10</c:v>
                </c:pt>
                <c:pt idx="440">
                  <c:v>10</c:v>
                </c:pt>
                <c:pt idx="441">
                  <c:v>10</c:v>
                </c:pt>
                <c:pt idx="442">
                  <c:v>10</c:v>
                </c:pt>
                <c:pt idx="443">
                  <c:v>10</c:v>
                </c:pt>
                <c:pt idx="444">
                  <c:v>10</c:v>
                </c:pt>
                <c:pt idx="445">
                  <c:v>10</c:v>
                </c:pt>
                <c:pt idx="446">
                  <c:v>10</c:v>
                </c:pt>
                <c:pt idx="447">
                  <c:v>10</c:v>
                </c:pt>
                <c:pt idx="448">
                  <c:v>10</c:v>
                </c:pt>
                <c:pt idx="449">
                  <c:v>10</c:v>
                </c:pt>
                <c:pt idx="450">
                  <c:v>10</c:v>
                </c:pt>
                <c:pt idx="451">
                  <c:v>10</c:v>
                </c:pt>
                <c:pt idx="452">
                  <c:v>10</c:v>
                </c:pt>
                <c:pt idx="453">
                  <c:v>10</c:v>
                </c:pt>
                <c:pt idx="454">
                  <c:v>10</c:v>
                </c:pt>
                <c:pt idx="455">
                  <c:v>10</c:v>
                </c:pt>
                <c:pt idx="456">
                  <c:v>10</c:v>
                </c:pt>
                <c:pt idx="457">
                  <c:v>10</c:v>
                </c:pt>
                <c:pt idx="458">
                  <c:v>10</c:v>
                </c:pt>
                <c:pt idx="459">
                  <c:v>10</c:v>
                </c:pt>
                <c:pt idx="460">
                  <c:v>10</c:v>
                </c:pt>
                <c:pt idx="461">
                  <c:v>10</c:v>
                </c:pt>
                <c:pt idx="462">
                  <c:v>10</c:v>
                </c:pt>
                <c:pt idx="463">
                  <c:v>10</c:v>
                </c:pt>
                <c:pt idx="464">
                  <c:v>10</c:v>
                </c:pt>
                <c:pt idx="465">
                  <c:v>10</c:v>
                </c:pt>
                <c:pt idx="466">
                  <c:v>10</c:v>
                </c:pt>
                <c:pt idx="467">
                  <c:v>10</c:v>
                </c:pt>
                <c:pt idx="468">
                  <c:v>10</c:v>
                </c:pt>
                <c:pt idx="469">
                  <c:v>10</c:v>
                </c:pt>
                <c:pt idx="470">
                  <c:v>10</c:v>
                </c:pt>
                <c:pt idx="471">
                  <c:v>10</c:v>
                </c:pt>
                <c:pt idx="472">
                  <c:v>10</c:v>
                </c:pt>
                <c:pt idx="473">
                  <c:v>10</c:v>
                </c:pt>
                <c:pt idx="474">
                  <c:v>10</c:v>
                </c:pt>
                <c:pt idx="475">
                  <c:v>10</c:v>
                </c:pt>
                <c:pt idx="476">
                  <c:v>10</c:v>
                </c:pt>
                <c:pt idx="477">
                  <c:v>10</c:v>
                </c:pt>
                <c:pt idx="478">
                  <c:v>10</c:v>
                </c:pt>
                <c:pt idx="479">
                  <c:v>10</c:v>
                </c:pt>
                <c:pt idx="480">
                  <c:v>10</c:v>
                </c:pt>
                <c:pt idx="481">
                  <c:v>10</c:v>
                </c:pt>
                <c:pt idx="482">
                  <c:v>10</c:v>
                </c:pt>
                <c:pt idx="483">
                  <c:v>10</c:v>
                </c:pt>
                <c:pt idx="484">
                  <c:v>10</c:v>
                </c:pt>
                <c:pt idx="485">
                  <c:v>10</c:v>
                </c:pt>
                <c:pt idx="486">
                  <c:v>10</c:v>
                </c:pt>
                <c:pt idx="487">
                  <c:v>10</c:v>
                </c:pt>
                <c:pt idx="488">
                  <c:v>10</c:v>
                </c:pt>
                <c:pt idx="489">
                  <c:v>10</c:v>
                </c:pt>
                <c:pt idx="490">
                  <c:v>10</c:v>
                </c:pt>
                <c:pt idx="491">
                  <c:v>10</c:v>
                </c:pt>
                <c:pt idx="492">
                  <c:v>10</c:v>
                </c:pt>
                <c:pt idx="493">
                  <c:v>10</c:v>
                </c:pt>
                <c:pt idx="494">
                  <c:v>10</c:v>
                </c:pt>
                <c:pt idx="495">
                  <c:v>10</c:v>
                </c:pt>
                <c:pt idx="496">
                  <c:v>10</c:v>
                </c:pt>
                <c:pt idx="497">
                  <c:v>10</c:v>
                </c:pt>
                <c:pt idx="498">
                  <c:v>10</c:v>
                </c:pt>
                <c:pt idx="499">
                  <c:v>10</c:v>
                </c:pt>
                <c:pt idx="500">
                  <c:v>10</c:v>
                </c:pt>
                <c:pt idx="501">
                  <c:v>10</c:v>
                </c:pt>
                <c:pt idx="502">
                  <c:v>10</c:v>
                </c:pt>
                <c:pt idx="503">
                  <c:v>10</c:v>
                </c:pt>
                <c:pt idx="504">
                  <c:v>10</c:v>
                </c:pt>
                <c:pt idx="505">
                  <c:v>10</c:v>
                </c:pt>
                <c:pt idx="506">
                  <c:v>10</c:v>
                </c:pt>
                <c:pt idx="507">
                  <c:v>10</c:v>
                </c:pt>
                <c:pt idx="508">
                  <c:v>10</c:v>
                </c:pt>
                <c:pt idx="509">
                  <c:v>10</c:v>
                </c:pt>
                <c:pt idx="510">
                  <c:v>10</c:v>
                </c:pt>
                <c:pt idx="511">
                  <c:v>10</c:v>
                </c:pt>
                <c:pt idx="512">
                  <c:v>10</c:v>
                </c:pt>
                <c:pt idx="513">
                  <c:v>10</c:v>
                </c:pt>
                <c:pt idx="514">
                  <c:v>10</c:v>
                </c:pt>
                <c:pt idx="515">
                  <c:v>10</c:v>
                </c:pt>
                <c:pt idx="516">
                  <c:v>10</c:v>
                </c:pt>
                <c:pt idx="517">
                  <c:v>10</c:v>
                </c:pt>
                <c:pt idx="518">
                  <c:v>10</c:v>
                </c:pt>
                <c:pt idx="519">
                  <c:v>10</c:v>
                </c:pt>
                <c:pt idx="520">
                  <c:v>10</c:v>
                </c:pt>
                <c:pt idx="521">
                  <c:v>10</c:v>
                </c:pt>
                <c:pt idx="522">
                  <c:v>10</c:v>
                </c:pt>
                <c:pt idx="523">
                  <c:v>10</c:v>
                </c:pt>
                <c:pt idx="524">
                  <c:v>10</c:v>
                </c:pt>
                <c:pt idx="525">
                  <c:v>10</c:v>
                </c:pt>
                <c:pt idx="526">
                  <c:v>10</c:v>
                </c:pt>
                <c:pt idx="527">
                  <c:v>10</c:v>
                </c:pt>
                <c:pt idx="528">
                  <c:v>10</c:v>
                </c:pt>
                <c:pt idx="529">
                  <c:v>10</c:v>
                </c:pt>
                <c:pt idx="530">
                  <c:v>10</c:v>
                </c:pt>
                <c:pt idx="531">
                  <c:v>10</c:v>
                </c:pt>
                <c:pt idx="532">
                  <c:v>10</c:v>
                </c:pt>
                <c:pt idx="533">
                  <c:v>10</c:v>
                </c:pt>
                <c:pt idx="534">
                  <c:v>10</c:v>
                </c:pt>
                <c:pt idx="535">
                  <c:v>10</c:v>
                </c:pt>
                <c:pt idx="536">
                  <c:v>10</c:v>
                </c:pt>
                <c:pt idx="537">
                  <c:v>10</c:v>
                </c:pt>
                <c:pt idx="538">
                  <c:v>10</c:v>
                </c:pt>
                <c:pt idx="539">
                  <c:v>10</c:v>
                </c:pt>
                <c:pt idx="540">
                  <c:v>10</c:v>
                </c:pt>
                <c:pt idx="541">
                  <c:v>10</c:v>
                </c:pt>
                <c:pt idx="542">
                  <c:v>10</c:v>
                </c:pt>
                <c:pt idx="543">
                  <c:v>10</c:v>
                </c:pt>
                <c:pt idx="544">
                  <c:v>10</c:v>
                </c:pt>
                <c:pt idx="545">
                  <c:v>10</c:v>
                </c:pt>
                <c:pt idx="546">
                  <c:v>10</c:v>
                </c:pt>
                <c:pt idx="547">
                  <c:v>10</c:v>
                </c:pt>
                <c:pt idx="548">
                  <c:v>10</c:v>
                </c:pt>
                <c:pt idx="549">
                  <c:v>10</c:v>
                </c:pt>
                <c:pt idx="550">
                  <c:v>10</c:v>
                </c:pt>
                <c:pt idx="551">
                  <c:v>10</c:v>
                </c:pt>
                <c:pt idx="552">
                  <c:v>10</c:v>
                </c:pt>
                <c:pt idx="553">
                  <c:v>10</c:v>
                </c:pt>
                <c:pt idx="554">
                  <c:v>10</c:v>
                </c:pt>
                <c:pt idx="555">
                  <c:v>10</c:v>
                </c:pt>
                <c:pt idx="556">
                  <c:v>10</c:v>
                </c:pt>
                <c:pt idx="557">
                  <c:v>10</c:v>
                </c:pt>
                <c:pt idx="558">
                  <c:v>10</c:v>
                </c:pt>
                <c:pt idx="559">
                  <c:v>10</c:v>
                </c:pt>
                <c:pt idx="560">
                  <c:v>10</c:v>
                </c:pt>
                <c:pt idx="561">
                  <c:v>10</c:v>
                </c:pt>
                <c:pt idx="562">
                  <c:v>10</c:v>
                </c:pt>
                <c:pt idx="563">
                  <c:v>10</c:v>
                </c:pt>
                <c:pt idx="564">
                  <c:v>10</c:v>
                </c:pt>
                <c:pt idx="565">
                  <c:v>10</c:v>
                </c:pt>
                <c:pt idx="566">
                  <c:v>10</c:v>
                </c:pt>
                <c:pt idx="567">
                  <c:v>10</c:v>
                </c:pt>
                <c:pt idx="568">
                  <c:v>10</c:v>
                </c:pt>
                <c:pt idx="569">
                  <c:v>10</c:v>
                </c:pt>
                <c:pt idx="570">
                  <c:v>10</c:v>
                </c:pt>
                <c:pt idx="571">
                  <c:v>10</c:v>
                </c:pt>
                <c:pt idx="572">
                  <c:v>10</c:v>
                </c:pt>
                <c:pt idx="573">
                  <c:v>10</c:v>
                </c:pt>
                <c:pt idx="574">
                  <c:v>10</c:v>
                </c:pt>
                <c:pt idx="575">
                  <c:v>10</c:v>
                </c:pt>
                <c:pt idx="576">
                  <c:v>10</c:v>
                </c:pt>
                <c:pt idx="577">
                  <c:v>10</c:v>
                </c:pt>
                <c:pt idx="578">
                  <c:v>10</c:v>
                </c:pt>
                <c:pt idx="579">
                  <c:v>10</c:v>
                </c:pt>
                <c:pt idx="580">
                  <c:v>10</c:v>
                </c:pt>
                <c:pt idx="581">
                  <c:v>10</c:v>
                </c:pt>
                <c:pt idx="582">
                  <c:v>10</c:v>
                </c:pt>
                <c:pt idx="583">
                  <c:v>10</c:v>
                </c:pt>
                <c:pt idx="584">
                  <c:v>10</c:v>
                </c:pt>
                <c:pt idx="585">
                  <c:v>10</c:v>
                </c:pt>
                <c:pt idx="586">
                  <c:v>10</c:v>
                </c:pt>
                <c:pt idx="587">
                  <c:v>10</c:v>
                </c:pt>
                <c:pt idx="588">
                  <c:v>10</c:v>
                </c:pt>
                <c:pt idx="589">
                  <c:v>10</c:v>
                </c:pt>
                <c:pt idx="590">
                  <c:v>10</c:v>
                </c:pt>
                <c:pt idx="591">
                  <c:v>10</c:v>
                </c:pt>
                <c:pt idx="592">
                  <c:v>10</c:v>
                </c:pt>
                <c:pt idx="593">
                  <c:v>10</c:v>
                </c:pt>
                <c:pt idx="594">
                  <c:v>10</c:v>
                </c:pt>
                <c:pt idx="595">
                  <c:v>10</c:v>
                </c:pt>
                <c:pt idx="596">
                  <c:v>10</c:v>
                </c:pt>
                <c:pt idx="597">
                  <c:v>10</c:v>
                </c:pt>
                <c:pt idx="598">
                  <c:v>10</c:v>
                </c:pt>
                <c:pt idx="599">
                  <c:v>10</c:v>
                </c:pt>
                <c:pt idx="600">
                  <c:v>10</c:v>
                </c:pt>
                <c:pt idx="601">
                  <c:v>10</c:v>
                </c:pt>
                <c:pt idx="602">
                  <c:v>10</c:v>
                </c:pt>
                <c:pt idx="603">
                  <c:v>10</c:v>
                </c:pt>
                <c:pt idx="604">
                  <c:v>10</c:v>
                </c:pt>
                <c:pt idx="605">
                  <c:v>10</c:v>
                </c:pt>
                <c:pt idx="606">
                  <c:v>10</c:v>
                </c:pt>
                <c:pt idx="607">
                  <c:v>10</c:v>
                </c:pt>
                <c:pt idx="608">
                  <c:v>10</c:v>
                </c:pt>
                <c:pt idx="609">
                  <c:v>10</c:v>
                </c:pt>
                <c:pt idx="610">
                  <c:v>10</c:v>
                </c:pt>
                <c:pt idx="611">
                  <c:v>10</c:v>
                </c:pt>
                <c:pt idx="612">
                  <c:v>10</c:v>
                </c:pt>
                <c:pt idx="613">
                  <c:v>10</c:v>
                </c:pt>
                <c:pt idx="614">
                  <c:v>10</c:v>
                </c:pt>
                <c:pt idx="615">
                  <c:v>10</c:v>
                </c:pt>
                <c:pt idx="616">
                  <c:v>10</c:v>
                </c:pt>
                <c:pt idx="617">
                  <c:v>10</c:v>
                </c:pt>
                <c:pt idx="618">
                  <c:v>10</c:v>
                </c:pt>
                <c:pt idx="619">
                  <c:v>10</c:v>
                </c:pt>
                <c:pt idx="620">
                  <c:v>10</c:v>
                </c:pt>
                <c:pt idx="621">
                  <c:v>10</c:v>
                </c:pt>
                <c:pt idx="622">
                  <c:v>10</c:v>
                </c:pt>
                <c:pt idx="623">
                  <c:v>10</c:v>
                </c:pt>
                <c:pt idx="624">
                  <c:v>10</c:v>
                </c:pt>
                <c:pt idx="625">
                  <c:v>10</c:v>
                </c:pt>
                <c:pt idx="626">
                  <c:v>10</c:v>
                </c:pt>
                <c:pt idx="627">
                  <c:v>10</c:v>
                </c:pt>
                <c:pt idx="628">
                  <c:v>10</c:v>
                </c:pt>
                <c:pt idx="629">
                  <c:v>10</c:v>
                </c:pt>
                <c:pt idx="630">
                  <c:v>10</c:v>
                </c:pt>
                <c:pt idx="631">
                  <c:v>10</c:v>
                </c:pt>
                <c:pt idx="632">
                  <c:v>10</c:v>
                </c:pt>
                <c:pt idx="633">
                  <c:v>10</c:v>
                </c:pt>
                <c:pt idx="634">
                  <c:v>10</c:v>
                </c:pt>
                <c:pt idx="635">
                  <c:v>10</c:v>
                </c:pt>
                <c:pt idx="636">
                  <c:v>10</c:v>
                </c:pt>
                <c:pt idx="637">
                  <c:v>10</c:v>
                </c:pt>
                <c:pt idx="638">
                  <c:v>10</c:v>
                </c:pt>
                <c:pt idx="639">
                  <c:v>10</c:v>
                </c:pt>
                <c:pt idx="640">
                  <c:v>10</c:v>
                </c:pt>
                <c:pt idx="641">
                  <c:v>10</c:v>
                </c:pt>
                <c:pt idx="642">
                  <c:v>10</c:v>
                </c:pt>
                <c:pt idx="643">
                  <c:v>10</c:v>
                </c:pt>
                <c:pt idx="644">
                  <c:v>10</c:v>
                </c:pt>
                <c:pt idx="645">
                  <c:v>10</c:v>
                </c:pt>
                <c:pt idx="646">
                  <c:v>10</c:v>
                </c:pt>
                <c:pt idx="647">
                  <c:v>10</c:v>
                </c:pt>
                <c:pt idx="648">
                  <c:v>10</c:v>
                </c:pt>
                <c:pt idx="649">
                  <c:v>10</c:v>
                </c:pt>
                <c:pt idx="650">
                  <c:v>10</c:v>
                </c:pt>
                <c:pt idx="651">
                  <c:v>10</c:v>
                </c:pt>
                <c:pt idx="652">
                  <c:v>10</c:v>
                </c:pt>
                <c:pt idx="653">
                  <c:v>10</c:v>
                </c:pt>
                <c:pt idx="654">
                  <c:v>10</c:v>
                </c:pt>
                <c:pt idx="655">
                  <c:v>10</c:v>
                </c:pt>
                <c:pt idx="656">
                  <c:v>10</c:v>
                </c:pt>
                <c:pt idx="657">
                  <c:v>10</c:v>
                </c:pt>
                <c:pt idx="658">
                  <c:v>10</c:v>
                </c:pt>
                <c:pt idx="659">
                  <c:v>10</c:v>
                </c:pt>
                <c:pt idx="660">
                  <c:v>10</c:v>
                </c:pt>
                <c:pt idx="661">
                  <c:v>10</c:v>
                </c:pt>
                <c:pt idx="662">
                  <c:v>10</c:v>
                </c:pt>
                <c:pt idx="663">
                  <c:v>10</c:v>
                </c:pt>
                <c:pt idx="664">
                  <c:v>10</c:v>
                </c:pt>
                <c:pt idx="665">
                  <c:v>10</c:v>
                </c:pt>
                <c:pt idx="666">
                  <c:v>10</c:v>
                </c:pt>
                <c:pt idx="667">
                  <c:v>10</c:v>
                </c:pt>
                <c:pt idx="668">
                  <c:v>10</c:v>
                </c:pt>
                <c:pt idx="669">
                  <c:v>10</c:v>
                </c:pt>
                <c:pt idx="670">
                  <c:v>10</c:v>
                </c:pt>
                <c:pt idx="671">
                  <c:v>10</c:v>
                </c:pt>
                <c:pt idx="672">
                  <c:v>10</c:v>
                </c:pt>
                <c:pt idx="673">
                  <c:v>10</c:v>
                </c:pt>
                <c:pt idx="674">
                  <c:v>10</c:v>
                </c:pt>
                <c:pt idx="675">
                  <c:v>10</c:v>
                </c:pt>
                <c:pt idx="676">
                  <c:v>10</c:v>
                </c:pt>
                <c:pt idx="677">
                  <c:v>10</c:v>
                </c:pt>
                <c:pt idx="678">
                  <c:v>10</c:v>
                </c:pt>
                <c:pt idx="679">
                  <c:v>10</c:v>
                </c:pt>
                <c:pt idx="680">
                  <c:v>10</c:v>
                </c:pt>
                <c:pt idx="681">
                  <c:v>10</c:v>
                </c:pt>
                <c:pt idx="682">
                  <c:v>10</c:v>
                </c:pt>
                <c:pt idx="683">
                  <c:v>10</c:v>
                </c:pt>
                <c:pt idx="684">
                  <c:v>10</c:v>
                </c:pt>
                <c:pt idx="685">
                  <c:v>10</c:v>
                </c:pt>
                <c:pt idx="686">
                  <c:v>10</c:v>
                </c:pt>
                <c:pt idx="687">
                  <c:v>10</c:v>
                </c:pt>
                <c:pt idx="688">
                  <c:v>10</c:v>
                </c:pt>
                <c:pt idx="689">
                  <c:v>10</c:v>
                </c:pt>
                <c:pt idx="690">
                  <c:v>10</c:v>
                </c:pt>
                <c:pt idx="691">
                  <c:v>10</c:v>
                </c:pt>
                <c:pt idx="692">
                  <c:v>10</c:v>
                </c:pt>
                <c:pt idx="693">
                  <c:v>10</c:v>
                </c:pt>
                <c:pt idx="694">
                  <c:v>10</c:v>
                </c:pt>
                <c:pt idx="695">
                  <c:v>10</c:v>
                </c:pt>
                <c:pt idx="696">
                  <c:v>10</c:v>
                </c:pt>
                <c:pt idx="697">
                  <c:v>10</c:v>
                </c:pt>
                <c:pt idx="698">
                  <c:v>10</c:v>
                </c:pt>
                <c:pt idx="699">
                  <c:v>10</c:v>
                </c:pt>
                <c:pt idx="700">
                  <c:v>10</c:v>
                </c:pt>
                <c:pt idx="701">
                  <c:v>10</c:v>
                </c:pt>
                <c:pt idx="702">
                  <c:v>10</c:v>
                </c:pt>
                <c:pt idx="703">
                  <c:v>10</c:v>
                </c:pt>
                <c:pt idx="704">
                  <c:v>10</c:v>
                </c:pt>
                <c:pt idx="705">
                  <c:v>10</c:v>
                </c:pt>
                <c:pt idx="706">
                  <c:v>10</c:v>
                </c:pt>
                <c:pt idx="707">
                  <c:v>10</c:v>
                </c:pt>
                <c:pt idx="708">
                  <c:v>10</c:v>
                </c:pt>
                <c:pt idx="709">
                  <c:v>10</c:v>
                </c:pt>
                <c:pt idx="710">
                  <c:v>10</c:v>
                </c:pt>
                <c:pt idx="711">
                  <c:v>10</c:v>
                </c:pt>
                <c:pt idx="712">
                  <c:v>10</c:v>
                </c:pt>
                <c:pt idx="713">
                  <c:v>10</c:v>
                </c:pt>
                <c:pt idx="714">
                  <c:v>10</c:v>
                </c:pt>
                <c:pt idx="715">
                  <c:v>10</c:v>
                </c:pt>
                <c:pt idx="716">
                  <c:v>10</c:v>
                </c:pt>
                <c:pt idx="717">
                  <c:v>10</c:v>
                </c:pt>
                <c:pt idx="718">
                  <c:v>10</c:v>
                </c:pt>
                <c:pt idx="719">
                  <c:v>10</c:v>
                </c:pt>
                <c:pt idx="720">
                  <c:v>10</c:v>
                </c:pt>
                <c:pt idx="721">
                  <c:v>10</c:v>
                </c:pt>
                <c:pt idx="722">
                  <c:v>10</c:v>
                </c:pt>
                <c:pt idx="723">
                  <c:v>10</c:v>
                </c:pt>
                <c:pt idx="724">
                  <c:v>10</c:v>
                </c:pt>
                <c:pt idx="725">
                  <c:v>10</c:v>
                </c:pt>
                <c:pt idx="726">
                  <c:v>10</c:v>
                </c:pt>
                <c:pt idx="727">
                  <c:v>10</c:v>
                </c:pt>
                <c:pt idx="728">
                  <c:v>10</c:v>
                </c:pt>
                <c:pt idx="729">
                  <c:v>10</c:v>
                </c:pt>
                <c:pt idx="730">
                  <c:v>10</c:v>
                </c:pt>
                <c:pt idx="731">
                  <c:v>10</c:v>
                </c:pt>
                <c:pt idx="732">
                  <c:v>10</c:v>
                </c:pt>
                <c:pt idx="733">
                  <c:v>10</c:v>
                </c:pt>
                <c:pt idx="734">
                  <c:v>10</c:v>
                </c:pt>
                <c:pt idx="735">
                  <c:v>10</c:v>
                </c:pt>
                <c:pt idx="736">
                  <c:v>10</c:v>
                </c:pt>
                <c:pt idx="737">
                  <c:v>10</c:v>
                </c:pt>
                <c:pt idx="738">
                  <c:v>10</c:v>
                </c:pt>
                <c:pt idx="739">
                  <c:v>10</c:v>
                </c:pt>
                <c:pt idx="740">
                  <c:v>10</c:v>
                </c:pt>
                <c:pt idx="741">
                  <c:v>10</c:v>
                </c:pt>
                <c:pt idx="742">
                  <c:v>10</c:v>
                </c:pt>
                <c:pt idx="743">
                  <c:v>10</c:v>
                </c:pt>
                <c:pt idx="744">
                  <c:v>10</c:v>
                </c:pt>
                <c:pt idx="745">
                  <c:v>10</c:v>
                </c:pt>
                <c:pt idx="746">
                  <c:v>10</c:v>
                </c:pt>
                <c:pt idx="747">
                  <c:v>10</c:v>
                </c:pt>
                <c:pt idx="748">
                  <c:v>10</c:v>
                </c:pt>
                <c:pt idx="749">
                  <c:v>10</c:v>
                </c:pt>
                <c:pt idx="750">
                  <c:v>10</c:v>
                </c:pt>
                <c:pt idx="751">
                  <c:v>10</c:v>
                </c:pt>
                <c:pt idx="752">
                  <c:v>10</c:v>
                </c:pt>
                <c:pt idx="753">
                  <c:v>10</c:v>
                </c:pt>
                <c:pt idx="754">
                  <c:v>10</c:v>
                </c:pt>
                <c:pt idx="755">
                  <c:v>10</c:v>
                </c:pt>
                <c:pt idx="756">
                  <c:v>10</c:v>
                </c:pt>
                <c:pt idx="757">
                  <c:v>10</c:v>
                </c:pt>
                <c:pt idx="758">
                  <c:v>10</c:v>
                </c:pt>
                <c:pt idx="759">
                  <c:v>10</c:v>
                </c:pt>
                <c:pt idx="760">
                  <c:v>10</c:v>
                </c:pt>
                <c:pt idx="761">
                  <c:v>10</c:v>
                </c:pt>
                <c:pt idx="762">
                  <c:v>10</c:v>
                </c:pt>
                <c:pt idx="763">
                  <c:v>10</c:v>
                </c:pt>
                <c:pt idx="764">
                  <c:v>10</c:v>
                </c:pt>
                <c:pt idx="765">
                  <c:v>10</c:v>
                </c:pt>
                <c:pt idx="766">
                  <c:v>10</c:v>
                </c:pt>
                <c:pt idx="767">
                  <c:v>10</c:v>
                </c:pt>
                <c:pt idx="768">
                  <c:v>10</c:v>
                </c:pt>
                <c:pt idx="769">
                  <c:v>10</c:v>
                </c:pt>
                <c:pt idx="770">
                  <c:v>10</c:v>
                </c:pt>
                <c:pt idx="771">
                  <c:v>10</c:v>
                </c:pt>
                <c:pt idx="772">
                  <c:v>10</c:v>
                </c:pt>
                <c:pt idx="773">
                  <c:v>10</c:v>
                </c:pt>
                <c:pt idx="774">
                  <c:v>10</c:v>
                </c:pt>
                <c:pt idx="775">
                  <c:v>10</c:v>
                </c:pt>
                <c:pt idx="776">
                  <c:v>10</c:v>
                </c:pt>
                <c:pt idx="777">
                  <c:v>10</c:v>
                </c:pt>
                <c:pt idx="778">
                  <c:v>10</c:v>
                </c:pt>
                <c:pt idx="779">
                  <c:v>10</c:v>
                </c:pt>
                <c:pt idx="780">
                  <c:v>10</c:v>
                </c:pt>
                <c:pt idx="781">
                  <c:v>10</c:v>
                </c:pt>
                <c:pt idx="782">
                  <c:v>10</c:v>
                </c:pt>
                <c:pt idx="783">
                  <c:v>10</c:v>
                </c:pt>
                <c:pt idx="784">
                  <c:v>10</c:v>
                </c:pt>
                <c:pt idx="785">
                  <c:v>10</c:v>
                </c:pt>
                <c:pt idx="786">
                  <c:v>10</c:v>
                </c:pt>
                <c:pt idx="787">
                  <c:v>10</c:v>
                </c:pt>
                <c:pt idx="788">
                  <c:v>10</c:v>
                </c:pt>
                <c:pt idx="789">
                  <c:v>10</c:v>
                </c:pt>
                <c:pt idx="790">
                  <c:v>10</c:v>
                </c:pt>
                <c:pt idx="791">
                  <c:v>10</c:v>
                </c:pt>
                <c:pt idx="792">
                  <c:v>10</c:v>
                </c:pt>
                <c:pt idx="793">
                  <c:v>10</c:v>
                </c:pt>
                <c:pt idx="794">
                  <c:v>10</c:v>
                </c:pt>
                <c:pt idx="795">
                  <c:v>10</c:v>
                </c:pt>
                <c:pt idx="796">
                  <c:v>10</c:v>
                </c:pt>
                <c:pt idx="797">
                  <c:v>10</c:v>
                </c:pt>
                <c:pt idx="798">
                  <c:v>10</c:v>
                </c:pt>
                <c:pt idx="799">
                  <c:v>10</c:v>
                </c:pt>
                <c:pt idx="800">
                  <c:v>10</c:v>
                </c:pt>
                <c:pt idx="801">
                  <c:v>10</c:v>
                </c:pt>
                <c:pt idx="802">
                  <c:v>10</c:v>
                </c:pt>
                <c:pt idx="803">
                  <c:v>10</c:v>
                </c:pt>
                <c:pt idx="804">
                  <c:v>10</c:v>
                </c:pt>
                <c:pt idx="805">
                  <c:v>10</c:v>
                </c:pt>
                <c:pt idx="806">
                  <c:v>10</c:v>
                </c:pt>
                <c:pt idx="807">
                  <c:v>10</c:v>
                </c:pt>
                <c:pt idx="808">
                  <c:v>10</c:v>
                </c:pt>
                <c:pt idx="809">
                  <c:v>10</c:v>
                </c:pt>
                <c:pt idx="810">
                  <c:v>10</c:v>
                </c:pt>
                <c:pt idx="811">
                  <c:v>10</c:v>
                </c:pt>
                <c:pt idx="812">
                  <c:v>10</c:v>
                </c:pt>
                <c:pt idx="813">
                  <c:v>10</c:v>
                </c:pt>
                <c:pt idx="814">
                  <c:v>10</c:v>
                </c:pt>
                <c:pt idx="815">
                  <c:v>10</c:v>
                </c:pt>
                <c:pt idx="816">
                  <c:v>10</c:v>
                </c:pt>
                <c:pt idx="817">
                  <c:v>10</c:v>
                </c:pt>
                <c:pt idx="818">
                  <c:v>10</c:v>
                </c:pt>
                <c:pt idx="819">
                  <c:v>10</c:v>
                </c:pt>
                <c:pt idx="820">
                  <c:v>10</c:v>
                </c:pt>
                <c:pt idx="821">
                  <c:v>10</c:v>
                </c:pt>
                <c:pt idx="822">
                  <c:v>10</c:v>
                </c:pt>
                <c:pt idx="823">
                  <c:v>10</c:v>
                </c:pt>
                <c:pt idx="824">
                  <c:v>10</c:v>
                </c:pt>
                <c:pt idx="825">
                  <c:v>10</c:v>
                </c:pt>
                <c:pt idx="826">
                  <c:v>10</c:v>
                </c:pt>
                <c:pt idx="827">
                  <c:v>10</c:v>
                </c:pt>
                <c:pt idx="828">
                  <c:v>10</c:v>
                </c:pt>
                <c:pt idx="829">
                  <c:v>10</c:v>
                </c:pt>
                <c:pt idx="830">
                  <c:v>10</c:v>
                </c:pt>
                <c:pt idx="831">
                  <c:v>10</c:v>
                </c:pt>
                <c:pt idx="832">
                  <c:v>10</c:v>
                </c:pt>
                <c:pt idx="833">
                  <c:v>10</c:v>
                </c:pt>
                <c:pt idx="834">
                  <c:v>10</c:v>
                </c:pt>
                <c:pt idx="835">
                  <c:v>10</c:v>
                </c:pt>
                <c:pt idx="836">
                  <c:v>10</c:v>
                </c:pt>
                <c:pt idx="837">
                  <c:v>10</c:v>
                </c:pt>
                <c:pt idx="838">
                  <c:v>10</c:v>
                </c:pt>
                <c:pt idx="839">
                  <c:v>10</c:v>
                </c:pt>
                <c:pt idx="840">
                  <c:v>10</c:v>
                </c:pt>
                <c:pt idx="841">
                  <c:v>10</c:v>
                </c:pt>
                <c:pt idx="842">
                  <c:v>10</c:v>
                </c:pt>
                <c:pt idx="843">
                  <c:v>10</c:v>
                </c:pt>
                <c:pt idx="844">
                  <c:v>10</c:v>
                </c:pt>
                <c:pt idx="845">
                  <c:v>10</c:v>
                </c:pt>
                <c:pt idx="846">
                  <c:v>10</c:v>
                </c:pt>
                <c:pt idx="847">
                  <c:v>10</c:v>
                </c:pt>
                <c:pt idx="848">
                  <c:v>10</c:v>
                </c:pt>
                <c:pt idx="849">
                  <c:v>10</c:v>
                </c:pt>
                <c:pt idx="850">
                  <c:v>10</c:v>
                </c:pt>
                <c:pt idx="851">
                  <c:v>10</c:v>
                </c:pt>
                <c:pt idx="852">
                  <c:v>10</c:v>
                </c:pt>
                <c:pt idx="853">
                  <c:v>10</c:v>
                </c:pt>
                <c:pt idx="854">
                  <c:v>10</c:v>
                </c:pt>
                <c:pt idx="855">
                  <c:v>10</c:v>
                </c:pt>
                <c:pt idx="856">
                  <c:v>10</c:v>
                </c:pt>
                <c:pt idx="857">
                  <c:v>10</c:v>
                </c:pt>
                <c:pt idx="858">
                  <c:v>10</c:v>
                </c:pt>
                <c:pt idx="859">
                  <c:v>10</c:v>
                </c:pt>
                <c:pt idx="860">
                  <c:v>10</c:v>
                </c:pt>
                <c:pt idx="861">
                  <c:v>10</c:v>
                </c:pt>
                <c:pt idx="862">
                  <c:v>10</c:v>
                </c:pt>
                <c:pt idx="863">
                  <c:v>10</c:v>
                </c:pt>
                <c:pt idx="864">
                  <c:v>10</c:v>
                </c:pt>
                <c:pt idx="865">
                  <c:v>10</c:v>
                </c:pt>
                <c:pt idx="866">
                  <c:v>10</c:v>
                </c:pt>
                <c:pt idx="867">
                  <c:v>10</c:v>
                </c:pt>
                <c:pt idx="868">
                  <c:v>10</c:v>
                </c:pt>
                <c:pt idx="869">
                  <c:v>10</c:v>
                </c:pt>
                <c:pt idx="870">
                  <c:v>10</c:v>
                </c:pt>
                <c:pt idx="871">
                  <c:v>10</c:v>
                </c:pt>
                <c:pt idx="872">
                  <c:v>10</c:v>
                </c:pt>
                <c:pt idx="873">
                  <c:v>10</c:v>
                </c:pt>
                <c:pt idx="874">
                  <c:v>10</c:v>
                </c:pt>
                <c:pt idx="875">
                  <c:v>10</c:v>
                </c:pt>
                <c:pt idx="876">
                  <c:v>10</c:v>
                </c:pt>
                <c:pt idx="877">
                  <c:v>10</c:v>
                </c:pt>
                <c:pt idx="878">
                  <c:v>10</c:v>
                </c:pt>
                <c:pt idx="879">
                  <c:v>10</c:v>
                </c:pt>
                <c:pt idx="880">
                  <c:v>10</c:v>
                </c:pt>
                <c:pt idx="881">
                  <c:v>10</c:v>
                </c:pt>
                <c:pt idx="882">
                  <c:v>10</c:v>
                </c:pt>
                <c:pt idx="883">
                  <c:v>10</c:v>
                </c:pt>
                <c:pt idx="884">
                  <c:v>10</c:v>
                </c:pt>
                <c:pt idx="885">
                  <c:v>10</c:v>
                </c:pt>
                <c:pt idx="886">
                  <c:v>10</c:v>
                </c:pt>
                <c:pt idx="887">
                  <c:v>10</c:v>
                </c:pt>
                <c:pt idx="888">
                  <c:v>10</c:v>
                </c:pt>
                <c:pt idx="889">
                  <c:v>10</c:v>
                </c:pt>
                <c:pt idx="890">
                  <c:v>10</c:v>
                </c:pt>
                <c:pt idx="891">
                  <c:v>10</c:v>
                </c:pt>
                <c:pt idx="892">
                  <c:v>10</c:v>
                </c:pt>
                <c:pt idx="893">
                  <c:v>10</c:v>
                </c:pt>
                <c:pt idx="894">
                  <c:v>10</c:v>
                </c:pt>
                <c:pt idx="895">
                  <c:v>10</c:v>
                </c:pt>
                <c:pt idx="896">
                  <c:v>10</c:v>
                </c:pt>
                <c:pt idx="897">
                  <c:v>10</c:v>
                </c:pt>
                <c:pt idx="898">
                  <c:v>10</c:v>
                </c:pt>
                <c:pt idx="899">
                  <c:v>10</c:v>
                </c:pt>
                <c:pt idx="900">
                  <c:v>10</c:v>
                </c:pt>
                <c:pt idx="901">
                  <c:v>10</c:v>
                </c:pt>
                <c:pt idx="902">
                  <c:v>10</c:v>
                </c:pt>
                <c:pt idx="903">
                  <c:v>10</c:v>
                </c:pt>
                <c:pt idx="904">
                  <c:v>10</c:v>
                </c:pt>
                <c:pt idx="905">
                  <c:v>10</c:v>
                </c:pt>
                <c:pt idx="906">
                  <c:v>10</c:v>
                </c:pt>
                <c:pt idx="907">
                  <c:v>10</c:v>
                </c:pt>
                <c:pt idx="908">
                  <c:v>10</c:v>
                </c:pt>
                <c:pt idx="909">
                  <c:v>10</c:v>
                </c:pt>
                <c:pt idx="910">
                  <c:v>10</c:v>
                </c:pt>
                <c:pt idx="911">
                  <c:v>10</c:v>
                </c:pt>
                <c:pt idx="912">
                  <c:v>10</c:v>
                </c:pt>
                <c:pt idx="913">
                  <c:v>10</c:v>
                </c:pt>
                <c:pt idx="914">
                  <c:v>10</c:v>
                </c:pt>
                <c:pt idx="915">
                  <c:v>10</c:v>
                </c:pt>
                <c:pt idx="916">
                  <c:v>10</c:v>
                </c:pt>
                <c:pt idx="917">
                  <c:v>10</c:v>
                </c:pt>
                <c:pt idx="918">
                  <c:v>10</c:v>
                </c:pt>
                <c:pt idx="919">
                  <c:v>10</c:v>
                </c:pt>
                <c:pt idx="920">
                  <c:v>10</c:v>
                </c:pt>
                <c:pt idx="921">
                  <c:v>10</c:v>
                </c:pt>
                <c:pt idx="922">
                  <c:v>10</c:v>
                </c:pt>
                <c:pt idx="923">
                  <c:v>10</c:v>
                </c:pt>
                <c:pt idx="924">
                  <c:v>10</c:v>
                </c:pt>
                <c:pt idx="925">
                  <c:v>10</c:v>
                </c:pt>
                <c:pt idx="926">
                  <c:v>10</c:v>
                </c:pt>
                <c:pt idx="927">
                  <c:v>10</c:v>
                </c:pt>
                <c:pt idx="928">
                  <c:v>10</c:v>
                </c:pt>
                <c:pt idx="929">
                  <c:v>10</c:v>
                </c:pt>
                <c:pt idx="930">
                  <c:v>10</c:v>
                </c:pt>
                <c:pt idx="931">
                  <c:v>10</c:v>
                </c:pt>
                <c:pt idx="932">
                  <c:v>10</c:v>
                </c:pt>
                <c:pt idx="933">
                  <c:v>10</c:v>
                </c:pt>
                <c:pt idx="934">
                  <c:v>10</c:v>
                </c:pt>
                <c:pt idx="935">
                  <c:v>10</c:v>
                </c:pt>
                <c:pt idx="936">
                  <c:v>10</c:v>
                </c:pt>
                <c:pt idx="937">
                  <c:v>10</c:v>
                </c:pt>
                <c:pt idx="938">
                  <c:v>10</c:v>
                </c:pt>
                <c:pt idx="939">
                  <c:v>10</c:v>
                </c:pt>
                <c:pt idx="940">
                  <c:v>10</c:v>
                </c:pt>
                <c:pt idx="941">
                  <c:v>10</c:v>
                </c:pt>
                <c:pt idx="942">
                  <c:v>10</c:v>
                </c:pt>
                <c:pt idx="943">
                  <c:v>10</c:v>
                </c:pt>
                <c:pt idx="944">
                  <c:v>10</c:v>
                </c:pt>
                <c:pt idx="945">
                  <c:v>10</c:v>
                </c:pt>
                <c:pt idx="946">
                  <c:v>10</c:v>
                </c:pt>
                <c:pt idx="947">
                  <c:v>10</c:v>
                </c:pt>
                <c:pt idx="948">
                  <c:v>10</c:v>
                </c:pt>
                <c:pt idx="949">
                  <c:v>10</c:v>
                </c:pt>
                <c:pt idx="950">
                  <c:v>10</c:v>
                </c:pt>
                <c:pt idx="951">
                  <c:v>10</c:v>
                </c:pt>
                <c:pt idx="952">
                  <c:v>10</c:v>
                </c:pt>
                <c:pt idx="953">
                  <c:v>10</c:v>
                </c:pt>
                <c:pt idx="954">
                  <c:v>10</c:v>
                </c:pt>
                <c:pt idx="955">
                  <c:v>10</c:v>
                </c:pt>
                <c:pt idx="956">
                  <c:v>10</c:v>
                </c:pt>
                <c:pt idx="957">
                  <c:v>10</c:v>
                </c:pt>
                <c:pt idx="958">
                  <c:v>10</c:v>
                </c:pt>
                <c:pt idx="959">
                  <c:v>10</c:v>
                </c:pt>
                <c:pt idx="960">
                  <c:v>10</c:v>
                </c:pt>
                <c:pt idx="961">
                  <c:v>10</c:v>
                </c:pt>
                <c:pt idx="962">
                  <c:v>10</c:v>
                </c:pt>
                <c:pt idx="963">
                  <c:v>10</c:v>
                </c:pt>
                <c:pt idx="964">
                  <c:v>10</c:v>
                </c:pt>
                <c:pt idx="965">
                  <c:v>10</c:v>
                </c:pt>
                <c:pt idx="966">
                  <c:v>10</c:v>
                </c:pt>
                <c:pt idx="967">
                  <c:v>10</c:v>
                </c:pt>
                <c:pt idx="968">
                  <c:v>10</c:v>
                </c:pt>
                <c:pt idx="969">
                  <c:v>10</c:v>
                </c:pt>
                <c:pt idx="970">
                  <c:v>10</c:v>
                </c:pt>
                <c:pt idx="971">
                  <c:v>10</c:v>
                </c:pt>
                <c:pt idx="972">
                  <c:v>10</c:v>
                </c:pt>
                <c:pt idx="973">
                  <c:v>10</c:v>
                </c:pt>
                <c:pt idx="974">
                  <c:v>10</c:v>
                </c:pt>
                <c:pt idx="975">
                  <c:v>10</c:v>
                </c:pt>
                <c:pt idx="976">
                  <c:v>10</c:v>
                </c:pt>
                <c:pt idx="977">
                  <c:v>10</c:v>
                </c:pt>
                <c:pt idx="978">
                  <c:v>10</c:v>
                </c:pt>
                <c:pt idx="979">
                  <c:v>10</c:v>
                </c:pt>
                <c:pt idx="980">
                  <c:v>10</c:v>
                </c:pt>
                <c:pt idx="981">
                  <c:v>10</c:v>
                </c:pt>
                <c:pt idx="982">
                  <c:v>10</c:v>
                </c:pt>
                <c:pt idx="983">
                  <c:v>10</c:v>
                </c:pt>
                <c:pt idx="984">
                  <c:v>10</c:v>
                </c:pt>
                <c:pt idx="985">
                  <c:v>10</c:v>
                </c:pt>
                <c:pt idx="986">
                  <c:v>10</c:v>
                </c:pt>
                <c:pt idx="987">
                  <c:v>10</c:v>
                </c:pt>
                <c:pt idx="988">
                  <c:v>10</c:v>
                </c:pt>
                <c:pt idx="989">
                  <c:v>10</c:v>
                </c:pt>
                <c:pt idx="990">
                  <c:v>10</c:v>
                </c:pt>
                <c:pt idx="991">
                  <c:v>10</c:v>
                </c:pt>
                <c:pt idx="992">
                  <c:v>10</c:v>
                </c:pt>
                <c:pt idx="993">
                  <c:v>10</c:v>
                </c:pt>
                <c:pt idx="994">
                  <c:v>10</c:v>
                </c:pt>
                <c:pt idx="995">
                  <c:v>10</c:v>
                </c:pt>
                <c:pt idx="996">
                  <c:v>10</c:v>
                </c:pt>
                <c:pt idx="997">
                  <c:v>10</c:v>
                </c:pt>
                <c:pt idx="998">
                  <c:v>10</c:v>
                </c:pt>
                <c:pt idx="999">
                  <c:v>10</c:v>
                </c:pt>
                <c:pt idx="1000">
                  <c:v>10</c:v>
                </c:pt>
                <c:pt idx="1001">
                  <c:v>10</c:v>
                </c:pt>
                <c:pt idx="1002">
                  <c:v>10</c:v>
                </c:pt>
                <c:pt idx="1003">
                  <c:v>10</c:v>
                </c:pt>
                <c:pt idx="1004">
                  <c:v>10</c:v>
                </c:pt>
                <c:pt idx="1005">
                  <c:v>10</c:v>
                </c:pt>
                <c:pt idx="1006">
                  <c:v>10</c:v>
                </c:pt>
                <c:pt idx="1007">
                  <c:v>10</c:v>
                </c:pt>
                <c:pt idx="1008">
                  <c:v>10</c:v>
                </c:pt>
                <c:pt idx="1009">
                  <c:v>10</c:v>
                </c:pt>
                <c:pt idx="1010">
                  <c:v>10</c:v>
                </c:pt>
                <c:pt idx="1011">
                  <c:v>10</c:v>
                </c:pt>
                <c:pt idx="1012">
                  <c:v>10</c:v>
                </c:pt>
                <c:pt idx="1013">
                  <c:v>10</c:v>
                </c:pt>
                <c:pt idx="1014">
                  <c:v>10</c:v>
                </c:pt>
                <c:pt idx="1015">
                  <c:v>10</c:v>
                </c:pt>
                <c:pt idx="1016">
                  <c:v>10</c:v>
                </c:pt>
                <c:pt idx="1017">
                  <c:v>10</c:v>
                </c:pt>
                <c:pt idx="1018">
                  <c:v>10</c:v>
                </c:pt>
                <c:pt idx="1019">
                  <c:v>10</c:v>
                </c:pt>
                <c:pt idx="1020">
                  <c:v>10</c:v>
                </c:pt>
                <c:pt idx="1021">
                  <c:v>10</c:v>
                </c:pt>
                <c:pt idx="1022">
                  <c:v>10</c:v>
                </c:pt>
                <c:pt idx="1023">
                  <c:v>10</c:v>
                </c:pt>
                <c:pt idx="1024">
                  <c:v>10</c:v>
                </c:pt>
                <c:pt idx="1025">
                  <c:v>10</c:v>
                </c:pt>
                <c:pt idx="1026">
                  <c:v>10</c:v>
                </c:pt>
                <c:pt idx="1027">
                  <c:v>10</c:v>
                </c:pt>
                <c:pt idx="1028">
                  <c:v>10</c:v>
                </c:pt>
                <c:pt idx="1029">
                  <c:v>10</c:v>
                </c:pt>
                <c:pt idx="1030">
                  <c:v>10</c:v>
                </c:pt>
                <c:pt idx="1031">
                  <c:v>10</c:v>
                </c:pt>
                <c:pt idx="1032">
                  <c:v>10</c:v>
                </c:pt>
                <c:pt idx="1033">
                  <c:v>10</c:v>
                </c:pt>
                <c:pt idx="1034">
                  <c:v>10</c:v>
                </c:pt>
                <c:pt idx="1035">
                  <c:v>10</c:v>
                </c:pt>
                <c:pt idx="1036">
                  <c:v>10</c:v>
                </c:pt>
                <c:pt idx="1037">
                  <c:v>10</c:v>
                </c:pt>
                <c:pt idx="1038">
                  <c:v>10</c:v>
                </c:pt>
                <c:pt idx="1039">
                  <c:v>10</c:v>
                </c:pt>
                <c:pt idx="1040">
                  <c:v>10</c:v>
                </c:pt>
                <c:pt idx="1041">
                  <c:v>10</c:v>
                </c:pt>
                <c:pt idx="1042">
                  <c:v>10</c:v>
                </c:pt>
                <c:pt idx="1043">
                  <c:v>10</c:v>
                </c:pt>
                <c:pt idx="1044">
                  <c:v>10</c:v>
                </c:pt>
                <c:pt idx="1045">
                  <c:v>10</c:v>
                </c:pt>
                <c:pt idx="1046">
                  <c:v>10</c:v>
                </c:pt>
                <c:pt idx="1047">
                  <c:v>10</c:v>
                </c:pt>
                <c:pt idx="1048">
                  <c:v>10</c:v>
                </c:pt>
                <c:pt idx="1049">
                  <c:v>10</c:v>
                </c:pt>
                <c:pt idx="1050">
                  <c:v>10</c:v>
                </c:pt>
                <c:pt idx="1051">
                  <c:v>10</c:v>
                </c:pt>
                <c:pt idx="1052">
                  <c:v>10</c:v>
                </c:pt>
                <c:pt idx="1053">
                  <c:v>10</c:v>
                </c:pt>
                <c:pt idx="1054">
                  <c:v>10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D8FC-4230-8FA7-3547DB070634}"/>
            </c:ext>
          </c:extLst>
        </c:ser>
        <c:ser>
          <c:idx val="2"/>
          <c:order val="2"/>
          <c:tx>
            <c:v>补充水浊度</c:v>
          </c:tx>
          <c:spPr>
            <a:ln w="12700">
              <a:solidFill>
                <a:schemeClr val="accent6"/>
              </a:solidFill>
            </a:ln>
          </c:spP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  <c:pt idx="903">
                  <c:v>44746</c:v>
                </c:pt>
                <c:pt idx="904">
                  <c:v>44747</c:v>
                </c:pt>
                <c:pt idx="905">
                  <c:v>44748</c:v>
                </c:pt>
                <c:pt idx="906">
                  <c:v>44749</c:v>
                </c:pt>
                <c:pt idx="907">
                  <c:v>44750</c:v>
                </c:pt>
                <c:pt idx="908">
                  <c:v>44751</c:v>
                </c:pt>
                <c:pt idx="909">
                  <c:v>44754</c:v>
                </c:pt>
                <c:pt idx="910">
                  <c:v>44755</c:v>
                </c:pt>
                <c:pt idx="911">
                  <c:v>44756</c:v>
                </c:pt>
                <c:pt idx="912">
                  <c:v>44757</c:v>
                </c:pt>
                <c:pt idx="913">
                  <c:v>44760</c:v>
                </c:pt>
                <c:pt idx="914">
                  <c:v>44761</c:v>
                </c:pt>
                <c:pt idx="915">
                  <c:v>44762</c:v>
                </c:pt>
                <c:pt idx="916">
                  <c:v>44763</c:v>
                </c:pt>
                <c:pt idx="917">
                  <c:v>44764</c:v>
                </c:pt>
                <c:pt idx="918">
                  <c:v>44767</c:v>
                </c:pt>
                <c:pt idx="919">
                  <c:v>44768</c:v>
                </c:pt>
                <c:pt idx="920">
                  <c:v>44769</c:v>
                </c:pt>
                <c:pt idx="921">
                  <c:v>44770</c:v>
                </c:pt>
                <c:pt idx="922">
                  <c:v>44771</c:v>
                </c:pt>
                <c:pt idx="923">
                  <c:v>44772</c:v>
                </c:pt>
                <c:pt idx="924">
                  <c:v>44775</c:v>
                </c:pt>
                <c:pt idx="925">
                  <c:v>44776</c:v>
                </c:pt>
                <c:pt idx="926">
                  <c:v>44777</c:v>
                </c:pt>
                <c:pt idx="927">
                  <c:v>44778</c:v>
                </c:pt>
                <c:pt idx="928">
                  <c:v>44781</c:v>
                </c:pt>
                <c:pt idx="929">
                  <c:v>44782</c:v>
                </c:pt>
                <c:pt idx="930">
                  <c:v>44783</c:v>
                </c:pt>
                <c:pt idx="931">
                  <c:v>44784</c:v>
                </c:pt>
                <c:pt idx="932">
                  <c:v>44785</c:v>
                </c:pt>
                <c:pt idx="933">
                  <c:v>44788</c:v>
                </c:pt>
                <c:pt idx="934">
                  <c:v>44789</c:v>
                </c:pt>
                <c:pt idx="935">
                  <c:v>44790</c:v>
                </c:pt>
                <c:pt idx="936">
                  <c:v>44791</c:v>
                </c:pt>
                <c:pt idx="937">
                  <c:v>44792</c:v>
                </c:pt>
                <c:pt idx="938">
                  <c:v>44795</c:v>
                </c:pt>
                <c:pt idx="939">
                  <c:v>44796</c:v>
                </c:pt>
                <c:pt idx="940">
                  <c:v>44797</c:v>
                </c:pt>
                <c:pt idx="941">
                  <c:v>44798</c:v>
                </c:pt>
                <c:pt idx="942">
                  <c:v>44799</c:v>
                </c:pt>
                <c:pt idx="943">
                  <c:v>44802</c:v>
                </c:pt>
                <c:pt idx="944">
                  <c:v>44803</c:v>
                </c:pt>
                <c:pt idx="945">
                  <c:v>44804</c:v>
                </c:pt>
                <c:pt idx="946">
                  <c:v>44805</c:v>
                </c:pt>
                <c:pt idx="947">
                  <c:v>44806</c:v>
                </c:pt>
                <c:pt idx="948">
                  <c:v>44809</c:v>
                </c:pt>
                <c:pt idx="949">
                  <c:v>44810</c:v>
                </c:pt>
                <c:pt idx="950">
                  <c:v>44811</c:v>
                </c:pt>
                <c:pt idx="951">
                  <c:v>44812</c:v>
                </c:pt>
                <c:pt idx="952">
                  <c:v>44813</c:v>
                </c:pt>
                <c:pt idx="953">
                  <c:v>44816</c:v>
                </c:pt>
                <c:pt idx="954">
                  <c:v>44817</c:v>
                </c:pt>
                <c:pt idx="955">
                  <c:v>44818</c:v>
                </c:pt>
                <c:pt idx="956">
                  <c:v>44819</c:v>
                </c:pt>
                <c:pt idx="957">
                  <c:v>44820</c:v>
                </c:pt>
                <c:pt idx="958">
                  <c:v>44823</c:v>
                </c:pt>
                <c:pt idx="959">
                  <c:v>44824</c:v>
                </c:pt>
                <c:pt idx="960">
                  <c:v>44825</c:v>
                </c:pt>
                <c:pt idx="961">
                  <c:v>44826</c:v>
                </c:pt>
                <c:pt idx="962">
                  <c:v>44827</c:v>
                </c:pt>
                <c:pt idx="963">
                  <c:v>44830</c:v>
                </c:pt>
                <c:pt idx="964">
                  <c:v>44831</c:v>
                </c:pt>
                <c:pt idx="965">
                  <c:v>44832</c:v>
                </c:pt>
                <c:pt idx="966">
                  <c:v>44833</c:v>
                </c:pt>
                <c:pt idx="967">
                  <c:v>44834</c:v>
                </c:pt>
              </c:numCache>
            </c:numRef>
          </c:cat>
          <c:val>
            <c:numRef>
              <c:f>'Make Up Water Data'!$K$4:$K$3299</c:f>
              <c:numCache>
                <c:formatCode>0.0</c:formatCode>
                <c:ptCount val="3296"/>
                <c:pt idx="0">
                  <c:v>7.1</c:v>
                </c:pt>
                <c:pt idx="1">
                  <c:v>6</c:v>
                </c:pt>
                <c:pt idx="2">
                  <c:v>6.3</c:v>
                </c:pt>
                <c:pt idx="3">
                  <c:v>7.8</c:v>
                </c:pt>
                <c:pt idx="5">
                  <c:v>4.2</c:v>
                </c:pt>
                <c:pt idx="6">
                  <c:v>9.19</c:v>
                </c:pt>
                <c:pt idx="10">
                  <c:v>2.72</c:v>
                </c:pt>
                <c:pt idx="13">
                  <c:v>7</c:v>
                </c:pt>
                <c:pt idx="20">
                  <c:v>0.93200000000000005</c:v>
                </c:pt>
                <c:pt idx="21">
                  <c:v>1.24</c:v>
                </c:pt>
                <c:pt idx="22">
                  <c:v>2.2200000000000002</c:v>
                </c:pt>
                <c:pt idx="23">
                  <c:v>26.4</c:v>
                </c:pt>
                <c:pt idx="24" formatCode="General">
                  <c:v>12.7</c:v>
                </c:pt>
                <c:pt idx="25" formatCode="General">
                  <c:v>2.54</c:v>
                </c:pt>
                <c:pt idx="38">
                  <c:v>0.19400000000000001</c:v>
                </c:pt>
                <c:pt idx="40">
                  <c:v>0.245</c:v>
                </c:pt>
                <c:pt idx="45">
                  <c:v>2.66</c:v>
                </c:pt>
                <c:pt idx="46">
                  <c:v>4.92</c:v>
                </c:pt>
                <c:pt idx="47">
                  <c:v>1.66</c:v>
                </c:pt>
                <c:pt idx="48">
                  <c:v>3.48</c:v>
                </c:pt>
                <c:pt idx="49">
                  <c:v>2.4</c:v>
                </c:pt>
                <c:pt idx="50">
                  <c:v>2.41</c:v>
                </c:pt>
                <c:pt idx="51">
                  <c:v>1.37</c:v>
                </c:pt>
                <c:pt idx="52">
                  <c:v>4.43</c:v>
                </c:pt>
                <c:pt idx="53">
                  <c:v>3.03</c:v>
                </c:pt>
                <c:pt idx="54">
                  <c:v>1.93</c:v>
                </c:pt>
                <c:pt idx="55">
                  <c:v>1.62</c:v>
                </c:pt>
                <c:pt idx="56">
                  <c:v>1.69</c:v>
                </c:pt>
                <c:pt idx="57">
                  <c:v>1.1399999999999999</c:v>
                </c:pt>
                <c:pt idx="58">
                  <c:v>2.2000000000000002</c:v>
                </c:pt>
                <c:pt idx="59">
                  <c:v>1.01</c:v>
                </c:pt>
                <c:pt idx="60">
                  <c:v>0.97799999999999998</c:v>
                </c:pt>
                <c:pt idx="61">
                  <c:v>1.34</c:v>
                </c:pt>
                <c:pt idx="62">
                  <c:v>2.2999999999999998</c:v>
                </c:pt>
                <c:pt idx="63">
                  <c:v>0.92600000000000005</c:v>
                </c:pt>
                <c:pt idx="64">
                  <c:v>1.1399999999999999</c:v>
                </c:pt>
                <c:pt idx="65">
                  <c:v>11.3</c:v>
                </c:pt>
                <c:pt idx="66">
                  <c:v>1.31</c:v>
                </c:pt>
                <c:pt idx="68">
                  <c:v>1.25</c:v>
                </c:pt>
                <c:pt idx="69">
                  <c:v>0.45</c:v>
                </c:pt>
                <c:pt idx="70">
                  <c:v>0.18</c:v>
                </c:pt>
                <c:pt idx="71">
                  <c:v>0.13700000000000001</c:v>
                </c:pt>
                <c:pt idx="72">
                  <c:v>0.17299999999999999</c:v>
                </c:pt>
                <c:pt idx="73">
                  <c:v>0.13100000000000001</c:v>
                </c:pt>
                <c:pt idx="74">
                  <c:v>0.11899999999999999</c:v>
                </c:pt>
                <c:pt idx="75">
                  <c:v>0.53700000000000003</c:v>
                </c:pt>
                <c:pt idx="76">
                  <c:v>0.11899999999999999</c:v>
                </c:pt>
                <c:pt idx="77">
                  <c:v>0.11799999999999999</c:v>
                </c:pt>
                <c:pt idx="78">
                  <c:v>0.121</c:v>
                </c:pt>
                <c:pt idx="79">
                  <c:v>0.12</c:v>
                </c:pt>
                <c:pt idx="80">
                  <c:v>0.10299999999999999</c:v>
                </c:pt>
                <c:pt idx="81">
                  <c:v>0.12</c:v>
                </c:pt>
                <c:pt idx="82">
                  <c:v>0.155</c:v>
                </c:pt>
                <c:pt idx="83">
                  <c:v>0.11899999999999999</c:v>
                </c:pt>
                <c:pt idx="84">
                  <c:v>0.11</c:v>
                </c:pt>
                <c:pt idx="85">
                  <c:v>0.109</c:v>
                </c:pt>
                <c:pt idx="86">
                  <c:v>0.23</c:v>
                </c:pt>
                <c:pt idx="87">
                  <c:v>0.159</c:v>
                </c:pt>
                <c:pt idx="88">
                  <c:v>0.126</c:v>
                </c:pt>
                <c:pt idx="89">
                  <c:v>0.218</c:v>
                </c:pt>
                <c:pt idx="90">
                  <c:v>0.14799999999999999</c:v>
                </c:pt>
                <c:pt idx="91">
                  <c:v>0.29299999999999998</c:v>
                </c:pt>
                <c:pt idx="92">
                  <c:v>0.182</c:v>
                </c:pt>
                <c:pt idx="93">
                  <c:v>0.46200000000000002</c:v>
                </c:pt>
                <c:pt idx="94">
                  <c:v>0.46200000000000002</c:v>
                </c:pt>
                <c:pt idx="95">
                  <c:v>0.77</c:v>
                </c:pt>
                <c:pt idx="96">
                  <c:v>0.16800000000000001</c:v>
                </c:pt>
                <c:pt idx="97">
                  <c:v>0.18</c:v>
                </c:pt>
                <c:pt idx="98">
                  <c:v>0.125</c:v>
                </c:pt>
                <c:pt idx="99">
                  <c:v>0.16500000000000001</c:v>
                </c:pt>
                <c:pt idx="100">
                  <c:v>0.95899999999999996</c:v>
                </c:pt>
                <c:pt idx="101">
                  <c:v>0.97299999999999998</c:v>
                </c:pt>
                <c:pt idx="102">
                  <c:v>3.69</c:v>
                </c:pt>
                <c:pt idx="103">
                  <c:v>0.94299999999999995</c:v>
                </c:pt>
                <c:pt idx="104">
                  <c:v>0.83299999999999996</c:v>
                </c:pt>
                <c:pt idx="105">
                  <c:v>1.02</c:v>
                </c:pt>
                <c:pt idx="106">
                  <c:v>1.1100000000000001</c:v>
                </c:pt>
                <c:pt idx="107">
                  <c:v>1.77</c:v>
                </c:pt>
                <c:pt idx="108">
                  <c:v>1.01</c:v>
                </c:pt>
                <c:pt idx="109">
                  <c:v>0.746</c:v>
                </c:pt>
                <c:pt idx="110">
                  <c:v>0.56399999999999995</c:v>
                </c:pt>
                <c:pt idx="111">
                  <c:v>0.36199999999999999</c:v>
                </c:pt>
                <c:pt idx="112">
                  <c:v>0.35499999999999998</c:v>
                </c:pt>
                <c:pt idx="113">
                  <c:v>0.32</c:v>
                </c:pt>
                <c:pt idx="114">
                  <c:v>0.247</c:v>
                </c:pt>
                <c:pt idx="115">
                  <c:v>0.33900000000000002</c:v>
                </c:pt>
                <c:pt idx="116">
                  <c:v>0.48899999999999999</c:v>
                </c:pt>
                <c:pt idx="117">
                  <c:v>0.245</c:v>
                </c:pt>
                <c:pt idx="118">
                  <c:v>0.26200000000000001</c:v>
                </c:pt>
                <c:pt idx="119">
                  <c:v>0.19</c:v>
                </c:pt>
                <c:pt idx="120">
                  <c:v>0.17100000000000001</c:v>
                </c:pt>
                <c:pt idx="121">
                  <c:v>0.14000000000000001</c:v>
                </c:pt>
                <c:pt idx="122">
                  <c:v>0.16500000000000001</c:v>
                </c:pt>
                <c:pt idx="123">
                  <c:v>0.14899999999999999</c:v>
                </c:pt>
                <c:pt idx="124">
                  <c:v>0.14399999999999999</c:v>
                </c:pt>
                <c:pt idx="125">
                  <c:v>0.16</c:v>
                </c:pt>
                <c:pt idx="126">
                  <c:v>0.14599999999999999</c:v>
                </c:pt>
                <c:pt idx="127">
                  <c:v>0.20300000000000001</c:v>
                </c:pt>
                <c:pt idx="128">
                  <c:v>0.19900000000000001</c:v>
                </c:pt>
                <c:pt idx="129">
                  <c:v>0.27200000000000002</c:v>
                </c:pt>
                <c:pt idx="130">
                  <c:v>0.09</c:v>
                </c:pt>
                <c:pt idx="131">
                  <c:v>6.6000000000000003E-2</c:v>
                </c:pt>
                <c:pt idx="132">
                  <c:v>0.21299999999999999</c:v>
                </c:pt>
                <c:pt idx="133">
                  <c:v>0.154</c:v>
                </c:pt>
                <c:pt idx="134">
                  <c:v>0.41499999999999998</c:v>
                </c:pt>
                <c:pt idx="135">
                  <c:v>0.40500000000000003</c:v>
                </c:pt>
                <c:pt idx="136">
                  <c:v>1.23</c:v>
                </c:pt>
                <c:pt idx="137">
                  <c:v>0.39100000000000001</c:v>
                </c:pt>
                <c:pt idx="138">
                  <c:v>0.28499999999999998</c:v>
                </c:pt>
                <c:pt idx="139">
                  <c:v>0.23100000000000001</c:v>
                </c:pt>
                <c:pt idx="140">
                  <c:v>0.16900000000000001</c:v>
                </c:pt>
                <c:pt idx="141">
                  <c:v>0.16700000000000001</c:v>
                </c:pt>
                <c:pt idx="142">
                  <c:v>0.21199999999999999</c:v>
                </c:pt>
                <c:pt idx="143">
                  <c:v>0.158</c:v>
                </c:pt>
                <c:pt idx="144">
                  <c:v>0.23400000000000001</c:v>
                </c:pt>
                <c:pt idx="145">
                  <c:v>0.23300000000000001</c:v>
                </c:pt>
                <c:pt idx="146">
                  <c:v>0.219</c:v>
                </c:pt>
                <c:pt idx="147">
                  <c:v>0.19400000000000001</c:v>
                </c:pt>
                <c:pt idx="148">
                  <c:v>0.27400000000000002</c:v>
                </c:pt>
                <c:pt idx="149">
                  <c:v>0.32500000000000001</c:v>
                </c:pt>
                <c:pt idx="150">
                  <c:v>0.23799999999999999</c:v>
                </c:pt>
                <c:pt idx="151">
                  <c:v>1.51</c:v>
                </c:pt>
                <c:pt idx="152">
                  <c:v>0.28399999999999997</c:v>
                </c:pt>
                <c:pt idx="153">
                  <c:v>0.26800000000000002</c:v>
                </c:pt>
                <c:pt idx="154">
                  <c:v>0.26700000000000002</c:v>
                </c:pt>
                <c:pt idx="155">
                  <c:v>0.35799999999999998</c:v>
                </c:pt>
                <c:pt idx="156">
                  <c:v>1</c:v>
                </c:pt>
                <c:pt idx="157">
                  <c:v>0.23799999999999999</c:v>
                </c:pt>
                <c:pt idx="158">
                  <c:v>0.35199999999999998</c:v>
                </c:pt>
                <c:pt idx="159">
                  <c:v>0.253</c:v>
                </c:pt>
                <c:pt idx="160">
                  <c:v>0.30399999999999999</c:v>
                </c:pt>
                <c:pt idx="161">
                  <c:v>0.441</c:v>
                </c:pt>
                <c:pt idx="162">
                  <c:v>0.27500000000000002</c:v>
                </c:pt>
                <c:pt idx="163">
                  <c:v>0.35599999999999998</c:v>
                </c:pt>
                <c:pt idx="164">
                  <c:v>0.29599999999999999</c:v>
                </c:pt>
                <c:pt idx="165">
                  <c:v>0.30599999999999999</c:v>
                </c:pt>
                <c:pt idx="166">
                  <c:v>0.308</c:v>
                </c:pt>
                <c:pt idx="167">
                  <c:v>0.377</c:v>
                </c:pt>
                <c:pt idx="168">
                  <c:v>0.28699999999999998</c:v>
                </c:pt>
                <c:pt idx="169">
                  <c:v>0.28199999999999997</c:v>
                </c:pt>
                <c:pt idx="170">
                  <c:v>0.46300000000000002</c:v>
                </c:pt>
                <c:pt idx="171">
                  <c:v>0.496</c:v>
                </c:pt>
                <c:pt idx="172">
                  <c:v>0.60699999999999998</c:v>
                </c:pt>
                <c:pt idx="173">
                  <c:v>0.38</c:v>
                </c:pt>
                <c:pt idx="174">
                  <c:v>0.34799999999999998</c:v>
                </c:pt>
                <c:pt idx="175">
                  <c:v>0.20200000000000001</c:v>
                </c:pt>
                <c:pt idx="176">
                  <c:v>0.35499999999999998</c:v>
                </c:pt>
                <c:pt idx="177">
                  <c:v>0.23</c:v>
                </c:pt>
                <c:pt idx="178">
                  <c:v>0.28399999999999997</c:v>
                </c:pt>
                <c:pt idx="179">
                  <c:v>0.26500000000000001</c:v>
                </c:pt>
                <c:pt idx="180" formatCode="0.00">
                  <c:v>0.01</c:v>
                </c:pt>
                <c:pt idx="181" formatCode="0.00">
                  <c:v>0.01</c:v>
                </c:pt>
                <c:pt idx="182" formatCode="0.00">
                  <c:v>3.1E-2</c:v>
                </c:pt>
                <c:pt idx="183" formatCode="0.00">
                  <c:v>0.01</c:v>
                </c:pt>
                <c:pt idx="184" formatCode="0.00">
                  <c:v>0.01</c:v>
                </c:pt>
                <c:pt idx="185" formatCode="0.00">
                  <c:v>0.01</c:v>
                </c:pt>
                <c:pt idx="186" formatCode="0.00">
                  <c:v>0.01</c:v>
                </c:pt>
                <c:pt idx="187" formatCode="0.00">
                  <c:v>0.01</c:v>
                </c:pt>
                <c:pt idx="188" formatCode="0.00">
                  <c:v>0.01</c:v>
                </c:pt>
                <c:pt idx="189" formatCode="0.00">
                  <c:v>0.01</c:v>
                </c:pt>
                <c:pt idx="190" formatCode="0.00">
                  <c:v>0.01</c:v>
                </c:pt>
                <c:pt idx="191" formatCode="0.00">
                  <c:v>0.01</c:v>
                </c:pt>
                <c:pt idx="192" formatCode="0.00">
                  <c:v>0.01</c:v>
                </c:pt>
                <c:pt idx="193" formatCode="0.00">
                  <c:v>0.02</c:v>
                </c:pt>
                <c:pt idx="194" formatCode="0.00">
                  <c:v>0.01</c:v>
                </c:pt>
                <c:pt idx="195" formatCode="0.00">
                  <c:v>0.01</c:v>
                </c:pt>
                <c:pt idx="196" formatCode="0.00">
                  <c:v>0.01</c:v>
                </c:pt>
                <c:pt idx="197" formatCode="0.00">
                  <c:v>0.01</c:v>
                </c:pt>
                <c:pt idx="198" formatCode="0.00">
                  <c:v>0.01</c:v>
                </c:pt>
                <c:pt idx="199" formatCode="0.00">
                  <c:v>0.01</c:v>
                </c:pt>
                <c:pt idx="200" formatCode="0.00">
                  <c:v>0.01</c:v>
                </c:pt>
                <c:pt idx="201" formatCode="0.00">
                  <c:v>0.01</c:v>
                </c:pt>
                <c:pt idx="202" formatCode="0.00">
                  <c:v>0.01</c:v>
                </c:pt>
                <c:pt idx="203" formatCode="0.00">
                  <c:v>0.01</c:v>
                </c:pt>
                <c:pt idx="204" formatCode="0.00">
                  <c:v>0.01</c:v>
                </c:pt>
                <c:pt idx="205" formatCode="0.00">
                  <c:v>0.01</c:v>
                </c:pt>
                <c:pt idx="206" formatCode="0.00">
                  <c:v>0.01</c:v>
                </c:pt>
                <c:pt idx="207" formatCode="0.00">
                  <c:v>0.01</c:v>
                </c:pt>
                <c:pt idx="208" formatCode="0.00">
                  <c:v>0.01</c:v>
                </c:pt>
                <c:pt idx="209" formatCode="0.00">
                  <c:v>0.01</c:v>
                </c:pt>
                <c:pt idx="210" formatCode="0.00">
                  <c:v>0.01</c:v>
                </c:pt>
                <c:pt idx="211" formatCode="0.00">
                  <c:v>0.88400000000000001</c:v>
                </c:pt>
                <c:pt idx="212" formatCode="0.00">
                  <c:v>4.3099999999999996</c:v>
                </c:pt>
                <c:pt idx="213" formatCode="0.00">
                  <c:v>3.66</c:v>
                </c:pt>
                <c:pt idx="214" formatCode="0.00">
                  <c:v>3</c:v>
                </c:pt>
                <c:pt idx="215" formatCode="0.00">
                  <c:v>1.98</c:v>
                </c:pt>
                <c:pt idx="216" formatCode="0.00">
                  <c:v>2.17</c:v>
                </c:pt>
                <c:pt idx="217" formatCode="0.00">
                  <c:v>2.74</c:v>
                </c:pt>
                <c:pt idx="218">
                  <c:v>2.16</c:v>
                </c:pt>
                <c:pt idx="219">
                  <c:v>4.29</c:v>
                </c:pt>
                <c:pt idx="220">
                  <c:v>2.66</c:v>
                </c:pt>
                <c:pt idx="221">
                  <c:v>3.93</c:v>
                </c:pt>
                <c:pt idx="222">
                  <c:v>3.31</c:v>
                </c:pt>
                <c:pt idx="223">
                  <c:v>5.75</c:v>
                </c:pt>
                <c:pt idx="224">
                  <c:v>4.88</c:v>
                </c:pt>
                <c:pt idx="225">
                  <c:v>2.98</c:v>
                </c:pt>
                <c:pt idx="226">
                  <c:v>0.66200000000000003</c:v>
                </c:pt>
                <c:pt idx="227">
                  <c:v>0.81100000000000005</c:v>
                </c:pt>
                <c:pt idx="228">
                  <c:v>1.19</c:v>
                </c:pt>
                <c:pt idx="229">
                  <c:v>1.1399999999999999</c:v>
                </c:pt>
                <c:pt idx="230">
                  <c:v>1.1599999999999999</c:v>
                </c:pt>
                <c:pt idx="231">
                  <c:v>1.17</c:v>
                </c:pt>
                <c:pt idx="232">
                  <c:v>1.3</c:v>
                </c:pt>
                <c:pt idx="233">
                  <c:v>1.37</c:v>
                </c:pt>
                <c:pt idx="234">
                  <c:v>1.05</c:v>
                </c:pt>
                <c:pt idx="235">
                  <c:v>0.93600000000000005</c:v>
                </c:pt>
                <c:pt idx="236">
                  <c:v>0.77100000000000002</c:v>
                </c:pt>
                <c:pt idx="237">
                  <c:v>1.1100000000000001</c:v>
                </c:pt>
                <c:pt idx="238">
                  <c:v>1.19</c:v>
                </c:pt>
                <c:pt idx="239">
                  <c:v>1.06</c:v>
                </c:pt>
                <c:pt idx="240">
                  <c:v>1.01</c:v>
                </c:pt>
                <c:pt idx="241">
                  <c:v>1.1499999999999999</c:v>
                </c:pt>
                <c:pt idx="242">
                  <c:v>1.1299999999999999</c:v>
                </c:pt>
                <c:pt idx="243">
                  <c:v>1.5</c:v>
                </c:pt>
                <c:pt idx="244">
                  <c:v>1.37</c:v>
                </c:pt>
                <c:pt idx="245">
                  <c:v>1.44</c:v>
                </c:pt>
                <c:pt idx="246">
                  <c:v>1.01</c:v>
                </c:pt>
                <c:pt idx="247">
                  <c:v>0.95499999999999996</c:v>
                </c:pt>
                <c:pt idx="248">
                  <c:v>0.93200000000000005</c:v>
                </c:pt>
                <c:pt idx="249">
                  <c:v>1.33</c:v>
                </c:pt>
                <c:pt idx="250">
                  <c:v>1.49</c:v>
                </c:pt>
                <c:pt idx="251">
                  <c:v>1.19</c:v>
                </c:pt>
                <c:pt idx="252">
                  <c:v>1.1599999999999999</c:v>
                </c:pt>
                <c:pt idx="253">
                  <c:v>1.1499999999999999</c:v>
                </c:pt>
                <c:pt idx="254">
                  <c:v>1.1200000000000001</c:v>
                </c:pt>
                <c:pt idx="255">
                  <c:v>1.31</c:v>
                </c:pt>
                <c:pt idx="256">
                  <c:v>0.17499999999999999</c:v>
                </c:pt>
                <c:pt idx="257">
                  <c:v>0.32</c:v>
                </c:pt>
                <c:pt idx="258">
                  <c:v>0.23400000000000001</c:v>
                </c:pt>
                <c:pt idx="259">
                  <c:v>0.14499999999999999</c:v>
                </c:pt>
                <c:pt idx="260">
                  <c:v>9.9000000000000005E-2</c:v>
                </c:pt>
                <c:pt idx="261">
                  <c:v>0.109</c:v>
                </c:pt>
                <c:pt idx="262">
                  <c:v>0.123</c:v>
                </c:pt>
                <c:pt idx="263">
                  <c:v>0.14099999999999999</c:v>
                </c:pt>
                <c:pt idx="264">
                  <c:v>0.15</c:v>
                </c:pt>
                <c:pt idx="265">
                  <c:v>0.11700000000000001</c:v>
                </c:pt>
                <c:pt idx="266">
                  <c:v>0.10100000000000001</c:v>
                </c:pt>
                <c:pt idx="267">
                  <c:v>9.0999999999999998E-2</c:v>
                </c:pt>
                <c:pt idx="268">
                  <c:v>8.4000000000000005E-2</c:v>
                </c:pt>
                <c:pt idx="269">
                  <c:v>7.3999999999999996E-2</c:v>
                </c:pt>
                <c:pt idx="270">
                  <c:v>7.0000000000000007E-2</c:v>
                </c:pt>
                <c:pt idx="271">
                  <c:v>0.11899999999999999</c:v>
                </c:pt>
                <c:pt idx="272">
                  <c:v>6.2E-2</c:v>
                </c:pt>
                <c:pt idx="273">
                  <c:v>0.156</c:v>
                </c:pt>
                <c:pt idx="274">
                  <c:v>8.4000000000000005E-2</c:v>
                </c:pt>
                <c:pt idx="275">
                  <c:v>9.0999999999999998E-2</c:v>
                </c:pt>
                <c:pt idx="276">
                  <c:v>0.29199999999999998</c:v>
                </c:pt>
                <c:pt idx="277">
                  <c:v>0.12</c:v>
                </c:pt>
                <c:pt idx="278">
                  <c:v>9.4E-2</c:v>
                </c:pt>
                <c:pt idx="279">
                  <c:v>0.13</c:v>
                </c:pt>
                <c:pt idx="280">
                  <c:v>0.14499999999999999</c:v>
                </c:pt>
                <c:pt idx="281">
                  <c:v>0.112</c:v>
                </c:pt>
                <c:pt idx="282">
                  <c:v>8.5000000000000006E-2</c:v>
                </c:pt>
                <c:pt idx="283">
                  <c:v>6.4000000000000001E-2</c:v>
                </c:pt>
                <c:pt idx="284">
                  <c:v>7.0000000000000007E-2</c:v>
                </c:pt>
                <c:pt idx="285">
                  <c:v>8.5999999999999993E-2</c:v>
                </c:pt>
                <c:pt idx="286">
                  <c:v>0.08</c:v>
                </c:pt>
                <c:pt idx="287">
                  <c:v>0.14099999999999999</c:v>
                </c:pt>
                <c:pt idx="288">
                  <c:v>7.4999999999999997E-2</c:v>
                </c:pt>
                <c:pt idx="289">
                  <c:v>0.106</c:v>
                </c:pt>
                <c:pt idx="290">
                  <c:v>7.3999999999999996E-2</c:v>
                </c:pt>
                <c:pt idx="291">
                  <c:v>7.9000000000000001E-2</c:v>
                </c:pt>
                <c:pt idx="292">
                  <c:v>6.6000000000000003E-2</c:v>
                </c:pt>
                <c:pt idx="293">
                  <c:v>0.187</c:v>
                </c:pt>
                <c:pt idx="294">
                  <c:v>7.8E-2</c:v>
                </c:pt>
                <c:pt idx="295">
                  <c:v>0.124</c:v>
                </c:pt>
                <c:pt idx="296">
                  <c:v>0.109</c:v>
                </c:pt>
                <c:pt idx="297">
                  <c:v>8.3099999999999993E-2</c:v>
                </c:pt>
                <c:pt idx="298">
                  <c:v>9.1999999999999998E-2</c:v>
                </c:pt>
                <c:pt idx="299">
                  <c:v>8.4000000000000005E-2</c:v>
                </c:pt>
                <c:pt idx="300">
                  <c:v>0.17899999999999999</c:v>
                </c:pt>
                <c:pt idx="301">
                  <c:v>9.6000000000000002E-2</c:v>
                </c:pt>
                <c:pt idx="302">
                  <c:v>0.11700000000000001</c:v>
                </c:pt>
                <c:pt idx="303">
                  <c:v>0.21</c:v>
                </c:pt>
                <c:pt idx="304">
                  <c:v>0.14099999999999999</c:v>
                </c:pt>
                <c:pt idx="305">
                  <c:v>0.104</c:v>
                </c:pt>
                <c:pt idx="306">
                  <c:v>0.13100000000000001</c:v>
                </c:pt>
                <c:pt idx="307">
                  <c:v>0.16400000000000001</c:v>
                </c:pt>
                <c:pt idx="308">
                  <c:v>0.14799999999999999</c:v>
                </c:pt>
                <c:pt idx="309">
                  <c:v>0.19700000000000001</c:v>
                </c:pt>
                <c:pt idx="310">
                  <c:v>0.17199999999999999</c:v>
                </c:pt>
                <c:pt idx="311">
                  <c:v>3.9E-2</c:v>
                </c:pt>
                <c:pt idx="312">
                  <c:v>0.35399999999999998</c:v>
                </c:pt>
                <c:pt idx="313">
                  <c:v>0.78300000000000003</c:v>
                </c:pt>
                <c:pt idx="314">
                  <c:v>0.76200000000000001</c:v>
                </c:pt>
                <c:pt idx="315">
                  <c:v>0.51500000000000001</c:v>
                </c:pt>
                <c:pt idx="316">
                  <c:v>0.42099999999999999</c:v>
                </c:pt>
                <c:pt idx="317">
                  <c:v>0.13</c:v>
                </c:pt>
                <c:pt idx="318">
                  <c:v>0.13500000000000001</c:v>
                </c:pt>
                <c:pt idx="319">
                  <c:v>0.106</c:v>
                </c:pt>
                <c:pt idx="320">
                  <c:v>0.23899999999999999</c:v>
                </c:pt>
                <c:pt idx="321">
                  <c:v>0.216</c:v>
                </c:pt>
                <c:pt idx="322">
                  <c:v>9.7000000000000003E-2</c:v>
                </c:pt>
                <c:pt idx="323">
                  <c:v>9.6000000000000002E-2</c:v>
                </c:pt>
                <c:pt idx="324">
                  <c:v>0.16</c:v>
                </c:pt>
                <c:pt idx="325">
                  <c:v>0.13200000000000001</c:v>
                </c:pt>
                <c:pt idx="326">
                  <c:v>0.18099999999999999</c:v>
                </c:pt>
                <c:pt idx="327">
                  <c:v>9.5000000000000001E-2</c:v>
                </c:pt>
                <c:pt idx="328">
                  <c:v>5.8000000000000003E-2</c:v>
                </c:pt>
                <c:pt idx="329">
                  <c:v>2.1999999999999999E-2</c:v>
                </c:pt>
                <c:pt idx="330">
                  <c:v>1.9E-2</c:v>
                </c:pt>
                <c:pt idx="331">
                  <c:v>7.9000000000000001E-2</c:v>
                </c:pt>
                <c:pt idx="332">
                  <c:v>0.03</c:v>
                </c:pt>
                <c:pt idx="333">
                  <c:v>4.9000000000000002E-2</c:v>
                </c:pt>
                <c:pt idx="334">
                  <c:v>0.20699999999999999</c:v>
                </c:pt>
                <c:pt idx="335">
                  <c:v>8.3000000000000004E-2</c:v>
                </c:pt>
                <c:pt idx="336">
                  <c:v>0.153</c:v>
                </c:pt>
                <c:pt idx="337">
                  <c:v>0.10299999999999999</c:v>
                </c:pt>
                <c:pt idx="338">
                  <c:v>0.08</c:v>
                </c:pt>
                <c:pt idx="339">
                  <c:v>0.09</c:v>
                </c:pt>
                <c:pt idx="340">
                  <c:v>0.161</c:v>
                </c:pt>
                <c:pt idx="341">
                  <c:v>0.08</c:v>
                </c:pt>
                <c:pt idx="342">
                  <c:v>0.107</c:v>
                </c:pt>
                <c:pt idx="343">
                  <c:v>0.10199999999999999</c:v>
                </c:pt>
                <c:pt idx="344">
                  <c:v>8.2000000000000003E-2</c:v>
                </c:pt>
                <c:pt idx="345">
                  <c:v>8.1000000000000003E-2</c:v>
                </c:pt>
                <c:pt idx="346">
                  <c:v>9.9000000000000005E-2</c:v>
                </c:pt>
                <c:pt idx="347">
                  <c:v>9.7000000000000003E-2</c:v>
                </c:pt>
                <c:pt idx="348">
                  <c:v>0.90500000000000003</c:v>
                </c:pt>
                <c:pt idx="349">
                  <c:v>0.115</c:v>
                </c:pt>
                <c:pt idx="350">
                  <c:v>0.20300000000000001</c:v>
                </c:pt>
                <c:pt idx="351">
                  <c:v>0.126</c:v>
                </c:pt>
                <c:pt idx="352">
                  <c:v>0.13400000000000001</c:v>
                </c:pt>
                <c:pt idx="353">
                  <c:v>0.12</c:v>
                </c:pt>
                <c:pt idx="354">
                  <c:v>0.34799999999999998</c:v>
                </c:pt>
                <c:pt idx="355">
                  <c:v>5.0999999999999997E-2</c:v>
                </c:pt>
                <c:pt idx="356">
                  <c:v>3.7999999999999999E-2</c:v>
                </c:pt>
                <c:pt idx="357">
                  <c:v>13</c:v>
                </c:pt>
                <c:pt idx="358">
                  <c:v>5.6000000000000001E-2</c:v>
                </c:pt>
                <c:pt idx="359">
                  <c:v>3.6999999999999998E-2</c:v>
                </c:pt>
                <c:pt idx="360">
                  <c:v>0.11</c:v>
                </c:pt>
                <c:pt idx="361">
                  <c:v>6.0999999999999999E-2</c:v>
                </c:pt>
                <c:pt idx="362">
                  <c:v>4.4999999999999998E-2</c:v>
                </c:pt>
                <c:pt idx="363">
                  <c:v>0.1</c:v>
                </c:pt>
                <c:pt idx="364">
                  <c:v>6.4000000000000001E-2</c:v>
                </c:pt>
                <c:pt idx="365">
                  <c:v>0.10100000000000001</c:v>
                </c:pt>
                <c:pt idx="366">
                  <c:v>0.38400000000000001</c:v>
                </c:pt>
                <c:pt idx="367">
                  <c:v>0.106</c:v>
                </c:pt>
                <c:pt idx="368">
                  <c:v>0.19600000000000001</c:v>
                </c:pt>
                <c:pt idx="369">
                  <c:v>0.111</c:v>
                </c:pt>
                <c:pt idx="370">
                  <c:v>8.4000000000000005E-2</c:v>
                </c:pt>
                <c:pt idx="371">
                  <c:v>9.4E-2</c:v>
                </c:pt>
                <c:pt idx="372">
                  <c:v>0.67</c:v>
                </c:pt>
                <c:pt idx="373">
                  <c:v>0.104</c:v>
                </c:pt>
                <c:pt idx="374">
                  <c:v>0.17100000000000001</c:v>
                </c:pt>
                <c:pt idx="375">
                  <c:v>0.36099999999999999</c:v>
                </c:pt>
                <c:pt idx="376">
                  <c:v>0.1</c:v>
                </c:pt>
                <c:pt idx="377">
                  <c:v>0.16700000000000001</c:v>
                </c:pt>
                <c:pt idx="378">
                  <c:v>0.16300000000000001</c:v>
                </c:pt>
                <c:pt idx="379">
                  <c:v>0.158</c:v>
                </c:pt>
                <c:pt idx="380">
                  <c:v>0.28799999999999998</c:v>
                </c:pt>
                <c:pt idx="381">
                  <c:v>0.36399999999999999</c:v>
                </c:pt>
                <c:pt idx="382">
                  <c:v>0.29099999999999998</c:v>
                </c:pt>
                <c:pt idx="383">
                  <c:v>8.3000000000000004E-2</c:v>
                </c:pt>
                <c:pt idx="384">
                  <c:v>0.13100000000000001</c:v>
                </c:pt>
                <c:pt idx="385">
                  <c:v>0.115</c:v>
                </c:pt>
                <c:pt idx="386">
                  <c:v>0.28399999999999997</c:v>
                </c:pt>
                <c:pt idx="387">
                  <c:v>7.1999999999999995E-2</c:v>
                </c:pt>
                <c:pt idx="388">
                  <c:v>0.13</c:v>
                </c:pt>
                <c:pt idx="389">
                  <c:v>7.3999999999999996E-2</c:v>
                </c:pt>
                <c:pt idx="390">
                  <c:v>0.115</c:v>
                </c:pt>
                <c:pt idx="391">
                  <c:v>0.15</c:v>
                </c:pt>
                <c:pt idx="392">
                  <c:v>0.16200000000000001</c:v>
                </c:pt>
                <c:pt idx="393">
                  <c:v>0.14799999999999999</c:v>
                </c:pt>
                <c:pt idx="394">
                  <c:v>0.11600000000000001</c:v>
                </c:pt>
                <c:pt idx="395">
                  <c:v>0.107</c:v>
                </c:pt>
                <c:pt idx="396">
                  <c:v>0.21299999999999999</c:v>
                </c:pt>
                <c:pt idx="397">
                  <c:v>0.161</c:v>
                </c:pt>
                <c:pt idx="398">
                  <c:v>9.1999999999999998E-2</c:v>
                </c:pt>
                <c:pt idx="399">
                  <c:v>7.2999999999999995E-2</c:v>
                </c:pt>
                <c:pt idx="400">
                  <c:v>8.3000000000000004E-2</c:v>
                </c:pt>
                <c:pt idx="401">
                  <c:v>7.9000000000000001E-2</c:v>
                </c:pt>
                <c:pt idx="402">
                  <c:v>0.49199999999999999</c:v>
                </c:pt>
                <c:pt idx="403">
                  <c:v>0.44</c:v>
                </c:pt>
                <c:pt idx="404">
                  <c:v>1.41</c:v>
                </c:pt>
                <c:pt idx="405">
                  <c:v>0.71899999999999997</c:v>
                </c:pt>
                <c:pt idx="406">
                  <c:v>0.48299999999999998</c:v>
                </c:pt>
                <c:pt idx="407">
                  <c:v>0.495</c:v>
                </c:pt>
                <c:pt idx="408">
                  <c:v>0.32400000000000001</c:v>
                </c:pt>
                <c:pt idx="409">
                  <c:v>0.318</c:v>
                </c:pt>
                <c:pt idx="410">
                  <c:v>0.36799999999999999</c:v>
                </c:pt>
                <c:pt idx="411">
                  <c:v>0.33400000000000002</c:v>
                </c:pt>
                <c:pt idx="412">
                  <c:v>0.51</c:v>
                </c:pt>
                <c:pt idx="413">
                  <c:v>0.34300000000000003</c:v>
                </c:pt>
                <c:pt idx="414">
                  <c:v>0.378</c:v>
                </c:pt>
                <c:pt idx="415">
                  <c:v>0.36799999999999999</c:v>
                </c:pt>
                <c:pt idx="416">
                  <c:v>0.41599999999999998</c:v>
                </c:pt>
                <c:pt idx="417">
                  <c:v>0.29199999999999998</c:v>
                </c:pt>
                <c:pt idx="418">
                  <c:v>0.27900000000000003</c:v>
                </c:pt>
                <c:pt idx="419">
                  <c:v>0.25800000000000001</c:v>
                </c:pt>
                <c:pt idx="420">
                  <c:v>0.317</c:v>
                </c:pt>
                <c:pt idx="421">
                  <c:v>0.379</c:v>
                </c:pt>
                <c:pt idx="422">
                  <c:v>0.495</c:v>
                </c:pt>
                <c:pt idx="423">
                  <c:v>0.55600000000000005</c:v>
                </c:pt>
                <c:pt idx="424">
                  <c:v>0.28499999999999998</c:v>
                </c:pt>
                <c:pt idx="425">
                  <c:v>0.32300000000000001</c:v>
                </c:pt>
                <c:pt idx="426">
                  <c:v>0.309</c:v>
                </c:pt>
                <c:pt idx="427">
                  <c:v>0.3</c:v>
                </c:pt>
                <c:pt idx="428">
                  <c:v>0.24099999999999999</c:v>
                </c:pt>
                <c:pt idx="429">
                  <c:v>0.26200000000000001</c:v>
                </c:pt>
                <c:pt idx="430">
                  <c:v>0.23699999999999999</c:v>
                </c:pt>
                <c:pt idx="431">
                  <c:v>0.246</c:v>
                </c:pt>
                <c:pt idx="432">
                  <c:v>0.24</c:v>
                </c:pt>
                <c:pt idx="433">
                  <c:v>0.20599999999999999</c:v>
                </c:pt>
                <c:pt idx="434">
                  <c:v>0.23</c:v>
                </c:pt>
                <c:pt idx="435">
                  <c:v>0.20399999999999999</c:v>
                </c:pt>
                <c:pt idx="436">
                  <c:v>0.19600000000000001</c:v>
                </c:pt>
                <c:pt idx="437">
                  <c:v>0.20100000000000001</c:v>
                </c:pt>
                <c:pt idx="438">
                  <c:v>0.191</c:v>
                </c:pt>
                <c:pt idx="439">
                  <c:v>0.186</c:v>
                </c:pt>
                <c:pt idx="440">
                  <c:v>0.19600000000000001</c:v>
                </c:pt>
                <c:pt idx="441">
                  <c:v>0.38200000000000001</c:v>
                </c:pt>
                <c:pt idx="442">
                  <c:v>0.33</c:v>
                </c:pt>
                <c:pt idx="443">
                  <c:v>0.16500000000000001</c:v>
                </c:pt>
                <c:pt idx="444">
                  <c:v>0.215</c:v>
                </c:pt>
                <c:pt idx="445">
                  <c:v>0.26700000000000002</c:v>
                </c:pt>
                <c:pt idx="446">
                  <c:v>0.22700000000000001</c:v>
                </c:pt>
                <c:pt idx="447">
                  <c:v>0.2</c:v>
                </c:pt>
                <c:pt idx="448">
                  <c:v>0.29799999999999999</c:v>
                </c:pt>
                <c:pt idx="449">
                  <c:v>0.217</c:v>
                </c:pt>
                <c:pt idx="450">
                  <c:v>0.17499999999999999</c:v>
                </c:pt>
                <c:pt idx="451">
                  <c:v>0.19500000000000001</c:v>
                </c:pt>
                <c:pt idx="452">
                  <c:v>0.20200000000000001</c:v>
                </c:pt>
                <c:pt idx="453">
                  <c:v>0.14899999999999999</c:v>
                </c:pt>
                <c:pt idx="454">
                  <c:v>0.17799999999999999</c:v>
                </c:pt>
                <c:pt idx="455">
                  <c:v>0.21299999999999999</c:v>
                </c:pt>
                <c:pt idx="456">
                  <c:v>0.20599999999999999</c:v>
                </c:pt>
                <c:pt idx="457">
                  <c:v>0.19800000000000001</c:v>
                </c:pt>
                <c:pt idx="458">
                  <c:v>0.20399999999999999</c:v>
                </c:pt>
                <c:pt idx="459">
                  <c:v>0.218</c:v>
                </c:pt>
                <c:pt idx="460">
                  <c:v>0.15</c:v>
                </c:pt>
                <c:pt idx="461">
                  <c:v>0.125</c:v>
                </c:pt>
                <c:pt idx="462">
                  <c:v>0.159</c:v>
                </c:pt>
                <c:pt idx="463">
                  <c:v>0.16400000000000001</c:v>
                </c:pt>
                <c:pt idx="464">
                  <c:v>0.17</c:v>
                </c:pt>
                <c:pt idx="465">
                  <c:v>0.115</c:v>
                </c:pt>
                <c:pt idx="466">
                  <c:v>0.14699999999999999</c:v>
                </c:pt>
                <c:pt idx="467">
                  <c:v>0.21199999999999999</c:v>
                </c:pt>
                <c:pt idx="468">
                  <c:v>0.14599999999999999</c:v>
                </c:pt>
                <c:pt idx="469">
                  <c:v>0.26200000000000001</c:v>
                </c:pt>
                <c:pt idx="470">
                  <c:v>0.14899999999999999</c:v>
                </c:pt>
                <c:pt idx="471">
                  <c:v>0.19700000000000001</c:v>
                </c:pt>
                <c:pt idx="472">
                  <c:v>0.16900000000000001</c:v>
                </c:pt>
                <c:pt idx="473">
                  <c:v>0.216</c:v>
                </c:pt>
                <c:pt idx="474">
                  <c:v>0.16300000000000001</c:v>
                </c:pt>
                <c:pt idx="475">
                  <c:v>0.187</c:v>
                </c:pt>
                <c:pt idx="476">
                  <c:v>0.14899999999999999</c:v>
                </c:pt>
                <c:pt idx="477">
                  <c:v>0.20200000000000001</c:v>
                </c:pt>
                <c:pt idx="478">
                  <c:v>0.155</c:v>
                </c:pt>
                <c:pt idx="479">
                  <c:v>0.153</c:v>
                </c:pt>
                <c:pt idx="480">
                  <c:v>0.17199999999999999</c:v>
                </c:pt>
                <c:pt idx="481">
                  <c:v>0.156</c:v>
                </c:pt>
                <c:pt idx="482">
                  <c:v>0.21199999999999999</c:v>
                </c:pt>
                <c:pt idx="483">
                  <c:v>0.17</c:v>
                </c:pt>
                <c:pt idx="484">
                  <c:v>0.18</c:v>
                </c:pt>
                <c:pt idx="485">
                  <c:v>0.17799999999999999</c:v>
                </c:pt>
                <c:pt idx="486">
                  <c:v>0.14699999999999999</c:v>
                </c:pt>
                <c:pt idx="487">
                  <c:v>0.216</c:v>
                </c:pt>
                <c:pt idx="488">
                  <c:v>0.16200000000000001</c:v>
                </c:pt>
                <c:pt idx="489">
                  <c:v>0.14299999999999999</c:v>
                </c:pt>
                <c:pt idx="490">
                  <c:v>0.11899999999999999</c:v>
                </c:pt>
                <c:pt idx="491">
                  <c:v>0.23699999999999999</c:v>
                </c:pt>
                <c:pt idx="492">
                  <c:v>0.13100000000000001</c:v>
                </c:pt>
                <c:pt idx="493">
                  <c:v>0.20899999999999999</c:v>
                </c:pt>
                <c:pt idx="494">
                  <c:v>0.19</c:v>
                </c:pt>
                <c:pt idx="495">
                  <c:v>0.189</c:v>
                </c:pt>
                <c:pt idx="496">
                  <c:v>0.24299999999999999</c:v>
                </c:pt>
                <c:pt idx="497">
                  <c:v>0.14899999999999999</c:v>
                </c:pt>
                <c:pt idx="498">
                  <c:v>0.14699999999999999</c:v>
                </c:pt>
                <c:pt idx="499">
                  <c:v>0.153</c:v>
                </c:pt>
                <c:pt idx="500">
                  <c:v>0.13</c:v>
                </c:pt>
                <c:pt idx="501">
                  <c:v>0.152</c:v>
                </c:pt>
                <c:pt idx="502">
                  <c:v>0.115</c:v>
                </c:pt>
                <c:pt idx="503">
                  <c:v>0.13600000000000001</c:v>
                </c:pt>
                <c:pt idx="504">
                  <c:v>0.126</c:v>
                </c:pt>
                <c:pt idx="505">
                  <c:v>0.127</c:v>
                </c:pt>
                <c:pt idx="506">
                  <c:v>0.124</c:v>
                </c:pt>
                <c:pt idx="507">
                  <c:v>0.11600000000000001</c:v>
                </c:pt>
                <c:pt idx="508">
                  <c:v>0.13700000000000001</c:v>
                </c:pt>
                <c:pt idx="509">
                  <c:v>0.128</c:v>
                </c:pt>
                <c:pt idx="510">
                  <c:v>0.13</c:v>
                </c:pt>
                <c:pt idx="511">
                  <c:v>0.107</c:v>
                </c:pt>
                <c:pt idx="512">
                  <c:v>0.105</c:v>
                </c:pt>
                <c:pt idx="513">
                  <c:v>0.13700000000000001</c:v>
                </c:pt>
                <c:pt idx="514">
                  <c:v>0.14799999999999999</c:v>
                </c:pt>
                <c:pt idx="515">
                  <c:v>0.124</c:v>
                </c:pt>
                <c:pt idx="516">
                  <c:v>0.16</c:v>
                </c:pt>
                <c:pt idx="517">
                  <c:v>0.33</c:v>
                </c:pt>
                <c:pt idx="518">
                  <c:v>0.14699999999999999</c:v>
                </c:pt>
                <c:pt idx="519">
                  <c:v>0.16500000000000001</c:v>
                </c:pt>
                <c:pt idx="520">
                  <c:v>0.26100000000000001</c:v>
                </c:pt>
                <c:pt idx="521">
                  <c:v>0.16800000000000001</c:v>
                </c:pt>
                <c:pt idx="522">
                  <c:v>0.13400000000000001</c:v>
                </c:pt>
                <c:pt idx="523">
                  <c:v>0.13400000000000001</c:v>
                </c:pt>
                <c:pt idx="524">
                  <c:v>0.154</c:v>
                </c:pt>
                <c:pt idx="525">
                  <c:v>0.17699999999999999</c:v>
                </c:pt>
                <c:pt idx="526">
                  <c:v>0.22700000000000001</c:v>
                </c:pt>
                <c:pt idx="527">
                  <c:v>0.16800000000000001</c:v>
                </c:pt>
                <c:pt idx="528">
                  <c:v>0.129</c:v>
                </c:pt>
                <c:pt idx="529">
                  <c:v>0.14699999999999999</c:v>
                </c:pt>
                <c:pt idx="530">
                  <c:v>0.13700000000000001</c:v>
                </c:pt>
                <c:pt idx="531">
                  <c:v>0.13800000000000001</c:v>
                </c:pt>
                <c:pt idx="532">
                  <c:v>0.124</c:v>
                </c:pt>
                <c:pt idx="533">
                  <c:v>0.16</c:v>
                </c:pt>
                <c:pt idx="534">
                  <c:v>0.14899999999999999</c:v>
                </c:pt>
                <c:pt idx="535">
                  <c:v>0.159</c:v>
                </c:pt>
                <c:pt idx="536">
                  <c:v>0.124</c:v>
                </c:pt>
                <c:pt idx="537">
                  <c:v>0.124</c:v>
                </c:pt>
                <c:pt idx="538">
                  <c:v>0.22500000000000001</c:v>
                </c:pt>
                <c:pt idx="539">
                  <c:v>0.151</c:v>
                </c:pt>
                <c:pt idx="540">
                  <c:v>0.189</c:v>
                </c:pt>
                <c:pt idx="541">
                  <c:v>0.129</c:v>
                </c:pt>
                <c:pt idx="542">
                  <c:v>0.21199999999999999</c:v>
                </c:pt>
                <c:pt idx="543">
                  <c:v>0.17199999999999999</c:v>
                </c:pt>
                <c:pt idx="544">
                  <c:v>0.156</c:v>
                </c:pt>
                <c:pt idx="545">
                  <c:v>0.13700000000000001</c:v>
                </c:pt>
                <c:pt idx="546">
                  <c:v>0.14699999999999999</c:v>
                </c:pt>
                <c:pt idx="547">
                  <c:v>0.16300000000000001</c:v>
                </c:pt>
                <c:pt idx="548">
                  <c:v>0.123</c:v>
                </c:pt>
                <c:pt idx="549">
                  <c:v>0.14000000000000001</c:v>
                </c:pt>
                <c:pt idx="550">
                  <c:v>0.14000000000000001</c:v>
                </c:pt>
                <c:pt idx="551">
                  <c:v>0.2</c:v>
                </c:pt>
                <c:pt idx="552">
                  <c:v>0.14000000000000001</c:v>
                </c:pt>
                <c:pt idx="553">
                  <c:v>0.17699999999999999</c:v>
                </c:pt>
                <c:pt idx="554">
                  <c:v>0.17199999999999999</c:v>
                </c:pt>
                <c:pt idx="555">
                  <c:v>0.33400000000000002</c:v>
                </c:pt>
                <c:pt idx="556">
                  <c:v>0.184</c:v>
                </c:pt>
                <c:pt idx="557">
                  <c:v>0.128</c:v>
                </c:pt>
                <c:pt idx="558">
                  <c:v>0.11700000000000001</c:v>
                </c:pt>
                <c:pt idx="559">
                  <c:v>0.13</c:v>
                </c:pt>
                <c:pt idx="560">
                  <c:v>0.156</c:v>
                </c:pt>
                <c:pt idx="561">
                  <c:v>0.13700000000000001</c:v>
                </c:pt>
                <c:pt idx="562">
                  <c:v>0.16</c:v>
                </c:pt>
                <c:pt idx="563">
                  <c:v>0.13400000000000001</c:v>
                </c:pt>
                <c:pt idx="564">
                  <c:v>0.13</c:v>
                </c:pt>
                <c:pt idx="565">
                  <c:v>0.161</c:v>
                </c:pt>
                <c:pt idx="566">
                  <c:v>0.10199999999999999</c:v>
                </c:pt>
                <c:pt idx="567">
                  <c:v>0.121</c:v>
                </c:pt>
                <c:pt idx="568">
                  <c:v>0.13900000000000001</c:v>
                </c:pt>
                <c:pt idx="569">
                  <c:v>0.126</c:v>
                </c:pt>
                <c:pt idx="570">
                  <c:v>0.123</c:v>
                </c:pt>
                <c:pt idx="571">
                  <c:v>0.113</c:v>
                </c:pt>
                <c:pt idx="572">
                  <c:v>0.122</c:v>
                </c:pt>
                <c:pt idx="573">
                  <c:v>0.124</c:v>
                </c:pt>
                <c:pt idx="574">
                  <c:v>0.124</c:v>
                </c:pt>
                <c:pt idx="575">
                  <c:v>0.122</c:v>
                </c:pt>
                <c:pt idx="576">
                  <c:v>0.31</c:v>
                </c:pt>
                <c:pt idx="577">
                  <c:v>0.21199999999999999</c:v>
                </c:pt>
                <c:pt idx="578">
                  <c:v>0.13500000000000001</c:v>
                </c:pt>
                <c:pt idx="579">
                  <c:v>0.124</c:v>
                </c:pt>
                <c:pt idx="580">
                  <c:v>0.14799999999999999</c:v>
                </c:pt>
                <c:pt idx="581">
                  <c:v>0.184</c:v>
                </c:pt>
                <c:pt idx="582">
                  <c:v>0.154</c:v>
                </c:pt>
                <c:pt idx="583">
                  <c:v>0.18</c:v>
                </c:pt>
                <c:pt idx="584">
                  <c:v>0.18099999999999999</c:v>
                </c:pt>
                <c:pt idx="585">
                  <c:v>0.16200000000000001</c:v>
                </c:pt>
                <c:pt idx="586">
                  <c:v>0.13600000000000001</c:v>
                </c:pt>
                <c:pt idx="587">
                  <c:v>0.16400000000000001</c:v>
                </c:pt>
                <c:pt idx="588">
                  <c:v>0.14799999999999999</c:v>
                </c:pt>
                <c:pt idx="589">
                  <c:v>0.23</c:v>
                </c:pt>
                <c:pt idx="590">
                  <c:v>0.27</c:v>
                </c:pt>
                <c:pt idx="591">
                  <c:v>0.29299999999999998</c:v>
                </c:pt>
                <c:pt idx="592">
                  <c:v>0.23699999999999999</c:v>
                </c:pt>
                <c:pt idx="593">
                  <c:v>0.21299999999999999</c:v>
                </c:pt>
                <c:pt idx="594">
                  <c:v>2.06</c:v>
                </c:pt>
                <c:pt idx="595">
                  <c:v>0.20699999999999999</c:v>
                </c:pt>
                <c:pt idx="596">
                  <c:v>0.19600000000000001</c:v>
                </c:pt>
                <c:pt idx="597">
                  <c:v>0.20499999999999999</c:v>
                </c:pt>
                <c:pt idx="598">
                  <c:v>0.184</c:v>
                </c:pt>
                <c:pt idx="599">
                  <c:v>0.23699999999999999</c:v>
                </c:pt>
                <c:pt idx="600">
                  <c:v>0.17699999999999999</c:v>
                </c:pt>
                <c:pt idx="601">
                  <c:v>0.14099999999999999</c:v>
                </c:pt>
                <c:pt idx="602">
                  <c:v>0.14000000000000001</c:v>
                </c:pt>
                <c:pt idx="603">
                  <c:v>0.158</c:v>
                </c:pt>
                <c:pt idx="604">
                  <c:v>0.13700000000000001</c:v>
                </c:pt>
                <c:pt idx="605">
                  <c:v>0.128</c:v>
                </c:pt>
                <c:pt idx="606">
                  <c:v>0.127</c:v>
                </c:pt>
                <c:pt idx="607">
                  <c:v>0.16700000000000001</c:v>
                </c:pt>
                <c:pt idx="608">
                  <c:v>0.13300000000000001</c:v>
                </c:pt>
                <c:pt idx="609">
                  <c:v>0.14599999999999999</c:v>
                </c:pt>
                <c:pt idx="610">
                  <c:v>0.14599999999999999</c:v>
                </c:pt>
                <c:pt idx="611">
                  <c:v>0.32300000000000001</c:v>
                </c:pt>
                <c:pt idx="612">
                  <c:v>0.30199999999999999</c:v>
                </c:pt>
                <c:pt idx="613">
                  <c:v>0.245</c:v>
                </c:pt>
                <c:pt idx="614">
                  <c:v>0.28699999999999998</c:v>
                </c:pt>
                <c:pt idx="615">
                  <c:v>0.2</c:v>
                </c:pt>
                <c:pt idx="616">
                  <c:v>0.21299999999999999</c:v>
                </c:pt>
                <c:pt idx="617">
                  <c:v>0.17699999999999999</c:v>
                </c:pt>
                <c:pt idx="618">
                  <c:v>0.186</c:v>
                </c:pt>
                <c:pt idx="619">
                  <c:v>0.16</c:v>
                </c:pt>
                <c:pt idx="620">
                  <c:v>0.154</c:v>
                </c:pt>
                <c:pt idx="621">
                  <c:v>0.155</c:v>
                </c:pt>
                <c:pt idx="622">
                  <c:v>0.19</c:v>
                </c:pt>
                <c:pt idx="623">
                  <c:v>0.16</c:v>
                </c:pt>
                <c:pt idx="624">
                  <c:v>0.35</c:v>
                </c:pt>
                <c:pt idx="625">
                  <c:v>0.127</c:v>
                </c:pt>
                <c:pt idx="626">
                  <c:v>0.25600000000000001</c:v>
                </c:pt>
                <c:pt idx="627">
                  <c:v>0.14599999999999999</c:v>
                </c:pt>
                <c:pt idx="628">
                  <c:v>0.01</c:v>
                </c:pt>
                <c:pt idx="629">
                  <c:v>0.156</c:v>
                </c:pt>
                <c:pt idx="630">
                  <c:v>0.14199999999999999</c:v>
                </c:pt>
                <c:pt idx="631">
                  <c:v>0.16500000000000001</c:v>
                </c:pt>
                <c:pt idx="632">
                  <c:v>0.16800000000000001</c:v>
                </c:pt>
                <c:pt idx="633">
                  <c:v>0.152</c:v>
                </c:pt>
                <c:pt idx="634">
                  <c:v>0.19800000000000001</c:v>
                </c:pt>
                <c:pt idx="635">
                  <c:v>0.13800000000000001</c:v>
                </c:pt>
                <c:pt idx="636">
                  <c:v>0.193</c:v>
                </c:pt>
                <c:pt idx="637">
                  <c:v>0.16400000000000001</c:v>
                </c:pt>
                <c:pt idx="638">
                  <c:v>0.17399999999999999</c:v>
                </c:pt>
                <c:pt idx="639">
                  <c:v>0.182</c:v>
                </c:pt>
                <c:pt idx="640">
                  <c:v>0.16300000000000001</c:v>
                </c:pt>
                <c:pt idx="641">
                  <c:v>0.214</c:v>
                </c:pt>
                <c:pt idx="642">
                  <c:v>0.26800000000000002</c:v>
                </c:pt>
                <c:pt idx="643">
                  <c:v>0.78</c:v>
                </c:pt>
                <c:pt idx="644">
                  <c:v>0.313</c:v>
                </c:pt>
                <c:pt idx="645">
                  <c:v>0.21199999999999999</c:v>
                </c:pt>
                <c:pt idx="646">
                  <c:v>0.16800000000000001</c:v>
                </c:pt>
                <c:pt idx="647">
                  <c:v>0.191</c:v>
                </c:pt>
                <c:pt idx="648">
                  <c:v>0.12</c:v>
                </c:pt>
                <c:pt idx="649">
                  <c:v>0.28100000000000003</c:v>
                </c:pt>
                <c:pt idx="650">
                  <c:v>0.16400000000000001</c:v>
                </c:pt>
                <c:pt idx="651">
                  <c:v>0.186</c:v>
                </c:pt>
                <c:pt idx="652">
                  <c:v>0.23599999999999999</c:v>
                </c:pt>
                <c:pt idx="653">
                  <c:v>0.222</c:v>
                </c:pt>
                <c:pt idx="654">
                  <c:v>0.28399999999999997</c:v>
                </c:pt>
                <c:pt idx="655">
                  <c:v>0.25</c:v>
                </c:pt>
                <c:pt idx="656">
                  <c:v>0.33500000000000002</c:v>
                </c:pt>
                <c:pt idx="657">
                  <c:v>0.252</c:v>
                </c:pt>
                <c:pt idx="658">
                  <c:v>0.29499999999999998</c:v>
                </c:pt>
                <c:pt idx="659">
                  <c:v>0.216</c:v>
                </c:pt>
                <c:pt idx="660">
                  <c:v>0.77700000000000002</c:v>
                </c:pt>
                <c:pt idx="661">
                  <c:v>0.45800000000000002</c:v>
                </c:pt>
                <c:pt idx="662">
                  <c:v>1.37</c:v>
                </c:pt>
                <c:pt idx="663">
                  <c:v>0.40400000000000003</c:v>
                </c:pt>
                <c:pt idx="664">
                  <c:v>0.46400000000000002</c:v>
                </c:pt>
                <c:pt idx="665">
                  <c:v>0.49</c:v>
                </c:pt>
                <c:pt idx="666">
                  <c:v>0.26600000000000001</c:v>
                </c:pt>
                <c:pt idx="667">
                  <c:v>3</c:v>
                </c:pt>
                <c:pt idx="668">
                  <c:v>0.251</c:v>
                </c:pt>
                <c:pt idx="669">
                  <c:v>0.192</c:v>
                </c:pt>
                <c:pt idx="670">
                  <c:v>0.34100000000000003</c:v>
                </c:pt>
                <c:pt idx="671">
                  <c:v>0.41099999999999998</c:v>
                </c:pt>
                <c:pt idx="672">
                  <c:v>0.24299999999999999</c:v>
                </c:pt>
                <c:pt idx="673">
                  <c:v>0.32700000000000001</c:v>
                </c:pt>
                <c:pt idx="674">
                  <c:v>0.27900000000000003</c:v>
                </c:pt>
                <c:pt idx="675">
                  <c:v>0.19400000000000001</c:v>
                </c:pt>
                <c:pt idx="676">
                  <c:v>0.437</c:v>
                </c:pt>
                <c:pt idx="677">
                  <c:v>0.316</c:v>
                </c:pt>
                <c:pt idx="678">
                  <c:v>0.217</c:v>
                </c:pt>
                <c:pt idx="679">
                  <c:v>0.43</c:v>
                </c:pt>
                <c:pt idx="680">
                  <c:v>0.56299999999999994</c:v>
                </c:pt>
                <c:pt idx="681">
                  <c:v>0.41899999999999998</c:v>
                </c:pt>
                <c:pt idx="682">
                  <c:v>0.35799999999999998</c:v>
                </c:pt>
                <c:pt idx="683">
                  <c:v>0.42</c:v>
                </c:pt>
                <c:pt idx="684">
                  <c:v>0.42</c:v>
                </c:pt>
                <c:pt idx="685">
                  <c:v>0.31</c:v>
                </c:pt>
                <c:pt idx="686">
                  <c:v>0.32100000000000001</c:v>
                </c:pt>
                <c:pt idx="687">
                  <c:v>0.45500000000000002</c:v>
                </c:pt>
                <c:pt idx="688">
                  <c:v>0.42199999999999999</c:v>
                </c:pt>
                <c:pt idx="689">
                  <c:v>0.379</c:v>
                </c:pt>
                <c:pt idx="690">
                  <c:v>0.27800000000000002</c:v>
                </c:pt>
                <c:pt idx="691">
                  <c:v>0.34499999999999997</c:v>
                </c:pt>
                <c:pt idx="692">
                  <c:v>0.33600000000000002</c:v>
                </c:pt>
                <c:pt idx="693">
                  <c:v>0.32600000000000001</c:v>
                </c:pt>
                <c:pt idx="694">
                  <c:v>0.317</c:v>
                </c:pt>
                <c:pt idx="695">
                  <c:v>0.38</c:v>
                </c:pt>
                <c:pt idx="696">
                  <c:v>0.29199999999999998</c:v>
                </c:pt>
                <c:pt idx="697">
                  <c:v>0.23400000000000001</c:v>
                </c:pt>
                <c:pt idx="698">
                  <c:v>0.23100000000000001</c:v>
                </c:pt>
                <c:pt idx="699">
                  <c:v>0.27800000000000002</c:v>
                </c:pt>
                <c:pt idx="700">
                  <c:v>0.20599999999999999</c:v>
                </c:pt>
                <c:pt idx="701">
                  <c:v>0.26600000000000001</c:v>
                </c:pt>
                <c:pt idx="702">
                  <c:v>0.247</c:v>
                </c:pt>
                <c:pt idx="703">
                  <c:v>0.20799999999999999</c:v>
                </c:pt>
                <c:pt idx="704">
                  <c:v>0.36199999999999999</c:v>
                </c:pt>
                <c:pt idx="705">
                  <c:v>0.40100000000000002</c:v>
                </c:pt>
                <c:pt idx="706">
                  <c:v>0.26700000000000002</c:v>
                </c:pt>
                <c:pt idx="707">
                  <c:v>0.30099999999999999</c:v>
                </c:pt>
                <c:pt idx="708">
                  <c:v>0.438</c:v>
                </c:pt>
                <c:pt idx="709">
                  <c:v>0.246</c:v>
                </c:pt>
                <c:pt idx="710">
                  <c:v>0.217</c:v>
                </c:pt>
                <c:pt idx="711">
                  <c:v>0.23100000000000001</c:v>
                </c:pt>
                <c:pt idx="712">
                  <c:v>0.17399999999999999</c:v>
                </c:pt>
                <c:pt idx="713">
                  <c:v>0.23</c:v>
                </c:pt>
                <c:pt idx="714">
                  <c:v>0.152</c:v>
                </c:pt>
                <c:pt idx="715">
                  <c:v>0.185</c:v>
                </c:pt>
                <c:pt idx="716">
                  <c:v>0.32300000000000001</c:v>
                </c:pt>
                <c:pt idx="717">
                  <c:v>0.43099999999999999</c:v>
                </c:pt>
                <c:pt idx="718">
                  <c:v>0.20599999999999999</c:v>
                </c:pt>
                <c:pt idx="719">
                  <c:v>0.82</c:v>
                </c:pt>
                <c:pt idx="720">
                  <c:v>0.79400000000000004</c:v>
                </c:pt>
                <c:pt idx="721">
                  <c:v>1.03</c:v>
                </c:pt>
                <c:pt idx="722">
                  <c:v>0.158</c:v>
                </c:pt>
                <c:pt idx="723">
                  <c:v>0.158</c:v>
                </c:pt>
                <c:pt idx="724">
                  <c:v>0.14099999999999999</c:v>
                </c:pt>
                <c:pt idx="725">
                  <c:v>0.16400000000000001</c:v>
                </c:pt>
                <c:pt idx="726">
                  <c:v>0.29499999999999998</c:v>
                </c:pt>
                <c:pt idx="727">
                  <c:v>0.182</c:v>
                </c:pt>
                <c:pt idx="728">
                  <c:v>0.17299999999999999</c:v>
                </c:pt>
                <c:pt idx="729">
                  <c:v>0.16600000000000001</c:v>
                </c:pt>
                <c:pt idx="730">
                  <c:v>0.20599999999999999</c:v>
                </c:pt>
                <c:pt idx="731">
                  <c:v>0.16900000000000001</c:v>
                </c:pt>
                <c:pt idx="732">
                  <c:v>0.16700000000000001</c:v>
                </c:pt>
                <c:pt idx="733">
                  <c:v>0.16300000000000001</c:v>
                </c:pt>
                <c:pt idx="734">
                  <c:v>0.189</c:v>
                </c:pt>
                <c:pt idx="735">
                  <c:v>0.13100000000000001</c:v>
                </c:pt>
                <c:pt idx="736">
                  <c:v>0.19600000000000001</c:v>
                </c:pt>
                <c:pt idx="737">
                  <c:v>0.19</c:v>
                </c:pt>
                <c:pt idx="738">
                  <c:v>0.25800000000000001</c:v>
                </c:pt>
                <c:pt idx="739">
                  <c:v>0.27800000000000002</c:v>
                </c:pt>
                <c:pt idx="740">
                  <c:v>0.214</c:v>
                </c:pt>
                <c:pt idx="741">
                  <c:v>0.32500000000000001</c:v>
                </c:pt>
                <c:pt idx="742">
                  <c:v>0.42399999999999999</c:v>
                </c:pt>
                <c:pt idx="743">
                  <c:v>0.46899999999999997</c:v>
                </c:pt>
                <c:pt idx="744">
                  <c:v>0.28699999999999998</c:v>
                </c:pt>
                <c:pt idx="745">
                  <c:v>0.28699999999999998</c:v>
                </c:pt>
                <c:pt idx="746">
                  <c:v>0.34200000000000003</c:v>
                </c:pt>
                <c:pt idx="747">
                  <c:v>0.58799999999999997</c:v>
                </c:pt>
                <c:pt idx="748">
                  <c:v>0.64900000000000002</c:v>
                </c:pt>
                <c:pt idx="749">
                  <c:v>0.19</c:v>
                </c:pt>
                <c:pt idx="750">
                  <c:v>0.16300000000000001</c:v>
                </c:pt>
                <c:pt idx="751">
                  <c:v>0.27200000000000002</c:v>
                </c:pt>
                <c:pt idx="752">
                  <c:v>0.251</c:v>
                </c:pt>
                <c:pt idx="753">
                  <c:v>1.1299999999999999</c:v>
                </c:pt>
                <c:pt idx="754">
                  <c:v>0.43</c:v>
                </c:pt>
                <c:pt idx="755">
                  <c:v>0.156</c:v>
                </c:pt>
                <c:pt idx="756">
                  <c:v>0.23400000000000001</c:v>
                </c:pt>
                <c:pt idx="757">
                  <c:v>0.16200000000000001</c:v>
                </c:pt>
                <c:pt idx="758">
                  <c:v>1.24</c:v>
                </c:pt>
                <c:pt idx="759">
                  <c:v>0.21299999999999999</c:v>
                </c:pt>
                <c:pt idx="760">
                  <c:v>0.26100000000000001</c:v>
                </c:pt>
                <c:pt idx="761">
                  <c:v>0.19400000000000001</c:v>
                </c:pt>
                <c:pt idx="762">
                  <c:v>0.222</c:v>
                </c:pt>
                <c:pt idx="763">
                  <c:v>0.26500000000000001</c:v>
                </c:pt>
                <c:pt idx="764">
                  <c:v>1.27</c:v>
                </c:pt>
                <c:pt idx="765">
                  <c:v>0.316</c:v>
                </c:pt>
                <c:pt idx="766">
                  <c:v>0.14799999999999999</c:v>
                </c:pt>
                <c:pt idx="767">
                  <c:v>0.151</c:v>
                </c:pt>
                <c:pt idx="768">
                  <c:v>0.20100000000000001</c:v>
                </c:pt>
                <c:pt idx="769">
                  <c:v>0.27200000000000002</c:v>
                </c:pt>
                <c:pt idx="770">
                  <c:v>0.246</c:v>
                </c:pt>
                <c:pt idx="771">
                  <c:v>0.182</c:v>
                </c:pt>
                <c:pt idx="772">
                  <c:v>0.315</c:v>
                </c:pt>
                <c:pt idx="773">
                  <c:v>0.25</c:v>
                </c:pt>
                <c:pt idx="774">
                  <c:v>0.19600000000000001</c:v>
                </c:pt>
                <c:pt idx="775">
                  <c:v>0.20599999999999999</c:v>
                </c:pt>
                <c:pt idx="776">
                  <c:v>0.189</c:v>
                </c:pt>
                <c:pt idx="777">
                  <c:v>0.23599999999999999</c:v>
                </c:pt>
                <c:pt idx="778">
                  <c:v>0.21299999999999999</c:v>
                </c:pt>
                <c:pt idx="779">
                  <c:v>0.33100000000000002</c:v>
                </c:pt>
                <c:pt idx="780">
                  <c:v>0.35799999999999998</c:v>
                </c:pt>
                <c:pt idx="781">
                  <c:v>0.33700000000000002</c:v>
                </c:pt>
                <c:pt idx="782">
                  <c:v>0.33100000000000002</c:v>
                </c:pt>
                <c:pt idx="783">
                  <c:v>0.32700000000000001</c:v>
                </c:pt>
                <c:pt idx="784">
                  <c:v>0.223</c:v>
                </c:pt>
                <c:pt idx="785">
                  <c:v>0.215</c:v>
                </c:pt>
                <c:pt idx="786">
                  <c:v>0.29799999999999999</c:v>
                </c:pt>
                <c:pt idx="787">
                  <c:v>0.39800000000000002</c:v>
                </c:pt>
                <c:pt idx="788">
                  <c:v>0.32200000000000001</c:v>
                </c:pt>
                <c:pt idx="789">
                  <c:v>1.29</c:v>
                </c:pt>
                <c:pt idx="790">
                  <c:v>0.41399999999999998</c:v>
                </c:pt>
                <c:pt idx="791">
                  <c:v>1.28</c:v>
                </c:pt>
                <c:pt idx="792">
                  <c:v>0.36199999999999999</c:v>
                </c:pt>
                <c:pt idx="793">
                  <c:v>2.95</c:v>
                </c:pt>
                <c:pt idx="794">
                  <c:v>1.72</c:v>
                </c:pt>
                <c:pt idx="795">
                  <c:v>0.48499999999999999</c:v>
                </c:pt>
                <c:pt idx="796">
                  <c:v>0.44</c:v>
                </c:pt>
                <c:pt idx="797">
                  <c:v>0.56499999999999995</c:v>
                </c:pt>
                <c:pt idx="798">
                  <c:v>0.498</c:v>
                </c:pt>
                <c:pt idx="799">
                  <c:v>1.84</c:v>
                </c:pt>
                <c:pt idx="800">
                  <c:v>0.221</c:v>
                </c:pt>
                <c:pt idx="801">
                  <c:v>0.23200000000000001</c:v>
                </c:pt>
                <c:pt idx="802">
                  <c:v>0.42099999999999999</c:v>
                </c:pt>
                <c:pt idx="803">
                  <c:v>0.48799999999999999</c:v>
                </c:pt>
                <c:pt idx="804">
                  <c:v>0.32300000000000001</c:v>
                </c:pt>
                <c:pt idx="805">
                  <c:v>0.71499999999999997</c:v>
                </c:pt>
                <c:pt idx="806">
                  <c:v>0.56699999999999995</c:v>
                </c:pt>
                <c:pt idx="807">
                  <c:v>0.27500000000000002</c:v>
                </c:pt>
                <c:pt idx="808">
                  <c:v>0.47499999999999998</c:v>
                </c:pt>
                <c:pt idx="809">
                  <c:v>0.41099999999999998</c:v>
                </c:pt>
                <c:pt idx="810">
                  <c:v>0.58699999999999997</c:v>
                </c:pt>
                <c:pt idx="811">
                  <c:v>0.49399999999999999</c:v>
                </c:pt>
                <c:pt idx="812">
                  <c:v>1.58</c:v>
                </c:pt>
                <c:pt idx="813">
                  <c:v>0.26700000000000002</c:v>
                </c:pt>
                <c:pt idx="814">
                  <c:v>0.311</c:v>
                </c:pt>
                <c:pt idx="815">
                  <c:v>0.39500000000000002</c:v>
                </c:pt>
                <c:pt idx="816">
                  <c:v>0.32800000000000001</c:v>
                </c:pt>
                <c:pt idx="817">
                  <c:v>0.81599999999999995</c:v>
                </c:pt>
                <c:pt idx="818">
                  <c:v>0.89500000000000002</c:v>
                </c:pt>
                <c:pt idx="819">
                  <c:v>0.98099999999999998</c:v>
                </c:pt>
                <c:pt idx="820">
                  <c:v>0.66</c:v>
                </c:pt>
                <c:pt idx="821">
                  <c:v>0.86599999999999999</c:v>
                </c:pt>
                <c:pt idx="822">
                  <c:v>0.52300000000000002</c:v>
                </c:pt>
                <c:pt idx="823">
                  <c:v>0.83899999999999997</c:v>
                </c:pt>
                <c:pt idx="824">
                  <c:v>0.48699999999999999</c:v>
                </c:pt>
                <c:pt idx="825">
                  <c:v>0.48699999999999999</c:v>
                </c:pt>
                <c:pt idx="826">
                  <c:v>0.45200000000000001</c:v>
                </c:pt>
                <c:pt idx="827">
                  <c:v>0.64500000000000002</c:v>
                </c:pt>
                <c:pt idx="828">
                  <c:v>1.04</c:v>
                </c:pt>
                <c:pt idx="829">
                  <c:v>0.59099999999999997</c:v>
                </c:pt>
                <c:pt idx="830">
                  <c:v>0.47299999999999998</c:v>
                </c:pt>
                <c:pt idx="831">
                  <c:v>0.495</c:v>
                </c:pt>
                <c:pt idx="832">
                  <c:v>0.30099999999999999</c:v>
                </c:pt>
                <c:pt idx="833">
                  <c:v>0.40200000000000002</c:v>
                </c:pt>
                <c:pt idx="834">
                  <c:v>0.30199999999999999</c:v>
                </c:pt>
                <c:pt idx="835">
                  <c:v>0.33800000000000002</c:v>
                </c:pt>
                <c:pt idx="836">
                  <c:v>0.22</c:v>
                </c:pt>
                <c:pt idx="837">
                  <c:v>0.85099999999999998</c:v>
                </c:pt>
                <c:pt idx="838">
                  <c:v>0.53500000000000003</c:v>
                </c:pt>
                <c:pt idx="839">
                  <c:v>0.60699999999999998</c:v>
                </c:pt>
                <c:pt idx="840">
                  <c:v>0.48499999999999999</c:v>
                </c:pt>
                <c:pt idx="841">
                  <c:v>0.63200000000000001</c:v>
                </c:pt>
                <c:pt idx="842">
                  <c:v>1.07</c:v>
                </c:pt>
                <c:pt idx="843">
                  <c:v>1.38</c:v>
                </c:pt>
                <c:pt idx="844">
                  <c:v>1.38</c:v>
                </c:pt>
                <c:pt idx="845">
                  <c:v>0.91800000000000004</c:v>
                </c:pt>
                <c:pt idx="846">
                  <c:v>0.624</c:v>
                </c:pt>
                <c:pt idx="847">
                  <c:v>2.93</c:v>
                </c:pt>
                <c:pt idx="848">
                  <c:v>0.36399999999999999</c:v>
                </c:pt>
                <c:pt idx="849">
                  <c:v>0.47799999999999998</c:v>
                </c:pt>
                <c:pt idx="850">
                  <c:v>0.376</c:v>
                </c:pt>
                <c:pt idx="851">
                  <c:v>1.59</c:v>
                </c:pt>
                <c:pt idx="852">
                  <c:v>0.84799999999999998</c:v>
                </c:pt>
                <c:pt idx="853">
                  <c:v>0.89500000000000002</c:v>
                </c:pt>
                <c:pt idx="854">
                  <c:v>0.44600000000000001</c:v>
                </c:pt>
                <c:pt idx="855">
                  <c:v>1.3</c:v>
                </c:pt>
                <c:pt idx="856">
                  <c:v>0.20399999999999999</c:v>
                </c:pt>
                <c:pt idx="857">
                  <c:v>0.98699999999999999</c:v>
                </c:pt>
                <c:pt idx="858">
                  <c:v>1.97</c:v>
                </c:pt>
                <c:pt idx="859">
                  <c:v>0.35299999999999998</c:v>
                </c:pt>
                <c:pt idx="860">
                  <c:v>0.85299999999999998</c:v>
                </c:pt>
                <c:pt idx="861">
                  <c:v>0.84299999999999997</c:v>
                </c:pt>
                <c:pt idx="862">
                  <c:v>2.0699999999999998</c:v>
                </c:pt>
                <c:pt idx="863">
                  <c:v>2.0699999999999998</c:v>
                </c:pt>
                <c:pt idx="864">
                  <c:v>0.627</c:v>
                </c:pt>
                <c:pt idx="865">
                  <c:v>4.0599999999999996</c:v>
                </c:pt>
                <c:pt idx="866">
                  <c:v>1.1100000000000001</c:v>
                </c:pt>
                <c:pt idx="867">
                  <c:v>1.01</c:v>
                </c:pt>
                <c:pt idx="868">
                  <c:v>0.224</c:v>
                </c:pt>
                <c:pt idx="869">
                  <c:v>0.34499999999999997</c:v>
                </c:pt>
                <c:pt idx="870">
                  <c:v>2.46</c:v>
                </c:pt>
                <c:pt idx="871">
                  <c:v>1.1299999999999999</c:v>
                </c:pt>
                <c:pt idx="872">
                  <c:v>0.59499999999999997</c:v>
                </c:pt>
                <c:pt idx="873">
                  <c:v>0.35899999999999999</c:v>
                </c:pt>
                <c:pt idx="874">
                  <c:v>0.378</c:v>
                </c:pt>
                <c:pt idx="875">
                  <c:v>0.71</c:v>
                </c:pt>
                <c:pt idx="876">
                  <c:v>0.68899999999999995</c:v>
                </c:pt>
                <c:pt idx="877">
                  <c:v>0.97699999999999998</c:v>
                </c:pt>
                <c:pt idx="878">
                  <c:v>0.68200000000000005</c:v>
                </c:pt>
                <c:pt idx="879">
                  <c:v>0.65400000000000003</c:v>
                </c:pt>
                <c:pt idx="880">
                  <c:v>0.57299999999999995</c:v>
                </c:pt>
                <c:pt idx="881">
                  <c:v>0.33300000000000002</c:v>
                </c:pt>
                <c:pt idx="882">
                  <c:v>0.33300000000000002</c:v>
                </c:pt>
                <c:pt idx="883">
                  <c:v>0.71199999999999997</c:v>
                </c:pt>
                <c:pt idx="884">
                  <c:v>0.43</c:v>
                </c:pt>
                <c:pt idx="885">
                  <c:v>0.48899999999999999</c:v>
                </c:pt>
                <c:pt idx="886">
                  <c:v>0.54400000000000004</c:v>
                </c:pt>
                <c:pt idx="887">
                  <c:v>0.13600000000000001</c:v>
                </c:pt>
                <c:pt idx="888">
                  <c:v>3.7999999999999999E-2</c:v>
                </c:pt>
                <c:pt idx="889">
                  <c:v>1.33</c:v>
                </c:pt>
                <c:pt idx="890">
                  <c:v>0.17599999999999999</c:v>
                </c:pt>
                <c:pt idx="891">
                  <c:v>0.16400000000000001</c:v>
                </c:pt>
                <c:pt idx="892">
                  <c:v>0.16700000000000001</c:v>
                </c:pt>
                <c:pt idx="893">
                  <c:v>0.16700000000000001</c:v>
                </c:pt>
                <c:pt idx="894">
                  <c:v>0.15</c:v>
                </c:pt>
                <c:pt idx="895">
                  <c:v>0.33600000000000002</c:v>
                </c:pt>
                <c:pt idx="896">
                  <c:v>0.16700000000000001</c:v>
                </c:pt>
                <c:pt idx="897">
                  <c:v>0.188</c:v>
                </c:pt>
                <c:pt idx="898">
                  <c:v>0.159</c:v>
                </c:pt>
                <c:pt idx="899">
                  <c:v>0.18</c:v>
                </c:pt>
                <c:pt idx="900">
                  <c:v>0.63800000000000001</c:v>
                </c:pt>
                <c:pt idx="901">
                  <c:v>0.16600000000000001</c:v>
                </c:pt>
                <c:pt idx="902">
                  <c:v>0.14499999999999999</c:v>
                </c:pt>
                <c:pt idx="903">
                  <c:v>0.17</c:v>
                </c:pt>
                <c:pt idx="904">
                  <c:v>0.192</c:v>
                </c:pt>
                <c:pt idx="905">
                  <c:v>0.217</c:v>
                </c:pt>
                <c:pt idx="906">
                  <c:v>0.185</c:v>
                </c:pt>
                <c:pt idx="907">
                  <c:v>0.17899999999999999</c:v>
                </c:pt>
                <c:pt idx="908">
                  <c:v>0.192</c:v>
                </c:pt>
                <c:pt idx="909">
                  <c:v>0.17599999999999999</c:v>
                </c:pt>
                <c:pt idx="910">
                  <c:v>0.27500000000000002</c:v>
                </c:pt>
                <c:pt idx="911">
                  <c:v>0.20799999999999999</c:v>
                </c:pt>
                <c:pt idx="912">
                  <c:v>0.187</c:v>
                </c:pt>
                <c:pt idx="913">
                  <c:v>0.251</c:v>
                </c:pt>
                <c:pt idx="914">
                  <c:v>0.157</c:v>
                </c:pt>
                <c:pt idx="915">
                  <c:v>0.45700000000000002</c:v>
                </c:pt>
                <c:pt idx="916">
                  <c:v>0.222</c:v>
                </c:pt>
                <c:pt idx="917">
                  <c:v>0.22800000000000001</c:v>
                </c:pt>
                <c:pt idx="918">
                  <c:v>0.151</c:v>
                </c:pt>
                <c:pt idx="919">
                  <c:v>0.60899999999999999</c:v>
                </c:pt>
                <c:pt idx="920">
                  <c:v>0.34200000000000003</c:v>
                </c:pt>
                <c:pt idx="921">
                  <c:v>0.22600000000000001</c:v>
                </c:pt>
                <c:pt idx="922">
                  <c:v>0.255</c:v>
                </c:pt>
                <c:pt idx="923">
                  <c:v>0.30099999999999999</c:v>
                </c:pt>
                <c:pt idx="924">
                  <c:v>0.56699999999999995</c:v>
                </c:pt>
                <c:pt idx="925">
                  <c:v>0.95599999999999996</c:v>
                </c:pt>
                <c:pt idx="926">
                  <c:v>0.52100000000000002</c:v>
                </c:pt>
                <c:pt idx="927">
                  <c:v>0.48199999999999998</c:v>
                </c:pt>
                <c:pt idx="928">
                  <c:v>0.191</c:v>
                </c:pt>
                <c:pt idx="929">
                  <c:v>0.34699999999999998</c:v>
                </c:pt>
                <c:pt idx="930">
                  <c:v>0.58599999999999997</c:v>
                </c:pt>
                <c:pt idx="931">
                  <c:v>0.20699999999999999</c:v>
                </c:pt>
                <c:pt idx="932">
                  <c:v>0.33700000000000002</c:v>
                </c:pt>
                <c:pt idx="933">
                  <c:v>0.215</c:v>
                </c:pt>
                <c:pt idx="934">
                  <c:v>0.159</c:v>
                </c:pt>
                <c:pt idx="935">
                  <c:v>0.19400000000000001</c:v>
                </c:pt>
                <c:pt idx="936">
                  <c:v>0.22500000000000001</c:v>
                </c:pt>
                <c:pt idx="937">
                  <c:v>0.22800000000000001</c:v>
                </c:pt>
                <c:pt idx="938">
                  <c:v>0.61</c:v>
                </c:pt>
                <c:pt idx="939">
                  <c:v>0.27</c:v>
                </c:pt>
                <c:pt idx="940">
                  <c:v>0.50600000000000001</c:v>
                </c:pt>
                <c:pt idx="941">
                  <c:v>0.27300000000000002</c:v>
                </c:pt>
                <c:pt idx="942">
                  <c:v>0.246</c:v>
                </c:pt>
                <c:pt idx="943">
                  <c:v>0.25900000000000001</c:v>
                </c:pt>
                <c:pt idx="944">
                  <c:v>0.17100000000000001</c:v>
                </c:pt>
                <c:pt idx="945">
                  <c:v>0.71799999999999997</c:v>
                </c:pt>
                <c:pt idx="946">
                  <c:v>0.45300000000000001</c:v>
                </c:pt>
                <c:pt idx="947">
                  <c:v>0.29099999999999998</c:v>
                </c:pt>
                <c:pt idx="948">
                  <c:v>0.25600000000000001</c:v>
                </c:pt>
                <c:pt idx="949">
                  <c:v>0.433</c:v>
                </c:pt>
                <c:pt idx="950">
                  <c:v>0.38600000000000001</c:v>
                </c:pt>
                <c:pt idx="951">
                  <c:v>0.34200000000000003</c:v>
                </c:pt>
                <c:pt idx="952">
                  <c:v>0.373</c:v>
                </c:pt>
                <c:pt idx="953">
                  <c:v>0.13600000000000001</c:v>
                </c:pt>
                <c:pt idx="954">
                  <c:v>0.12</c:v>
                </c:pt>
                <c:pt idx="955">
                  <c:v>0.11799999999999999</c:v>
                </c:pt>
                <c:pt idx="956">
                  <c:v>0.13200000000000001</c:v>
                </c:pt>
                <c:pt idx="957">
                  <c:v>0.13700000000000001</c:v>
                </c:pt>
                <c:pt idx="958">
                  <c:v>0.14499999999999999</c:v>
                </c:pt>
                <c:pt idx="959">
                  <c:v>0.157</c:v>
                </c:pt>
                <c:pt idx="960">
                  <c:v>0.23899999999999999</c:v>
                </c:pt>
                <c:pt idx="961">
                  <c:v>1.53</c:v>
                </c:pt>
                <c:pt idx="962">
                  <c:v>0.182</c:v>
                </c:pt>
                <c:pt idx="963">
                  <c:v>0.25900000000000001</c:v>
                </c:pt>
                <c:pt idx="964">
                  <c:v>0.25900000000000001</c:v>
                </c:pt>
                <c:pt idx="965">
                  <c:v>0.23499999999999999</c:v>
                </c:pt>
                <c:pt idx="966">
                  <c:v>0.157</c:v>
                </c:pt>
                <c:pt idx="967">
                  <c:v>0.14699999999999999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8FC-4230-8FA7-3547DB0706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2820800"/>
        <c:axId val="302821192"/>
      </c:lineChart>
      <c:dateAx>
        <c:axId val="302820800"/>
        <c:scaling>
          <c:orientation val="minMax"/>
          <c:min val="44805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2821192"/>
        <c:crossesAt val="0"/>
        <c:auto val="1"/>
        <c:lblOffset val="100"/>
        <c:baseTimeUnit val="days"/>
      </c:dateAx>
      <c:valAx>
        <c:axId val="302821192"/>
        <c:scaling>
          <c:orientation val="minMax"/>
          <c:max val="17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 baseline="0"/>
                  <a:t>浊度</a:t>
                </a:r>
                <a:r>
                  <a:rPr lang="en-SG" baseline="0"/>
                  <a:t> </a:t>
                </a:r>
                <a:r>
                  <a:rPr lang="en-SG"/>
                  <a:t>(</a:t>
                </a:r>
                <a:r>
                  <a:rPr lang="en-US" altLang="zh-CN"/>
                  <a:t>NTU</a:t>
                </a:r>
                <a:r>
                  <a:rPr lang="en-SG"/>
                  <a:t>)</a:t>
                </a:r>
              </a:p>
            </c:rich>
          </c:tx>
          <c:layout>
            <c:manualLayout>
              <c:xMode val="edge"/>
              <c:yMode val="edge"/>
              <c:x val="2.370294977470868E-2"/>
              <c:y val="0.2552953481549509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2820800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7362554256989064E-2"/>
          <c:y val="0.88148614756488775"/>
          <c:w val="0.86561920801293368"/>
          <c:h val="0.11851362900036991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8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浓缩倍数</a:t>
            </a:r>
            <a:endParaRPr lang="en-SG"/>
          </a:p>
        </c:rich>
      </c:tx>
      <c:layout>
        <c:manualLayout>
          <c:xMode val="edge"/>
          <c:yMode val="edge"/>
          <c:x val="0.43552830926533259"/>
          <c:y val="2.777770789886116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80581876417989"/>
          <c:y val="0.15555555555555556"/>
          <c:w val="0.85383843968656448"/>
          <c:h val="0.4777777777777778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Data'!$R$2</c:f>
              <c:strCache>
                <c:ptCount val="1"/>
                <c:pt idx="0">
                  <c:v>浓缩倍度
COC
(SiO2)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Data'!$A$25:$A$9991</c:f>
              <c:numCache>
                <c:formatCode>[$-409]d/mmm/yy;@</c:formatCode>
                <c:ptCount val="9967"/>
                <c:pt idx="0">
                  <c:v>43526</c:v>
                </c:pt>
                <c:pt idx="1">
                  <c:v>43528</c:v>
                </c:pt>
                <c:pt idx="2">
                  <c:v>43529</c:v>
                </c:pt>
                <c:pt idx="3">
                  <c:v>43530</c:v>
                </c:pt>
                <c:pt idx="4">
                  <c:v>43531</c:v>
                </c:pt>
                <c:pt idx="5">
                  <c:v>43532</c:v>
                </c:pt>
                <c:pt idx="6">
                  <c:v>43533</c:v>
                </c:pt>
                <c:pt idx="7">
                  <c:v>43535</c:v>
                </c:pt>
                <c:pt idx="8">
                  <c:v>43536</c:v>
                </c:pt>
                <c:pt idx="9">
                  <c:v>43537</c:v>
                </c:pt>
                <c:pt idx="10">
                  <c:v>43538</c:v>
                </c:pt>
                <c:pt idx="11">
                  <c:v>43539</c:v>
                </c:pt>
                <c:pt idx="12">
                  <c:v>43540</c:v>
                </c:pt>
                <c:pt idx="13">
                  <c:v>43542</c:v>
                </c:pt>
                <c:pt idx="14">
                  <c:v>43543</c:v>
                </c:pt>
                <c:pt idx="15">
                  <c:v>43544</c:v>
                </c:pt>
                <c:pt idx="16">
                  <c:v>43545</c:v>
                </c:pt>
                <c:pt idx="17">
                  <c:v>43546</c:v>
                </c:pt>
                <c:pt idx="18">
                  <c:v>43547</c:v>
                </c:pt>
                <c:pt idx="19">
                  <c:v>43549</c:v>
                </c:pt>
                <c:pt idx="20">
                  <c:v>43550</c:v>
                </c:pt>
                <c:pt idx="21">
                  <c:v>43551</c:v>
                </c:pt>
                <c:pt idx="22">
                  <c:v>43552</c:v>
                </c:pt>
                <c:pt idx="23">
                  <c:v>43553</c:v>
                </c:pt>
                <c:pt idx="24">
                  <c:v>43554</c:v>
                </c:pt>
                <c:pt idx="25">
                  <c:v>43556</c:v>
                </c:pt>
                <c:pt idx="26">
                  <c:v>43557</c:v>
                </c:pt>
                <c:pt idx="27">
                  <c:v>43559</c:v>
                </c:pt>
                <c:pt idx="28">
                  <c:v>43560</c:v>
                </c:pt>
                <c:pt idx="29">
                  <c:v>43561</c:v>
                </c:pt>
                <c:pt idx="30">
                  <c:v>43563</c:v>
                </c:pt>
                <c:pt idx="31">
                  <c:v>43564</c:v>
                </c:pt>
                <c:pt idx="32">
                  <c:v>43565</c:v>
                </c:pt>
                <c:pt idx="33">
                  <c:v>43566</c:v>
                </c:pt>
                <c:pt idx="34">
                  <c:v>43567</c:v>
                </c:pt>
                <c:pt idx="35">
                  <c:v>43568</c:v>
                </c:pt>
                <c:pt idx="36">
                  <c:v>43570</c:v>
                </c:pt>
                <c:pt idx="37">
                  <c:v>43571</c:v>
                </c:pt>
                <c:pt idx="38">
                  <c:v>43572</c:v>
                </c:pt>
                <c:pt idx="39">
                  <c:v>43573</c:v>
                </c:pt>
                <c:pt idx="40">
                  <c:v>43574</c:v>
                </c:pt>
                <c:pt idx="41">
                  <c:v>43575</c:v>
                </c:pt>
                <c:pt idx="42">
                  <c:v>43577</c:v>
                </c:pt>
                <c:pt idx="43">
                  <c:v>43578</c:v>
                </c:pt>
                <c:pt idx="44">
                  <c:v>43579</c:v>
                </c:pt>
                <c:pt idx="45">
                  <c:v>43580</c:v>
                </c:pt>
                <c:pt idx="46">
                  <c:v>43581</c:v>
                </c:pt>
                <c:pt idx="47">
                  <c:v>43582</c:v>
                </c:pt>
                <c:pt idx="48">
                  <c:v>43584</c:v>
                </c:pt>
                <c:pt idx="49">
                  <c:v>43585</c:v>
                </c:pt>
                <c:pt idx="50">
                  <c:v>43586</c:v>
                </c:pt>
                <c:pt idx="51">
                  <c:v>43587</c:v>
                </c:pt>
                <c:pt idx="52">
                  <c:v>43588</c:v>
                </c:pt>
                <c:pt idx="53">
                  <c:v>43589</c:v>
                </c:pt>
                <c:pt idx="54">
                  <c:v>43591</c:v>
                </c:pt>
                <c:pt idx="55">
                  <c:v>43593</c:v>
                </c:pt>
                <c:pt idx="56">
                  <c:v>43594</c:v>
                </c:pt>
                <c:pt idx="57">
                  <c:v>43595</c:v>
                </c:pt>
                <c:pt idx="58">
                  <c:v>43596</c:v>
                </c:pt>
                <c:pt idx="59">
                  <c:v>43598</c:v>
                </c:pt>
                <c:pt idx="60">
                  <c:v>43599</c:v>
                </c:pt>
                <c:pt idx="61">
                  <c:v>43600</c:v>
                </c:pt>
                <c:pt idx="62">
                  <c:v>43601</c:v>
                </c:pt>
                <c:pt idx="63">
                  <c:v>43602</c:v>
                </c:pt>
                <c:pt idx="64">
                  <c:v>43603</c:v>
                </c:pt>
                <c:pt idx="65">
                  <c:v>43605</c:v>
                </c:pt>
                <c:pt idx="66">
                  <c:v>43606</c:v>
                </c:pt>
                <c:pt idx="67">
                  <c:v>43607</c:v>
                </c:pt>
                <c:pt idx="68">
                  <c:v>43609</c:v>
                </c:pt>
                <c:pt idx="69">
                  <c:v>43610</c:v>
                </c:pt>
                <c:pt idx="70">
                  <c:v>43612</c:v>
                </c:pt>
                <c:pt idx="71">
                  <c:v>43613</c:v>
                </c:pt>
                <c:pt idx="72">
                  <c:v>43614</c:v>
                </c:pt>
                <c:pt idx="73">
                  <c:v>43615</c:v>
                </c:pt>
                <c:pt idx="74">
                  <c:v>43616</c:v>
                </c:pt>
                <c:pt idx="75">
                  <c:v>43617</c:v>
                </c:pt>
                <c:pt idx="76">
                  <c:v>43619</c:v>
                </c:pt>
                <c:pt idx="77">
                  <c:v>43620</c:v>
                </c:pt>
                <c:pt idx="78">
                  <c:v>43621</c:v>
                </c:pt>
                <c:pt idx="79">
                  <c:v>43626</c:v>
                </c:pt>
                <c:pt idx="80">
                  <c:v>43627</c:v>
                </c:pt>
                <c:pt idx="81">
                  <c:v>43628</c:v>
                </c:pt>
                <c:pt idx="82">
                  <c:v>43629</c:v>
                </c:pt>
                <c:pt idx="83">
                  <c:v>43630</c:v>
                </c:pt>
                <c:pt idx="84">
                  <c:v>43631</c:v>
                </c:pt>
                <c:pt idx="85">
                  <c:v>43633</c:v>
                </c:pt>
                <c:pt idx="86">
                  <c:v>43634</c:v>
                </c:pt>
                <c:pt idx="87">
                  <c:v>43635</c:v>
                </c:pt>
                <c:pt idx="88">
                  <c:v>43636</c:v>
                </c:pt>
                <c:pt idx="89">
                  <c:v>43637</c:v>
                </c:pt>
                <c:pt idx="90">
                  <c:v>43638</c:v>
                </c:pt>
                <c:pt idx="91">
                  <c:v>43640</c:v>
                </c:pt>
                <c:pt idx="92">
                  <c:v>43641</c:v>
                </c:pt>
                <c:pt idx="93">
                  <c:v>43642</c:v>
                </c:pt>
                <c:pt idx="94">
                  <c:v>43643</c:v>
                </c:pt>
                <c:pt idx="95">
                  <c:v>43644</c:v>
                </c:pt>
                <c:pt idx="96">
                  <c:v>43645</c:v>
                </c:pt>
                <c:pt idx="97">
                  <c:v>43647</c:v>
                </c:pt>
                <c:pt idx="98">
                  <c:v>43648</c:v>
                </c:pt>
                <c:pt idx="99">
                  <c:v>43649</c:v>
                </c:pt>
                <c:pt idx="100">
                  <c:v>43650</c:v>
                </c:pt>
                <c:pt idx="101">
                  <c:v>43651</c:v>
                </c:pt>
                <c:pt idx="102">
                  <c:v>43652</c:v>
                </c:pt>
                <c:pt idx="103">
                  <c:v>43654</c:v>
                </c:pt>
                <c:pt idx="104">
                  <c:v>43655</c:v>
                </c:pt>
                <c:pt idx="105">
                  <c:v>43656</c:v>
                </c:pt>
                <c:pt idx="106">
                  <c:v>43657</c:v>
                </c:pt>
                <c:pt idx="107">
                  <c:v>43658</c:v>
                </c:pt>
                <c:pt idx="108">
                  <c:v>43659</c:v>
                </c:pt>
                <c:pt idx="109">
                  <c:v>43662</c:v>
                </c:pt>
                <c:pt idx="110">
                  <c:v>43663</c:v>
                </c:pt>
                <c:pt idx="111">
                  <c:v>43664</c:v>
                </c:pt>
                <c:pt idx="112">
                  <c:v>43665</c:v>
                </c:pt>
                <c:pt idx="113">
                  <c:v>43666</c:v>
                </c:pt>
                <c:pt idx="114">
                  <c:v>43668</c:v>
                </c:pt>
                <c:pt idx="115">
                  <c:v>43669</c:v>
                </c:pt>
                <c:pt idx="116">
                  <c:v>43670</c:v>
                </c:pt>
                <c:pt idx="117">
                  <c:v>43671</c:v>
                </c:pt>
                <c:pt idx="118">
                  <c:v>43672</c:v>
                </c:pt>
                <c:pt idx="119">
                  <c:v>43673</c:v>
                </c:pt>
                <c:pt idx="120">
                  <c:v>43675</c:v>
                </c:pt>
                <c:pt idx="121">
                  <c:v>43676</c:v>
                </c:pt>
                <c:pt idx="122">
                  <c:v>43677</c:v>
                </c:pt>
                <c:pt idx="123">
                  <c:v>43678</c:v>
                </c:pt>
                <c:pt idx="124">
                  <c:v>43679</c:v>
                </c:pt>
                <c:pt idx="125">
                  <c:v>43680</c:v>
                </c:pt>
                <c:pt idx="126">
                  <c:v>43682</c:v>
                </c:pt>
                <c:pt idx="127">
                  <c:v>43683</c:v>
                </c:pt>
                <c:pt idx="128">
                  <c:v>43684</c:v>
                </c:pt>
                <c:pt idx="129">
                  <c:v>43685</c:v>
                </c:pt>
                <c:pt idx="130">
                  <c:v>43686</c:v>
                </c:pt>
                <c:pt idx="131">
                  <c:v>43687</c:v>
                </c:pt>
                <c:pt idx="132">
                  <c:v>43690</c:v>
                </c:pt>
                <c:pt idx="133">
                  <c:v>43691</c:v>
                </c:pt>
                <c:pt idx="134">
                  <c:v>43692</c:v>
                </c:pt>
                <c:pt idx="135">
                  <c:v>43693</c:v>
                </c:pt>
                <c:pt idx="136">
                  <c:v>43694</c:v>
                </c:pt>
                <c:pt idx="137">
                  <c:v>43696</c:v>
                </c:pt>
                <c:pt idx="138">
                  <c:v>43697</c:v>
                </c:pt>
                <c:pt idx="139">
                  <c:v>43698</c:v>
                </c:pt>
                <c:pt idx="140">
                  <c:v>43699</c:v>
                </c:pt>
                <c:pt idx="141">
                  <c:v>43700</c:v>
                </c:pt>
                <c:pt idx="142">
                  <c:v>43701</c:v>
                </c:pt>
                <c:pt idx="143">
                  <c:v>43703</c:v>
                </c:pt>
                <c:pt idx="144">
                  <c:v>43704</c:v>
                </c:pt>
                <c:pt idx="145">
                  <c:v>43705</c:v>
                </c:pt>
                <c:pt idx="146">
                  <c:v>43706</c:v>
                </c:pt>
                <c:pt idx="147">
                  <c:v>43707</c:v>
                </c:pt>
                <c:pt idx="148">
                  <c:v>43708</c:v>
                </c:pt>
                <c:pt idx="149">
                  <c:v>43711</c:v>
                </c:pt>
                <c:pt idx="150">
                  <c:v>43712</c:v>
                </c:pt>
                <c:pt idx="151">
                  <c:v>43713</c:v>
                </c:pt>
                <c:pt idx="152">
                  <c:v>43714</c:v>
                </c:pt>
                <c:pt idx="153">
                  <c:v>43715</c:v>
                </c:pt>
                <c:pt idx="154">
                  <c:v>43717</c:v>
                </c:pt>
                <c:pt idx="155">
                  <c:v>43718</c:v>
                </c:pt>
                <c:pt idx="156">
                  <c:v>43719</c:v>
                </c:pt>
                <c:pt idx="157">
                  <c:v>43720</c:v>
                </c:pt>
                <c:pt idx="158">
                  <c:v>43721</c:v>
                </c:pt>
                <c:pt idx="159">
                  <c:v>43722</c:v>
                </c:pt>
                <c:pt idx="160">
                  <c:v>43724</c:v>
                </c:pt>
                <c:pt idx="161">
                  <c:v>43725</c:v>
                </c:pt>
                <c:pt idx="162">
                  <c:v>43726</c:v>
                </c:pt>
                <c:pt idx="163">
                  <c:v>43727</c:v>
                </c:pt>
                <c:pt idx="164">
                  <c:v>43728</c:v>
                </c:pt>
                <c:pt idx="165">
                  <c:v>43729</c:v>
                </c:pt>
                <c:pt idx="166">
                  <c:v>43731</c:v>
                </c:pt>
                <c:pt idx="167">
                  <c:v>43732</c:v>
                </c:pt>
                <c:pt idx="168">
                  <c:v>43733</c:v>
                </c:pt>
                <c:pt idx="169">
                  <c:v>43734</c:v>
                </c:pt>
                <c:pt idx="170">
                  <c:v>43735</c:v>
                </c:pt>
                <c:pt idx="171">
                  <c:v>43736</c:v>
                </c:pt>
                <c:pt idx="172">
                  <c:v>43738</c:v>
                </c:pt>
                <c:pt idx="173">
                  <c:v>43739</c:v>
                </c:pt>
                <c:pt idx="174">
                  <c:v>43740</c:v>
                </c:pt>
                <c:pt idx="175">
                  <c:v>43741</c:v>
                </c:pt>
                <c:pt idx="176">
                  <c:v>43742</c:v>
                </c:pt>
                <c:pt idx="177">
                  <c:v>43743</c:v>
                </c:pt>
                <c:pt idx="178">
                  <c:v>43745</c:v>
                </c:pt>
                <c:pt idx="179">
                  <c:v>43746</c:v>
                </c:pt>
                <c:pt idx="180">
                  <c:v>43747</c:v>
                </c:pt>
                <c:pt idx="181">
                  <c:v>43748</c:v>
                </c:pt>
                <c:pt idx="182">
                  <c:v>43749</c:v>
                </c:pt>
                <c:pt idx="183">
                  <c:v>43750</c:v>
                </c:pt>
                <c:pt idx="184">
                  <c:v>43752</c:v>
                </c:pt>
                <c:pt idx="185">
                  <c:v>43753</c:v>
                </c:pt>
                <c:pt idx="186">
                  <c:v>43754</c:v>
                </c:pt>
                <c:pt idx="187">
                  <c:v>43755</c:v>
                </c:pt>
                <c:pt idx="188">
                  <c:v>43756</c:v>
                </c:pt>
                <c:pt idx="189">
                  <c:v>43757</c:v>
                </c:pt>
                <c:pt idx="190">
                  <c:v>43759</c:v>
                </c:pt>
                <c:pt idx="191">
                  <c:v>43760</c:v>
                </c:pt>
                <c:pt idx="192">
                  <c:v>43761</c:v>
                </c:pt>
                <c:pt idx="193">
                  <c:v>43762</c:v>
                </c:pt>
                <c:pt idx="194">
                  <c:v>43763</c:v>
                </c:pt>
                <c:pt idx="195">
                  <c:v>43764</c:v>
                </c:pt>
                <c:pt idx="196">
                  <c:v>43766</c:v>
                </c:pt>
                <c:pt idx="197">
                  <c:v>43767</c:v>
                </c:pt>
                <c:pt idx="198">
                  <c:v>43768</c:v>
                </c:pt>
                <c:pt idx="199">
                  <c:v>43769</c:v>
                </c:pt>
                <c:pt idx="200">
                  <c:v>43770</c:v>
                </c:pt>
                <c:pt idx="201">
                  <c:v>43771</c:v>
                </c:pt>
                <c:pt idx="202">
                  <c:v>43773</c:v>
                </c:pt>
                <c:pt idx="203">
                  <c:v>43774</c:v>
                </c:pt>
                <c:pt idx="204">
                  <c:v>43775</c:v>
                </c:pt>
                <c:pt idx="205">
                  <c:v>43776</c:v>
                </c:pt>
                <c:pt idx="206">
                  <c:v>43778</c:v>
                </c:pt>
                <c:pt idx="207">
                  <c:v>43780</c:v>
                </c:pt>
                <c:pt idx="208">
                  <c:v>43781</c:v>
                </c:pt>
                <c:pt idx="209">
                  <c:v>43782</c:v>
                </c:pt>
                <c:pt idx="210">
                  <c:v>43783</c:v>
                </c:pt>
                <c:pt idx="211">
                  <c:v>43784</c:v>
                </c:pt>
                <c:pt idx="212">
                  <c:v>43785</c:v>
                </c:pt>
                <c:pt idx="213">
                  <c:v>43787</c:v>
                </c:pt>
                <c:pt idx="214">
                  <c:v>43788</c:v>
                </c:pt>
                <c:pt idx="215">
                  <c:v>43789</c:v>
                </c:pt>
                <c:pt idx="216">
                  <c:v>43790</c:v>
                </c:pt>
                <c:pt idx="217">
                  <c:v>43791</c:v>
                </c:pt>
                <c:pt idx="218">
                  <c:v>43792</c:v>
                </c:pt>
                <c:pt idx="219">
                  <c:v>43794</c:v>
                </c:pt>
                <c:pt idx="220">
                  <c:v>43795</c:v>
                </c:pt>
                <c:pt idx="221">
                  <c:v>43796</c:v>
                </c:pt>
                <c:pt idx="222">
                  <c:v>43797</c:v>
                </c:pt>
                <c:pt idx="223">
                  <c:v>43798</c:v>
                </c:pt>
                <c:pt idx="224">
                  <c:v>43799</c:v>
                </c:pt>
                <c:pt idx="225">
                  <c:v>43801</c:v>
                </c:pt>
                <c:pt idx="226">
                  <c:v>43802</c:v>
                </c:pt>
                <c:pt idx="227">
                  <c:v>43803</c:v>
                </c:pt>
                <c:pt idx="228">
                  <c:v>43804</c:v>
                </c:pt>
                <c:pt idx="229">
                  <c:v>43805</c:v>
                </c:pt>
                <c:pt idx="230">
                  <c:v>43806</c:v>
                </c:pt>
                <c:pt idx="231">
                  <c:v>43808</c:v>
                </c:pt>
                <c:pt idx="232">
                  <c:v>43809</c:v>
                </c:pt>
                <c:pt idx="233">
                  <c:v>43810</c:v>
                </c:pt>
                <c:pt idx="234">
                  <c:v>43811</c:v>
                </c:pt>
                <c:pt idx="235">
                  <c:v>43812</c:v>
                </c:pt>
                <c:pt idx="236">
                  <c:v>43813</c:v>
                </c:pt>
                <c:pt idx="237">
                  <c:v>43815</c:v>
                </c:pt>
                <c:pt idx="238">
                  <c:v>43816</c:v>
                </c:pt>
                <c:pt idx="239">
                  <c:v>43817</c:v>
                </c:pt>
                <c:pt idx="240">
                  <c:v>43818</c:v>
                </c:pt>
                <c:pt idx="241">
                  <c:v>43819</c:v>
                </c:pt>
                <c:pt idx="242">
                  <c:v>43820</c:v>
                </c:pt>
                <c:pt idx="243">
                  <c:v>43822</c:v>
                </c:pt>
                <c:pt idx="244">
                  <c:v>43823</c:v>
                </c:pt>
                <c:pt idx="245">
                  <c:v>43825</c:v>
                </c:pt>
                <c:pt idx="246">
                  <c:v>43826</c:v>
                </c:pt>
                <c:pt idx="247">
                  <c:v>43827</c:v>
                </c:pt>
                <c:pt idx="248">
                  <c:v>43829</c:v>
                </c:pt>
                <c:pt idx="249">
                  <c:v>43830</c:v>
                </c:pt>
                <c:pt idx="250">
                  <c:v>43832</c:v>
                </c:pt>
                <c:pt idx="251">
                  <c:v>43833</c:v>
                </c:pt>
                <c:pt idx="252">
                  <c:v>43836</c:v>
                </c:pt>
                <c:pt idx="253">
                  <c:v>43837</c:v>
                </c:pt>
                <c:pt idx="254">
                  <c:v>43838</c:v>
                </c:pt>
                <c:pt idx="255">
                  <c:v>43839</c:v>
                </c:pt>
                <c:pt idx="256">
                  <c:v>43840</c:v>
                </c:pt>
                <c:pt idx="257">
                  <c:v>43843</c:v>
                </c:pt>
                <c:pt idx="258">
                  <c:v>43844</c:v>
                </c:pt>
                <c:pt idx="259">
                  <c:v>43845</c:v>
                </c:pt>
                <c:pt idx="260">
                  <c:v>43846</c:v>
                </c:pt>
                <c:pt idx="261">
                  <c:v>43847</c:v>
                </c:pt>
                <c:pt idx="262">
                  <c:v>43850</c:v>
                </c:pt>
                <c:pt idx="263">
                  <c:v>43851</c:v>
                </c:pt>
                <c:pt idx="264">
                  <c:v>43852</c:v>
                </c:pt>
                <c:pt idx="265">
                  <c:v>43853</c:v>
                </c:pt>
                <c:pt idx="266">
                  <c:v>43854</c:v>
                </c:pt>
                <c:pt idx="267">
                  <c:v>43857</c:v>
                </c:pt>
                <c:pt idx="268">
                  <c:v>43858</c:v>
                </c:pt>
                <c:pt idx="269">
                  <c:v>43859</c:v>
                </c:pt>
                <c:pt idx="270">
                  <c:v>43860</c:v>
                </c:pt>
                <c:pt idx="271">
                  <c:v>43861</c:v>
                </c:pt>
                <c:pt idx="272">
                  <c:v>43864</c:v>
                </c:pt>
                <c:pt idx="273">
                  <c:v>43865</c:v>
                </c:pt>
                <c:pt idx="274">
                  <c:v>43866</c:v>
                </c:pt>
                <c:pt idx="275">
                  <c:v>43867</c:v>
                </c:pt>
                <c:pt idx="276">
                  <c:v>43868</c:v>
                </c:pt>
                <c:pt idx="277">
                  <c:v>43871</c:v>
                </c:pt>
                <c:pt idx="278">
                  <c:v>43872</c:v>
                </c:pt>
                <c:pt idx="279">
                  <c:v>43873</c:v>
                </c:pt>
                <c:pt idx="280">
                  <c:v>43874</c:v>
                </c:pt>
                <c:pt idx="281">
                  <c:v>43875</c:v>
                </c:pt>
                <c:pt idx="282">
                  <c:v>43878</c:v>
                </c:pt>
                <c:pt idx="283">
                  <c:v>43879</c:v>
                </c:pt>
                <c:pt idx="284">
                  <c:v>43880</c:v>
                </c:pt>
                <c:pt idx="285">
                  <c:v>43881</c:v>
                </c:pt>
                <c:pt idx="286">
                  <c:v>43882</c:v>
                </c:pt>
                <c:pt idx="287">
                  <c:v>43883</c:v>
                </c:pt>
                <c:pt idx="288">
                  <c:v>43886</c:v>
                </c:pt>
                <c:pt idx="289">
                  <c:v>43887</c:v>
                </c:pt>
                <c:pt idx="290">
                  <c:v>43888</c:v>
                </c:pt>
                <c:pt idx="291">
                  <c:v>43889</c:v>
                </c:pt>
                <c:pt idx="292">
                  <c:v>43892</c:v>
                </c:pt>
                <c:pt idx="293">
                  <c:v>43893</c:v>
                </c:pt>
                <c:pt idx="294">
                  <c:v>43894</c:v>
                </c:pt>
                <c:pt idx="295">
                  <c:v>43895</c:v>
                </c:pt>
                <c:pt idx="296">
                  <c:v>43896</c:v>
                </c:pt>
                <c:pt idx="297">
                  <c:v>43899</c:v>
                </c:pt>
                <c:pt idx="298">
                  <c:v>43900</c:v>
                </c:pt>
                <c:pt idx="299">
                  <c:v>43901</c:v>
                </c:pt>
                <c:pt idx="300">
                  <c:v>43902</c:v>
                </c:pt>
                <c:pt idx="301">
                  <c:v>43903</c:v>
                </c:pt>
                <c:pt idx="302">
                  <c:v>43906</c:v>
                </c:pt>
                <c:pt idx="303">
                  <c:v>43907</c:v>
                </c:pt>
                <c:pt idx="304">
                  <c:v>43908</c:v>
                </c:pt>
                <c:pt idx="305">
                  <c:v>43909</c:v>
                </c:pt>
                <c:pt idx="306">
                  <c:v>43910</c:v>
                </c:pt>
                <c:pt idx="307">
                  <c:v>43913</c:v>
                </c:pt>
                <c:pt idx="308">
                  <c:v>43914</c:v>
                </c:pt>
                <c:pt idx="309">
                  <c:v>43915</c:v>
                </c:pt>
                <c:pt idx="310">
                  <c:v>43916</c:v>
                </c:pt>
                <c:pt idx="311">
                  <c:v>43917</c:v>
                </c:pt>
                <c:pt idx="312">
                  <c:v>43920</c:v>
                </c:pt>
                <c:pt idx="313">
                  <c:v>43921</c:v>
                </c:pt>
                <c:pt idx="314">
                  <c:v>43922</c:v>
                </c:pt>
                <c:pt idx="315">
                  <c:v>43923</c:v>
                </c:pt>
                <c:pt idx="316">
                  <c:v>43924</c:v>
                </c:pt>
                <c:pt idx="317">
                  <c:v>43927</c:v>
                </c:pt>
                <c:pt idx="318">
                  <c:v>43928</c:v>
                </c:pt>
                <c:pt idx="319">
                  <c:v>43929</c:v>
                </c:pt>
                <c:pt idx="320">
                  <c:v>43930</c:v>
                </c:pt>
                <c:pt idx="321">
                  <c:v>43931</c:v>
                </c:pt>
                <c:pt idx="322">
                  <c:v>43934</c:v>
                </c:pt>
                <c:pt idx="323">
                  <c:v>43935</c:v>
                </c:pt>
                <c:pt idx="324">
                  <c:v>43936</c:v>
                </c:pt>
                <c:pt idx="325">
                  <c:v>43937</c:v>
                </c:pt>
                <c:pt idx="326">
                  <c:v>43938</c:v>
                </c:pt>
                <c:pt idx="327">
                  <c:v>43941</c:v>
                </c:pt>
                <c:pt idx="328">
                  <c:v>43942</c:v>
                </c:pt>
                <c:pt idx="329">
                  <c:v>43943</c:v>
                </c:pt>
                <c:pt idx="330">
                  <c:v>43944</c:v>
                </c:pt>
                <c:pt idx="331">
                  <c:v>43945</c:v>
                </c:pt>
                <c:pt idx="332">
                  <c:v>43948</c:v>
                </c:pt>
                <c:pt idx="333">
                  <c:v>43949</c:v>
                </c:pt>
                <c:pt idx="334">
                  <c:v>43950</c:v>
                </c:pt>
                <c:pt idx="335">
                  <c:v>43951</c:v>
                </c:pt>
                <c:pt idx="336">
                  <c:v>43952</c:v>
                </c:pt>
                <c:pt idx="337">
                  <c:v>43955</c:v>
                </c:pt>
                <c:pt idx="338">
                  <c:v>43956</c:v>
                </c:pt>
                <c:pt idx="339">
                  <c:v>43957</c:v>
                </c:pt>
                <c:pt idx="340">
                  <c:v>43958</c:v>
                </c:pt>
                <c:pt idx="341">
                  <c:v>43959</c:v>
                </c:pt>
                <c:pt idx="342">
                  <c:v>43962</c:v>
                </c:pt>
                <c:pt idx="343">
                  <c:v>43963</c:v>
                </c:pt>
                <c:pt idx="344">
                  <c:v>43964</c:v>
                </c:pt>
                <c:pt idx="345">
                  <c:v>43965</c:v>
                </c:pt>
                <c:pt idx="346">
                  <c:v>43966</c:v>
                </c:pt>
                <c:pt idx="347">
                  <c:v>43969</c:v>
                </c:pt>
                <c:pt idx="348">
                  <c:v>43970</c:v>
                </c:pt>
                <c:pt idx="349">
                  <c:v>43971</c:v>
                </c:pt>
                <c:pt idx="350">
                  <c:v>43972</c:v>
                </c:pt>
                <c:pt idx="351">
                  <c:v>43973</c:v>
                </c:pt>
                <c:pt idx="352">
                  <c:v>43976</c:v>
                </c:pt>
                <c:pt idx="353">
                  <c:v>43979</c:v>
                </c:pt>
                <c:pt idx="354">
                  <c:v>43980</c:v>
                </c:pt>
                <c:pt idx="355">
                  <c:v>43983</c:v>
                </c:pt>
                <c:pt idx="356">
                  <c:v>43984</c:v>
                </c:pt>
                <c:pt idx="357">
                  <c:v>43985</c:v>
                </c:pt>
                <c:pt idx="358">
                  <c:v>43986</c:v>
                </c:pt>
                <c:pt idx="359">
                  <c:v>43987</c:v>
                </c:pt>
                <c:pt idx="360">
                  <c:v>43990</c:v>
                </c:pt>
                <c:pt idx="361">
                  <c:v>43991</c:v>
                </c:pt>
                <c:pt idx="362">
                  <c:v>43992</c:v>
                </c:pt>
                <c:pt idx="363">
                  <c:v>43993</c:v>
                </c:pt>
                <c:pt idx="364">
                  <c:v>43994</c:v>
                </c:pt>
                <c:pt idx="365">
                  <c:v>43997</c:v>
                </c:pt>
                <c:pt idx="366">
                  <c:v>43998</c:v>
                </c:pt>
                <c:pt idx="367">
                  <c:v>43999</c:v>
                </c:pt>
                <c:pt idx="368">
                  <c:v>44000</c:v>
                </c:pt>
                <c:pt idx="369">
                  <c:v>44001</c:v>
                </c:pt>
                <c:pt idx="370">
                  <c:v>44004</c:v>
                </c:pt>
                <c:pt idx="371">
                  <c:v>44005</c:v>
                </c:pt>
                <c:pt idx="372">
                  <c:v>44006</c:v>
                </c:pt>
                <c:pt idx="373">
                  <c:v>44007</c:v>
                </c:pt>
                <c:pt idx="374">
                  <c:v>44008</c:v>
                </c:pt>
                <c:pt idx="375">
                  <c:v>44011</c:v>
                </c:pt>
                <c:pt idx="376">
                  <c:v>44012</c:v>
                </c:pt>
                <c:pt idx="377">
                  <c:v>44013</c:v>
                </c:pt>
                <c:pt idx="378">
                  <c:v>44014</c:v>
                </c:pt>
                <c:pt idx="379">
                  <c:v>44015</c:v>
                </c:pt>
                <c:pt idx="380">
                  <c:v>44018</c:v>
                </c:pt>
                <c:pt idx="381">
                  <c:v>44019</c:v>
                </c:pt>
                <c:pt idx="382">
                  <c:v>44020</c:v>
                </c:pt>
                <c:pt idx="383">
                  <c:v>44021</c:v>
                </c:pt>
                <c:pt idx="384">
                  <c:v>44022</c:v>
                </c:pt>
                <c:pt idx="385">
                  <c:v>44025</c:v>
                </c:pt>
                <c:pt idx="386">
                  <c:v>44026</c:v>
                </c:pt>
                <c:pt idx="387">
                  <c:v>44028</c:v>
                </c:pt>
                <c:pt idx="388">
                  <c:v>44029</c:v>
                </c:pt>
                <c:pt idx="389">
                  <c:v>44032</c:v>
                </c:pt>
                <c:pt idx="390">
                  <c:v>44033</c:v>
                </c:pt>
                <c:pt idx="391">
                  <c:v>44034</c:v>
                </c:pt>
                <c:pt idx="392">
                  <c:v>44035</c:v>
                </c:pt>
                <c:pt idx="393">
                  <c:v>44036</c:v>
                </c:pt>
                <c:pt idx="394">
                  <c:v>44039</c:v>
                </c:pt>
                <c:pt idx="395">
                  <c:v>44040</c:v>
                </c:pt>
                <c:pt idx="396">
                  <c:v>44041</c:v>
                </c:pt>
                <c:pt idx="397">
                  <c:v>44042</c:v>
                </c:pt>
                <c:pt idx="398">
                  <c:v>44043</c:v>
                </c:pt>
                <c:pt idx="399">
                  <c:v>44046</c:v>
                </c:pt>
                <c:pt idx="400">
                  <c:v>44047</c:v>
                </c:pt>
                <c:pt idx="401">
                  <c:v>44048</c:v>
                </c:pt>
                <c:pt idx="402">
                  <c:v>44049</c:v>
                </c:pt>
                <c:pt idx="403">
                  <c:v>44050</c:v>
                </c:pt>
                <c:pt idx="404">
                  <c:v>44053</c:v>
                </c:pt>
                <c:pt idx="405">
                  <c:v>44054</c:v>
                </c:pt>
                <c:pt idx="406">
                  <c:v>44055</c:v>
                </c:pt>
                <c:pt idx="407">
                  <c:v>44056</c:v>
                </c:pt>
                <c:pt idx="408">
                  <c:v>44057</c:v>
                </c:pt>
                <c:pt idx="409">
                  <c:v>44060</c:v>
                </c:pt>
                <c:pt idx="410">
                  <c:v>44061</c:v>
                </c:pt>
                <c:pt idx="411">
                  <c:v>44062</c:v>
                </c:pt>
                <c:pt idx="412">
                  <c:v>44064</c:v>
                </c:pt>
                <c:pt idx="413">
                  <c:v>44067</c:v>
                </c:pt>
                <c:pt idx="414">
                  <c:v>44068</c:v>
                </c:pt>
                <c:pt idx="415">
                  <c:v>44069</c:v>
                </c:pt>
                <c:pt idx="416">
                  <c:v>44070</c:v>
                </c:pt>
                <c:pt idx="417">
                  <c:v>44071</c:v>
                </c:pt>
                <c:pt idx="418">
                  <c:v>44074</c:v>
                </c:pt>
                <c:pt idx="419">
                  <c:v>44075</c:v>
                </c:pt>
                <c:pt idx="420">
                  <c:v>44076</c:v>
                </c:pt>
                <c:pt idx="421">
                  <c:v>44077</c:v>
                </c:pt>
                <c:pt idx="422">
                  <c:v>44078</c:v>
                </c:pt>
                <c:pt idx="423">
                  <c:v>44081</c:v>
                </c:pt>
                <c:pt idx="424">
                  <c:v>44082</c:v>
                </c:pt>
                <c:pt idx="425">
                  <c:v>44083</c:v>
                </c:pt>
                <c:pt idx="426">
                  <c:v>44084</c:v>
                </c:pt>
                <c:pt idx="427">
                  <c:v>44085</c:v>
                </c:pt>
                <c:pt idx="428">
                  <c:v>44088</c:v>
                </c:pt>
                <c:pt idx="429">
                  <c:v>44089</c:v>
                </c:pt>
                <c:pt idx="430">
                  <c:v>44090</c:v>
                </c:pt>
                <c:pt idx="431">
                  <c:v>44091</c:v>
                </c:pt>
                <c:pt idx="432">
                  <c:v>44092</c:v>
                </c:pt>
                <c:pt idx="433">
                  <c:v>44095</c:v>
                </c:pt>
                <c:pt idx="434">
                  <c:v>44096</c:v>
                </c:pt>
                <c:pt idx="435">
                  <c:v>44097</c:v>
                </c:pt>
                <c:pt idx="436">
                  <c:v>44098</c:v>
                </c:pt>
                <c:pt idx="437">
                  <c:v>44099</c:v>
                </c:pt>
                <c:pt idx="438">
                  <c:v>44102</c:v>
                </c:pt>
                <c:pt idx="439">
                  <c:v>44103</c:v>
                </c:pt>
                <c:pt idx="440">
                  <c:v>44104</c:v>
                </c:pt>
                <c:pt idx="441">
                  <c:v>44105</c:v>
                </c:pt>
                <c:pt idx="442">
                  <c:v>44106</c:v>
                </c:pt>
                <c:pt idx="443">
                  <c:v>44109</c:v>
                </c:pt>
                <c:pt idx="444">
                  <c:v>44110</c:v>
                </c:pt>
                <c:pt idx="445">
                  <c:v>44111</c:v>
                </c:pt>
                <c:pt idx="446">
                  <c:v>44112</c:v>
                </c:pt>
                <c:pt idx="447">
                  <c:v>44113</c:v>
                </c:pt>
                <c:pt idx="448">
                  <c:v>44116</c:v>
                </c:pt>
                <c:pt idx="449">
                  <c:v>44117</c:v>
                </c:pt>
                <c:pt idx="450">
                  <c:v>44118</c:v>
                </c:pt>
                <c:pt idx="451">
                  <c:v>44119</c:v>
                </c:pt>
                <c:pt idx="452">
                  <c:v>44120</c:v>
                </c:pt>
                <c:pt idx="453">
                  <c:v>44123</c:v>
                </c:pt>
                <c:pt idx="454">
                  <c:v>44124</c:v>
                </c:pt>
                <c:pt idx="455">
                  <c:v>44125</c:v>
                </c:pt>
                <c:pt idx="456">
                  <c:v>44126</c:v>
                </c:pt>
                <c:pt idx="457">
                  <c:v>44127</c:v>
                </c:pt>
                <c:pt idx="458">
                  <c:v>44130</c:v>
                </c:pt>
                <c:pt idx="459">
                  <c:v>44131</c:v>
                </c:pt>
                <c:pt idx="460">
                  <c:v>44132</c:v>
                </c:pt>
                <c:pt idx="461">
                  <c:v>44134</c:v>
                </c:pt>
                <c:pt idx="462">
                  <c:v>44137</c:v>
                </c:pt>
                <c:pt idx="463">
                  <c:v>44138</c:v>
                </c:pt>
                <c:pt idx="464">
                  <c:v>44139</c:v>
                </c:pt>
                <c:pt idx="465">
                  <c:v>44140</c:v>
                </c:pt>
                <c:pt idx="466">
                  <c:v>44141</c:v>
                </c:pt>
                <c:pt idx="467">
                  <c:v>44144</c:v>
                </c:pt>
                <c:pt idx="468">
                  <c:v>44145</c:v>
                </c:pt>
                <c:pt idx="469">
                  <c:v>44146</c:v>
                </c:pt>
                <c:pt idx="470">
                  <c:v>44147</c:v>
                </c:pt>
                <c:pt idx="471">
                  <c:v>44148</c:v>
                </c:pt>
                <c:pt idx="472">
                  <c:v>44151</c:v>
                </c:pt>
                <c:pt idx="473">
                  <c:v>44152</c:v>
                </c:pt>
                <c:pt idx="474">
                  <c:v>44153</c:v>
                </c:pt>
                <c:pt idx="475">
                  <c:v>44154</c:v>
                </c:pt>
                <c:pt idx="476">
                  <c:v>44155</c:v>
                </c:pt>
                <c:pt idx="477">
                  <c:v>44158</c:v>
                </c:pt>
                <c:pt idx="478">
                  <c:v>44159</c:v>
                </c:pt>
                <c:pt idx="479">
                  <c:v>44160</c:v>
                </c:pt>
                <c:pt idx="480">
                  <c:v>44161</c:v>
                </c:pt>
                <c:pt idx="481">
                  <c:v>44162</c:v>
                </c:pt>
                <c:pt idx="482">
                  <c:v>44165</c:v>
                </c:pt>
                <c:pt idx="483">
                  <c:v>44166</c:v>
                </c:pt>
                <c:pt idx="484">
                  <c:v>44167</c:v>
                </c:pt>
                <c:pt idx="485">
                  <c:v>44168</c:v>
                </c:pt>
                <c:pt idx="486">
                  <c:v>44169</c:v>
                </c:pt>
                <c:pt idx="487">
                  <c:v>44172</c:v>
                </c:pt>
                <c:pt idx="488">
                  <c:v>44173</c:v>
                </c:pt>
                <c:pt idx="489">
                  <c:v>44174</c:v>
                </c:pt>
                <c:pt idx="490">
                  <c:v>44175</c:v>
                </c:pt>
                <c:pt idx="491">
                  <c:v>44176</c:v>
                </c:pt>
                <c:pt idx="492">
                  <c:v>44179</c:v>
                </c:pt>
                <c:pt idx="493">
                  <c:v>44180</c:v>
                </c:pt>
                <c:pt idx="494">
                  <c:v>44181</c:v>
                </c:pt>
                <c:pt idx="495">
                  <c:v>44182</c:v>
                </c:pt>
                <c:pt idx="496">
                  <c:v>44183</c:v>
                </c:pt>
                <c:pt idx="497">
                  <c:v>44186</c:v>
                </c:pt>
                <c:pt idx="498">
                  <c:v>44187</c:v>
                </c:pt>
                <c:pt idx="499">
                  <c:v>44188</c:v>
                </c:pt>
                <c:pt idx="500">
                  <c:v>44189</c:v>
                </c:pt>
                <c:pt idx="501">
                  <c:v>44190</c:v>
                </c:pt>
                <c:pt idx="502">
                  <c:v>44193</c:v>
                </c:pt>
                <c:pt idx="503">
                  <c:v>44194</c:v>
                </c:pt>
                <c:pt idx="504">
                  <c:v>44195</c:v>
                </c:pt>
                <c:pt idx="505">
                  <c:v>44196</c:v>
                </c:pt>
                <c:pt idx="506">
                  <c:v>44197</c:v>
                </c:pt>
                <c:pt idx="507">
                  <c:v>44200</c:v>
                </c:pt>
                <c:pt idx="508">
                  <c:v>44201</c:v>
                </c:pt>
                <c:pt idx="509">
                  <c:v>44202</c:v>
                </c:pt>
                <c:pt idx="510">
                  <c:v>44203</c:v>
                </c:pt>
                <c:pt idx="511">
                  <c:v>44204</c:v>
                </c:pt>
                <c:pt idx="512">
                  <c:v>44207</c:v>
                </c:pt>
                <c:pt idx="513">
                  <c:v>44208</c:v>
                </c:pt>
                <c:pt idx="514">
                  <c:v>44209</c:v>
                </c:pt>
                <c:pt idx="515">
                  <c:v>44210</c:v>
                </c:pt>
                <c:pt idx="516">
                  <c:v>44211</c:v>
                </c:pt>
                <c:pt idx="517">
                  <c:v>44214</c:v>
                </c:pt>
                <c:pt idx="518">
                  <c:v>44215</c:v>
                </c:pt>
                <c:pt idx="519">
                  <c:v>44216</c:v>
                </c:pt>
                <c:pt idx="520">
                  <c:v>44217</c:v>
                </c:pt>
                <c:pt idx="521">
                  <c:v>44218</c:v>
                </c:pt>
                <c:pt idx="522">
                  <c:v>44221</c:v>
                </c:pt>
                <c:pt idx="523">
                  <c:v>44222</c:v>
                </c:pt>
                <c:pt idx="524">
                  <c:v>44223</c:v>
                </c:pt>
                <c:pt idx="525">
                  <c:v>44224</c:v>
                </c:pt>
                <c:pt idx="526">
                  <c:v>44225</c:v>
                </c:pt>
                <c:pt idx="527">
                  <c:v>44228</c:v>
                </c:pt>
                <c:pt idx="528">
                  <c:v>44229</c:v>
                </c:pt>
                <c:pt idx="529">
                  <c:v>44230</c:v>
                </c:pt>
                <c:pt idx="530">
                  <c:v>44231</c:v>
                </c:pt>
                <c:pt idx="531">
                  <c:v>44232</c:v>
                </c:pt>
                <c:pt idx="532">
                  <c:v>44235</c:v>
                </c:pt>
                <c:pt idx="533">
                  <c:v>44236</c:v>
                </c:pt>
                <c:pt idx="534">
                  <c:v>44237</c:v>
                </c:pt>
                <c:pt idx="535">
                  <c:v>44238</c:v>
                </c:pt>
                <c:pt idx="536">
                  <c:v>44239</c:v>
                </c:pt>
                <c:pt idx="537">
                  <c:v>44242</c:v>
                </c:pt>
                <c:pt idx="538">
                  <c:v>44243</c:v>
                </c:pt>
                <c:pt idx="539">
                  <c:v>44244</c:v>
                </c:pt>
                <c:pt idx="540">
                  <c:v>44245</c:v>
                </c:pt>
                <c:pt idx="541">
                  <c:v>44246</c:v>
                </c:pt>
                <c:pt idx="542">
                  <c:v>44249</c:v>
                </c:pt>
                <c:pt idx="543">
                  <c:v>44251</c:v>
                </c:pt>
                <c:pt idx="544">
                  <c:v>44252</c:v>
                </c:pt>
                <c:pt idx="545">
                  <c:v>44253</c:v>
                </c:pt>
                <c:pt idx="546">
                  <c:v>44256</c:v>
                </c:pt>
                <c:pt idx="547">
                  <c:v>44257</c:v>
                </c:pt>
                <c:pt idx="548">
                  <c:v>44258</c:v>
                </c:pt>
                <c:pt idx="549">
                  <c:v>44259</c:v>
                </c:pt>
                <c:pt idx="550">
                  <c:v>44260</c:v>
                </c:pt>
                <c:pt idx="551">
                  <c:v>44263</c:v>
                </c:pt>
                <c:pt idx="552">
                  <c:v>44264</c:v>
                </c:pt>
                <c:pt idx="553">
                  <c:v>44265</c:v>
                </c:pt>
                <c:pt idx="554">
                  <c:v>44267</c:v>
                </c:pt>
                <c:pt idx="555">
                  <c:v>44270</c:v>
                </c:pt>
                <c:pt idx="556">
                  <c:v>44271</c:v>
                </c:pt>
                <c:pt idx="557">
                  <c:v>44272</c:v>
                </c:pt>
                <c:pt idx="558">
                  <c:v>44273</c:v>
                </c:pt>
                <c:pt idx="559">
                  <c:v>44274</c:v>
                </c:pt>
                <c:pt idx="560">
                  <c:v>44277</c:v>
                </c:pt>
                <c:pt idx="561">
                  <c:v>44278</c:v>
                </c:pt>
                <c:pt idx="562">
                  <c:v>44279</c:v>
                </c:pt>
                <c:pt idx="563">
                  <c:v>44280</c:v>
                </c:pt>
                <c:pt idx="564">
                  <c:v>44281</c:v>
                </c:pt>
                <c:pt idx="565">
                  <c:v>44284</c:v>
                </c:pt>
                <c:pt idx="566">
                  <c:v>44285</c:v>
                </c:pt>
                <c:pt idx="567">
                  <c:v>44286</c:v>
                </c:pt>
                <c:pt idx="568">
                  <c:v>44287</c:v>
                </c:pt>
                <c:pt idx="569">
                  <c:v>44288</c:v>
                </c:pt>
                <c:pt idx="570">
                  <c:v>44291</c:v>
                </c:pt>
                <c:pt idx="571">
                  <c:v>44292</c:v>
                </c:pt>
                <c:pt idx="572">
                  <c:v>44293</c:v>
                </c:pt>
                <c:pt idx="573">
                  <c:v>44294</c:v>
                </c:pt>
                <c:pt idx="574">
                  <c:v>44295</c:v>
                </c:pt>
                <c:pt idx="575">
                  <c:v>44298</c:v>
                </c:pt>
                <c:pt idx="576">
                  <c:v>44299</c:v>
                </c:pt>
                <c:pt idx="577">
                  <c:v>44301</c:v>
                </c:pt>
                <c:pt idx="578">
                  <c:v>44302</c:v>
                </c:pt>
                <c:pt idx="579">
                  <c:v>44305</c:v>
                </c:pt>
                <c:pt idx="580">
                  <c:v>44306</c:v>
                </c:pt>
                <c:pt idx="581">
                  <c:v>44307</c:v>
                </c:pt>
                <c:pt idx="582">
                  <c:v>44308</c:v>
                </c:pt>
                <c:pt idx="583">
                  <c:v>44309</c:v>
                </c:pt>
                <c:pt idx="584">
                  <c:v>44312</c:v>
                </c:pt>
                <c:pt idx="585">
                  <c:v>44313</c:v>
                </c:pt>
                <c:pt idx="586">
                  <c:v>44314</c:v>
                </c:pt>
                <c:pt idx="587">
                  <c:v>44315</c:v>
                </c:pt>
                <c:pt idx="588">
                  <c:v>44316</c:v>
                </c:pt>
                <c:pt idx="589">
                  <c:v>44319</c:v>
                </c:pt>
                <c:pt idx="590">
                  <c:v>44320</c:v>
                </c:pt>
                <c:pt idx="591">
                  <c:v>44321</c:v>
                </c:pt>
                <c:pt idx="592">
                  <c:v>44322</c:v>
                </c:pt>
                <c:pt idx="593">
                  <c:v>44323</c:v>
                </c:pt>
                <c:pt idx="594">
                  <c:v>44326</c:v>
                </c:pt>
                <c:pt idx="595">
                  <c:v>44327</c:v>
                </c:pt>
                <c:pt idx="596">
                  <c:v>44328</c:v>
                </c:pt>
                <c:pt idx="597">
                  <c:v>44329</c:v>
                </c:pt>
                <c:pt idx="598">
                  <c:v>44332</c:v>
                </c:pt>
                <c:pt idx="599">
                  <c:v>44335</c:v>
                </c:pt>
                <c:pt idx="600">
                  <c:v>44336</c:v>
                </c:pt>
                <c:pt idx="601">
                  <c:v>44337</c:v>
                </c:pt>
                <c:pt idx="602">
                  <c:v>44340</c:v>
                </c:pt>
                <c:pt idx="603">
                  <c:v>44341</c:v>
                </c:pt>
                <c:pt idx="604">
                  <c:v>44342</c:v>
                </c:pt>
                <c:pt idx="605">
                  <c:v>44343</c:v>
                </c:pt>
                <c:pt idx="606">
                  <c:v>44344</c:v>
                </c:pt>
                <c:pt idx="607">
                  <c:v>44347</c:v>
                </c:pt>
                <c:pt idx="608">
                  <c:v>44348</c:v>
                </c:pt>
                <c:pt idx="609">
                  <c:v>44349</c:v>
                </c:pt>
                <c:pt idx="610">
                  <c:v>44350</c:v>
                </c:pt>
                <c:pt idx="611">
                  <c:v>44351</c:v>
                </c:pt>
                <c:pt idx="612">
                  <c:v>44354</c:v>
                </c:pt>
                <c:pt idx="613">
                  <c:v>44355</c:v>
                </c:pt>
                <c:pt idx="614">
                  <c:v>44356</c:v>
                </c:pt>
                <c:pt idx="615">
                  <c:v>44357</c:v>
                </c:pt>
                <c:pt idx="616">
                  <c:v>44358</c:v>
                </c:pt>
                <c:pt idx="617">
                  <c:v>44361</c:v>
                </c:pt>
                <c:pt idx="618">
                  <c:v>44362</c:v>
                </c:pt>
                <c:pt idx="619">
                  <c:v>44363</c:v>
                </c:pt>
                <c:pt idx="620">
                  <c:v>44364</c:v>
                </c:pt>
                <c:pt idx="621">
                  <c:v>44365</c:v>
                </c:pt>
                <c:pt idx="622">
                  <c:v>44368</c:v>
                </c:pt>
                <c:pt idx="623">
                  <c:v>44369</c:v>
                </c:pt>
                <c:pt idx="624">
                  <c:v>44370</c:v>
                </c:pt>
                <c:pt idx="625">
                  <c:v>44371</c:v>
                </c:pt>
                <c:pt idx="626">
                  <c:v>44372</c:v>
                </c:pt>
                <c:pt idx="627">
                  <c:v>44375</c:v>
                </c:pt>
                <c:pt idx="628">
                  <c:v>44376</c:v>
                </c:pt>
                <c:pt idx="629">
                  <c:v>44377</c:v>
                </c:pt>
                <c:pt idx="630">
                  <c:v>44378</c:v>
                </c:pt>
                <c:pt idx="631">
                  <c:v>44379</c:v>
                </c:pt>
                <c:pt idx="632">
                  <c:v>44382</c:v>
                </c:pt>
                <c:pt idx="633">
                  <c:v>44383</c:v>
                </c:pt>
                <c:pt idx="634">
                  <c:v>44384</c:v>
                </c:pt>
                <c:pt idx="635">
                  <c:v>44385</c:v>
                </c:pt>
                <c:pt idx="636">
                  <c:v>44386</c:v>
                </c:pt>
                <c:pt idx="637">
                  <c:v>44389</c:v>
                </c:pt>
                <c:pt idx="638">
                  <c:v>44390</c:v>
                </c:pt>
                <c:pt idx="639">
                  <c:v>44391</c:v>
                </c:pt>
                <c:pt idx="640">
                  <c:v>44393</c:v>
                </c:pt>
                <c:pt idx="641">
                  <c:v>44396</c:v>
                </c:pt>
                <c:pt idx="642">
                  <c:v>44397</c:v>
                </c:pt>
                <c:pt idx="643">
                  <c:v>44399</c:v>
                </c:pt>
                <c:pt idx="644">
                  <c:v>44400</c:v>
                </c:pt>
                <c:pt idx="645">
                  <c:v>44403</c:v>
                </c:pt>
                <c:pt idx="646">
                  <c:v>44404</c:v>
                </c:pt>
                <c:pt idx="647">
                  <c:v>44405</c:v>
                </c:pt>
                <c:pt idx="648">
                  <c:v>44406</c:v>
                </c:pt>
                <c:pt idx="649">
                  <c:v>44407</c:v>
                </c:pt>
                <c:pt idx="650">
                  <c:v>44410</c:v>
                </c:pt>
                <c:pt idx="651">
                  <c:v>44411</c:v>
                </c:pt>
                <c:pt idx="652">
                  <c:v>44412</c:v>
                </c:pt>
                <c:pt idx="653">
                  <c:v>44413</c:v>
                </c:pt>
                <c:pt idx="654">
                  <c:v>44414</c:v>
                </c:pt>
                <c:pt idx="655">
                  <c:v>44417</c:v>
                </c:pt>
                <c:pt idx="656">
                  <c:v>44419</c:v>
                </c:pt>
                <c:pt idx="657">
                  <c:v>44420</c:v>
                </c:pt>
                <c:pt idx="658">
                  <c:v>44421</c:v>
                </c:pt>
                <c:pt idx="659">
                  <c:v>44424</c:v>
                </c:pt>
                <c:pt idx="660">
                  <c:v>44425</c:v>
                </c:pt>
                <c:pt idx="661">
                  <c:v>44426</c:v>
                </c:pt>
                <c:pt idx="662">
                  <c:v>44427</c:v>
                </c:pt>
                <c:pt idx="663">
                  <c:v>44428</c:v>
                </c:pt>
                <c:pt idx="664">
                  <c:v>44431</c:v>
                </c:pt>
                <c:pt idx="665">
                  <c:v>44432</c:v>
                </c:pt>
                <c:pt idx="666">
                  <c:v>44433</c:v>
                </c:pt>
                <c:pt idx="667">
                  <c:v>44434</c:v>
                </c:pt>
                <c:pt idx="668">
                  <c:v>44435</c:v>
                </c:pt>
                <c:pt idx="669">
                  <c:v>44438</c:v>
                </c:pt>
                <c:pt idx="670">
                  <c:v>44439</c:v>
                </c:pt>
                <c:pt idx="671">
                  <c:v>44440</c:v>
                </c:pt>
                <c:pt idx="672">
                  <c:v>44441</c:v>
                </c:pt>
                <c:pt idx="673">
                  <c:v>44442</c:v>
                </c:pt>
                <c:pt idx="674">
                  <c:v>44445</c:v>
                </c:pt>
                <c:pt idx="675">
                  <c:v>44446</c:v>
                </c:pt>
                <c:pt idx="676">
                  <c:v>44447</c:v>
                </c:pt>
                <c:pt idx="677">
                  <c:v>44448</c:v>
                </c:pt>
                <c:pt idx="678">
                  <c:v>44449</c:v>
                </c:pt>
                <c:pt idx="679">
                  <c:v>44452</c:v>
                </c:pt>
                <c:pt idx="680">
                  <c:v>44453</c:v>
                </c:pt>
                <c:pt idx="681">
                  <c:v>44454</c:v>
                </c:pt>
                <c:pt idx="682">
                  <c:v>44455</c:v>
                </c:pt>
                <c:pt idx="683">
                  <c:v>44456</c:v>
                </c:pt>
                <c:pt idx="684">
                  <c:v>44459</c:v>
                </c:pt>
                <c:pt idx="685">
                  <c:v>44460</c:v>
                </c:pt>
                <c:pt idx="686">
                  <c:v>44461</c:v>
                </c:pt>
                <c:pt idx="687">
                  <c:v>44462</c:v>
                </c:pt>
                <c:pt idx="688">
                  <c:v>44463</c:v>
                </c:pt>
                <c:pt idx="689">
                  <c:v>44466</c:v>
                </c:pt>
                <c:pt idx="690">
                  <c:v>44467</c:v>
                </c:pt>
                <c:pt idx="691">
                  <c:v>44468</c:v>
                </c:pt>
                <c:pt idx="692">
                  <c:v>44469</c:v>
                </c:pt>
                <c:pt idx="693">
                  <c:v>44470</c:v>
                </c:pt>
                <c:pt idx="694">
                  <c:v>44473</c:v>
                </c:pt>
                <c:pt idx="695">
                  <c:v>44474</c:v>
                </c:pt>
                <c:pt idx="696">
                  <c:v>44475</c:v>
                </c:pt>
                <c:pt idx="697">
                  <c:v>44476</c:v>
                </c:pt>
                <c:pt idx="698">
                  <c:v>44477</c:v>
                </c:pt>
                <c:pt idx="699">
                  <c:v>44480</c:v>
                </c:pt>
                <c:pt idx="700">
                  <c:v>44481</c:v>
                </c:pt>
                <c:pt idx="701">
                  <c:v>44482</c:v>
                </c:pt>
                <c:pt idx="702">
                  <c:v>44483</c:v>
                </c:pt>
                <c:pt idx="703">
                  <c:v>44484</c:v>
                </c:pt>
                <c:pt idx="704">
                  <c:v>44487</c:v>
                </c:pt>
                <c:pt idx="705">
                  <c:v>44489</c:v>
                </c:pt>
                <c:pt idx="706">
                  <c:v>44490</c:v>
                </c:pt>
                <c:pt idx="707">
                  <c:v>44491</c:v>
                </c:pt>
                <c:pt idx="708">
                  <c:v>44494</c:v>
                </c:pt>
                <c:pt idx="709">
                  <c:v>44495</c:v>
                </c:pt>
                <c:pt idx="710">
                  <c:v>44496</c:v>
                </c:pt>
                <c:pt idx="711">
                  <c:v>44497</c:v>
                </c:pt>
                <c:pt idx="712">
                  <c:v>44498</c:v>
                </c:pt>
                <c:pt idx="713">
                  <c:v>44501</c:v>
                </c:pt>
                <c:pt idx="714">
                  <c:v>44502</c:v>
                </c:pt>
                <c:pt idx="715">
                  <c:v>44503</c:v>
                </c:pt>
                <c:pt idx="716">
                  <c:v>44504</c:v>
                </c:pt>
                <c:pt idx="717">
                  <c:v>44505</c:v>
                </c:pt>
                <c:pt idx="718">
                  <c:v>44508</c:v>
                </c:pt>
                <c:pt idx="719">
                  <c:v>44509</c:v>
                </c:pt>
                <c:pt idx="720">
                  <c:v>44510</c:v>
                </c:pt>
                <c:pt idx="721">
                  <c:v>44511</c:v>
                </c:pt>
                <c:pt idx="722">
                  <c:v>44512</c:v>
                </c:pt>
                <c:pt idx="723">
                  <c:v>44515</c:v>
                </c:pt>
                <c:pt idx="724">
                  <c:v>44516</c:v>
                </c:pt>
                <c:pt idx="725">
                  <c:v>44517</c:v>
                </c:pt>
                <c:pt idx="726">
                  <c:v>44518</c:v>
                </c:pt>
                <c:pt idx="727">
                  <c:v>44519</c:v>
                </c:pt>
                <c:pt idx="728">
                  <c:v>44522</c:v>
                </c:pt>
                <c:pt idx="729">
                  <c:v>44523</c:v>
                </c:pt>
                <c:pt idx="730">
                  <c:v>44524</c:v>
                </c:pt>
                <c:pt idx="731">
                  <c:v>44525</c:v>
                </c:pt>
                <c:pt idx="732">
                  <c:v>44526</c:v>
                </c:pt>
                <c:pt idx="733">
                  <c:v>44529</c:v>
                </c:pt>
                <c:pt idx="734">
                  <c:v>44530</c:v>
                </c:pt>
                <c:pt idx="735">
                  <c:v>44531</c:v>
                </c:pt>
                <c:pt idx="736">
                  <c:v>44532</c:v>
                </c:pt>
                <c:pt idx="737">
                  <c:v>44533</c:v>
                </c:pt>
                <c:pt idx="738">
                  <c:v>44536</c:v>
                </c:pt>
                <c:pt idx="739">
                  <c:v>44537</c:v>
                </c:pt>
                <c:pt idx="740">
                  <c:v>44538</c:v>
                </c:pt>
                <c:pt idx="741">
                  <c:v>44539</c:v>
                </c:pt>
                <c:pt idx="742">
                  <c:v>44540</c:v>
                </c:pt>
                <c:pt idx="743">
                  <c:v>44543</c:v>
                </c:pt>
                <c:pt idx="744">
                  <c:v>44544</c:v>
                </c:pt>
                <c:pt idx="745">
                  <c:v>44545</c:v>
                </c:pt>
                <c:pt idx="746">
                  <c:v>44546</c:v>
                </c:pt>
                <c:pt idx="747">
                  <c:v>44547</c:v>
                </c:pt>
                <c:pt idx="748">
                  <c:v>44550</c:v>
                </c:pt>
                <c:pt idx="749">
                  <c:v>44551</c:v>
                </c:pt>
                <c:pt idx="750">
                  <c:v>44552</c:v>
                </c:pt>
                <c:pt idx="751">
                  <c:v>44553</c:v>
                </c:pt>
                <c:pt idx="752">
                  <c:v>44554</c:v>
                </c:pt>
                <c:pt idx="753">
                  <c:v>44557</c:v>
                </c:pt>
                <c:pt idx="754">
                  <c:v>44558</c:v>
                </c:pt>
                <c:pt idx="755">
                  <c:v>44559</c:v>
                </c:pt>
                <c:pt idx="756">
                  <c:v>44560</c:v>
                </c:pt>
                <c:pt idx="757">
                  <c:v>44561</c:v>
                </c:pt>
                <c:pt idx="758">
                  <c:v>44564</c:v>
                </c:pt>
                <c:pt idx="759">
                  <c:v>44565</c:v>
                </c:pt>
                <c:pt idx="760">
                  <c:v>44566</c:v>
                </c:pt>
                <c:pt idx="761">
                  <c:v>44567</c:v>
                </c:pt>
                <c:pt idx="762">
                  <c:v>44568</c:v>
                </c:pt>
                <c:pt idx="763">
                  <c:v>44571</c:v>
                </c:pt>
                <c:pt idx="764">
                  <c:v>44572</c:v>
                </c:pt>
                <c:pt idx="765">
                  <c:v>44573</c:v>
                </c:pt>
                <c:pt idx="766">
                  <c:v>44574</c:v>
                </c:pt>
                <c:pt idx="767">
                  <c:v>44575</c:v>
                </c:pt>
                <c:pt idx="768">
                  <c:v>44578</c:v>
                </c:pt>
                <c:pt idx="769">
                  <c:v>44579</c:v>
                </c:pt>
                <c:pt idx="770">
                  <c:v>44580</c:v>
                </c:pt>
                <c:pt idx="771">
                  <c:v>44581</c:v>
                </c:pt>
                <c:pt idx="772">
                  <c:v>44582</c:v>
                </c:pt>
                <c:pt idx="773">
                  <c:v>44585</c:v>
                </c:pt>
                <c:pt idx="774">
                  <c:v>44586</c:v>
                </c:pt>
                <c:pt idx="775">
                  <c:v>44587</c:v>
                </c:pt>
                <c:pt idx="776">
                  <c:v>44588</c:v>
                </c:pt>
                <c:pt idx="777">
                  <c:v>44589</c:v>
                </c:pt>
                <c:pt idx="778">
                  <c:v>44592</c:v>
                </c:pt>
                <c:pt idx="779">
                  <c:v>44594</c:v>
                </c:pt>
                <c:pt idx="780">
                  <c:v>44595</c:v>
                </c:pt>
                <c:pt idx="781">
                  <c:v>44596</c:v>
                </c:pt>
                <c:pt idx="782">
                  <c:v>44599</c:v>
                </c:pt>
                <c:pt idx="783">
                  <c:v>44600</c:v>
                </c:pt>
                <c:pt idx="784">
                  <c:v>44601</c:v>
                </c:pt>
                <c:pt idx="785">
                  <c:v>44602</c:v>
                </c:pt>
                <c:pt idx="786">
                  <c:v>44603</c:v>
                </c:pt>
                <c:pt idx="787">
                  <c:v>44606</c:v>
                </c:pt>
                <c:pt idx="788">
                  <c:v>44607</c:v>
                </c:pt>
                <c:pt idx="789">
                  <c:v>44608</c:v>
                </c:pt>
                <c:pt idx="790">
                  <c:v>44609</c:v>
                </c:pt>
                <c:pt idx="791">
                  <c:v>44610</c:v>
                </c:pt>
                <c:pt idx="792">
                  <c:v>44613</c:v>
                </c:pt>
                <c:pt idx="793">
                  <c:v>44614</c:v>
                </c:pt>
                <c:pt idx="794">
                  <c:v>44616</c:v>
                </c:pt>
                <c:pt idx="795">
                  <c:v>44617</c:v>
                </c:pt>
                <c:pt idx="796">
                  <c:v>44620</c:v>
                </c:pt>
                <c:pt idx="797">
                  <c:v>44621</c:v>
                </c:pt>
                <c:pt idx="798">
                  <c:v>44622</c:v>
                </c:pt>
                <c:pt idx="799">
                  <c:v>44623</c:v>
                </c:pt>
                <c:pt idx="800">
                  <c:v>44624</c:v>
                </c:pt>
                <c:pt idx="801">
                  <c:v>44627</c:v>
                </c:pt>
                <c:pt idx="802">
                  <c:v>44628</c:v>
                </c:pt>
                <c:pt idx="803">
                  <c:v>44629</c:v>
                </c:pt>
                <c:pt idx="804">
                  <c:v>44630</c:v>
                </c:pt>
                <c:pt idx="805">
                  <c:v>44631</c:v>
                </c:pt>
                <c:pt idx="806">
                  <c:v>44634</c:v>
                </c:pt>
                <c:pt idx="807">
                  <c:v>44635</c:v>
                </c:pt>
                <c:pt idx="808">
                  <c:v>44636</c:v>
                </c:pt>
                <c:pt idx="809">
                  <c:v>44637</c:v>
                </c:pt>
                <c:pt idx="810">
                  <c:v>44638</c:v>
                </c:pt>
                <c:pt idx="811">
                  <c:v>44641</c:v>
                </c:pt>
                <c:pt idx="812">
                  <c:v>44642</c:v>
                </c:pt>
                <c:pt idx="813">
                  <c:v>44643</c:v>
                </c:pt>
                <c:pt idx="814">
                  <c:v>44644</c:v>
                </c:pt>
                <c:pt idx="815">
                  <c:v>44645</c:v>
                </c:pt>
                <c:pt idx="816">
                  <c:v>44648</c:v>
                </c:pt>
                <c:pt idx="817">
                  <c:v>44649</c:v>
                </c:pt>
                <c:pt idx="818">
                  <c:v>44650</c:v>
                </c:pt>
                <c:pt idx="819">
                  <c:v>44651</c:v>
                </c:pt>
                <c:pt idx="820">
                  <c:v>44652</c:v>
                </c:pt>
                <c:pt idx="821">
                  <c:v>44655</c:v>
                </c:pt>
                <c:pt idx="822">
                  <c:v>44656</c:v>
                </c:pt>
                <c:pt idx="823">
                  <c:v>44657</c:v>
                </c:pt>
                <c:pt idx="824">
                  <c:v>44658</c:v>
                </c:pt>
                <c:pt idx="825">
                  <c:v>44659</c:v>
                </c:pt>
                <c:pt idx="826">
                  <c:v>44662</c:v>
                </c:pt>
                <c:pt idx="827">
                  <c:v>44663</c:v>
                </c:pt>
                <c:pt idx="828">
                  <c:v>44664</c:v>
                </c:pt>
                <c:pt idx="829">
                  <c:v>44665</c:v>
                </c:pt>
                <c:pt idx="830">
                  <c:v>44666</c:v>
                </c:pt>
                <c:pt idx="831">
                  <c:v>44669</c:v>
                </c:pt>
                <c:pt idx="832">
                  <c:v>44671</c:v>
                </c:pt>
                <c:pt idx="833">
                  <c:v>44672</c:v>
                </c:pt>
                <c:pt idx="834">
                  <c:v>44673</c:v>
                </c:pt>
                <c:pt idx="835">
                  <c:v>44676</c:v>
                </c:pt>
                <c:pt idx="836">
                  <c:v>44677</c:v>
                </c:pt>
                <c:pt idx="837">
                  <c:v>44678</c:v>
                </c:pt>
                <c:pt idx="838">
                  <c:v>44679</c:v>
                </c:pt>
                <c:pt idx="839">
                  <c:v>44680</c:v>
                </c:pt>
                <c:pt idx="840">
                  <c:v>44683</c:v>
                </c:pt>
                <c:pt idx="841">
                  <c:v>44686</c:v>
                </c:pt>
                <c:pt idx="842">
                  <c:v>44687</c:v>
                </c:pt>
                <c:pt idx="843">
                  <c:v>44690</c:v>
                </c:pt>
                <c:pt idx="844">
                  <c:v>44691</c:v>
                </c:pt>
                <c:pt idx="845">
                  <c:v>44692</c:v>
                </c:pt>
                <c:pt idx="846">
                  <c:v>44693</c:v>
                </c:pt>
                <c:pt idx="847">
                  <c:v>44694</c:v>
                </c:pt>
                <c:pt idx="848">
                  <c:v>44697</c:v>
                </c:pt>
                <c:pt idx="849">
                  <c:v>44698</c:v>
                </c:pt>
                <c:pt idx="850">
                  <c:v>44699</c:v>
                </c:pt>
                <c:pt idx="851">
                  <c:v>44700</c:v>
                </c:pt>
                <c:pt idx="852">
                  <c:v>44701</c:v>
                </c:pt>
                <c:pt idx="853">
                  <c:v>44704</c:v>
                </c:pt>
                <c:pt idx="854">
                  <c:v>44705</c:v>
                </c:pt>
                <c:pt idx="855">
                  <c:v>44706</c:v>
                </c:pt>
                <c:pt idx="856">
                  <c:v>44707</c:v>
                </c:pt>
                <c:pt idx="857">
                  <c:v>44708</c:v>
                </c:pt>
                <c:pt idx="858">
                  <c:v>44711</c:v>
                </c:pt>
                <c:pt idx="859">
                  <c:v>44713</c:v>
                </c:pt>
                <c:pt idx="860">
                  <c:v>44714</c:v>
                </c:pt>
                <c:pt idx="861">
                  <c:v>44715</c:v>
                </c:pt>
                <c:pt idx="862">
                  <c:v>44718</c:v>
                </c:pt>
                <c:pt idx="863">
                  <c:v>44719</c:v>
                </c:pt>
                <c:pt idx="864">
                  <c:v>44720</c:v>
                </c:pt>
                <c:pt idx="865">
                  <c:v>44721</c:v>
                </c:pt>
                <c:pt idx="866">
                  <c:v>44722</c:v>
                </c:pt>
                <c:pt idx="867">
                  <c:v>44725</c:v>
                </c:pt>
                <c:pt idx="868">
                  <c:v>44726</c:v>
                </c:pt>
                <c:pt idx="869">
                  <c:v>44727</c:v>
                </c:pt>
                <c:pt idx="870">
                  <c:v>44728</c:v>
                </c:pt>
                <c:pt idx="871">
                  <c:v>44729</c:v>
                </c:pt>
                <c:pt idx="872">
                  <c:v>44732</c:v>
                </c:pt>
                <c:pt idx="873">
                  <c:v>44733</c:v>
                </c:pt>
                <c:pt idx="874">
                  <c:v>44734</c:v>
                </c:pt>
                <c:pt idx="875">
                  <c:v>44735</c:v>
                </c:pt>
                <c:pt idx="876">
                  <c:v>44736</c:v>
                </c:pt>
                <c:pt idx="877">
                  <c:v>44739</c:v>
                </c:pt>
                <c:pt idx="878">
                  <c:v>44740</c:v>
                </c:pt>
                <c:pt idx="879">
                  <c:v>44741</c:v>
                </c:pt>
                <c:pt idx="880">
                  <c:v>44742</c:v>
                </c:pt>
                <c:pt idx="881">
                  <c:v>44743</c:v>
                </c:pt>
                <c:pt idx="882">
                  <c:v>44746</c:v>
                </c:pt>
                <c:pt idx="883">
                  <c:v>44747</c:v>
                </c:pt>
                <c:pt idx="884">
                  <c:v>44748</c:v>
                </c:pt>
                <c:pt idx="885">
                  <c:v>44749</c:v>
                </c:pt>
                <c:pt idx="886">
                  <c:v>44750</c:v>
                </c:pt>
                <c:pt idx="887">
                  <c:v>44751</c:v>
                </c:pt>
                <c:pt idx="888">
                  <c:v>44754</c:v>
                </c:pt>
                <c:pt idx="889">
                  <c:v>44755</c:v>
                </c:pt>
                <c:pt idx="890">
                  <c:v>44756</c:v>
                </c:pt>
                <c:pt idx="891">
                  <c:v>44757</c:v>
                </c:pt>
                <c:pt idx="892">
                  <c:v>44760</c:v>
                </c:pt>
                <c:pt idx="893">
                  <c:v>44761</c:v>
                </c:pt>
                <c:pt idx="894">
                  <c:v>44762</c:v>
                </c:pt>
                <c:pt idx="895">
                  <c:v>44763</c:v>
                </c:pt>
                <c:pt idx="896">
                  <c:v>44764</c:v>
                </c:pt>
                <c:pt idx="897">
                  <c:v>44767</c:v>
                </c:pt>
                <c:pt idx="898">
                  <c:v>44768</c:v>
                </c:pt>
                <c:pt idx="899">
                  <c:v>44769</c:v>
                </c:pt>
                <c:pt idx="900">
                  <c:v>44770</c:v>
                </c:pt>
                <c:pt idx="901">
                  <c:v>44771</c:v>
                </c:pt>
                <c:pt idx="902">
                  <c:v>44772</c:v>
                </c:pt>
                <c:pt idx="903">
                  <c:v>44775</c:v>
                </c:pt>
                <c:pt idx="904">
                  <c:v>44776</c:v>
                </c:pt>
                <c:pt idx="905">
                  <c:v>44777</c:v>
                </c:pt>
                <c:pt idx="906">
                  <c:v>44778</c:v>
                </c:pt>
                <c:pt idx="907">
                  <c:v>44781</c:v>
                </c:pt>
                <c:pt idx="908">
                  <c:v>44782</c:v>
                </c:pt>
                <c:pt idx="909">
                  <c:v>44783</c:v>
                </c:pt>
                <c:pt idx="910">
                  <c:v>44784</c:v>
                </c:pt>
                <c:pt idx="911">
                  <c:v>44785</c:v>
                </c:pt>
                <c:pt idx="912">
                  <c:v>44788</c:v>
                </c:pt>
                <c:pt idx="913">
                  <c:v>44789</c:v>
                </c:pt>
                <c:pt idx="914">
                  <c:v>44790</c:v>
                </c:pt>
                <c:pt idx="915">
                  <c:v>44791</c:v>
                </c:pt>
                <c:pt idx="916">
                  <c:v>44792</c:v>
                </c:pt>
                <c:pt idx="917">
                  <c:v>44795</c:v>
                </c:pt>
                <c:pt idx="918">
                  <c:v>44796</c:v>
                </c:pt>
                <c:pt idx="919">
                  <c:v>44797</c:v>
                </c:pt>
                <c:pt idx="920">
                  <c:v>44798</c:v>
                </c:pt>
                <c:pt idx="921">
                  <c:v>44799</c:v>
                </c:pt>
                <c:pt idx="922">
                  <c:v>44802</c:v>
                </c:pt>
                <c:pt idx="923">
                  <c:v>44803</c:v>
                </c:pt>
                <c:pt idx="924">
                  <c:v>44804</c:v>
                </c:pt>
                <c:pt idx="925">
                  <c:v>44805</c:v>
                </c:pt>
                <c:pt idx="926">
                  <c:v>44806</c:v>
                </c:pt>
                <c:pt idx="927">
                  <c:v>44809</c:v>
                </c:pt>
                <c:pt idx="928">
                  <c:v>44810</c:v>
                </c:pt>
                <c:pt idx="929">
                  <c:v>44811</c:v>
                </c:pt>
                <c:pt idx="930">
                  <c:v>44812</c:v>
                </c:pt>
                <c:pt idx="931">
                  <c:v>44813</c:v>
                </c:pt>
                <c:pt idx="932">
                  <c:v>44816</c:v>
                </c:pt>
                <c:pt idx="933">
                  <c:v>44817</c:v>
                </c:pt>
                <c:pt idx="934">
                  <c:v>44818</c:v>
                </c:pt>
                <c:pt idx="935">
                  <c:v>44819</c:v>
                </c:pt>
                <c:pt idx="936">
                  <c:v>44820</c:v>
                </c:pt>
                <c:pt idx="937">
                  <c:v>44823</c:v>
                </c:pt>
                <c:pt idx="938">
                  <c:v>44824</c:v>
                </c:pt>
                <c:pt idx="939">
                  <c:v>44825</c:v>
                </c:pt>
                <c:pt idx="940">
                  <c:v>44826</c:v>
                </c:pt>
                <c:pt idx="941">
                  <c:v>44827</c:v>
                </c:pt>
                <c:pt idx="942">
                  <c:v>44830</c:v>
                </c:pt>
                <c:pt idx="943">
                  <c:v>44831</c:v>
                </c:pt>
                <c:pt idx="944">
                  <c:v>44832</c:v>
                </c:pt>
                <c:pt idx="945">
                  <c:v>44833</c:v>
                </c:pt>
                <c:pt idx="946">
                  <c:v>44834</c:v>
                </c:pt>
              </c:numCache>
            </c:numRef>
          </c:cat>
          <c:val>
            <c:numRef>
              <c:f>'CW 2 Water Data'!$S$25:$S$9991</c:f>
              <c:numCache>
                <c:formatCode>General</c:formatCode>
                <c:ptCount val="9967"/>
                <c:pt idx="36" formatCode="0.0">
                  <c:v>5.3338376220729167</c:v>
                </c:pt>
                <c:pt idx="37" formatCode="0.0">
                  <c:v>4.6405009770783012</c:v>
                </c:pt>
                <c:pt idx="38" formatCode="0.0">
                  <c:v>4.7529041713660982</c:v>
                </c:pt>
                <c:pt idx="39" formatCode="0.0">
                  <c:v>4.7866675826775742</c:v>
                </c:pt>
                <c:pt idx="40" formatCode="0.0">
                  <c:v>4.723536269546261</c:v>
                </c:pt>
                <c:pt idx="41" formatCode="0.0">
                  <c:v>4.6818696028795941</c:v>
                </c:pt>
                <c:pt idx="42" formatCode="0.0">
                  <c:v>4.7402487237587154</c:v>
                </c:pt>
                <c:pt idx="43" formatCode="0.0">
                  <c:v>4.8721931682031601</c:v>
                </c:pt>
                <c:pt idx="44" formatCode="0.0">
                  <c:v>4.751066102500034</c:v>
                </c:pt>
                <c:pt idx="45" formatCode="0.0">
                  <c:v>5.0071988586327905</c:v>
                </c:pt>
                <c:pt idx="46" formatCode="0.0">
                  <c:v>5.0771353614266035</c:v>
                </c:pt>
                <c:pt idx="47" formatCode="0.0">
                  <c:v>5.0398328912668227</c:v>
                </c:pt>
                <c:pt idx="48" formatCode="0.0">
                  <c:v>5.2445436885825041</c:v>
                </c:pt>
                <c:pt idx="49" formatCode="0.0">
                  <c:v>5.5518424403372899</c:v>
                </c:pt>
                <c:pt idx="50" formatCode="0.0">
                  <c:v>5.7264456149404648</c:v>
                </c:pt>
                <c:pt idx="51" formatCode="0.0">
                  <c:v>5.9007110145254522</c:v>
                </c:pt>
                <c:pt idx="52" formatCode="0.0">
                  <c:v>5.9728925701174287</c:v>
                </c:pt>
                <c:pt idx="53" formatCode="0.0">
                  <c:v>6.3750804723053305</c:v>
                </c:pt>
                <c:pt idx="54" formatCode="0.0">
                  <c:v>6.4704730914551902</c:v>
                </c:pt>
                <c:pt idx="55" formatCode="0.0">
                  <c:v>6.4755036959477916</c:v>
                </c:pt>
                <c:pt idx="56" formatCode="0.0">
                  <c:v>6.5279018178348114</c:v>
                </c:pt>
                <c:pt idx="57" formatCode="0.0">
                  <c:v>6.6613676271559132</c:v>
                </c:pt>
                <c:pt idx="58" formatCode="0.0">
                  <c:v>6.8599064931760108</c:v>
                </c:pt>
                <c:pt idx="59" formatCode="0.0">
                  <c:v>6.979443551474243</c:v>
                </c:pt>
                <c:pt idx="60" formatCode="0.0">
                  <c:v>7.2192691328695915</c:v>
                </c:pt>
                <c:pt idx="61" formatCode="0.0">
                  <c:v>7.4466593137481443</c:v>
                </c:pt>
                <c:pt idx="62" formatCode="0.0">
                  <c:v>7.4534792005380242</c:v>
                </c:pt>
                <c:pt idx="63" formatCode="0.0">
                  <c:v>7.6585531963096942</c:v>
                </c:pt>
                <c:pt idx="64" formatCode="0.0">
                  <c:v>7.8187599146559483</c:v>
                </c:pt>
                <c:pt idx="65" formatCode="0.0">
                  <c:v>7.7792250309350166</c:v>
                </c:pt>
                <c:pt idx="66" formatCode="0.0">
                  <c:v>7.636515371141039</c:v>
                </c:pt>
                <c:pt idx="67" formatCode="0.0">
                  <c:v>7.482688045433143</c:v>
                </c:pt>
                <c:pt idx="68" formatCode="0.0">
                  <c:v>7.3363252618367705</c:v>
                </c:pt>
                <c:pt idx="69" formatCode="0.0">
                  <c:v>7.2121481286062012</c:v>
                </c:pt>
                <c:pt idx="70" formatCode="0.0">
                  <c:v>7.0983533759269051</c:v>
                </c:pt>
                <c:pt idx="71" formatCode="0.0">
                  <c:v>7.0555298376426823</c:v>
                </c:pt>
                <c:pt idx="72" formatCode="0.0">
                  <c:v>6.9260859075564953</c:v>
                </c:pt>
                <c:pt idx="73" formatCode="0.0">
                  <c:v>6.792062832720271</c:v>
                </c:pt>
                <c:pt idx="74" formatCode="0.0">
                  <c:v>6.6934975218346251</c:v>
                </c:pt>
                <c:pt idx="75" formatCode="0.0">
                  <c:v>6.5766390780264246</c:v>
                </c:pt>
                <c:pt idx="76" formatCode="0.0">
                  <c:v>6.4826272432481575</c:v>
                </c:pt>
                <c:pt idx="77" formatCode="0.0">
                  <c:v>6.3829431115527369</c:v>
                </c:pt>
                <c:pt idx="78" formatCode="0.0">
                  <c:v>6.3093893925444728</c:v>
                </c:pt>
                <c:pt idx="79" formatCode="0.0">
                  <c:v>6.2069258064531168</c:v>
                </c:pt>
                <c:pt idx="80" formatCode="0.0">
                  <c:v>6.0950210445483535</c:v>
                </c:pt>
                <c:pt idx="81" formatCode="0.0">
                  <c:v>5.9956096477768286</c:v>
                </c:pt>
                <c:pt idx="82" formatCode="0.0">
                  <c:v>5.8936738492519405</c:v>
                </c:pt>
                <c:pt idx="83" formatCode="0.0">
                  <c:v>5.8034663021701887</c:v>
                </c:pt>
                <c:pt idx="84" formatCode="0.0">
                  <c:v>5.7162656733244948</c:v>
                </c:pt>
                <c:pt idx="85" formatCode="0.0">
                  <c:v>5.6329323399911608</c:v>
                </c:pt>
                <c:pt idx="86" formatCode="0.0">
                  <c:v>5.582667789726611</c:v>
                </c:pt>
                <c:pt idx="87" formatCode="0.0">
                  <c:v>5.5296763367351591</c:v>
                </c:pt>
                <c:pt idx="88" formatCode="0.0">
                  <c:v>5.4705854276442505</c:v>
                </c:pt>
                <c:pt idx="89" formatCode="0.0">
                  <c:v>5.4185020943109174</c:v>
                </c:pt>
                <c:pt idx="90" formatCode="0.0">
                  <c:v>5.3207748215836439</c:v>
                </c:pt>
                <c:pt idx="91" formatCode="0.0">
                  <c:v>5.3093369130869119</c:v>
                </c:pt>
                <c:pt idx="92" formatCode="0.0">
                  <c:v>5.2714581252081247</c:v>
                </c:pt>
                <c:pt idx="93" formatCode="0.0">
                  <c:v>5.1418284955784941</c:v>
                </c:pt>
                <c:pt idx="94" formatCode="0.0">
                  <c:v>5.069606273356273</c:v>
                </c:pt>
                <c:pt idx="95" formatCode="0.0">
                  <c:v>5.1262729400229397</c:v>
                </c:pt>
                <c:pt idx="96" formatCode="0.0">
                  <c:v>5.2151618289118282</c:v>
                </c:pt>
                <c:pt idx="97" formatCode="0.0">
                  <c:v>5.2369567007066999</c:v>
                </c:pt>
                <c:pt idx="98" formatCode="0.0">
                  <c:v>5.9869567007066999</c:v>
                </c:pt>
                <c:pt idx="99" formatCode="0.0">
                  <c:v>5.9663548488548495</c:v>
                </c:pt>
                <c:pt idx="100" formatCode="0.0">
                  <c:v>6.0496881821881825</c:v>
                </c:pt>
                <c:pt idx="101" formatCode="0.0">
                  <c:v>6.1015400340400339</c:v>
                </c:pt>
                <c:pt idx="102" formatCode="0.0">
                  <c:v>6.1050122562622571</c:v>
                </c:pt>
                <c:pt idx="103" formatCode="0.0">
                  <c:v>6.2097741610241615</c:v>
                </c:pt>
                <c:pt idx="104" formatCode="0.0">
                  <c:v>6.1888339900839915</c:v>
                </c:pt>
                <c:pt idx="105" formatCode="0.0">
                  <c:v>6.4200839900839917</c:v>
                </c:pt>
                <c:pt idx="106" formatCode="0.0">
                  <c:v>6.3833776408776419</c:v>
                </c:pt>
                <c:pt idx="107" formatCode="0.0">
                  <c:v>6.2939545882168844</c:v>
                </c:pt>
                <c:pt idx="108" formatCode="0.0">
                  <c:v>6.4057662737990624</c:v>
                </c:pt>
                <c:pt idx="109" formatCode="0.0">
                  <c:v>6.3495601848060872</c:v>
                </c:pt>
                <c:pt idx="110" formatCode="0.0">
                  <c:v>6.3085765782487107</c:v>
                </c:pt>
                <c:pt idx="111" formatCode="0.0">
                  <c:v>6.3960082722377818</c:v>
                </c:pt>
                <c:pt idx="112" formatCode="0.0">
                  <c:v>6.286718654751442</c:v>
                </c:pt>
                <c:pt idx="113" formatCode="0.0">
                  <c:v>6.2609575306296623</c:v>
                </c:pt>
                <c:pt idx="114" formatCode="0.0">
                  <c:v>6.0633955297889743</c:v>
                </c:pt>
                <c:pt idx="115" formatCode="0.0">
                  <c:v>6.0282667241683647</c:v>
                </c:pt>
                <c:pt idx="116" formatCode="0.0">
                  <c:v>6.1353705493049766</c:v>
                </c:pt>
                <c:pt idx="117" formatCode="0.0">
                  <c:v>6.1260028678061467</c:v>
                </c:pt>
                <c:pt idx="118" formatCode="0.0">
                  <c:v>6.105511064527458</c:v>
                </c:pt>
                <c:pt idx="119" formatCode="0.0">
                  <c:v>5.9889354725420301</c:v>
                </c:pt>
                <c:pt idx="120" formatCode="0.0">
                  <c:v>5.986203232104871</c:v>
                </c:pt>
                <c:pt idx="121" formatCode="0.0">
                  <c:v>6.0517770025966744</c:v>
                </c:pt>
                <c:pt idx="122" formatCode="0.0">
                  <c:v>6.0217223577879313</c:v>
                </c:pt>
                <c:pt idx="123" formatCode="0.0">
                  <c:v>6.0106278057097731</c:v>
                </c:pt>
                <c:pt idx="124" formatCode="0.0">
                  <c:v>5.8667298093527602</c:v>
                </c:pt>
                <c:pt idx="125" formatCode="0.0">
                  <c:v>5.7738336344893719</c:v>
                </c:pt>
                <c:pt idx="126" formatCode="0.0">
                  <c:v>5.7861287164565853</c:v>
                </c:pt>
                <c:pt idx="127" formatCode="0.0">
                  <c:v>5.7943254377680606</c:v>
                </c:pt>
                <c:pt idx="128" formatCode="0.0">
                  <c:v>5.9235994424519012</c:v>
                </c:pt>
                <c:pt idx="129" formatCode="0.0">
                  <c:v>5.9145830490092779</c:v>
                </c:pt>
                <c:pt idx="130" formatCode="0.0">
                  <c:v>6.030976491632229</c:v>
                </c:pt>
                <c:pt idx="131" formatCode="0.0">
                  <c:v>6.0145830490092784</c:v>
                </c:pt>
                <c:pt idx="132" formatCode="0.0">
                  <c:v>5.9408125572059998</c:v>
                </c:pt>
                <c:pt idx="133" formatCode="0.0">
                  <c:v>6.1115775845284048</c:v>
                </c:pt>
                <c:pt idx="134" formatCode="0.0">
                  <c:v>6.2535298945135009</c:v>
                </c:pt>
                <c:pt idx="135" formatCode="0.0">
                  <c:v>6.2398686923277094</c:v>
                </c:pt>
                <c:pt idx="136" formatCode="0.0">
                  <c:v>6.3464260693768892</c:v>
                </c:pt>
                <c:pt idx="137" formatCode="0.0">
                  <c:v>6.3464260693768892</c:v>
                </c:pt>
                <c:pt idx="138" formatCode="0.0">
                  <c:v>6.3440841490021818</c:v>
                </c:pt>
                <c:pt idx="139" formatCode="0.0">
                  <c:v>6.4623511279248982</c:v>
                </c:pt>
                <c:pt idx="140" formatCode="0.0">
                  <c:v>6.670196561180167</c:v>
                </c:pt>
                <c:pt idx="141" formatCode="0.0">
                  <c:v>6.7619998398686922</c:v>
                </c:pt>
                <c:pt idx="142" formatCode="0.0">
                  <c:v>6.7713675213675204</c:v>
                </c:pt>
                <c:pt idx="143" formatCode="0.0">
                  <c:v>6.8027882863948435</c:v>
                </c:pt>
                <c:pt idx="144" formatCode="0.0">
                  <c:v>6.8065353589943758</c:v>
                </c:pt>
                <c:pt idx="145" formatCode="0.0">
                  <c:v>6.8040423469825901</c:v>
                </c:pt>
                <c:pt idx="146" formatCode="0.0">
                  <c:v>6.8696161174743935</c:v>
                </c:pt>
                <c:pt idx="147" formatCode="0.0">
                  <c:v>6.9609510120879774</c:v>
                </c:pt>
                <c:pt idx="148" formatCode="0.0">
                  <c:v>6.977344454710928</c:v>
                </c:pt>
                <c:pt idx="149" formatCode="0.0">
                  <c:v>6.9691477333994527</c:v>
                </c:pt>
                <c:pt idx="150" formatCode="0.0">
                  <c:v>6.9747097942893825</c:v>
                </c:pt>
                <c:pt idx="151" formatCode="0.0">
                  <c:v>6.986185204125448</c:v>
                </c:pt>
                <c:pt idx="152" formatCode="0.0">
                  <c:v>6.9618434256853083</c:v>
                </c:pt>
                <c:pt idx="153" formatCode="0.0">
                  <c:v>7.117581130603341</c:v>
                </c:pt>
                <c:pt idx="154" formatCode="0.0">
                  <c:v>7.1503680158492431</c:v>
                </c:pt>
                <c:pt idx="155" formatCode="0.0">
                  <c:v>7.1394390541006088</c:v>
                </c:pt>
                <c:pt idx="156" formatCode="0.0">
                  <c:v>2.7431253969755534</c:v>
                </c:pt>
                <c:pt idx="157" formatCode="0.0">
                  <c:v>2.7995770098787789</c:v>
                </c:pt>
                <c:pt idx="158" formatCode="0.0">
                  <c:v>3.0038780851475959</c:v>
                </c:pt>
                <c:pt idx="159" formatCode="0.0">
                  <c:v>2.9522651819217893</c:v>
                </c:pt>
                <c:pt idx="160" formatCode="0.0">
                  <c:v>3.0533404507389941</c:v>
                </c:pt>
                <c:pt idx="161" formatCode="0.0">
                  <c:v>3.0985017410615745</c:v>
                </c:pt>
                <c:pt idx="162" formatCode="0.0">
                  <c:v>4.3646307733196386</c:v>
                </c:pt>
                <c:pt idx="163" formatCode="0.0">
                  <c:v>4.6972375736683736</c:v>
                </c:pt>
                <c:pt idx="164" formatCode="0.0">
                  <c:v>4.4577214446361157</c:v>
                </c:pt>
                <c:pt idx="165" formatCode="0.0">
                  <c:v>4.2534203693672978</c:v>
                </c:pt>
                <c:pt idx="166" formatCode="0.0">
                  <c:v>4.3907615228374848</c:v>
                </c:pt>
                <c:pt idx="167" formatCode="0.0">
                  <c:v>4.3120833167005843</c:v>
                </c:pt>
                <c:pt idx="168" formatCode="0.0">
                  <c:v>4.4177024634227493</c:v>
                </c:pt>
                <c:pt idx="169" formatCode="0.0">
                  <c:v>4.6128349519020118</c:v>
                </c:pt>
                <c:pt idx="170" formatCode="0.0">
                  <c:v>4.5448276903463629</c:v>
                </c:pt>
                <c:pt idx="171" formatCode="0.0">
                  <c:v>4.3764216182401015</c:v>
                </c:pt>
                <c:pt idx="172" formatCode="0.0">
                  <c:v>4.7877119408207474</c:v>
                </c:pt>
                <c:pt idx="173" formatCode="0.0">
                  <c:v>4.9651312956594573</c:v>
                </c:pt>
                <c:pt idx="174" formatCode="0.0">
                  <c:v>5.1142352383117871</c:v>
                </c:pt>
                <c:pt idx="175" formatCode="0.0">
                  <c:v>5.3126991400014951</c:v>
                </c:pt>
                <c:pt idx="176" formatCode="0.0">
                  <c:v>5.5411070484302147</c:v>
                </c:pt>
                <c:pt idx="177" formatCode="0.0">
                  <c:v>5.6522181595413263</c:v>
                </c:pt>
                <c:pt idx="178" formatCode="0.0">
                  <c:v>5.7336313699867958</c:v>
                </c:pt>
                <c:pt idx="179" formatCode="0.0">
                  <c:v>6.1707515195894125</c:v>
                </c:pt>
                <c:pt idx="180" formatCode="0.0">
                  <c:v>6.5973802355919426</c:v>
                </c:pt>
                <c:pt idx="181" formatCode="0.0">
                  <c:v>6.8324032770665966</c:v>
                </c:pt>
                <c:pt idx="182" formatCode="0.0">
                  <c:v>7.0804319509017226</c:v>
                </c:pt>
                <c:pt idx="183" formatCode="0.0">
                  <c:v>7.3335274217391291</c:v>
                </c:pt>
                <c:pt idx="184" formatCode="0.0">
                  <c:v>7.2096427271612296</c:v>
                </c:pt>
                <c:pt idx="185" formatCode="0.0">
                  <c:v>7.3563401157941026</c:v>
                </c:pt>
                <c:pt idx="186" formatCode="0.0">
                  <c:v>7.4186056821856976</c:v>
                </c:pt>
                <c:pt idx="187" formatCode="0.0">
                  <c:v>7.606240090787848</c:v>
                </c:pt>
                <c:pt idx="188" formatCode="0.0">
                  <c:v>7.7294072462130679</c:v>
                </c:pt>
                <c:pt idx="189" formatCode="0.0">
                  <c:v>7.5930436098494329</c:v>
                </c:pt>
                <c:pt idx="190" formatCode="0.0">
                  <c:v>7.447767929227151</c:v>
                </c:pt>
                <c:pt idx="191" formatCode="0.0">
                  <c:v>7.3794639214070124</c:v>
                </c:pt>
                <c:pt idx="192" formatCode="0.0">
                  <c:v>7.1136689223613931</c:v>
                </c:pt>
                <c:pt idx="193" formatCode="0.0">
                  <c:v>5.8773000956414378</c:v>
                </c:pt>
                <c:pt idx="194" formatCode="0.0">
                  <c:v>5.5850158759378639</c:v>
                </c:pt>
                <c:pt idx="195" formatCode="0.0">
                  <c:v>5.5695396854616739</c:v>
                </c:pt>
                <c:pt idx="196" formatCode="0.0">
                  <c:v>5.5430955744339165</c:v>
                </c:pt>
                <c:pt idx="197" formatCode="0.0">
                  <c:v>5.4539962111410043</c:v>
                </c:pt>
                <c:pt idx="198" formatCode="0.0">
                  <c:v>5.3605453850198392</c:v>
                </c:pt>
                <c:pt idx="199" formatCode="0.0">
                  <c:v>5.2470758243667586</c:v>
                </c:pt>
                <c:pt idx="200" formatCode="0.0">
                  <c:v>5.0828255906126687</c:v>
                </c:pt>
                <c:pt idx="201" formatCode="0.0">
                  <c:v>4.9971048597306478</c:v>
                </c:pt>
                <c:pt idx="202" formatCode="0.0">
                  <c:v>4.7892300969222985</c:v>
                </c:pt>
                <c:pt idx="203" formatCode="0.0">
                  <c:v>4.2355559910846621</c:v>
                </c:pt>
                <c:pt idx="204" formatCode="0.0">
                  <c:v>4.1238891370889332</c:v>
                </c:pt>
                <c:pt idx="205" formatCode="0.0">
                  <c:v>3.9917058356398494</c:v>
                </c:pt>
                <c:pt idx="206" formatCode="0.0">
                  <c:v>3.8166954443865739</c:v>
                </c:pt>
                <c:pt idx="207" formatCode="0.0">
                  <c:v>3.6385080403927192</c:v>
                </c:pt>
                <c:pt idx="208" formatCode="0.0">
                  <c:v>3.4662541926170487</c:v>
                </c:pt>
                <c:pt idx="209" formatCode="0.0">
                  <c:v>3.22228873041671</c:v>
                </c:pt>
                <c:pt idx="210" formatCode="0.0">
                  <c:v>2.8327694138286694</c:v>
                </c:pt>
                <c:pt idx="211" formatCode="0.0">
                  <c:v>2.408754198423511</c:v>
                </c:pt>
                <c:pt idx="212" formatCode="0.0">
                  <c:v>2.1998761771689264</c:v>
                </c:pt>
                <c:pt idx="213" formatCode="0.0">
                  <c:v>2.0105221010612464</c:v>
                </c:pt>
                <c:pt idx="214" formatCode="0.0">
                  <c:v>1.8031900521490996</c:v>
                </c:pt>
                <c:pt idx="215" formatCode="0.0">
                  <c:v>1.6522194944523925</c:v>
                </c:pt>
                <c:pt idx="216" formatCode="0.0">
                  <c:v>1.4656263380056997</c:v>
                </c:pt>
                <c:pt idx="217" formatCode="0.0">
                  <c:v>1.2938143494755723</c:v>
                </c:pt>
                <c:pt idx="218" formatCode="0.0">
                  <c:v>1.1045328115844684</c:v>
                </c:pt>
                <c:pt idx="219" formatCode="0.0">
                  <c:v>0.96810305668975194</c:v>
                </c:pt>
                <c:pt idx="220" formatCode="0.0">
                  <c:v>0.86030651507785993</c:v>
                </c:pt>
                <c:pt idx="221" formatCode="0.0">
                  <c:v>0.83408484375021574</c:v>
                </c:pt>
                <c:pt idx="222" formatCode="0.0">
                  <c:v>0.83400552766920155</c:v>
                </c:pt>
                <c:pt idx="223" formatCode="0.0">
                  <c:v>0.82375142594405326</c:v>
                </c:pt>
                <c:pt idx="224" formatCode="0.0">
                  <c:v>0.81255616222790894</c:v>
                </c:pt>
                <c:pt idx="225" formatCode="0.0">
                  <c:v>0.83777053544146507</c:v>
                </c:pt>
                <c:pt idx="226" formatCode="0.0">
                  <c:v>0.79930271179862444</c:v>
                </c:pt>
                <c:pt idx="227" formatCode="0.0">
                  <c:v>0.82556143165100138</c:v>
                </c:pt>
                <c:pt idx="228" formatCode="0.0">
                  <c:v>0.82564969480934236</c:v>
                </c:pt>
                <c:pt idx="229" formatCode="0.0">
                  <c:v>0.80387487920461465</c:v>
                </c:pt>
                <c:pt idx="230" formatCode="0.0">
                  <c:v>0.81730506645723988</c:v>
                </c:pt>
                <c:pt idx="231" formatCode="0.0">
                  <c:v>0.81134173987680236</c:v>
                </c:pt>
                <c:pt idx="232" formatCode="0.0">
                  <c:v>0.84062443448207791</c:v>
                </c:pt>
                <c:pt idx="233" formatCode="0.0">
                  <c:v>0.88023056333699601</c:v>
                </c:pt>
                <c:pt idx="234" formatCode="0.0">
                  <c:v>0.88675096898488071</c:v>
                </c:pt>
                <c:pt idx="235" formatCode="0.0">
                  <c:v>1.1821830265765909</c:v>
                </c:pt>
                <c:pt idx="236" formatCode="0.0">
                  <c:v>1.1708107724701193</c:v>
                </c:pt>
                <c:pt idx="237" formatCode="0.0">
                  <c:v>1.5873119875571726</c:v>
                </c:pt>
                <c:pt idx="238" formatCode="0.0">
                  <c:v>1.8340477786478022</c:v>
                </c:pt>
                <c:pt idx="239" formatCode="0.0">
                  <c:v>1.8442290778846</c:v>
                </c:pt>
                <c:pt idx="240" formatCode="0.0">
                  <c:v>2.1486144069564177</c:v>
                </c:pt>
                <c:pt idx="241" formatCode="0.0">
                  <c:v>2.3236683755732828</c:v>
                </c:pt>
                <c:pt idx="242" formatCode="0.0">
                  <c:v>2.6264488464195916</c:v>
                </c:pt>
                <c:pt idx="243" formatCode="0.0">
                  <c:v>2.9796392615621228</c:v>
                </c:pt>
                <c:pt idx="244" formatCode="0.0">
                  <c:v>3.2874615512144159</c:v>
                </c:pt>
                <c:pt idx="245" formatCode="0.0">
                  <c:v>3.5972326986017471</c:v>
                </c:pt>
                <c:pt idx="246" formatCode="0.0">
                  <c:v>3.9627442356372002</c:v>
                </c:pt>
                <c:pt idx="247" formatCode="0.0">
                  <c:v>4.2248117435691475</c:v>
                </c:pt>
                <c:pt idx="248" formatCode="0.0">
                  <c:v>4.4972887288569403</c:v>
                </c:pt>
                <c:pt idx="249" formatCode="0.0">
                  <c:v>4.7623353618679785</c:v>
                </c:pt>
                <c:pt idx="250" formatCode="0.0">
                  <c:v>4.955537477466506</c:v>
                </c:pt>
                <c:pt idx="251" formatCode="0.0">
                  <c:v>5.2011001799862138</c:v>
                </c:pt>
                <c:pt idx="252" formatCode="0.0">
                  <c:v>5.3369692218735523</c:v>
                </c:pt>
                <c:pt idx="253" formatCode="0.0">
                  <c:v>5.3882331343428973</c:v>
                </c:pt>
                <c:pt idx="254" formatCode="0.0">
                  <c:v>5.636933006502165</c:v>
                </c:pt>
                <c:pt idx="255" formatCode="0.0">
                  <c:v>5.8121945385400435</c:v>
                </c:pt>
                <c:pt idx="256" formatCode="0.0">
                  <c:v>5.8877402691455449</c:v>
                </c:pt>
                <c:pt idx="257" formatCode="0.0">
                  <c:v>6.033437665158436</c:v>
                </c:pt>
                <c:pt idx="258" formatCode="0.0">
                  <c:v>6.1308452785560386</c:v>
                </c:pt>
                <c:pt idx="259" formatCode="0.0">
                  <c:v>6.2585471364240295</c:v>
                </c:pt>
                <c:pt idx="260" formatCode="0.0">
                  <c:v>6.4211854756019591</c:v>
                </c:pt>
                <c:pt idx="261" formatCode="0.0">
                  <c:v>6.6384496785804483</c:v>
                </c:pt>
                <c:pt idx="262" formatCode="0.0">
                  <c:v>6.796019229698385</c:v>
                </c:pt>
                <c:pt idx="263" formatCode="0.0">
                  <c:v>6.8692540387918948</c:v>
                </c:pt>
                <c:pt idx="264" formatCode="0.0">
                  <c:v>6.9556949907608905</c:v>
                </c:pt>
                <c:pt idx="265" formatCode="0.0">
                  <c:v>7.0883325619183868</c:v>
                </c:pt>
                <c:pt idx="266" formatCode="0.0">
                  <c:v>6.8748081579589329</c:v>
                </c:pt>
                <c:pt idx="267" formatCode="0.0">
                  <c:v>6.9907018960993499</c:v>
                </c:pt>
                <c:pt idx="268" formatCode="0.0">
                  <c:v>6.7586948096595467</c:v>
                </c:pt>
                <c:pt idx="269" formatCode="0.0">
                  <c:v>6.6480317272222713</c:v>
                </c:pt>
                <c:pt idx="270" formatCode="0.0">
                  <c:v>6.774261981854333</c:v>
                </c:pt>
                <c:pt idx="271" formatCode="0.0">
                  <c:v>6.5983534842738685</c:v>
                </c:pt>
                <c:pt idx="272" formatCode="0.0">
                  <c:v>6.62207549423663</c:v>
                </c:pt>
                <c:pt idx="273" formatCode="0.0">
                  <c:v>6.6607675442983245</c:v>
                </c:pt>
                <c:pt idx="274" formatCode="0.0">
                  <c:v>6.5577454729910256</c:v>
                </c:pt>
                <c:pt idx="275" formatCode="0.0">
                  <c:v>6.4028614888370923</c:v>
                </c:pt>
                <c:pt idx="276" formatCode="0.0">
                  <c:v>7.1963005265626254</c:v>
                </c:pt>
                <c:pt idx="277" formatCode="0.0">
                  <c:v>7.0285181420950362</c:v>
                </c:pt>
                <c:pt idx="278" formatCode="0.0">
                  <c:v>6.8582617245575541</c:v>
                </c:pt>
                <c:pt idx="279" formatCode="0.0">
                  <c:v>6.683600956129701</c:v>
                </c:pt>
                <c:pt idx="280" formatCode="0.0">
                  <c:v>6.5504556068553175</c:v>
                </c:pt>
                <c:pt idx="281" formatCode="0.0">
                  <c:v>6.4234338145392611</c:v>
                </c:pt>
                <c:pt idx="282" formatCode="0.0">
                  <c:v>6.2545104378194196</c:v>
                </c:pt>
                <c:pt idx="283" formatCode="0.0">
                  <c:v>6.1877687676318454</c:v>
                </c:pt>
                <c:pt idx="284" formatCode="0.0">
                  <c:v>6.2861307119190881</c:v>
                </c:pt>
                <c:pt idx="285" formatCode="0.0">
                  <c:v>6.191616141247434</c:v>
                </c:pt>
                <c:pt idx="286" formatCode="0.0">
                  <c:v>6.1297661138801649</c:v>
                </c:pt>
                <c:pt idx="287" formatCode="0.0">
                  <c:v>6.1480601379998712</c:v>
                </c:pt>
                <c:pt idx="288" formatCode="0.0">
                  <c:v>6.0613500878344642</c:v>
                </c:pt>
                <c:pt idx="289" formatCode="0.0">
                  <c:v>5.9560000983763155</c:v>
                </c:pt>
                <c:pt idx="290" formatCode="0.0">
                  <c:v>6.0319395133375835</c:v>
                </c:pt>
                <c:pt idx="291" formatCode="0.0">
                  <c:v>6.078688892990189</c:v>
                </c:pt>
                <c:pt idx="292" formatCode="0.0">
                  <c:v>6.1309601240632636</c:v>
                </c:pt>
                <c:pt idx="293" formatCode="0.0">
                  <c:v>6.0774432674054912</c:v>
                </c:pt>
                <c:pt idx="294" formatCode="0.0">
                  <c:v>6.14351550729645</c:v>
                </c:pt>
                <c:pt idx="295" formatCode="0.0">
                  <c:v>6.1659962024327521</c:v>
                </c:pt>
                <c:pt idx="296" formatCode="0.0">
                  <c:v>6.3072148404255834</c:v>
                </c:pt>
                <c:pt idx="297" formatCode="0.0">
                  <c:v>6.2900700734179003</c:v>
                </c:pt>
                <c:pt idx="298" formatCode="0.0">
                  <c:v>6.2696097153616348</c:v>
                </c:pt>
                <c:pt idx="299" formatCode="0.0">
                  <c:v>6.2753097189578524</c:v>
                </c:pt>
                <c:pt idx="300" formatCode="0.0">
                  <c:v>6.2781851268645541</c:v>
                </c:pt>
                <c:pt idx="301" formatCode="0.0">
                  <c:v>6.2892171056384685</c:v>
                </c:pt>
                <c:pt idx="302" formatCode="0.0">
                  <c:v>6.4510344613858566</c:v>
                </c:pt>
                <c:pt idx="303" formatCode="0.0">
                  <c:v>6.4071666103651301</c:v>
                </c:pt>
                <c:pt idx="304" formatCode="0.0">
                  <c:v>6.4052464874772657</c:v>
                </c:pt>
                <c:pt idx="305" formatCode="0.0">
                  <c:v>6.2306794246589297</c:v>
                </c:pt>
                <c:pt idx="306" formatCode="0.0">
                  <c:v>6.2767278117557055</c:v>
                </c:pt>
                <c:pt idx="307" formatCode="0.0">
                  <c:v>6.4038484808118579</c:v>
                </c:pt>
                <c:pt idx="308" formatCode="0.0">
                  <c:v>6.4993283068812282</c:v>
                </c:pt>
                <c:pt idx="309" formatCode="0.0">
                  <c:v>6.6701952423650992</c:v>
                </c:pt>
                <c:pt idx="310" formatCode="0.0">
                  <c:v>6.8697134660768704</c:v>
                </c:pt>
                <c:pt idx="311" formatCode="0.0">
                  <c:v>6.7849591125053124</c:v>
                </c:pt>
                <c:pt idx="312" formatCode="0.0">
                  <c:v>6.7433701137307409</c:v>
                </c:pt>
                <c:pt idx="313" formatCode="0.0">
                  <c:v>6.7473807335095923</c:v>
                </c:pt>
                <c:pt idx="314" formatCode="0.0">
                  <c:v>6.7249789547822747</c:v>
                </c:pt>
                <c:pt idx="315" formatCode="0.0">
                  <c:v>6.6632951909294338</c:v>
                </c:pt>
                <c:pt idx="316" formatCode="0.0">
                  <c:v>6.5300911248856002</c:v>
                </c:pt>
                <c:pt idx="317" formatCode="0.0">
                  <c:v>6.6583786080117937</c:v>
                </c:pt>
                <c:pt idx="318" formatCode="0.0">
                  <c:v>6.6835897130479385</c:v>
                </c:pt>
                <c:pt idx="319" formatCode="0.0">
                  <c:v>6.7423868346760667</c:v>
                </c:pt>
                <c:pt idx="320" formatCode="0.0">
                  <c:v>6.9018202854757424</c:v>
                </c:pt>
                <c:pt idx="321" formatCode="0.0">
                  <c:v>6.8136268440805665</c:v>
                </c:pt>
                <c:pt idx="322" formatCode="0.0">
                  <c:v>6.9416064705661364</c:v>
                </c:pt>
                <c:pt idx="323" formatCode="0.0">
                  <c:v>7.0795737004688499</c:v>
                </c:pt>
                <c:pt idx="324" formatCode="0.0">
                  <c:v>7.2864456206311763</c:v>
                </c:pt>
                <c:pt idx="325" formatCode="0.0">
                  <c:v>7.4245792611841708</c:v>
                </c:pt>
                <c:pt idx="326" formatCode="0.0">
                  <c:v>7.5165796319665219</c:v>
                </c:pt>
                <c:pt idx="327" formatCode="0.0">
                  <c:v>7.5965731151858131</c:v>
                </c:pt>
                <c:pt idx="328" formatCode="0.0">
                  <c:v>7.8200003800480049</c:v>
                </c:pt>
                <c:pt idx="329" formatCode="0.0">
                  <c:v>8.1349172303785995</c:v>
                </c:pt>
                <c:pt idx="330" formatCode="0.0">
                  <c:v>8.2825599102793426</c:v>
                </c:pt>
                <c:pt idx="331" formatCode="0.0">
                  <c:v>8.420641215909999</c:v>
                </c:pt>
                <c:pt idx="332" formatCode="0.0">
                  <c:v>8.4647453615927315</c:v>
                </c:pt>
                <c:pt idx="333" formatCode="0.0">
                  <c:v>8.399727440445778</c:v>
                </c:pt>
                <c:pt idx="334" formatCode="0.0">
                  <c:v>8.44273819313395</c:v>
                </c:pt>
                <c:pt idx="335" formatCode="0.0">
                  <c:v>8.4319087000463924</c:v>
                </c:pt>
                <c:pt idx="336" formatCode="0.0">
                  <c:v>8.5666517159439071</c:v>
                </c:pt>
                <c:pt idx="337" formatCode="0.0">
                  <c:v>8.5122162320729391</c:v>
                </c:pt>
                <c:pt idx="338" formatCode="0.0">
                  <c:v>8.5273311219065082</c:v>
                </c:pt>
                <c:pt idx="339" formatCode="0.0">
                  <c:v>8.4892641338951389</c:v>
                </c:pt>
                <c:pt idx="340" formatCode="0.0">
                  <c:v>8.4771080617888774</c:v>
                </c:pt>
                <c:pt idx="341" formatCode="0.0">
                  <c:v>8.4149920863664498</c:v>
                </c:pt>
                <c:pt idx="342" formatCode="0.0">
                  <c:v>8.5923955112967558</c:v>
                </c:pt>
                <c:pt idx="343" formatCode="0.0">
                  <c:v>8.7980180829060455</c:v>
                </c:pt>
                <c:pt idx="344" formatCode="0.0">
                  <c:v>8.9998347669157575</c:v>
                </c:pt>
                <c:pt idx="345" formatCode="0.0">
                  <c:v>8.7275577956255646</c:v>
                </c:pt>
                <c:pt idx="346" formatCode="0.0">
                  <c:v>8.9359560158702784</c:v>
                </c:pt>
                <c:pt idx="347" formatCode="0.0">
                  <c:v>9.1349967165113579</c:v>
                </c:pt>
                <c:pt idx="348" formatCode="0.0">
                  <c:v>8.8852550603180909</c:v>
                </c:pt>
                <c:pt idx="349" formatCode="0.0">
                  <c:v>9.0036871506101672</c:v>
                </c:pt>
                <c:pt idx="350" formatCode="0.0">
                  <c:v>9.0913862866963981</c:v>
                </c:pt>
                <c:pt idx="351" formatCode="0.0">
                  <c:v>9.1448560617031784</c:v>
                </c:pt>
                <c:pt idx="352" formatCode="0.0">
                  <c:v>9.0776987606508346</c:v>
                </c:pt>
                <c:pt idx="353" formatCode="0.0">
                  <c:v>8.9509616670207013</c:v>
                </c:pt>
                <c:pt idx="354" formatCode="0.0">
                  <c:v>8.709039557139997</c:v>
                </c:pt>
                <c:pt idx="355" formatCode="0.0">
                  <c:v>8.6882120999305492</c:v>
                </c:pt>
                <c:pt idx="356" formatCode="0.0">
                  <c:v>8.5911518742830051</c:v>
                </c:pt>
                <c:pt idx="357" formatCode="0.0">
                  <c:v>8.5674752820580267</c:v>
                </c:pt>
                <c:pt idx="358" formatCode="0.0">
                  <c:v>8.3801861577241574</c:v>
                </c:pt>
                <c:pt idx="359" formatCode="0.0">
                  <c:v>8.1495591444307465</c:v>
                </c:pt>
                <c:pt idx="360" formatCode="0.0">
                  <c:v>7.8204500814507192</c:v>
                </c:pt>
                <c:pt idx="361" formatCode="0.0">
                  <c:v>7.6972242749991047</c:v>
                </c:pt>
                <c:pt idx="362" formatCode="0.0">
                  <c:v>7.5126846275756645</c:v>
                </c:pt>
                <c:pt idx="363" formatCode="0.0">
                  <c:v>8.1410610479218875</c:v>
                </c:pt>
                <c:pt idx="364" formatCode="0.0">
                  <c:v>7.8810349807990452</c:v>
                </c:pt>
                <c:pt idx="365" formatCode="0.0">
                  <c:v>7.8740002619203242</c:v>
                </c:pt>
                <c:pt idx="366" formatCode="0.0">
                  <c:v>7.9328491686758849</c:v>
                </c:pt>
                <c:pt idx="367" formatCode="0.0">
                  <c:v>8.1105000407240428</c:v>
                </c:pt>
                <c:pt idx="368" formatCode="0.0">
                  <c:v>8.2082230008758437</c:v>
                </c:pt>
                <c:pt idx="369" formatCode="0.0">
                  <c:v>8.2458261516635396</c:v>
                </c:pt>
                <c:pt idx="370" formatCode="0.0">
                  <c:v>8.2866312247266745</c:v>
                </c:pt>
                <c:pt idx="371" formatCode="0.0">
                  <c:v>8.40253565101332</c:v>
                </c:pt>
                <c:pt idx="372" formatCode="0.0">
                  <c:v>8.5296768113033909</c:v>
                </c:pt>
                <c:pt idx="373" formatCode="0.0">
                  <c:v>8.4348904120008612</c:v>
                </c:pt>
                <c:pt idx="374" formatCode="0.0">
                  <c:v>8.4322484619205849</c:v>
                </c:pt>
                <c:pt idx="375" formatCode="0.0">
                  <c:v>8.5633624141891378</c:v>
                </c:pt>
                <c:pt idx="376" formatCode="0.0">
                  <c:v>8.2382238903262053</c:v>
                </c:pt>
                <c:pt idx="377" formatCode="0.0">
                  <c:v>7.9798521545351155</c:v>
                </c:pt>
                <c:pt idx="378" formatCode="0.0">
                  <c:v>8.1680333254645205</c:v>
                </c:pt>
                <c:pt idx="379" formatCode="0.0">
                  <c:v>8.2063530702358776</c:v>
                </c:pt>
                <c:pt idx="380" formatCode="0.0">
                  <c:v>8.3305457386975927</c:v>
                </c:pt>
                <c:pt idx="381" formatCode="0.0">
                  <c:v>8.4034227587262951</c:v>
                </c:pt>
                <c:pt idx="382" formatCode="0.0">
                  <c:v>8.1874504792114031</c:v>
                </c:pt>
                <c:pt idx="383" formatCode="0.0">
                  <c:v>7.3781656183136404</c:v>
                </c:pt>
                <c:pt idx="384" formatCode="0.0">
                  <c:v>7.4670685630040596</c:v>
                </c:pt>
                <c:pt idx="385" formatCode="0.0">
                  <c:v>7.4201017839958761</c:v>
                </c:pt>
                <c:pt idx="386" formatCode="0.0">
                  <c:v>7.3110625173181427</c:v>
                </c:pt>
                <c:pt idx="387" formatCode="0.0">
                  <c:v>7.1816459939082957</c:v>
                </c:pt>
                <c:pt idx="388" formatCode="0.0">
                  <c:v>7.2033811285466545</c:v>
                </c:pt>
                <c:pt idx="389" formatCode="0.0">
                  <c:v>7.5783911341497934</c:v>
                </c:pt>
                <c:pt idx="390" formatCode="0.0">
                  <c:v>8.0296342291365814</c:v>
                </c:pt>
                <c:pt idx="391" formatCode="0.0">
                  <c:v>7.3613631931236085</c:v>
                </c:pt>
                <c:pt idx="392" formatCode="0.0">
                  <c:v>7.3014348777114222</c:v>
                </c:pt>
                <c:pt idx="393" formatCode="0.0">
                  <c:v>7.2765478295186528</c:v>
                </c:pt>
                <c:pt idx="394" formatCode="0.0">
                  <c:v>7.0348683620327321</c:v>
                </c:pt>
                <c:pt idx="395" formatCode="0.0">
                  <c:v>7.1542307686167854</c:v>
                </c:pt>
                <c:pt idx="396" formatCode="0.0">
                  <c:v>7.1913004223895696</c:v>
                </c:pt>
                <c:pt idx="397" formatCode="0.0">
                  <c:v>7.5308316301431519</c:v>
                </c:pt>
                <c:pt idx="398" formatCode="0.0">
                  <c:v>7.2611709561426387</c:v>
                </c:pt>
                <c:pt idx="399" formatCode="0.0">
                  <c:v>7.0394229598810636</c:v>
                </c:pt>
                <c:pt idx="400" formatCode="0.0">
                  <c:v>7.0523969270570692</c:v>
                </c:pt>
                <c:pt idx="401" formatCode="0.0">
                  <c:v>7.0596699654758233</c:v>
                </c:pt>
                <c:pt idx="402" formatCode="0.0">
                  <c:v>7.1888703072460256</c:v>
                </c:pt>
                <c:pt idx="403" formatCode="0.0">
                  <c:v>7.106817907353598</c:v>
                </c:pt>
                <c:pt idx="404" formatCode="0.0">
                  <c:v>6.8530186987156796</c:v>
                </c:pt>
                <c:pt idx="405" formatCode="0.0">
                  <c:v>6.8776277582203758</c:v>
                </c:pt>
                <c:pt idx="406" formatCode="0.0">
                  <c:v>6.7062523201258166</c:v>
                </c:pt>
                <c:pt idx="407" formatCode="0.0">
                  <c:v>6.6291752844997731</c:v>
                </c:pt>
                <c:pt idx="408" formatCode="0.0">
                  <c:v>6.5444668954209355</c:v>
                </c:pt>
                <c:pt idx="409" formatCode="0.0">
                  <c:v>6.4598935343387307</c:v>
                </c:pt>
                <c:pt idx="410" formatCode="0.0">
                  <c:v>6.4621530110277892</c:v>
                </c:pt>
                <c:pt idx="411" formatCode="0.0">
                  <c:v>6.3537989994479691</c:v>
                </c:pt>
                <c:pt idx="412" formatCode="0.0">
                  <c:v>6.2742748630947336</c:v>
                </c:pt>
                <c:pt idx="413" formatCode="0.0">
                  <c:v>6.2251325607967534</c:v>
                </c:pt>
                <c:pt idx="414" formatCode="0.0">
                  <c:v>6.211465864990009</c:v>
                </c:pt>
                <c:pt idx="415" formatCode="0.0">
                  <c:v>6.1531483444333972</c:v>
                </c:pt>
                <c:pt idx="416" formatCode="0.0">
                  <c:v>6.3447442697305103</c:v>
                </c:pt>
                <c:pt idx="417" formatCode="0.0">
                  <c:v>6.3890861095424931</c:v>
                </c:pt>
                <c:pt idx="418" formatCode="0.0">
                  <c:v>6.2795498871030464</c:v>
                </c:pt>
                <c:pt idx="419" formatCode="0.0">
                  <c:v>6.2942601618939662</c:v>
                </c:pt>
                <c:pt idx="420" formatCode="0.0">
                  <c:v>5.971059169338135</c:v>
                </c:pt>
                <c:pt idx="421" formatCode="0.0">
                  <c:v>6.1875561537900818</c:v>
                </c:pt>
                <c:pt idx="422" formatCode="0.0">
                  <c:v>6.2873999181499762</c:v>
                </c:pt>
                <c:pt idx="423" formatCode="0.0">
                  <c:v>6.4043401181122483</c:v>
                </c:pt>
                <c:pt idx="424" formatCode="0.0">
                  <c:v>6.2829814438400229</c:v>
                </c:pt>
                <c:pt idx="425" formatCode="0.0">
                  <c:v>6.315700337849238</c:v>
                </c:pt>
                <c:pt idx="426" formatCode="0.0">
                  <c:v>6.4512926951012153</c:v>
                </c:pt>
                <c:pt idx="427" formatCode="0.0">
                  <c:v>6.4588921688093022</c:v>
                </c:pt>
                <c:pt idx="428" formatCode="0.0">
                  <c:v>6.2054282225519479</c:v>
                </c:pt>
                <c:pt idx="429" formatCode="0.0">
                  <c:v>6.0242682966656442</c:v>
                </c:pt>
                <c:pt idx="430" formatCode="0.0">
                  <c:v>5.9811658366156628</c:v>
                </c:pt>
                <c:pt idx="431" formatCode="0.0">
                  <c:v>6.1352222299709682</c:v>
                </c:pt>
                <c:pt idx="432" formatCode="0.0">
                  <c:v>6.1579326489550228</c:v>
                </c:pt>
                <c:pt idx="433" formatCode="0.0">
                  <c:v>6.128008146552828</c:v>
                </c:pt>
                <c:pt idx="434" formatCode="0.0">
                  <c:v>6.2925527652446354</c:v>
                </c:pt>
                <c:pt idx="435" formatCode="0.0">
                  <c:v>6.2391396382072211</c:v>
                </c:pt>
                <c:pt idx="436" formatCode="0.0">
                  <c:v>6.2608663934254372</c:v>
                </c:pt>
                <c:pt idx="437" formatCode="0.0">
                  <c:v>6.3110773940691685</c:v>
                </c:pt>
                <c:pt idx="438" formatCode="0.0">
                  <c:v>6.3410717347596028</c:v>
                </c:pt>
                <c:pt idx="439" formatCode="0.0">
                  <c:v>6.3432916445757668</c:v>
                </c:pt>
                <c:pt idx="440" formatCode="0.0">
                  <c:v>6.2642209840534901</c:v>
                </c:pt>
                <c:pt idx="441" formatCode="0.0">
                  <c:v>6.1741551428178303</c:v>
                </c:pt>
                <c:pt idx="442" formatCode="0.0">
                  <c:v>6.1714256142818522</c:v>
                </c:pt>
                <c:pt idx="443" formatCode="0.0">
                  <c:v>6.0737105605184114</c:v>
                </c:pt>
                <c:pt idx="444" formatCode="0.0">
                  <c:v>6.2034335837898205</c:v>
                </c:pt>
                <c:pt idx="445" formatCode="0.0">
                  <c:v>6.3335693541301534</c:v>
                </c:pt>
                <c:pt idx="446" formatCode="0.0">
                  <c:v>6.2202751214810821</c:v>
                </c:pt>
                <c:pt idx="447" formatCode="0.0">
                  <c:v>6.3676895843742356</c:v>
                </c:pt>
                <c:pt idx="448" formatCode="0.0">
                  <c:v>6.5482306110468986</c:v>
                </c:pt>
                <c:pt idx="449" formatCode="0.0">
                  <c:v>6.4710795098544107</c:v>
                </c:pt>
                <c:pt idx="450" formatCode="0.0">
                  <c:v>6.364800708011094</c:v>
                </c:pt>
                <c:pt idx="451" formatCode="0.0">
                  <c:v>6.4517959708128076</c:v>
                </c:pt>
                <c:pt idx="452" formatCode="0.0">
                  <c:v>6.3446798542594918</c:v>
                </c:pt>
                <c:pt idx="453" formatCode="0.0">
                  <c:v>6.3006647295992062</c:v>
                </c:pt>
                <c:pt idx="454" formatCode="0.0">
                  <c:v>6.213408465772484</c:v>
                </c:pt>
                <c:pt idx="455" formatCode="0.0">
                  <c:v>6.447049610333333</c:v>
                </c:pt>
                <c:pt idx="456" formatCode="0.0">
                  <c:v>6.417362303449142</c:v>
                </c:pt>
                <c:pt idx="457" formatCode="0.0">
                  <c:v>6.5870048777588401</c:v>
                </c:pt>
                <c:pt idx="458" formatCode="0.0">
                  <c:v>6.6946725684910477</c:v>
                </c:pt>
                <c:pt idx="459" formatCode="0.0">
                  <c:v>6.7532343586776546</c:v>
                </c:pt>
                <c:pt idx="460" formatCode="0.0">
                  <c:v>6.9059531466576525</c:v>
                </c:pt>
                <c:pt idx="461" formatCode="0.0">
                  <c:v>6.8735255816383187</c:v>
                </c:pt>
                <c:pt idx="462" formatCode="0.0">
                  <c:v>6.8374109429264065</c:v>
                </c:pt>
                <c:pt idx="463" formatCode="0.0">
                  <c:v>6.8246769857071543</c:v>
                </c:pt>
                <c:pt idx="464" formatCode="0.0">
                  <c:v>6.8367279914542802</c:v>
                </c:pt>
                <c:pt idx="465" formatCode="0.0">
                  <c:v>6.7682756105018989</c:v>
                </c:pt>
                <c:pt idx="466" formatCode="0.0">
                  <c:v>6.7851639083742397</c:v>
                </c:pt>
                <c:pt idx="467" formatCode="0.0">
                  <c:v>6.747873992407853</c:v>
                </c:pt>
                <c:pt idx="468" formatCode="0.0">
                  <c:v>6.7706133541099813</c:v>
                </c:pt>
                <c:pt idx="469" formatCode="0.0">
                  <c:v>6.7362428376106989</c:v>
                </c:pt>
                <c:pt idx="470" formatCode="0.0">
                  <c:v>6.5658481007685925</c:v>
                </c:pt>
                <c:pt idx="471" formatCode="0.0">
                  <c:v>6.6567286039132467</c:v>
                </c:pt>
                <c:pt idx="472" formatCode="0.0">
                  <c:v>6.9147585947557371</c:v>
                </c:pt>
                <c:pt idx="473" formatCode="0.0">
                  <c:v>6.8985305245802975</c:v>
                </c:pt>
                <c:pt idx="474" formatCode="0.0">
                  <c:v>6.9369564505062247</c:v>
                </c:pt>
                <c:pt idx="475" formatCode="0.0">
                  <c:v>6.8838777958452066</c:v>
                </c:pt>
                <c:pt idx="476" formatCode="0.0">
                  <c:v>6.9089653834327951</c:v>
                </c:pt>
                <c:pt idx="477" formatCode="0.0">
                  <c:v>6.9411742947400672</c:v>
                </c:pt>
                <c:pt idx="478" formatCode="0.0">
                  <c:v>7.0138263669325811</c:v>
                </c:pt>
                <c:pt idx="479" formatCode="0.0">
                  <c:v>7.0443386248018296</c:v>
                </c:pt>
                <c:pt idx="480" formatCode="0.0">
                  <c:v>6.9913340609073069</c:v>
                </c:pt>
                <c:pt idx="481" formatCode="0.0">
                  <c:v>7.0251003378140302</c:v>
                </c:pt>
                <c:pt idx="482" formatCode="0.0">
                  <c:v>7.0773962561813777</c:v>
                </c:pt>
                <c:pt idx="483" formatCode="0.0">
                  <c:v>7.0986083773934983</c:v>
                </c:pt>
                <c:pt idx="484" formatCode="0.0">
                  <c:v>7.1055583974657592</c:v>
                </c:pt>
                <c:pt idx="485" formatCode="0.0">
                  <c:v>6.9960983634521545</c:v>
                </c:pt>
                <c:pt idx="486" formatCode="0.0">
                  <c:v>6.9952628019548282</c:v>
                </c:pt>
                <c:pt idx="487" formatCode="0.0">
                  <c:v>6.9423571002004421</c:v>
                </c:pt>
                <c:pt idx="488" formatCode="0.0">
                  <c:v>6.9470715398556155</c:v>
                </c:pt>
                <c:pt idx="489" formatCode="0.0">
                  <c:v>6.9518792321633072</c:v>
                </c:pt>
                <c:pt idx="490" formatCode="0.0">
                  <c:v>7.0997112040478063</c:v>
                </c:pt>
                <c:pt idx="491" formatCode="0.0">
                  <c:v>7.1978029707716482</c:v>
                </c:pt>
                <c:pt idx="492" formatCode="0.0">
                  <c:v>7.3286943642142708</c:v>
                </c:pt>
                <c:pt idx="493" formatCode="0.0">
                  <c:v>7.4313883297315124</c:v>
                </c:pt>
                <c:pt idx="494" formatCode="0.0">
                  <c:v>7.4706587253897752</c:v>
                </c:pt>
                <c:pt idx="495" formatCode="0.0">
                  <c:v>7.5378580625109883</c:v>
                </c:pt>
                <c:pt idx="496" formatCode="0.0">
                  <c:v>7.5879865439433489</c:v>
                </c:pt>
                <c:pt idx="497" formatCode="0.0">
                  <c:v>7.6395118415623973</c:v>
                </c:pt>
                <c:pt idx="498" formatCode="0.0">
                  <c:v>7.7255047493638154</c:v>
                </c:pt>
                <c:pt idx="499" formatCode="0.0">
                  <c:v>7.7873351065066716</c:v>
                </c:pt>
                <c:pt idx="500" formatCode="0.0">
                  <c:v>7.5847711834010347</c:v>
                </c:pt>
                <c:pt idx="501" formatCode="0.0">
                  <c:v>7.6659453197222298</c:v>
                </c:pt>
                <c:pt idx="502" formatCode="0.0">
                  <c:v>7.704212863581879</c:v>
                </c:pt>
                <c:pt idx="503" formatCode="0.0">
                  <c:v>7.7347609318657966</c:v>
                </c:pt>
                <c:pt idx="504" formatCode="0.0">
                  <c:v>7.858830030659159</c:v>
                </c:pt>
                <c:pt idx="505" formatCode="0.0">
                  <c:v>7.9135240573926602</c:v>
                </c:pt>
                <c:pt idx="506" formatCode="0.0">
                  <c:v>7.9940636487081127</c:v>
                </c:pt>
                <c:pt idx="507" formatCode="0.0">
                  <c:v>7.5856893632803732</c:v>
                </c:pt>
                <c:pt idx="508" formatCode="0.0">
                  <c:v>7.5185818497158534</c:v>
                </c:pt>
                <c:pt idx="509" formatCode="0.0">
                  <c:v>7.4683805141661574</c:v>
                </c:pt>
                <c:pt idx="510" formatCode="0.0">
                  <c:v>7.3502738965190986</c:v>
                </c:pt>
                <c:pt idx="511" formatCode="0.0">
                  <c:v>7.3206856028683038</c:v>
                </c:pt>
                <c:pt idx="512" formatCode="0.0">
                  <c:v>7.222057209203145</c:v>
                </c:pt>
                <c:pt idx="513" formatCode="0.0">
                  <c:v>7.1765605450074448</c:v>
                </c:pt>
                <c:pt idx="514" formatCode="0.0">
                  <c:v>7.0685761141216892</c:v>
                </c:pt>
                <c:pt idx="515" formatCode="0.0">
                  <c:v>7.1566508267653681</c:v>
                </c:pt>
                <c:pt idx="516" formatCode="0.0">
                  <c:v>7.1249548301519186</c:v>
                </c:pt>
                <c:pt idx="517" formatCode="0.0">
                  <c:v>7.1063742635969378</c:v>
                </c:pt>
                <c:pt idx="518" formatCode="0.0">
                  <c:v>7.0901643705488091</c:v>
                </c:pt>
                <c:pt idx="519" formatCode="0.0">
                  <c:v>7.1081947016582729</c:v>
                </c:pt>
                <c:pt idx="520" formatCode="0.0">
                  <c:v>7.1093107730868441</c:v>
                </c:pt>
                <c:pt idx="521" formatCode="0.0">
                  <c:v>7.0813256984599793</c:v>
                </c:pt>
                <c:pt idx="522" formatCode="0.0">
                  <c:v>7.0569071544466295</c:v>
                </c:pt>
                <c:pt idx="523" formatCode="0.0">
                  <c:v>7.0592407583427335</c:v>
                </c:pt>
                <c:pt idx="524" formatCode="0.0">
                  <c:v>7.029909617991855</c:v>
                </c:pt>
                <c:pt idx="525" formatCode="0.0">
                  <c:v>7.0369261274258177</c:v>
                </c:pt>
                <c:pt idx="526" formatCode="0.0">
                  <c:v>7.0549680664236378</c:v>
                </c:pt>
                <c:pt idx="527" formatCode="0.0">
                  <c:v>7.0859355389079148</c:v>
                </c:pt>
                <c:pt idx="528" formatCode="0.0">
                  <c:v>7.1543626693754865</c:v>
                </c:pt>
                <c:pt idx="529" formatCode="0.0">
                  <c:v>7.0703282142472821</c:v>
                </c:pt>
                <c:pt idx="530" formatCode="0.0">
                  <c:v>7.0489988491679174</c:v>
                </c:pt>
                <c:pt idx="531" formatCode="0.0">
                  <c:v>7.0199276407006073</c:v>
                </c:pt>
                <c:pt idx="532" formatCode="0.0">
                  <c:v>7.0066942436266073</c:v>
                </c:pt>
                <c:pt idx="533" formatCode="0.0">
                  <c:v>7.0175336819660465</c:v>
                </c:pt>
                <c:pt idx="534" formatCode="0.0">
                  <c:v>6.8661979562882154</c:v>
                </c:pt>
                <c:pt idx="535" formatCode="0.0">
                  <c:v>6.9136540489914555</c:v>
                </c:pt>
                <c:pt idx="536" formatCode="0.0">
                  <c:v>6.8907666639489422</c:v>
                </c:pt>
                <c:pt idx="537" formatCode="0.0">
                  <c:v>6.925263764071043</c:v>
                </c:pt>
                <c:pt idx="538" formatCode="0.0">
                  <c:v>7.0286615280796632</c:v>
                </c:pt>
                <c:pt idx="539" formatCode="0.0">
                  <c:v>6.9796202025960303</c:v>
                </c:pt>
                <c:pt idx="540" formatCode="0.0">
                  <c:v>6.9254682116229</c:v>
                </c:pt>
                <c:pt idx="541" formatCode="0.0">
                  <c:v>6.8625391348856839</c:v>
                </c:pt>
                <c:pt idx="542" formatCode="0.0">
                  <c:v>6.8025592961760069</c:v>
                </c:pt>
                <c:pt idx="543" formatCode="0.0">
                  <c:v>6.9466771454609351</c:v>
                </c:pt>
                <c:pt idx="544" formatCode="0.0">
                  <c:v>6.8942417734558905</c:v>
                </c:pt>
                <c:pt idx="545" formatCode="0.0">
                  <c:v>6.7700641418769436</c:v>
                </c:pt>
                <c:pt idx="546" formatCode="0.0">
                  <c:v>6.7715907880359065</c:v>
                </c:pt>
                <c:pt idx="547" formatCode="0.0">
                  <c:v>6.9438714675490925</c:v>
                </c:pt>
                <c:pt idx="548" formatCode="0.0">
                  <c:v>6.9021447047285784</c:v>
                </c:pt>
                <c:pt idx="549" formatCode="0.0">
                  <c:v>6.9402308555294514</c:v>
                </c:pt>
                <c:pt idx="550" formatCode="0.0">
                  <c:v>6.7724278252264218</c:v>
                </c:pt>
                <c:pt idx="551" formatCode="0.0">
                  <c:v>6.789163205864682</c:v>
                </c:pt>
                <c:pt idx="552" formatCode="0.0">
                  <c:v>6.89249686269698</c:v>
                </c:pt>
                <c:pt idx="553" formatCode="0.0">
                  <c:v>6.8008608571844729</c:v>
                </c:pt>
                <c:pt idx="554" formatCode="0.0">
                  <c:v>6.7565210900276096</c:v>
                </c:pt>
                <c:pt idx="555" formatCode="0.0">
                  <c:v>6.7555559240316345</c:v>
                </c:pt>
                <c:pt idx="556" formatCode="0.0">
                  <c:v>6.8337046319500789</c:v>
                </c:pt>
                <c:pt idx="557" formatCode="0.0">
                  <c:v>6.8472150833004308</c:v>
                </c:pt>
                <c:pt idx="558" formatCode="0.0">
                  <c:v>6.8112197129300602</c:v>
                </c:pt>
                <c:pt idx="559" formatCode="0.0">
                  <c:v>6.7557500958379393</c:v>
                </c:pt>
                <c:pt idx="560" formatCode="0.0">
                  <c:v>6.8174746563518012</c:v>
                </c:pt>
                <c:pt idx="561" formatCode="0.0">
                  <c:v>6.7934361948133395</c:v>
                </c:pt>
                <c:pt idx="562" formatCode="0.0">
                  <c:v>6.8518749348927042</c:v>
                </c:pt>
                <c:pt idx="563" formatCode="0.0">
                  <c:v>6.9511098338362043</c:v>
                </c:pt>
                <c:pt idx="564" formatCode="0.0">
                  <c:v>6.9137619015091154</c:v>
                </c:pt>
                <c:pt idx="565" formatCode="0.0">
                  <c:v>7.0664542092014235</c:v>
                </c:pt>
                <c:pt idx="566" formatCode="0.0">
                  <c:v>7.0868140576862722</c:v>
                </c:pt>
                <c:pt idx="567" formatCode="0.0">
                  <c:v>6.9581504819898345</c:v>
                </c:pt>
                <c:pt idx="568" formatCode="0.0">
                  <c:v>7.1078101143928292</c:v>
                </c:pt>
                <c:pt idx="569" formatCode="0.0">
                  <c:v>7.1713153591480738</c:v>
                </c:pt>
                <c:pt idx="570" formatCode="0.0">
                  <c:v>7.1188384415344377</c:v>
                </c:pt>
                <c:pt idx="571" formatCode="0.0">
                  <c:v>6.956481144606828</c:v>
                </c:pt>
                <c:pt idx="572" formatCode="0.0">
                  <c:v>7.1127091282618942</c:v>
                </c:pt>
                <c:pt idx="573" formatCode="0.0">
                  <c:v>7.2943007924116978</c:v>
                </c:pt>
                <c:pt idx="574" formatCode="0.0">
                  <c:v>7.1380874493031925</c:v>
                </c:pt>
                <c:pt idx="575" formatCode="0.0">
                  <c:v>6.9869850914712561</c:v>
                </c:pt>
                <c:pt idx="576" formatCode="0.0">
                  <c:v>7.171271425014762</c:v>
                </c:pt>
                <c:pt idx="577" formatCode="0.0">
                  <c:v>7.0665839250147613</c:v>
                </c:pt>
                <c:pt idx="578" formatCode="0.0">
                  <c:v>6.9378092834377014</c:v>
                </c:pt>
                <c:pt idx="579" formatCode="0.0">
                  <c:v>7.0734921426469581</c:v>
                </c:pt>
                <c:pt idx="580" formatCode="0.0">
                  <c:v>6.994946469570035</c:v>
                </c:pt>
                <c:pt idx="581" formatCode="0.0">
                  <c:v>6.9913069878627176</c:v>
                </c:pt>
                <c:pt idx="582" formatCode="0.0">
                  <c:v>6.9503014132486527</c:v>
                </c:pt>
                <c:pt idx="583" formatCode="0.0">
                  <c:v>7.0761716664132095</c:v>
                </c:pt>
                <c:pt idx="584" formatCode="0.0">
                  <c:v>6.9516456300128038</c:v>
                </c:pt>
                <c:pt idx="585" formatCode="0.0">
                  <c:v>7.0756271752684574</c:v>
                </c:pt>
                <c:pt idx="586" formatCode="0.0">
                  <c:v>7.0016254391573458</c:v>
                </c:pt>
                <c:pt idx="587" formatCode="0.0">
                  <c:v>7.0039441385879719</c:v>
                </c:pt>
                <c:pt idx="588" formatCode="0.0">
                  <c:v>7.1049963626870705</c:v>
                </c:pt>
                <c:pt idx="589" formatCode="0.0">
                  <c:v>7.0810370248535781</c:v>
                </c:pt>
                <c:pt idx="590" formatCode="0.0">
                  <c:v>7.1115248297316267</c:v>
                </c:pt>
                <c:pt idx="591" formatCode="0.0">
                  <c:v>7.1239519939935567</c:v>
                </c:pt>
                <c:pt idx="592" formatCode="0.0">
                  <c:v>7.0722278560625229</c:v>
                </c:pt>
                <c:pt idx="593" formatCode="0.0">
                  <c:v>7.1418893143958551</c:v>
                </c:pt>
                <c:pt idx="594" formatCode="0.0">
                  <c:v>7.0915685572820335</c:v>
                </c:pt>
                <c:pt idx="595" formatCode="0.0">
                  <c:v>7.065739475649381</c:v>
                </c:pt>
                <c:pt idx="596" formatCode="0.0">
                  <c:v>7.2667419573630694</c:v>
                </c:pt>
                <c:pt idx="597" formatCode="0.0">
                  <c:v>7.2285276716487843</c:v>
                </c:pt>
                <c:pt idx="598" formatCode="0.0">
                  <c:v>7.1969187780913613</c:v>
                </c:pt>
                <c:pt idx="599" formatCode="0.0">
                  <c:v>7.1278638632260067</c:v>
                </c:pt>
                <c:pt idx="600" formatCode="0.0">
                  <c:v>7.0566221345246003</c:v>
                </c:pt>
                <c:pt idx="601" formatCode="0.0">
                  <c:v>7.0250880436155096</c:v>
                </c:pt>
                <c:pt idx="602" formatCode="0.0">
                  <c:v>6.9136001174791453</c:v>
                </c:pt>
                <c:pt idx="603" formatCode="0.0">
                  <c:v>6.8287638475323371</c:v>
                </c:pt>
                <c:pt idx="604" formatCode="0.0">
                  <c:v>6.8241855800551336</c:v>
                </c:pt>
                <c:pt idx="605" formatCode="0.0">
                  <c:v>6.8893187667609013</c:v>
                </c:pt>
                <c:pt idx="606" formatCode="0.0">
                  <c:v>6.833233722772631</c:v>
                </c:pt>
                <c:pt idx="607" formatCode="0.0">
                  <c:v>6.7511818918980264</c:v>
                </c:pt>
                <c:pt idx="608" formatCode="0.0">
                  <c:v>6.8289047670167342</c:v>
                </c:pt>
                <c:pt idx="609" formatCode="0.0">
                  <c:v>6.737452561134381</c:v>
                </c:pt>
                <c:pt idx="610" formatCode="0.0">
                  <c:v>6.7523117696579726</c:v>
                </c:pt>
                <c:pt idx="611" formatCode="0.0">
                  <c:v>6.8666687072952906</c:v>
                </c:pt>
                <c:pt idx="612" formatCode="0.0">
                  <c:v>6.9057178525944369</c:v>
                </c:pt>
                <c:pt idx="613" formatCode="0.0">
                  <c:v>6.6916172428383387</c:v>
                </c:pt>
                <c:pt idx="614" formatCode="0.0">
                  <c:v>6.7136455447251304</c:v>
                </c:pt>
                <c:pt idx="615" formatCode="0.0">
                  <c:v>6.6621395206287453</c:v>
                </c:pt>
                <c:pt idx="616" formatCode="0.0">
                  <c:v>6.6734918704349475</c:v>
                </c:pt>
                <c:pt idx="617" formatCode="0.0">
                  <c:v>6.5177515351887978</c:v>
                </c:pt>
                <c:pt idx="618" formatCode="0.0">
                  <c:v>6.6066168835880443</c:v>
                </c:pt>
                <c:pt idx="619" formatCode="0.0">
                  <c:v>6.6687878464903907</c:v>
                </c:pt>
                <c:pt idx="620" formatCode="0.0">
                  <c:v>6.5511014963821648</c:v>
                </c:pt>
                <c:pt idx="621" formatCode="0.0">
                  <c:v>6.7079985473443884</c:v>
                </c:pt>
                <c:pt idx="622" formatCode="0.0">
                  <c:v>6.756267764938249</c:v>
                </c:pt>
                <c:pt idx="623" formatCode="0.0">
                  <c:v>6.9068252263447683</c:v>
                </c:pt>
                <c:pt idx="624" formatCode="0.0">
                  <c:v>6.8299601732943707</c:v>
                </c:pt>
                <c:pt idx="625" formatCode="0.0">
                  <c:v>6.7440226732943707</c:v>
                </c:pt>
                <c:pt idx="626" formatCode="0.0">
                  <c:v>6.8081112483906479</c:v>
                </c:pt>
                <c:pt idx="627" formatCode="0.0">
                  <c:v>6.8871099728804435</c:v>
                </c:pt>
                <c:pt idx="628" formatCode="0.0">
                  <c:v>6.816382263090234</c:v>
                </c:pt>
                <c:pt idx="629" formatCode="0.0">
                  <c:v>6.8074090488045194</c:v>
                </c:pt>
                <c:pt idx="630" formatCode="0.0">
                  <c:v>6.8444278885985019</c:v>
                </c:pt>
                <c:pt idx="631" formatCode="0.0">
                  <c:v>6.8706301360811146</c:v>
                </c:pt>
                <c:pt idx="632" formatCode="0.0">
                  <c:v>6.9363531188225984</c:v>
                </c:pt>
                <c:pt idx="633" formatCode="0.0">
                  <c:v>6.9745971664416455</c:v>
                </c:pt>
                <c:pt idx="634" formatCode="0.0">
                  <c:v>7.0138338640767808</c:v>
                </c:pt>
                <c:pt idx="635" formatCode="0.0">
                  <c:v>6.9690477381902554</c:v>
                </c:pt>
                <c:pt idx="636" formatCode="0.0">
                  <c:v>6.9663195635870814</c:v>
                </c:pt>
                <c:pt idx="637" formatCode="0.0">
                  <c:v>6.9720707008906375</c:v>
                </c:pt>
                <c:pt idx="638" formatCode="0.0">
                  <c:v>6.9021281820162379</c:v>
                </c:pt>
                <c:pt idx="639" formatCode="0.0">
                  <c:v>6.8631026527509817</c:v>
                </c:pt>
                <c:pt idx="640" formatCode="0.0">
                  <c:v>6.9419433828488959</c:v>
                </c:pt>
                <c:pt idx="641" formatCode="0.0">
                  <c:v>6.8890813526201375</c:v>
                </c:pt>
                <c:pt idx="642" formatCode="0.0">
                  <c:v>6.3404258478002493</c:v>
                </c:pt>
                <c:pt idx="643" formatCode="0.0">
                  <c:v>5.8374349380760915</c:v>
                </c:pt>
                <c:pt idx="644" formatCode="0.0">
                  <c:v>5.5159713863741011</c:v>
                </c:pt>
                <c:pt idx="645" formatCode="0.0">
                  <c:v>5.2901036565429562</c:v>
                </c:pt>
                <c:pt idx="646" formatCode="0.0">
                  <c:v>5.1857028973238677</c:v>
                </c:pt>
                <c:pt idx="647" formatCode="0.0">
                  <c:v>5.1776814823958626</c:v>
                </c:pt>
                <c:pt idx="648" formatCode="0.0">
                  <c:v>5.1282023157291956</c:v>
                </c:pt>
                <c:pt idx="649" formatCode="0.0">
                  <c:v>5.0637975143262199</c:v>
                </c:pt>
                <c:pt idx="650" formatCode="0.0">
                  <c:v>5.0648095636830348</c:v>
                </c:pt>
                <c:pt idx="651" formatCode="0.0">
                  <c:v>5.1271092431702154</c:v>
                </c:pt>
                <c:pt idx="652" formatCode="0.0">
                  <c:v>5.1793954985814707</c:v>
                </c:pt>
                <c:pt idx="653" formatCode="0.0">
                  <c:v>5.1332794574809277</c:v>
                </c:pt>
                <c:pt idx="654" formatCode="0.0">
                  <c:v>5.0884942092025653</c:v>
                </c:pt>
                <c:pt idx="655" formatCode="0.0">
                  <c:v>5.1492167720016084</c:v>
                </c:pt>
                <c:pt idx="656" formatCode="0.0">
                  <c:v>5.0942614031383897</c:v>
                </c:pt>
                <c:pt idx="657" formatCode="0.0">
                  <c:v>5.053719262986875</c:v>
                </c:pt>
                <c:pt idx="658" formatCode="0.0">
                  <c:v>5.0562985093983581</c:v>
                </c:pt>
                <c:pt idx="659" formatCode="0.0">
                  <c:v>5.0483198701578527</c:v>
                </c:pt>
                <c:pt idx="660" formatCode="0.0">
                  <c:v>5.0644303704822704</c:v>
                </c:pt>
                <c:pt idx="661" formatCode="0.0">
                  <c:v>5.1003678704822706</c:v>
                </c:pt>
                <c:pt idx="662" formatCode="0.0">
                  <c:v>5.0989042383482754</c:v>
                </c:pt>
                <c:pt idx="663" formatCode="0.0">
                  <c:v>5.127469725341621</c:v>
                </c:pt>
                <c:pt idx="664" formatCode="0.0">
                  <c:v>5.1317064200194924</c:v>
                </c:pt>
                <c:pt idx="665" formatCode="0.0">
                  <c:v>5.073592969415369</c:v>
                </c:pt>
                <c:pt idx="666" formatCode="0.0">
                  <c:v>5.0536198713172711</c:v>
                </c:pt>
                <c:pt idx="667" formatCode="0.0">
                  <c:v>5.1056307175372018</c:v>
                </c:pt>
                <c:pt idx="668" formatCode="0.0">
                  <c:v>5.1747572824824282</c:v>
                </c:pt>
                <c:pt idx="669" formatCode="0.0">
                  <c:v>5.1891002312003769</c:v>
                </c:pt>
                <c:pt idx="670" formatCode="0.0">
                  <c:v>5.2456255533460174</c:v>
                </c:pt>
                <c:pt idx="671" formatCode="0.0">
                  <c:v>5.0785800988005629</c:v>
                </c:pt>
                <c:pt idx="672" formatCode="0.0">
                  <c:v>5.1056875100674564</c:v>
                </c:pt>
                <c:pt idx="673" formatCode="0.0">
                  <c:v>5.0720665826271656</c:v>
                </c:pt>
                <c:pt idx="674" formatCode="0.0">
                  <c:v>5.0496843658515669</c:v>
                </c:pt>
                <c:pt idx="675" formatCode="0.0">
                  <c:v>5.0392222908733633</c:v>
                </c:pt>
                <c:pt idx="676" formatCode="0.0">
                  <c:v>5.0193914554046781</c:v>
                </c:pt>
                <c:pt idx="677" formatCode="0.0">
                  <c:v>5.0056895323277555</c:v>
                </c:pt>
                <c:pt idx="678" formatCode="0.0">
                  <c:v>5.1098729002424967</c:v>
                </c:pt>
                <c:pt idx="679" formatCode="0.0">
                  <c:v>5.0779601218755825</c:v>
                </c:pt>
                <c:pt idx="680" formatCode="0.0">
                  <c:v>5.1811409254470107</c:v>
                </c:pt>
                <c:pt idx="681" formatCode="0.0">
                  <c:v>5.2216207189310779</c:v>
                </c:pt>
                <c:pt idx="682" formatCode="0.0">
                  <c:v>5.0735051172176338</c:v>
                </c:pt>
                <c:pt idx="683" formatCode="0.0">
                  <c:v>4.9982513779013935</c:v>
                </c:pt>
                <c:pt idx="684" formatCode="0.0">
                  <c:v>5.1467429904555058</c:v>
                </c:pt>
                <c:pt idx="685" formatCode="0.0">
                  <c:v>5.2045385884122375</c:v>
                </c:pt>
                <c:pt idx="686" formatCode="0.0">
                  <c:v>5.1969872687641434</c:v>
                </c:pt>
                <c:pt idx="687" formatCode="0.0">
                  <c:v>5.0659271391201797</c:v>
                </c:pt>
                <c:pt idx="688" formatCode="0.0">
                  <c:v>5.137036354137245</c:v>
                </c:pt>
                <c:pt idx="689" formatCode="0.0">
                  <c:v>5.1373288006613098</c:v>
                </c:pt>
                <c:pt idx="690" formatCode="0.0">
                  <c:v>5.1212817815572249</c:v>
                </c:pt>
                <c:pt idx="691" formatCode="0.0">
                  <c:v>5.1326427737389082</c:v>
                </c:pt>
                <c:pt idx="692" formatCode="0.0">
                  <c:v>5.1488749307571471</c:v>
                </c:pt>
                <c:pt idx="693" formatCode="0.0">
                  <c:v>5.1333783554146812</c:v>
                </c:pt>
                <c:pt idx="694" formatCode="0.0">
                  <c:v>5.2004833979012641</c:v>
                </c:pt>
                <c:pt idx="695" formatCode="0.0">
                  <c:v>5.1940129601749225</c:v>
                </c:pt>
                <c:pt idx="696" formatCode="0.0">
                  <c:v>5.0710962935082549</c:v>
                </c:pt>
                <c:pt idx="697" formatCode="0.0">
                  <c:v>5.1476467309760885</c:v>
                </c:pt>
                <c:pt idx="698" formatCode="0.0">
                  <c:v>5.0628357213363113</c:v>
                </c:pt>
                <c:pt idx="699" formatCode="0.0">
                  <c:v>5.0554014149714543</c:v>
                </c:pt>
                <c:pt idx="700" formatCode="0.0">
                  <c:v>5.1029875340958384</c:v>
                </c:pt>
                <c:pt idx="701" formatCode="0.0">
                  <c:v>5.089292681154661</c:v>
                </c:pt>
                <c:pt idx="702" formatCode="0.0">
                  <c:v>5.0654394925787614</c:v>
                </c:pt>
                <c:pt idx="703" formatCode="0.0">
                  <c:v>5.0796440380333072</c:v>
                </c:pt>
                <c:pt idx="704" formatCode="0.0">
                  <c:v>5.0710857018382516</c:v>
                </c:pt>
                <c:pt idx="705" formatCode="0.0">
                  <c:v>5.1242320140383022</c:v>
                </c:pt>
                <c:pt idx="706" formatCode="0.0">
                  <c:v>5.061660527110198</c:v>
                </c:pt>
                <c:pt idx="707" formatCode="0.0">
                  <c:v>5.1767331629917708</c:v>
                </c:pt>
                <c:pt idx="708" formatCode="0.0">
                  <c:v>5.0977533798882764</c:v>
                </c:pt>
                <c:pt idx="709" formatCode="0.0">
                  <c:v>5.1823687645036607</c:v>
                </c:pt>
                <c:pt idx="710" formatCode="0.0">
                  <c:v>5.2059194891413423</c:v>
                </c:pt>
                <c:pt idx="711" formatCode="0.0">
                  <c:v>5.1450159565326476</c:v>
                </c:pt>
                <c:pt idx="712" formatCode="0.0">
                  <c:v>5.093426235278292</c:v>
                </c:pt>
                <c:pt idx="713" formatCode="0.0">
                  <c:v>5.1497618150814581</c:v>
                </c:pt>
                <c:pt idx="714" formatCode="0.0">
                  <c:v>5.2335928374670253</c:v>
                </c:pt>
                <c:pt idx="715" formatCode="0.0">
                  <c:v>5.1093357315238723</c:v>
                </c:pt>
                <c:pt idx="716" formatCode="0.0">
                  <c:v>5.1729834645532549</c:v>
                </c:pt>
                <c:pt idx="717" formatCode="0.0">
                  <c:v>5.1562386240279263</c:v>
                </c:pt>
                <c:pt idx="718" formatCode="0.0">
                  <c:v>5.1013726566619582</c:v>
                </c:pt>
                <c:pt idx="719" formatCode="0.0">
                  <c:v>5.0909605627199053</c:v>
                </c:pt>
                <c:pt idx="720" formatCode="0.0">
                  <c:v>5.0546598870442292</c:v>
                </c:pt>
                <c:pt idx="721" formatCode="0.0">
                  <c:v>5.0525383620643733</c:v>
                </c:pt>
                <c:pt idx="722" formatCode="0.0">
                  <c:v>5.0876487830443597</c:v>
                </c:pt>
                <c:pt idx="723" formatCode="0.0">
                  <c:v>5.0941243846486381</c:v>
                </c:pt>
                <c:pt idx="724" formatCode="0.0">
                  <c:v>5.1357409711870989</c:v>
                </c:pt>
                <c:pt idx="725" formatCode="0.0">
                  <c:v>5.106419170461189</c:v>
                </c:pt>
                <c:pt idx="726" formatCode="0.0">
                  <c:v>5.1324766574094562</c:v>
                </c:pt>
                <c:pt idx="727" formatCode="0.0">
                  <c:v>5.1350965204231551</c:v>
                </c:pt>
                <c:pt idx="728" formatCode="0.0">
                  <c:v>5.039539547634039</c:v>
                </c:pt>
                <c:pt idx="729" formatCode="0.0">
                  <c:v>5.083771434499595</c:v>
                </c:pt>
                <c:pt idx="730" formatCode="0.0">
                  <c:v>5.0552205788393314</c:v>
                </c:pt>
                <c:pt idx="731" formatCode="0.0">
                  <c:v>5.1300847092741142</c:v>
                </c:pt>
                <c:pt idx="732" formatCode="0.0">
                  <c:v>5.0822423497369558</c:v>
                </c:pt>
                <c:pt idx="733" formatCode="0.0">
                  <c:v>5.1051477289939218</c:v>
                </c:pt>
                <c:pt idx="734" formatCode="0.0">
                  <c:v>5.1119389871638559</c:v>
                </c:pt>
                <c:pt idx="735" formatCode="0.0">
                  <c:v>5.0846446833663874</c:v>
                </c:pt>
                <c:pt idx="736" formatCode="0.0">
                  <c:v>5.0562177347313302</c:v>
                </c:pt>
                <c:pt idx="737" formatCode="0.0">
                  <c:v>5.0096730464787207</c:v>
                </c:pt>
                <c:pt idx="738" formatCode="0.0">
                  <c:v>5.0989047623718298</c:v>
                </c:pt>
                <c:pt idx="739" formatCode="0.0">
                  <c:v>5.0994700503943102</c:v>
                </c:pt>
                <c:pt idx="740" formatCode="0.0">
                  <c:v>5.1140542565107738</c:v>
                </c:pt>
                <c:pt idx="741" formatCode="0.0">
                  <c:v>5.1215159912046513</c:v>
                </c:pt>
                <c:pt idx="742" formatCode="0.0">
                  <c:v>5.074569644172688</c:v>
                </c:pt>
                <c:pt idx="743" formatCode="0.0">
                  <c:v>5.0678408135275266</c:v>
                </c:pt>
                <c:pt idx="744" formatCode="0.0">
                  <c:v>5.0740244287910983</c:v>
                </c:pt>
                <c:pt idx="745" formatCode="0.0">
                  <c:v>5.0780572863587459</c:v>
                </c:pt>
                <c:pt idx="746" formatCode="0.0">
                  <c:v>5.1253293103849558</c:v>
                </c:pt>
                <c:pt idx="747" formatCode="0.0">
                  <c:v>4.9836141941058862</c:v>
                </c:pt>
                <c:pt idx="748" formatCode="0.0">
                  <c:v>4.9171333566809006</c:v>
                </c:pt>
                <c:pt idx="749" formatCode="0.0">
                  <c:v>5.1421511742292054</c:v>
                </c:pt>
                <c:pt idx="750" formatCode="0.0">
                  <c:v>5.1912035711076898</c:v>
                </c:pt>
                <c:pt idx="751" formatCode="0.0">
                  <c:v>5.2158533176579578</c:v>
                </c:pt>
                <c:pt idx="752" formatCode="0.0">
                  <c:v>5.2164072400868804</c:v>
                </c:pt>
                <c:pt idx="753" formatCode="0.0">
                  <c:v>5.2010602474872893</c:v>
                </c:pt>
                <c:pt idx="754" formatCode="0.0">
                  <c:v>5.1831351550758962</c:v>
                </c:pt>
                <c:pt idx="755" formatCode="0.0">
                  <c:v>5.1683487366750205</c:v>
                </c:pt>
                <c:pt idx="756" formatCode="0.0">
                  <c:v>5.1261227243510774</c:v>
                </c:pt>
                <c:pt idx="757" formatCode="0.0">
                  <c:v>5.1658629754194525</c:v>
                </c:pt>
                <c:pt idx="758" formatCode="0.0">
                  <c:v>5.2094783382312446</c:v>
                </c:pt>
                <c:pt idx="759" formatCode="0.0">
                  <c:v>5.1914179934036575</c:v>
                </c:pt>
                <c:pt idx="760" formatCode="0.0">
                  <c:v>5.2572763846324895</c:v>
                </c:pt>
                <c:pt idx="761" formatCode="0.0">
                  <c:v>5.3472948358331944</c:v>
                </c:pt>
                <c:pt idx="762" formatCode="0.0">
                  <c:v>5.3813527149436551</c:v>
                </c:pt>
                <c:pt idx="763" formatCode="0.0">
                  <c:v>5.2550174066756572</c:v>
                </c:pt>
                <c:pt idx="764" formatCode="0.0">
                  <c:v>5.3634926036851542</c:v>
                </c:pt>
                <c:pt idx="765" formatCode="0.0">
                  <c:v>5.4027490585014402</c:v>
                </c:pt>
                <c:pt idx="766" formatCode="0.0">
                  <c:v>5.3885793281092838</c:v>
                </c:pt>
                <c:pt idx="767" formatCode="0.0">
                  <c:v>5.3786140165221354</c:v>
                </c:pt>
                <c:pt idx="768" formatCode="0.0">
                  <c:v>5.3950688033692185</c:v>
                </c:pt>
                <c:pt idx="769" formatCode="0.0">
                  <c:v>5.4117920034670064</c:v>
                </c:pt>
                <c:pt idx="770" formatCode="0.0">
                  <c:v>5.4167732505368607</c:v>
                </c:pt>
                <c:pt idx="771" formatCode="0.0">
                  <c:v>5.4473090643607183</c:v>
                </c:pt>
                <c:pt idx="772" formatCode="0.0">
                  <c:v>5.3822211340272945</c:v>
                </c:pt>
                <c:pt idx="773" formatCode="0.0">
                  <c:v>5.3739566470398401</c:v>
                </c:pt>
                <c:pt idx="774" formatCode="0.0">
                  <c:v>5.3688196607384686</c:v>
                </c:pt>
                <c:pt idx="775" formatCode="0.0">
                  <c:v>5.3609494702992935</c:v>
                </c:pt>
                <c:pt idx="776" formatCode="0.0">
                  <c:v>5.3353499371923316</c:v>
                </c:pt>
                <c:pt idx="777" formatCode="0.0">
                  <c:v>5.3017418573223534</c:v>
                </c:pt>
                <c:pt idx="778" formatCode="0.0">
                  <c:v>5.3460856869546785</c:v>
                </c:pt>
                <c:pt idx="779" formatCode="0.0">
                  <c:v>5.4333872742562663</c:v>
                </c:pt>
                <c:pt idx="780" formatCode="0.0">
                  <c:v>5.4295724749251635</c:v>
                </c:pt>
                <c:pt idx="781" formatCode="0.0">
                  <c:v>5.4416876745403631</c:v>
                </c:pt>
                <c:pt idx="782" formatCode="0.0">
                  <c:v>5.4239216995733015</c:v>
                </c:pt>
                <c:pt idx="783" formatCode="0.0">
                  <c:v>5.4822943410827358</c:v>
                </c:pt>
                <c:pt idx="784" formatCode="0.0">
                  <c:v>5.5282706861662234</c:v>
                </c:pt>
                <c:pt idx="785" formatCode="0.0">
                  <c:v>5.5431895965740328</c:v>
                </c:pt>
                <c:pt idx="786" formatCode="0.0">
                  <c:v>5.5111108733566105</c:v>
                </c:pt>
                <c:pt idx="787" formatCode="0.0">
                  <c:v>5.400544875186716</c:v>
                </c:pt>
                <c:pt idx="788" formatCode="0.0">
                  <c:v>5.2833908144587118</c:v>
                </c:pt>
                <c:pt idx="789" formatCode="0.0">
                  <c:v>5.1776812682258351</c:v>
                </c:pt>
                <c:pt idx="790" formatCode="0.0">
                  <c:v>5.1418364478415413</c:v>
                </c:pt>
                <c:pt idx="791" formatCode="0.0">
                  <c:v>5.0440063817102239</c:v>
                </c:pt>
                <c:pt idx="792" formatCode="0.0">
                  <c:v>5.0372466299371741</c:v>
                </c:pt>
                <c:pt idx="793" formatCode="0.0">
                  <c:v>4.9805313590830691</c:v>
                </c:pt>
                <c:pt idx="794" formatCode="0.0">
                  <c:v>4.972140413498769</c:v>
                </c:pt>
                <c:pt idx="795" formatCode="0.0">
                  <c:v>5.1154637170887263</c:v>
                </c:pt>
                <c:pt idx="796" formatCode="0.0">
                  <c:v>5.0317524548060346</c:v>
                </c:pt>
                <c:pt idx="797" formatCode="0.0">
                  <c:v>4.9671710158426343</c:v>
                </c:pt>
                <c:pt idx="798" formatCode="0.0">
                  <c:v>4.9498635486141698</c:v>
                </c:pt>
                <c:pt idx="799" formatCode="0.0">
                  <c:v>4.9541608352316615</c:v>
                </c:pt>
                <c:pt idx="800" formatCode="0.0">
                  <c:v>4.9548543029609942</c:v>
                </c:pt>
                <c:pt idx="801" formatCode="0.0">
                  <c:v>4.9648732963133213</c:v>
                </c:pt>
                <c:pt idx="802" formatCode="0.0">
                  <c:v>4.9993518538181947</c:v>
                </c:pt>
                <c:pt idx="803" formatCode="0.0">
                  <c:v>4.9756269374302349</c:v>
                </c:pt>
                <c:pt idx="804" formatCode="0.0">
                  <c:v>5.0544064902961576</c:v>
                </c:pt>
                <c:pt idx="805" formatCode="0.0">
                  <c:v>5.0701932169487094</c:v>
                </c:pt>
                <c:pt idx="806" formatCode="0.0">
                  <c:v>5.078357631363124</c:v>
                </c:pt>
                <c:pt idx="807" formatCode="0.0">
                  <c:v>5.1080184257032757</c:v>
                </c:pt>
                <c:pt idx="808" formatCode="0.0">
                  <c:v>5.1462187652618496</c:v>
                </c:pt>
                <c:pt idx="809" formatCode="0.0">
                  <c:v>5.1961304733097951</c:v>
                </c:pt>
                <c:pt idx="810" formatCode="0.0">
                  <c:v>5.1549719367244293</c:v>
                </c:pt>
                <c:pt idx="811" formatCode="0.0">
                  <c:v>5.2056911827561754</c:v>
                </c:pt>
                <c:pt idx="812" formatCode="0.0">
                  <c:v>5.2741146190643375</c:v>
                </c:pt>
                <c:pt idx="813" formatCode="0.0">
                  <c:v>5.3756357830855013</c:v>
                </c:pt>
                <c:pt idx="814" formatCode="0.0">
                  <c:v>5.4454051681122388</c:v>
                </c:pt>
                <c:pt idx="815" formatCode="0.0">
                  <c:v>5.3894155847789058</c:v>
                </c:pt>
                <c:pt idx="816" formatCode="0.0">
                  <c:v>5.3340530142187665</c:v>
                </c:pt>
                <c:pt idx="817" formatCode="0.0">
                  <c:v>5.3485971066845206</c:v>
                </c:pt>
                <c:pt idx="818" formatCode="0.0">
                  <c:v>5.3549817902633521</c:v>
                </c:pt>
                <c:pt idx="819" formatCode="0.0">
                  <c:v>5.400147726647643</c:v>
                </c:pt>
                <c:pt idx="820" formatCode="0.0">
                  <c:v>5.3350899186020309</c:v>
                </c:pt>
                <c:pt idx="821" formatCode="0.0">
                  <c:v>5.3525102428961313</c:v>
                </c:pt>
                <c:pt idx="822" formatCode="0.0">
                  <c:v>5.371801054671332</c:v>
                </c:pt>
                <c:pt idx="823" formatCode="0.0">
                  <c:v>5.3718228215624393</c:v>
                </c:pt>
                <c:pt idx="824" formatCode="0.0">
                  <c:v>5.3626080779726966</c:v>
                </c:pt>
                <c:pt idx="825" formatCode="0.0">
                  <c:v>5.3668066104241223</c:v>
                </c:pt>
                <c:pt idx="826" formatCode="0.0">
                  <c:v>5.3171053097586656</c:v>
                </c:pt>
                <c:pt idx="827" formatCode="0.0">
                  <c:v>5.3462644417658991</c:v>
                </c:pt>
                <c:pt idx="828" formatCode="0.0">
                  <c:v>5.3431885919434743</c:v>
                </c:pt>
                <c:pt idx="829" formatCode="0.0">
                  <c:v>5.3256073976008853</c:v>
                </c:pt>
                <c:pt idx="830" formatCode="0.0">
                  <c:v>5.3310590534258413</c:v>
                </c:pt>
                <c:pt idx="831" formatCode="0.0">
                  <c:v>5.2779874315756814</c:v>
                </c:pt>
                <c:pt idx="832" formatCode="0.0">
                  <c:v>5.2225871990921151</c:v>
                </c:pt>
                <c:pt idx="833" formatCode="0.0">
                  <c:v>5.1823604482310355</c:v>
                </c:pt>
                <c:pt idx="834" formatCode="0.0">
                  <c:v>5.1325400861556343</c:v>
                </c:pt>
                <c:pt idx="835" formatCode="0.0">
                  <c:v>5.1333413682069171</c:v>
                </c:pt>
                <c:pt idx="836" formatCode="0.0">
                  <c:v>5.1348482568406713</c:v>
                </c:pt>
                <c:pt idx="837" formatCode="0.0">
                  <c:v>5.1042752020219266</c:v>
                </c:pt>
                <c:pt idx="838" formatCode="0.0">
                  <c:v>5.033610787607512</c:v>
                </c:pt>
                <c:pt idx="839" formatCode="0.0">
                  <c:v>4.9583927643516983</c:v>
                </c:pt>
                <c:pt idx="840" formatCode="0.0">
                  <c:v>4.8644382295223387</c:v>
                </c:pt>
                <c:pt idx="841" formatCode="0.0">
                  <c:v>4.7343778602041571</c:v>
                </c:pt>
                <c:pt idx="842" formatCode="0.0">
                  <c:v>4.6570792852521148</c:v>
                </c:pt>
                <c:pt idx="843" formatCode="0.0">
                  <c:v>4.5545522790792745</c:v>
                </c:pt>
                <c:pt idx="844" formatCode="0.0">
                  <c:v>4.682658746833166</c:v>
                </c:pt>
                <c:pt idx="845" formatCode="0.0">
                  <c:v>4.7223217247003699</c:v>
                </c:pt>
                <c:pt idx="846" formatCode="0.0">
                  <c:v>4.6144968783439166</c:v>
                </c:pt>
                <c:pt idx="847" formatCode="0.0">
                  <c:v>4.7849209854867736</c:v>
                </c:pt>
                <c:pt idx="848" formatCode="0.0">
                  <c:v>4.9538039642101781</c:v>
                </c:pt>
                <c:pt idx="849" formatCode="0.0">
                  <c:v>4.8733352142101776</c:v>
                </c:pt>
                <c:pt idx="850" formatCode="0.0">
                  <c:v>4.8653350426247286</c:v>
                </c:pt>
                <c:pt idx="851" formatCode="0.0">
                  <c:v>4.9118094015990881</c:v>
                </c:pt>
                <c:pt idx="852" formatCode="0.0">
                  <c:v>4.955778532696649</c:v>
                </c:pt>
                <c:pt idx="853" formatCode="0.0">
                  <c:v>4.9043182934285277</c:v>
                </c:pt>
                <c:pt idx="854" formatCode="0.0">
                  <c:v>4.8739927926581128</c:v>
                </c:pt>
                <c:pt idx="855" formatCode="0.0">
                  <c:v>4.8675262718907444</c:v>
                </c:pt>
                <c:pt idx="856" formatCode="0.0">
                  <c:v>4.8568489472073955</c:v>
                </c:pt>
                <c:pt idx="857" formatCode="0.0">
                  <c:v>4.8473816814821067</c:v>
                </c:pt>
                <c:pt idx="858" formatCode="0.0">
                  <c:v>4.8635066426501714</c:v>
                </c:pt>
                <c:pt idx="859" formatCode="0.0">
                  <c:v>4.8239197235451803</c:v>
                </c:pt>
                <c:pt idx="860" formatCode="0.0">
                  <c:v>4.912679890497234</c:v>
                </c:pt>
                <c:pt idx="861" formatCode="0.0">
                  <c:v>5.0301646051711471</c:v>
                </c:pt>
                <c:pt idx="862" formatCode="0.0">
                  <c:v>5.1001406817261703</c:v>
                </c:pt>
                <c:pt idx="863" formatCode="0.0">
                  <c:v>5.1965912990101213</c:v>
                </c:pt>
                <c:pt idx="864" formatCode="0.0">
                  <c:v>5.2819172905861134</c:v>
                </c:pt>
                <c:pt idx="865" formatCode="0.0">
                  <c:v>5.3642537699539794</c:v>
                </c:pt>
                <c:pt idx="866" formatCode="0.0">
                  <c:v>5.4079097118325468</c:v>
                </c:pt>
                <c:pt idx="867" formatCode="0.0">
                  <c:v>5.4294388953683095</c:v>
                </c:pt>
                <c:pt idx="868" formatCode="0.0">
                  <c:v>5.3563018761375405</c:v>
                </c:pt>
                <c:pt idx="869" formatCode="0.0">
                  <c:v>5.4137828484892028</c:v>
                </c:pt>
                <c:pt idx="870" formatCode="0.0">
                  <c:v>5.4983416720186149</c:v>
                </c:pt>
                <c:pt idx="871" formatCode="0.0">
                  <c:v>5.5836457260726684</c:v>
                </c:pt>
                <c:pt idx="872" formatCode="0.0">
                  <c:v>5.6183807420392604</c:v>
                </c:pt>
                <c:pt idx="873" formatCode="0.0">
                  <c:v>5.7289336799550039</c:v>
                </c:pt>
                <c:pt idx="874" formatCode="0.0">
                  <c:v>5.6004769039861895</c:v>
                </c:pt>
                <c:pt idx="875" formatCode="0.0">
                  <c:v>5.6189046454531457</c:v>
                </c:pt>
                <c:pt idx="876" formatCode="0.0">
                  <c:v>5.6185613355939914</c:v>
                </c:pt>
                <c:pt idx="877" formatCode="0.0">
                  <c:v>5.6449697862982164</c:v>
                </c:pt>
                <c:pt idx="878" formatCode="0.0">
                  <c:v>5.6851710406646827</c:v>
                </c:pt>
                <c:pt idx="879" formatCode="0.0">
                  <c:v>5.7029011510015</c:v>
                </c:pt>
                <c:pt idx="880" formatCode="0.0">
                  <c:v>5.4949684586938083</c:v>
                </c:pt>
                <c:pt idx="881" formatCode="0.0">
                  <c:v>5.5361269952791741</c:v>
                </c:pt>
                <c:pt idx="882" formatCode="0.0">
                  <c:v>5.500007531091093</c:v>
                </c:pt>
                <c:pt idx="883" formatCode="0.0">
                  <c:v>5.4952726826062435</c:v>
                </c:pt>
                <c:pt idx="884" formatCode="0.0">
                  <c:v>5.4678359266538621</c:v>
                </c:pt>
                <c:pt idx="885" formatCode="0.0">
                  <c:v>5.5635563700036155</c:v>
                </c:pt>
                <c:pt idx="886" formatCode="0.0">
                  <c:v>5.594364450811697</c:v>
                </c:pt>
                <c:pt idx="887" formatCode="0.0">
                  <c:v>5.6009964906468621</c:v>
                </c:pt>
                <c:pt idx="888" formatCode="0.0">
                  <c:v>5.6182843922532877</c:v>
                </c:pt>
                <c:pt idx="889" formatCode="0.0">
                  <c:v>5.6500513095465212</c:v>
                </c:pt>
                <c:pt idx="890" formatCode="0.0">
                  <c:v>5.4583385740837853</c:v>
                </c:pt>
                <c:pt idx="891" formatCode="0.0">
                  <c:v>5.4579818841662204</c:v>
                </c:pt>
                <c:pt idx="892" formatCode="0.0">
                  <c:v>5.407433149047173</c:v>
                </c:pt>
                <c:pt idx="893" formatCode="0.0">
                  <c:v>5.3606373297904168</c:v>
                </c:pt>
                <c:pt idx="894" formatCode="0.0">
                  <c:v>5.4117736934267811</c:v>
                </c:pt>
                <c:pt idx="895" formatCode="0.0">
                  <c:v>5.4392358146389022</c:v>
                </c:pt>
                <c:pt idx="896" formatCode="0.0">
                  <c:v>5.4509065763096629</c:v>
                </c:pt>
                <c:pt idx="897" formatCode="0.0">
                  <c:v>5.3136312495122775</c:v>
                </c:pt>
                <c:pt idx="898" formatCode="0.0">
                  <c:v>5.3058795629528586</c:v>
                </c:pt>
                <c:pt idx="899" formatCode="0.0">
                  <c:v>5.2731610479152646</c:v>
                </c:pt>
                <c:pt idx="900" formatCode="0.0">
                  <c:v>5.3388426602341053</c:v>
                </c:pt>
                <c:pt idx="901" formatCode="0.0">
                  <c:v>5.153200768342213</c:v>
                </c:pt>
                <c:pt idx="902" formatCode="0.0">
                  <c:v>5.1702044448128017</c:v>
                </c:pt>
                <c:pt idx="903" formatCode="0.0">
                  <c:v>5.2274442504078706</c:v>
                </c:pt>
                <c:pt idx="904" formatCode="0.0">
                  <c:v>5.3139445152383793</c:v>
                </c:pt>
                <c:pt idx="905" formatCode="0.0">
                  <c:v>5.3253139258074835</c:v>
                </c:pt>
                <c:pt idx="906" formatCode="0.0">
                  <c:v>5.1824992999571444</c:v>
                </c:pt>
                <c:pt idx="907" formatCode="0.0">
                  <c:v>5.2904367056886672</c:v>
                </c:pt>
                <c:pt idx="908" formatCode="0.0">
                  <c:v>5.3752642918955642</c:v>
                </c:pt>
                <c:pt idx="909" formatCode="0.0">
                  <c:v>5.3419698993721996</c:v>
                </c:pt>
                <c:pt idx="910" formatCode="0.0">
                  <c:v>5.3062598826377982</c:v>
                </c:pt>
                <c:pt idx="911" formatCode="0.0">
                  <c:v>5.2712471472256341</c:v>
                </c:pt>
                <c:pt idx="912" formatCode="0.0">
                  <c:v>5.2153078883138146</c:v>
                </c:pt>
                <c:pt idx="913" formatCode="0.0">
                  <c:v>5.2408931788889408</c:v>
                </c:pt>
                <c:pt idx="914" formatCode="0.0">
                  <c:v>5.3380565498870585</c:v>
                </c:pt>
                <c:pt idx="915" formatCode="0.0">
                  <c:v>5.3451952445257529</c:v>
                </c:pt>
                <c:pt idx="916" formatCode="0.0">
                  <c:v>5.1707619871802626</c:v>
                </c:pt>
                <c:pt idx="917" formatCode="0.0">
                  <c:v>5.1560470146527901</c:v>
                </c:pt>
                <c:pt idx="918" formatCode="0.0">
                  <c:v>5.149646048469215</c:v>
                </c:pt>
                <c:pt idx="919" formatCode="0.0">
                  <c:v>5.2116481930770568</c:v>
                </c:pt>
                <c:pt idx="920" formatCode="0.0">
                  <c:v>5.3707288090190861</c:v>
                </c:pt>
                <c:pt idx="921" formatCode="0.0">
                  <c:v>5.4416551483048003</c:v>
                </c:pt>
                <c:pt idx="922" formatCode="0.0">
                  <c:v>5.3726868637644829</c:v>
                </c:pt>
                <c:pt idx="923" formatCode="0.0">
                  <c:v>5.5237757929840843</c:v>
                </c:pt>
                <c:pt idx="924" formatCode="0.0">
                  <c:v>5.6132022730355642</c:v>
                </c:pt>
                <c:pt idx="925" formatCode="0.0">
                  <c:v>5.6101934047923212</c:v>
                </c:pt>
                <c:pt idx="926" formatCode="0.0">
                  <c:v>5.5458586510044423</c:v>
                </c:pt>
                <c:pt idx="927" formatCode="0.0">
                  <c:v>5.4992079333010926</c:v>
                </c:pt>
                <c:pt idx="928" formatCode="0.0">
                  <c:v>5.5089859459860824</c:v>
                </c:pt>
                <c:pt idx="929" formatCode="0.0">
                  <c:v>5.0916515442766812</c:v>
                </c:pt>
                <c:pt idx="930" formatCode="0.0">
                  <c:v>5.0872927972317639</c:v>
                </c:pt>
                <c:pt idx="931" formatCode="0.0">
                  <c:v>5.1453997501193021</c:v>
                </c:pt>
                <c:pt idx="932" formatCode="0.0">
                  <c:v>5.2664368878004613</c:v>
                </c:pt>
                <c:pt idx="933" formatCode="0.0">
                  <c:v>5.101719145864978</c:v>
                </c:pt>
                <c:pt idx="934" formatCode="0.0">
                  <c:v>5.1690755647838964</c:v>
                </c:pt>
                <c:pt idx="935" formatCode="0.0">
                  <c:v>5.1365076666732348</c:v>
                </c:pt>
                <c:pt idx="936" formatCode="0.0">
                  <c:v>5.1213039289281364</c:v>
                </c:pt>
                <c:pt idx="937" formatCode="0.0">
                  <c:v>5.1540616043667331</c:v>
                </c:pt>
                <c:pt idx="938" formatCode="0.0">
                  <c:v>5.1540988067476858</c:v>
                </c:pt>
                <c:pt idx="939" formatCode="0.0">
                  <c:v>5.1052717472823286</c:v>
                </c:pt>
                <c:pt idx="940" formatCode="0.0">
                  <c:v>5.0602672742829782</c:v>
                </c:pt>
                <c:pt idx="941" formatCode="0.0">
                  <c:v>5.1186641258227361</c:v>
                </c:pt>
                <c:pt idx="942" formatCode="0.0">
                  <c:v>5.1836422481217861</c:v>
                </c:pt>
                <c:pt idx="943" formatCode="0.0">
                  <c:v>5.2493809743876083</c:v>
                </c:pt>
                <c:pt idx="944" formatCode="0.0">
                  <c:v>5.2943803765875135</c:v>
                </c:pt>
                <c:pt idx="945" formatCode="0.0">
                  <c:v>5.1475345086106934</c:v>
                </c:pt>
                <c:pt idx="946" formatCode="0.0">
                  <c:v>5.2679422147038837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0852-4D00-B177-5A53D90C2F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8259832"/>
        <c:axId val="308260224"/>
      </c:lineChart>
      <c:dateAx>
        <c:axId val="308259832"/>
        <c:scaling>
          <c:orientation val="minMax"/>
          <c:min val="44805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8260224"/>
        <c:crossesAt val="0"/>
        <c:auto val="1"/>
        <c:lblOffset val="100"/>
        <c:baseTimeUnit val="days"/>
      </c:dateAx>
      <c:valAx>
        <c:axId val="308260224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/>
                  <a:t>浓缩倍数</a:t>
                </a:r>
                <a:endParaRPr lang="en-SG"/>
              </a:p>
            </c:rich>
          </c:tx>
          <c:layout>
            <c:manualLayout>
              <c:xMode val="edge"/>
              <c:yMode val="edge"/>
              <c:x val="2.3702951456297229E-2"/>
              <c:y val="0.39783508754427094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8259832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813511639552875"/>
          <c:y val="0.88148637099963012"/>
          <c:w val="0.81170692646470044"/>
          <c:h val="0.111111694371536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zh-CN"/>
              <a:t>空分空压装置</a:t>
            </a:r>
            <a:r>
              <a:rPr lang="en-US"/>
              <a:t>9</a:t>
            </a:r>
            <a:r>
              <a:rPr lang="zh-CN"/>
              <a:t>月份平稳率趋势图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14036854768153981"/>
          <c:y val="0.27912037037037035"/>
          <c:w val="0.83530993000874887"/>
          <c:h val="0.51406350247885679"/>
        </c:manualLayout>
      </c:layout>
      <c:lineChart>
        <c:grouping val="standard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CDU
常减压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Sheet1!$C$5:$C$34</c:f>
            </c:numRef>
          </c:val>
          <c:smooth val="0"/>
          <c:extLst>
            <c:ext xmlns:c16="http://schemas.microsoft.com/office/drawing/2014/chart" uri="{C3380CC4-5D6E-409C-BE32-E72D297353CC}">
              <c16:uniqueId val="{00000000-86AC-4271-8ADE-0CA088A1C5A5}"/>
            </c:ext>
          </c:extLst>
        </c:ser>
        <c:ser>
          <c:idx val="1"/>
          <c:order val="1"/>
          <c:tx>
            <c:strRef>
              <c:f>Sheet1!$D$4</c:f>
              <c:strCache>
                <c:ptCount val="1"/>
                <c:pt idx="0">
                  <c:v>LER
轻烃回收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Sheet1!$D$5:$D$34</c:f>
            </c:numRef>
          </c:val>
          <c:smooth val="0"/>
          <c:extLst>
            <c:ext xmlns:c16="http://schemas.microsoft.com/office/drawing/2014/chart" uri="{C3380CC4-5D6E-409C-BE32-E72D297353CC}">
              <c16:uniqueId val="{00000001-86AC-4271-8ADE-0CA088A1C5A5}"/>
            </c:ext>
          </c:extLst>
        </c:ser>
        <c:ser>
          <c:idx val="2"/>
          <c:order val="2"/>
          <c:tx>
            <c:strRef>
              <c:f>Sheet1!$E$4</c:f>
              <c:strCache>
                <c:ptCount val="1"/>
                <c:pt idx="0">
                  <c:v>GTU
产品精制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Sheet1!$E$5:$E$34</c:f>
            </c:numRef>
          </c:val>
          <c:smooth val="0"/>
          <c:extLst>
            <c:ext xmlns:c16="http://schemas.microsoft.com/office/drawing/2014/chart" uri="{C3380CC4-5D6E-409C-BE32-E72D297353CC}">
              <c16:uniqueId val="{00000002-86AC-4271-8ADE-0CA088A1C5A5}"/>
            </c:ext>
          </c:extLst>
        </c:ser>
        <c:ser>
          <c:idx val="3"/>
          <c:order val="3"/>
          <c:tx>
            <c:strRef>
              <c:f>Sheet1!$F$4</c:f>
              <c:strCache>
                <c:ptCount val="1"/>
                <c:pt idx="0">
                  <c:v>DHU
柴油加氢</c:v>
                </c:pt>
              </c:strCache>
            </c:strRef>
          </c:tx>
          <c:spPr>
            <a:ln w="34925" cap="rnd">
              <a:solidFill>
                <a:schemeClr val="accent4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4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Sheet1!$F$5:$F$34</c:f>
            </c:numRef>
          </c:val>
          <c:smooth val="0"/>
          <c:extLst>
            <c:ext xmlns:c16="http://schemas.microsoft.com/office/drawing/2014/chart" uri="{C3380CC4-5D6E-409C-BE32-E72D297353CC}">
              <c16:uniqueId val="{00000003-86AC-4271-8ADE-0CA088A1C5A5}"/>
            </c:ext>
          </c:extLst>
        </c:ser>
        <c:ser>
          <c:idx val="4"/>
          <c:order val="4"/>
          <c:tx>
            <c:strRef>
              <c:f>Sheet1!$G$4</c:f>
              <c:strCache>
                <c:ptCount val="1"/>
                <c:pt idx="0">
                  <c:v>KHU
煤油加氢</c:v>
                </c:pt>
              </c:strCache>
            </c:strRef>
          </c:tx>
          <c:spPr>
            <a:ln w="34925" cap="rnd">
              <a:solidFill>
                <a:schemeClr val="accent5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5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Sheet1!$G$5:$G$34</c:f>
            </c:numRef>
          </c:val>
          <c:smooth val="0"/>
          <c:extLst>
            <c:ext xmlns:c16="http://schemas.microsoft.com/office/drawing/2014/chart" uri="{C3380CC4-5D6E-409C-BE32-E72D297353CC}">
              <c16:uniqueId val="{00000004-86AC-4271-8ADE-0CA088A1C5A5}"/>
            </c:ext>
          </c:extLst>
        </c:ser>
        <c:ser>
          <c:idx val="5"/>
          <c:order val="5"/>
          <c:tx>
            <c:strRef>
              <c:f>Sheet1!$H$4</c:f>
              <c:strCache>
                <c:ptCount val="1"/>
                <c:pt idx="0">
                  <c:v>UCK
加氢裂化</c:v>
                </c:pt>
              </c:strCache>
            </c:strRef>
          </c:tx>
          <c:spPr>
            <a:ln w="34925" cap="rnd">
              <a:solidFill>
                <a:schemeClr val="accent6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6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Sheet1!$H$5:$H$34</c:f>
            </c:numRef>
          </c:val>
          <c:smooth val="0"/>
          <c:extLst>
            <c:ext xmlns:c16="http://schemas.microsoft.com/office/drawing/2014/chart" uri="{C3380CC4-5D6E-409C-BE32-E72D297353CC}">
              <c16:uniqueId val="{00000005-86AC-4271-8ADE-0CA088A1C5A5}"/>
            </c:ext>
          </c:extLst>
        </c:ser>
        <c:ser>
          <c:idx val="6"/>
          <c:order val="6"/>
          <c:tx>
            <c:strRef>
              <c:f>Sheet1!$I$4</c:f>
              <c:strCache>
                <c:ptCount val="1"/>
                <c:pt idx="0">
                  <c:v>GFU
气体分馏</c:v>
                </c:pt>
              </c:strCache>
            </c:strRef>
          </c:tx>
          <c:spPr>
            <a:ln w="34925" cap="rnd">
              <a:solidFill>
                <a:schemeClr val="accent1">
                  <a:lumMod val="6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lumMod val="60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Sheet1!$I$5:$I$34</c:f>
            </c:numRef>
          </c:val>
          <c:smooth val="0"/>
          <c:extLst>
            <c:ext xmlns:c16="http://schemas.microsoft.com/office/drawing/2014/chart" uri="{C3380CC4-5D6E-409C-BE32-E72D297353CC}">
              <c16:uniqueId val="{00000006-86AC-4271-8ADE-0CA088A1C5A5}"/>
            </c:ext>
          </c:extLst>
        </c:ser>
        <c:ser>
          <c:idx val="7"/>
          <c:order val="7"/>
          <c:tx>
            <c:strRef>
              <c:f>Sheet1!$J$4</c:f>
              <c:strCache>
                <c:ptCount val="1"/>
                <c:pt idx="0">
                  <c:v>NCR
连续重整</c:v>
                </c:pt>
              </c:strCache>
            </c:strRef>
          </c:tx>
          <c:spPr>
            <a:ln w="34925" cap="rnd">
              <a:solidFill>
                <a:schemeClr val="accent2">
                  <a:lumMod val="6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>
                    <a:lumMod val="60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Sheet1!$J$5:$J$34</c:f>
            </c:numRef>
          </c:val>
          <c:smooth val="0"/>
          <c:extLst>
            <c:ext xmlns:c16="http://schemas.microsoft.com/office/drawing/2014/chart" uri="{C3380CC4-5D6E-409C-BE32-E72D297353CC}">
              <c16:uniqueId val="{00000007-86AC-4271-8ADE-0CA088A1C5A5}"/>
            </c:ext>
          </c:extLst>
        </c:ser>
        <c:ser>
          <c:idx val="8"/>
          <c:order val="8"/>
          <c:tx>
            <c:strRef>
              <c:f>Sheet1!$K$4</c:f>
              <c:strCache>
                <c:ptCount val="1"/>
                <c:pt idx="0">
                  <c:v>PSA
氢提纯</c:v>
                </c:pt>
              </c:strCache>
            </c:strRef>
          </c:tx>
          <c:spPr>
            <a:ln w="34925" cap="rnd">
              <a:solidFill>
                <a:schemeClr val="accent3">
                  <a:lumMod val="6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3">
                    <a:lumMod val="60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Sheet1!$K$5:$K$34</c:f>
            </c:numRef>
          </c:val>
          <c:smooth val="0"/>
          <c:extLst>
            <c:ext xmlns:c16="http://schemas.microsoft.com/office/drawing/2014/chart" uri="{C3380CC4-5D6E-409C-BE32-E72D297353CC}">
              <c16:uniqueId val="{00000008-86AC-4271-8ADE-0CA088A1C5A5}"/>
            </c:ext>
          </c:extLst>
        </c:ser>
        <c:ser>
          <c:idx val="9"/>
          <c:order val="9"/>
          <c:tx>
            <c:strRef>
              <c:f>Sheet1!$L$4</c:f>
              <c:strCache>
                <c:ptCount val="1"/>
                <c:pt idx="0">
                  <c:v>LNI
轻石异构</c:v>
                </c:pt>
              </c:strCache>
            </c:strRef>
          </c:tx>
          <c:spPr>
            <a:ln w="34925" cap="rnd">
              <a:solidFill>
                <a:schemeClr val="accent4">
                  <a:lumMod val="6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4">
                    <a:lumMod val="60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Sheet1!$L$5:$L$34</c:f>
            </c:numRef>
          </c:val>
          <c:smooth val="0"/>
          <c:extLst>
            <c:ext xmlns:c16="http://schemas.microsoft.com/office/drawing/2014/chart" uri="{C3380CC4-5D6E-409C-BE32-E72D297353CC}">
              <c16:uniqueId val="{00000009-86AC-4271-8ADE-0CA088A1C5A5}"/>
            </c:ext>
          </c:extLst>
        </c:ser>
        <c:ser>
          <c:idx val="10"/>
          <c:order val="10"/>
          <c:tx>
            <c:strRef>
              <c:f>Sheet1!$M$4</c:f>
              <c:strCache>
                <c:ptCount val="1"/>
                <c:pt idx="0">
                  <c:v>AHJ
芳烃联合</c:v>
                </c:pt>
              </c:strCache>
            </c:strRef>
          </c:tx>
          <c:spPr>
            <a:ln w="34925" cap="rnd">
              <a:solidFill>
                <a:schemeClr val="accent5">
                  <a:lumMod val="6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5">
                    <a:lumMod val="60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Sheet1!$M$5:$M$34</c:f>
            </c:numRef>
          </c:val>
          <c:smooth val="0"/>
          <c:extLst>
            <c:ext xmlns:c16="http://schemas.microsoft.com/office/drawing/2014/chart" uri="{C3380CC4-5D6E-409C-BE32-E72D297353CC}">
              <c16:uniqueId val="{0000000A-86AC-4271-8ADE-0CA088A1C5A5}"/>
            </c:ext>
          </c:extLst>
        </c:ser>
        <c:ser>
          <c:idx val="11"/>
          <c:order val="11"/>
          <c:tx>
            <c:strRef>
              <c:f>Sheet1!$N$4</c:f>
              <c:strCache>
                <c:ptCount val="1"/>
                <c:pt idx="0">
                  <c:v>FCU
灵活焦化</c:v>
                </c:pt>
              </c:strCache>
            </c:strRef>
          </c:tx>
          <c:spPr>
            <a:ln w="34925" cap="rnd">
              <a:solidFill>
                <a:schemeClr val="accent6">
                  <a:lumMod val="6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6">
                    <a:lumMod val="60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Sheet1!$N$5:$N$34</c:f>
            </c:numRef>
          </c:val>
          <c:smooth val="0"/>
          <c:extLst>
            <c:ext xmlns:c16="http://schemas.microsoft.com/office/drawing/2014/chart" uri="{C3380CC4-5D6E-409C-BE32-E72D297353CC}">
              <c16:uniqueId val="{0000000B-86AC-4271-8ADE-0CA088A1C5A5}"/>
            </c:ext>
          </c:extLst>
        </c:ser>
        <c:ser>
          <c:idx val="12"/>
          <c:order val="12"/>
          <c:tx>
            <c:strRef>
              <c:f>Sheet1!$O$4</c:f>
              <c:strCache>
                <c:ptCount val="1"/>
                <c:pt idx="0">
                  <c:v>SRU
硫磺联合</c:v>
                </c:pt>
              </c:strCache>
            </c:strRef>
          </c:tx>
          <c:spPr>
            <a:ln w="3492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>
                    <a:lumMod val="80000"/>
                    <a:lumOff val="20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Sheet1!$O$5:$O$34</c:f>
            </c:numRef>
          </c:val>
          <c:smooth val="0"/>
          <c:extLst>
            <c:ext xmlns:c16="http://schemas.microsoft.com/office/drawing/2014/chart" uri="{C3380CC4-5D6E-409C-BE32-E72D297353CC}">
              <c16:uniqueId val="{0000000C-86AC-4271-8ADE-0CA088A1C5A5}"/>
            </c:ext>
          </c:extLst>
        </c:ser>
        <c:ser>
          <c:idx val="13"/>
          <c:order val="13"/>
          <c:tx>
            <c:strRef>
              <c:f>Sheet1!$P$4</c:f>
              <c:strCache>
                <c:ptCount val="1"/>
                <c:pt idx="0">
                  <c:v>ICCW
I循环水</c:v>
                </c:pt>
              </c:strCache>
            </c:strRef>
          </c:tx>
          <c:spPr>
            <a:ln w="3492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>
                    <a:lumMod val="80000"/>
                    <a:lumOff val="20000"/>
                  </a:schemeClr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Sheet1!$P$5:$P$34</c:f>
            </c:numRef>
          </c:val>
          <c:smooth val="0"/>
          <c:extLst>
            <c:ext xmlns:c16="http://schemas.microsoft.com/office/drawing/2014/chart" uri="{C3380CC4-5D6E-409C-BE32-E72D297353CC}">
              <c16:uniqueId val="{0000000D-86AC-4271-8ADE-0CA088A1C5A5}"/>
            </c:ext>
          </c:extLst>
        </c:ser>
        <c:ser>
          <c:idx val="14"/>
          <c:order val="14"/>
          <c:tx>
            <c:strRef>
              <c:f>Sheet1!$Q$4</c:f>
              <c:strCache>
                <c:ptCount val="1"/>
                <c:pt idx="0">
                  <c:v>ASC
空分空压</c:v>
                </c:pt>
              </c:strCache>
            </c:strRef>
          </c:tx>
          <c:spPr>
            <a:ln w="3492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Sheet1!$B$5:$B$34</c:f>
              <c:strCache>
                <c:ptCount val="30"/>
                <c:pt idx="0">
                  <c:v>2022-09-01</c:v>
                </c:pt>
                <c:pt idx="1">
                  <c:v>2022-09-02</c:v>
                </c:pt>
                <c:pt idx="2">
                  <c:v>2022-09-03</c:v>
                </c:pt>
                <c:pt idx="3">
                  <c:v>2022-09-04</c:v>
                </c:pt>
                <c:pt idx="4">
                  <c:v>2022-09-05</c:v>
                </c:pt>
                <c:pt idx="5">
                  <c:v>2022-09-06</c:v>
                </c:pt>
                <c:pt idx="6">
                  <c:v>2022-09-07</c:v>
                </c:pt>
                <c:pt idx="7">
                  <c:v>2022-09-08</c:v>
                </c:pt>
                <c:pt idx="8">
                  <c:v>2022-09-09</c:v>
                </c:pt>
                <c:pt idx="9">
                  <c:v>2022-09-10</c:v>
                </c:pt>
                <c:pt idx="10">
                  <c:v>2022-09-11</c:v>
                </c:pt>
                <c:pt idx="11">
                  <c:v>2022-09-12</c:v>
                </c:pt>
                <c:pt idx="12">
                  <c:v>2022-09-13</c:v>
                </c:pt>
                <c:pt idx="13">
                  <c:v>2022-09-14</c:v>
                </c:pt>
                <c:pt idx="14">
                  <c:v>2022-09-15</c:v>
                </c:pt>
                <c:pt idx="15">
                  <c:v>2022-09-16</c:v>
                </c:pt>
                <c:pt idx="16">
                  <c:v>2022-09-17</c:v>
                </c:pt>
                <c:pt idx="17">
                  <c:v>2022-09-18</c:v>
                </c:pt>
                <c:pt idx="18">
                  <c:v>2022-09-19</c:v>
                </c:pt>
                <c:pt idx="19">
                  <c:v>2022-09-20</c:v>
                </c:pt>
                <c:pt idx="20">
                  <c:v>2022-09-21</c:v>
                </c:pt>
                <c:pt idx="21">
                  <c:v>2022-09-22</c:v>
                </c:pt>
                <c:pt idx="22">
                  <c:v>2022-09-23</c:v>
                </c:pt>
                <c:pt idx="23">
                  <c:v>2022-09-24</c:v>
                </c:pt>
                <c:pt idx="24">
                  <c:v>2022-09-25</c:v>
                </c:pt>
                <c:pt idx="25">
                  <c:v>2022-09-26</c:v>
                </c:pt>
                <c:pt idx="26">
                  <c:v>2022-09-27</c:v>
                </c:pt>
                <c:pt idx="27">
                  <c:v>2022-09-28</c:v>
                </c:pt>
                <c:pt idx="28">
                  <c:v>2022-09-29</c:v>
                </c:pt>
                <c:pt idx="29">
                  <c:v>2022-09-30</c:v>
                </c:pt>
              </c:strCache>
            </c:strRef>
          </c:cat>
          <c:val>
            <c:numRef>
              <c:f>Sheet1!$Q$5:$Q$34</c:f>
              <c:numCache>
                <c:formatCode>0.00%</c:formatCode>
                <c:ptCount val="3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0.99990000000000001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0.99860000000000004</c:v>
                </c:pt>
                <c:pt idx="20">
                  <c:v>1</c:v>
                </c:pt>
                <c:pt idx="21">
                  <c:v>1</c:v>
                </c:pt>
                <c:pt idx="22">
                  <c:v>0.99990000000000001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86AC-4271-8ADE-0CA088A1C5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6531680"/>
        <c:axId val="576535008"/>
      </c:lineChart>
      <c:catAx>
        <c:axId val="57653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76535008"/>
        <c:crosses val="autoZero"/>
        <c:auto val="1"/>
        <c:lblAlgn val="ctr"/>
        <c:lblOffset val="100"/>
        <c:noMultiLvlLbl val="0"/>
      </c:catAx>
      <c:valAx>
        <c:axId val="57653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76531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0.42269</cdr:x>
      <cdr:y>0.41913</cdr:y>
    </cdr:from>
    <cdr:to>
      <cdr:x>0.4356</cdr:x>
      <cdr:y>0.46661</cdr:y>
    </cdr:to>
    <cdr:sp macro="" textlink="">
      <cdr:nvSpPr>
        <cdr:cNvPr id="389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92346" y="689280"/>
          <a:ext cx="55357" cy="765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800" b="0" i="0" strike="noStrike">
              <a:solidFill>
                <a:srgbClr val="000000"/>
              </a:solidFill>
              <a:latin typeface="Arial"/>
              <a:cs typeface="Arial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A7C3840-AA71-40C7-887D-8161470DFE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23389</TotalTime>
  <Pages>20</Pages>
  <Words>1830</Words>
  <Characters>10437</Characters>
  <Application>Microsoft Office Word</Application>
  <DocSecurity>0</DocSecurity>
  <Lines>86</Lines>
  <Paragraphs>24</Paragraphs>
  <ScaleCrop>false</ScaleCrop>
  <Company>P R C</Company>
  <LinksUpToDate>false</LinksUpToDate>
  <CharactersWithSpaces>12243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Production Technology Monthly Report of ASU              HYBN-T4-16-0005-009-2022</dc:title>
  <dc:creator>高伟</dc:creator>
  <cp:lastModifiedBy>Yunbo Zhang</cp:lastModifiedBy>
  <cp:revision>3251</cp:revision>
  <cp:lastPrinted>2020-07-07T01:12:00Z</cp:lastPrinted>
  <dcterms:created xsi:type="dcterms:W3CDTF">2020-10-07T01:58:00Z</dcterms:created>
  <dcterms:modified xsi:type="dcterms:W3CDTF">2022-10-04T06:05:00Z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