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79D6C1F8" w:rsidR="00FA1D19" w:rsidRDefault="00AA7BAE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35BB3D98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1662EB">
              <w:rPr>
                <w:rFonts w:ascii="Arial Unicode MS" w:hAnsi="Arial Unicode MS"/>
                <w:sz w:val="21"/>
                <w:szCs w:val="21"/>
              </w:rPr>
              <w:t>7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1662EB">
              <w:rPr>
                <w:rFonts w:ascii="Arial Unicode MS" w:hAnsi="Arial Unicode MS"/>
                <w:sz w:val="21"/>
                <w:szCs w:val="21"/>
              </w:rPr>
              <w:t>28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2ED893AC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1662EB">
              <w:rPr>
                <w:rFonts w:ascii="Arial Unicode MS" w:eastAsia="仿宋_GB2312" w:hAnsi="Arial Unicode MS"/>
                <w:bCs/>
                <w:sz w:val="21"/>
                <w:szCs w:val="21"/>
              </w:rPr>
              <w:t>7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1662EB">
              <w:rPr>
                <w:rFonts w:ascii="Arial Unicode MS" w:eastAsia="仿宋_GB2312" w:hAnsi="Arial Unicode MS"/>
                <w:bCs/>
                <w:sz w:val="21"/>
                <w:szCs w:val="21"/>
              </w:rPr>
              <w:t>28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0F4DEAEE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崔海青、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韩崇豹、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蒋翔明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英华、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杨诗惟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37544476" w:rsidR="0015413B" w:rsidRPr="004B418D" w:rsidRDefault="00E24D13" w:rsidP="004B418D">
            <w:pPr>
              <w:pStyle w:val="a7"/>
              <w:spacing w:line="360" w:lineRule="auto"/>
              <w:ind w:firstLineChars="300" w:firstLine="72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4F0542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4F0542">
              <w:rPr>
                <w:rFonts w:ascii="仿宋" w:eastAsia="仿宋" w:hAnsi="仿宋"/>
                <w:bCs/>
                <w:sz w:val="24"/>
                <w:szCs w:val="24"/>
              </w:rPr>
              <w:t>28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4F0542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4F0542" w:rsidRPr="004F0542">
              <w:rPr>
                <w:rFonts w:ascii="仿宋" w:eastAsia="仿宋" w:hAnsi="仿宋" w:hint="eastAsia"/>
                <w:bCs/>
                <w:sz w:val="24"/>
                <w:szCs w:val="24"/>
              </w:rPr>
              <w:t>上海石油化工股份有限公司“6·18” 1#乙二醇装置爆炸事故调查报告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4F0542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A32F9F">
              <w:rPr>
                <w:rFonts w:ascii="仿宋" w:eastAsia="仿宋" w:hAnsi="仿宋" w:hint="eastAsia"/>
                <w:bCs/>
                <w:sz w:val="24"/>
                <w:szCs w:val="24"/>
              </w:rPr>
              <w:t>上海石化着火爆炸事故主要责任在于工艺</w:t>
            </w:r>
            <w:r w:rsidR="00E4277E">
              <w:rPr>
                <w:rFonts w:ascii="仿宋" w:eastAsia="仿宋" w:hAnsi="仿宋" w:hint="eastAsia"/>
                <w:bCs/>
                <w:sz w:val="24"/>
                <w:szCs w:val="24"/>
              </w:rPr>
              <w:t>管理及设备缺陷</w:t>
            </w:r>
            <w:r w:rsidR="00A32F9F">
              <w:rPr>
                <w:rFonts w:ascii="仿宋" w:eastAsia="仿宋" w:hAnsi="仿宋" w:hint="eastAsia"/>
                <w:bCs/>
                <w:sz w:val="24"/>
                <w:szCs w:val="24"/>
              </w:rPr>
              <w:t>方面，环氧乙烷属于极度危险化学品，一旦处理不当很容易引发着火爆炸事故</w:t>
            </w:r>
            <w:r w:rsidR="00E4277E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182663">
              <w:rPr>
                <w:rFonts w:ascii="仿宋" w:eastAsia="仿宋" w:hAnsi="仿宋" w:hint="eastAsia"/>
                <w:bCs/>
                <w:sz w:val="24"/>
                <w:szCs w:val="24"/>
              </w:rPr>
              <w:t>我们要以此为鉴</w:t>
            </w:r>
            <w:r w:rsidR="00E4277E">
              <w:rPr>
                <w:rFonts w:ascii="仿宋" w:eastAsia="仿宋" w:hAnsi="仿宋" w:hint="eastAsia"/>
                <w:bCs/>
                <w:sz w:val="24"/>
                <w:szCs w:val="24"/>
              </w:rPr>
              <w:t>，日后在进行堵漏等作业前各专业要认真沟通，全面做好风险辨识，保证装置安全平稳运行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284951FD" w:rsidR="00445800" w:rsidRPr="00673EC8" w:rsidRDefault="00D86DC4" w:rsidP="00673EC8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安全演练中关于报火警的流程、内容要做好规范性要求</w:t>
            </w:r>
            <w:r w:rsidR="00387FBD">
              <w:rPr>
                <w:rFonts w:ascii="仿宋" w:eastAsia="仿宋" w:hAnsi="仿宋" w:hint="eastAsia"/>
                <w:bCs/>
                <w:sz w:val="24"/>
                <w:szCs w:val="24"/>
              </w:rPr>
              <w:t>，消气防设备设施能用的要求全部用起来，演练中若发现有挽袖子等劳保着装不规范的情况及时做出考核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12B7F42" w14:textId="52757C18" w:rsidR="00673DC3" w:rsidRDefault="00D86DC4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加强高风险作业票证的管理，</w:t>
            </w:r>
            <w:r w:rsidR="00C40CB7">
              <w:rPr>
                <w:rFonts w:ascii="仿宋" w:eastAsia="仿宋" w:hAnsi="仿宋" w:hint="eastAsia"/>
                <w:bCs/>
                <w:sz w:val="24"/>
                <w:szCs w:val="24"/>
              </w:rPr>
              <w:t>明确结票时间；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对监护人岗位</w:t>
            </w:r>
            <w:r w:rsidR="00182663">
              <w:rPr>
                <w:rFonts w:ascii="仿宋" w:eastAsia="仿宋" w:hAnsi="仿宋" w:hint="eastAsia"/>
                <w:bCs/>
                <w:sz w:val="24"/>
                <w:szCs w:val="24"/>
              </w:rPr>
              <w:t>职责履职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情况做好严格的检查落实</w:t>
            </w:r>
            <w:r w:rsidR="00387FBD">
              <w:rPr>
                <w:rFonts w:ascii="仿宋" w:eastAsia="仿宋" w:hAnsi="仿宋" w:hint="eastAsia"/>
                <w:bCs/>
                <w:sz w:val="24"/>
                <w:szCs w:val="24"/>
              </w:rPr>
              <w:t>，并做好发挥班组自</w:t>
            </w:r>
            <w:r w:rsidR="00182663">
              <w:rPr>
                <w:rFonts w:ascii="仿宋" w:eastAsia="仿宋" w:hAnsi="仿宋" w:hint="eastAsia"/>
                <w:bCs/>
                <w:sz w:val="24"/>
                <w:szCs w:val="24"/>
              </w:rPr>
              <w:t>主</w:t>
            </w:r>
            <w:r w:rsidR="00387FBD">
              <w:rPr>
                <w:rFonts w:ascii="仿宋" w:eastAsia="仿宋" w:hAnsi="仿宋" w:hint="eastAsia"/>
                <w:bCs/>
                <w:sz w:val="24"/>
                <w:szCs w:val="24"/>
              </w:rPr>
              <w:t>管理的引导</w:t>
            </w:r>
            <w:r w:rsidR="00673DC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4ADE86E" w14:textId="70BC5718" w:rsidR="00010E9A" w:rsidRDefault="00D86DC4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安全隐患奖励申报</w:t>
            </w:r>
            <w:r w:rsidR="00182663">
              <w:rPr>
                <w:rFonts w:ascii="仿宋" w:eastAsia="仿宋" w:hAnsi="仿宋" w:hint="eastAsia"/>
                <w:bCs/>
                <w:sz w:val="24"/>
                <w:szCs w:val="24"/>
              </w:rPr>
              <w:t>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规范填报要求，加强闭环管理的检查，杜绝一切弄虚作假的情况，一旦发现严肃考核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A5DF23" w14:textId="0D828D6E" w:rsidR="001614C9" w:rsidRDefault="00D86DC4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消防应急沙箱</w:t>
            </w:r>
            <w:r w:rsidR="0074370E">
              <w:rPr>
                <w:rFonts w:ascii="仿宋" w:eastAsia="仿宋" w:hAnsi="仿宋" w:hint="eastAsia"/>
                <w:bCs/>
                <w:sz w:val="24"/>
                <w:szCs w:val="24"/>
              </w:rPr>
              <w:t>抓紧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安排放置于围堰外</w:t>
            </w:r>
            <w:r w:rsidR="0074370E">
              <w:rPr>
                <w:rFonts w:ascii="仿宋" w:eastAsia="仿宋" w:hAnsi="仿宋" w:hint="eastAsia"/>
                <w:bCs/>
                <w:sz w:val="24"/>
                <w:szCs w:val="24"/>
              </w:rPr>
              <w:t>合理的位置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，并根据</w:t>
            </w:r>
            <w:r w:rsidR="0074370E">
              <w:rPr>
                <w:rFonts w:ascii="仿宋" w:eastAsia="仿宋" w:hAnsi="仿宋" w:hint="eastAsia"/>
                <w:bCs/>
                <w:sz w:val="24"/>
                <w:szCs w:val="24"/>
              </w:rPr>
              <w:t>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所</w:t>
            </w:r>
            <w:r w:rsidR="0074370E">
              <w:rPr>
                <w:rFonts w:ascii="仿宋" w:eastAsia="仿宋" w:hAnsi="仿宋" w:hint="eastAsia"/>
                <w:bCs/>
                <w:sz w:val="24"/>
                <w:szCs w:val="24"/>
              </w:rPr>
              <w:t>处的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包干区</w:t>
            </w:r>
            <w:r w:rsidR="0074370E">
              <w:rPr>
                <w:rFonts w:ascii="仿宋" w:eastAsia="仿宋" w:hAnsi="仿宋" w:hint="eastAsia"/>
                <w:bCs/>
                <w:sz w:val="24"/>
                <w:szCs w:val="24"/>
              </w:rPr>
              <w:t>划至班组管理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474A171" w14:textId="5BDAC4D5" w:rsidR="00B901DF" w:rsidRDefault="00E4277E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装置内的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各种高风险作业，监护人务必提高责任心，班长</w:t>
            </w:r>
            <w:r w:rsidR="00182663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工程师齐抓共管，避免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安全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事件发生。</w:t>
            </w:r>
          </w:p>
          <w:p w14:paraId="205D2E10" w14:textId="7F058D35" w:rsidR="0006635C" w:rsidRDefault="00DB333B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要严格</w:t>
            </w:r>
            <w:r w:rsidR="0074370E">
              <w:rPr>
                <w:rFonts w:ascii="仿宋" w:eastAsia="仿宋" w:hAnsi="仿宋" w:hint="eastAsia"/>
                <w:bCs/>
                <w:sz w:val="24"/>
                <w:szCs w:val="24"/>
              </w:rPr>
              <w:t>控制装置现场高风险作业数量，尤其含有液化气、氢气等重点区域非必要尽量不安排动火作业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0BAEAA" w14:textId="18E5D9B6" w:rsidR="004F32D9" w:rsidRPr="00DB333B" w:rsidRDefault="0074370E" w:rsidP="00DB333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所有变更必须做好规范化管理并有据可查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60A4C7B4" w:rsidR="00D41734" w:rsidRPr="0023778D" w:rsidRDefault="00C40CB7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安全专业既要重视现场基础管理，同时要做好台账管理，抓好培训落实，全方位全覆盖为安全生产做好守门人。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C441" w14:textId="77777777" w:rsidR="008E7D30" w:rsidRDefault="008E7D30">
      <w:r>
        <w:separator/>
      </w:r>
    </w:p>
  </w:endnote>
  <w:endnote w:type="continuationSeparator" w:id="0">
    <w:p w14:paraId="2097F7FD" w14:textId="77777777" w:rsidR="008E7D30" w:rsidRDefault="008E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DEAC" w14:textId="77777777" w:rsidR="008E7D30" w:rsidRDefault="008E7D30">
      <w:r>
        <w:separator/>
      </w:r>
    </w:p>
  </w:footnote>
  <w:footnote w:type="continuationSeparator" w:id="0">
    <w:p w14:paraId="048624F7" w14:textId="77777777" w:rsidR="008E7D30" w:rsidRDefault="008E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700281980">
    <w:abstractNumId w:val="1"/>
  </w:num>
  <w:num w:numId="2" w16cid:durableId="745491844">
    <w:abstractNumId w:val="0"/>
  </w:num>
  <w:num w:numId="3" w16cid:durableId="1842697196">
    <w:abstractNumId w:val="3"/>
  </w:num>
  <w:num w:numId="4" w16cid:durableId="1924295837">
    <w:abstractNumId w:val="5"/>
  </w:num>
  <w:num w:numId="5" w16cid:durableId="214202536">
    <w:abstractNumId w:val="2"/>
  </w:num>
  <w:num w:numId="6" w16cid:durableId="70136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834D4"/>
    <w:rsid w:val="00087118"/>
    <w:rsid w:val="000A17AA"/>
    <w:rsid w:val="000A311C"/>
    <w:rsid w:val="000A5B8E"/>
    <w:rsid w:val="000A6958"/>
    <w:rsid w:val="000B243F"/>
    <w:rsid w:val="000B7963"/>
    <w:rsid w:val="000C59AB"/>
    <w:rsid w:val="000D5B13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A51A8"/>
    <w:rsid w:val="001B2091"/>
    <w:rsid w:val="001C05DB"/>
    <w:rsid w:val="001C7943"/>
    <w:rsid w:val="001F2CED"/>
    <w:rsid w:val="001F6EA8"/>
    <w:rsid w:val="00203BC9"/>
    <w:rsid w:val="002041CC"/>
    <w:rsid w:val="00206111"/>
    <w:rsid w:val="0022418F"/>
    <w:rsid w:val="0023778D"/>
    <w:rsid w:val="00254C57"/>
    <w:rsid w:val="00257B65"/>
    <w:rsid w:val="002609CB"/>
    <w:rsid w:val="002638D3"/>
    <w:rsid w:val="00273205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87FBD"/>
    <w:rsid w:val="00390344"/>
    <w:rsid w:val="00396899"/>
    <w:rsid w:val="003A145A"/>
    <w:rsid w:val="003A3B71"/>
    <w:rsid w:val="003A6CF9"/>
    <w:rsid w:val="003A78A2"/>
    <w:rsid w:val="003A7D27"/>
    <w:rsid w:val="003B3A45"/>
    <w:rsid w:val="003C470E"/>
    <w:rsid w:val="003D5285"/>
    <w:rsid w:val="00401500"/>
    <w:rsid w:val="00406120"/>
    <w:rsid w:val="00406477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1D9A"/>
    <w:rsid w:val="004631B7"/>
    <w:rsid w:val="00464C76"/>
    <w:rsid w:val="00476D44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4646"/>
    <w:rsid w:val="005C58AC"/>
    <w:rsid w:val="005C724D"/>
    <w:rsid w:val="005E7E22"/>
    <w:rsid w:val="00631B12"/>
    <w:rsid w:val="00634986"/>
    <w:rsid w:val="00635454"/>
    <w:rsid w:val="00644A74"/>
    <w:rsid w:val="00647C0F"/>
    <w:rsid w:val="00651EDB"/>
    <w:rsid w:val="00672539"/>
    <w:rsid w:val="006725D4"/>
    <w:rsid w:val="00673DC3"/>
    <w:rsid w:val="00673EC8"/>
    <w:rsid w:val="00682939"/>
    <w:rsid w:val="006A3DEF"/>
    <w:rsid w:val="006A4E14"/>
    <w:rsid w:val="006A62C5"/>
    <w:rsid w:val="006B26D5"/>
    <w:rsid w:val="006C7876"/>
    <w:rsid w:val="006E4355"/>
    <w:rsid w:val="007075B2"/>
    <w:rsid w:val="00710349"/>
    <w:rsid w:val="007347F9"/>
    <w:rsid w:val="0074370E"/>
    <w:rsid w:val="00763706"/>
    <w:rsid w:val="007655F7"/>
    <w:rsid w:val="00767527"/>
    <w:rsid w:val="007807E9"/>
    <w:rsid w:val="007824EE"/>
    <w:rsid w:val="007905AD"/>
    <w:rsid w:val="007978A5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53AB0"/>
    <w:rsid w:val="00864BE0"/>
    <w:rsid w:val="00875A1C"/>
    <w:rsid w:val="00876A30"/>
    <w:rsid w:val="008845F2"/>
    <w:rsid w:val="0089242E"/>
    <w:rsid w:val="008A3568"/>
    <w:rsid w:val="008A46B7"/>
    <w:rsid w:val="008A6C7F"/>
    <w:rsid w:val="008C50B3"/>
    <w:rsid w:val="008D3F5C"/>
    <w:rsid w:val="008D6DBD"/>
    <w:rsid w:val="008D72AD"/>
    <w:rsid w:val="008E49B8"/>
    <w:rsid w:val="008E7D30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D04"/>
    <w:rsid w:val="009F4422"/>
    <w:rsid w:val="009F76D3"/>
    <w:rsid w:val="00A12D44"/>
    <w:rsid w:val="00A16A64"/>
    <w:rsid w:val="00A20284"/>
    <w:rsid w:val="00A24562"/>
    <w:rsid w:val="00A2457E"/>
    <w:rsid w:val="00A32F9F"/>
    <w:rsid w:val="00A356A4"/>
    <w:rsid w:val="00A515AA"/>
    <w:rsid w:val="00A54D5A"/>
    <w:rsid w:val="00A57E32"/>
    <w:rsid w:val="00A601CA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7BAE"/>
    <w:rsid w:val="00AD6BE5"/>
    <w:rsid w:val="00AD7A6D"/>
    <w:rsid w:val="00AF2310"/>
    <w:rsid w:val="00AF4175"/>
    <w:rsid w:val="00B101E6"/>
    <w:rsid w:val="00B13411"/>
    <w:rsid w:val="00B13DDB"/>
    <w:rsid w:val="00B174E8"/>
    <w:rsid w:val="00B41C41"/>
    <w:rsid w:val="00B47246"/>
    <w:rsid w:val="00B50072"/>
    <w:rsid w:val="00B5065A"/>
    <w:rsid w:val="00B62E20"/>
    <w:rsid w:val="00B652CE"/>
    <w:rsid w:val="00B66854"/>
    <w:rsid w:val="00B901DF"/>
    <w:rsid w:val="00B91C7A"/>
    <w:rsid w:val="00B9614A"/>
    <w:rsid w:val="00B9769B"/>
    <w:rsid w:val="00BB514B"/>
    <w:rsid w:val="00BC438B"/>
    <w:rsid w:val="00BD25C3"/>
    <w:rsid w:val="00BE501E"/>
    <w:rsid w:val="00BE7ECE"/>
    <w:rsid w:val="00BF0784"/>
    <w:rsid w:val="00BF7B7B"/>
    <w:rsid w:val="00BF7F5C"/>
    <w:rsid w:val="00C025F1"/>
    <w:rsid w:val="00C264D1"/>
    <w:rsid w:val="00C40CB7"/>
    <w:rsid w:val="00C56CC4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CF75FA"/>
    <w:rsid w:val="00D1349E"/>
    <w:rsid w:val="00D15518"/>
    <w:rsid w:val="00D15D44"/>
    <w:rsid w:val="00D26961"/>
    <w:rsid w:val="00D318D5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68DD"/>
    <w:rsid w:val="00D83B97"/>
    <w:rsid w:val="00D86DC4"/>
    <w:rsid w:val="00DB333B"/>
    <w:rsid w:val="00DC2BBC"/>
    <w:rsid w:val="00DC4B61"/>
    <w:rsid w:val="00DD3E35"/>
    <w:rsid w:val="00DD5349"/>
    <w:rsid w:val="00DE0410"/>
    <w:rsid w:val="00DE2CC5"/>
    <w:rsid w:val="00DF3131"/>
    <w:rsid w:val="00E039CD"/>
    <w:rsid w:val="00E0564A"/>
    <w:rsid w:val="00E11D78"/>
    <w:rsid w:val="00E24D13"/>
    <w:rsid w:val="00E3244F"/>
    <w:rsid w:val="00E36DE6"/>
    <w:rsid w:val="00E4277E"/>
    <w:rsid w:val="00E73D84"/>
    <w:rsid w:val="00E7738F"/>
    <w:rsid w:val="00E940F6"/>
    <w:rsid w:val="00EA3612"/>
    <w:rsid w:val="00EA7A96"/>
    <w:rsid w:val="00EB3309"/>
    <w:rsid w:val="00EC7523"/>
    <w:rsid w:val="00EC7640"/>
    <w:rsid w:val="00ED0D18"/>
    <w:rsid w:val="00ED7268"/>
    <w:rsid w:val="00EE7D13"/>
    <w:rsid w:val="00EE7D56"/>
    <w:rsid w:val="00EF36C8"/>
    <w:rsid w:val="00EF3D10"/>
    <w:rsid w:val="00F14230"/>
    <w:rsid w:val="00F143B1"/>
    <w:rsid w:val="00F23CC5"/>
    <w:rsid w:val="00F321E6"/>
    <w:rsid w:val="00F33CBC"/>
    <w:rsid w:val="00F43AAF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2DC3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10000449@pmb.hengyi.com</cp:lastModifiedBy>
  <cp:revision>13</cp:revision>
  <dcterms:created xsi:type="dcterms:W3CDTF">2023-06-13T03:18:00Z</dcterms:created>
  <dcterms:modified xsi:type="dcterms:W3CDTF">2023-08-07T08:02:00Z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