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99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134"/>
        <w:gridCol w:w="708"/>
        <w:gridCol w:w="3686"/>
        <w:gridCol w:w="567"/>
        <w:gridCol w:w="1417"/>
        <w:gridCol w:w="1276"/>
        <w:gridCol w:w="1276"/>
        <w:gridCol w:w="850"/>
        <w:gridCol w:w="1276"/>
        <w:gridCol w:w="11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668" w:type="dxa"/>
            <w:gridSpan w:val="2"/>
            <w:vMerge w:val="restar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26035</wp:posOffset>
                  </wp:positionV>
                  <wp:extent cx="951230" cy="804545"/>
                  <wp:effectExtent l="19050" t="0" r="1270" b="0"/>
                  <wp:wrapNone/>
                  <wp:docPr id="9" name="图片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23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Hengyi Industries SdnBhd</w:t>
            </w:r>
            <w:r>
              <w:rPr>
                <w:rFonts w:hint="eastAsia"/>
                <w:color w:val="000000"/>
              </w:rPr>
              <w:t>恒逸实业（文莱）有限公司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atLeast"/>
          <w:jc w:val="center"/>
        </w:trPr>
        <w:tc>
          <w:tcPr>
            <w:tcW w:w="1668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3324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Arial" w:hAnsi="Arial" w:cs="Arial"/>
                <w:color w:val="2E3033"/>
                <w:sz w:val="24"/>
                <w:shd w:val="clear" w:color="auto" w:fill="FFFFFF"/>
              </w:rPr>
              <w:t>W</w:t>
            </w:r>
            <w:r>
              <w:rPr>
                <w:rFonts w:hint="eastAsia" w:ascii="Arial" w:hAnsi="Arial" w:cs="Arial"/>
                <w:color w:val="2E3033"/>
                <w:sz w:val="24"/>
                <w:shd w:val="clear" w:color="auto" w:fill="FFFFFF"/>
              </w:rPr>
              <w:t>eekly（monthly）</w:t>
            </w:r>
            <w:r>
              <w:rPr>
                <w:rFonts w:ascii="Arial" w:hAnsi="Arial" w:cs="Arial"/>
                <w:color w:val="2E3033"/>
                <w:sz w:val="24"/>
                <w:shd w:val="clear" w:color="auto" w:fill="FFFFFF"/>
              </w:rPr>
              <w:t xml:space="preserve"> inspection and hidden trouble management ledger.</w:t>
            </w:r>
          </w:p>
          <w:p>
            <w:pPr>
              <w:jc w:val="center"/>
              <w:rPr>
                <w:rFonts w:ascii="Arial" w:hAnsi="Arial" w:cs="Arial"/>
                <w:color w:val="2E3033"/>
                <w:sz w:val="24"/>
                <w:shd w:val="clear" w:color="auto" w:fill="FFFFFF"/>
              </w:rPr>
            </w:pPr>
            <w:r>
              <w:rPr>
                <w:rFonts w:hint="eastAsia" w:ascii="黑体" w:eastAsia="黑体"/>
                <w:sz w:val="24"/>
              </w:rPr>
              <w:t>周（月）检查及隐患治理跟踪反馈记录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668" w:type="dxa"/>
            <w:gridSpan w:val="2"/>
            <w:vMerge w:val="continue"/>
            <w:tcBorders>
              <w:top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Arial Unicode MS" w:hAnsi="Arial Unicode MS" w:eastAsia="Arial Unicode MS" w:cs="Arial Unicode MS"/>
                <w:spacing w:val="-4"/>
                <w:szCs w:val="21"/>
              </w:rPr>
            </w:pPr>
            <w:r>
              <w:rPr>
                <w:rFonts w:ascii="Arial Unicode MS" w:hAnsi="Arial Unicode MS" w:eastAsia="Arial Unicode MS" w:cs="Arial Unicode MS"/>
                <w:spacing w:val="-4"/>
                <w:szCs w:val="21"/>
              </w:rPr>
              <w:t>Record No.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记录编号</w:t>
            </w:r>
          </w:p>
        </w:tc>
        <w:tc>
          <w:tcPr>
            <w:tcW w:w="425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Arial Unicode MS" w:hAnsi="Arial Unicode MS" w:eastAsia="Arial Unicode MS" w:cs="Arial Unicode MS"/>
                <w:spacing w:val="-6"/>
                <w:szCs w:val="21"/>
              </w:rPr>
              <w:t>HYBN-T7-16-</w:t>
            </w:r>
            <w:r>
              <w:rPr>
                <w:rFonts w:ascii="Arial Unicode MS" w:hAnsi="Arial Unicode MS" w:eastAsia="Arial Unicode MS" w:cs="Arial Unicode MS"/>
                <w:spacing w:val="-6"/>
                <w:szCs w:val="21"/>
              </w:rPr>
              <w:t>00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Cs w:val="21"/>
              </w:rPr>
              <w:t>10-</w:t>
            </w:r>
            <w:r>
              <w:rPr>
                <w:rFonts w:ascii="Arial Unicode MS" w:hAnsi="Arial Unicode MS" w:eastAsia="Arial Unicode MS" w:cs="Arial Unicode MS"/>
                <w:spacing w:val="-6"/>
                <w:szCs w:val="21"/>
              </w:rPr>
              <w:t>20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Cs w:val="21"/>
              </w:rPr>
              <w:t>2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Cs w:val="21"/>
                <w:lang w:val="en-US" w:eastAsia="zh-CN"/>
              </w:rPr>
              <w:t>4</w:t>
            </w:r>
            <w:r>
              <w:rPr>
                <w:rFonts w:hint="eastAsia" w:ascii="Arial Unicode MS" w:hAnsi="Arial Unicode MS" w:eastAsia="Arial Unicode MS" w:cs="Arial Unicode MS"/>
                <w:spacing w:val="-6"/>
                <w:szCs w:val="21"/>
              </w:rPr>
              <w:t>-</w:t>
            </w:r>
            <w:r>
              <w:rPr>
                <w:rFonts w:ascii="Arial Unicode MS" w:hAnsi="Arial Unicode MS" w:eastAsia="Arial Unicode MS" w:cs="Arial Unicode MS"/>
                <w:spacing w:val="-6"/>
                <w:szCs w:val="21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检查日期</w:t>
            </w:r>
          </w:p>
        </w:tc>
        <w:tc>
          <w:tcPr>
            <w:tcW w:w="4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2024年</w:t>
            </w:r>
            <w:r>
              <w:rPr>
                <w:rFonts w:hint="eastAsia"/>
                <w:b/>
                <w:color w:val="000000"/>
                <w:lang w:val="en-US" w:eastAsia="zh-CN"/>
              </w:rPr>
              <w:t>12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rFonts w:hint="eastAsia"/>
                <w:b/>
                <w:color w:val="000000"/>
                <w:lang w:val="en-US" w:eastAsia="zh-CN"/>
              </w:rPr>
              <w:t>13</w:t>
            </w:r>
            <w:bookmarkStart w:id="0" w:name="_GoBack"/>
            <w:bookmarkEnd w:id="0"/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0" w:hRule="atLeast"/>
          <w:jc w:val="center"/>
        </w:trPr>
        <w:tc>
          <w:tcPr>
            <w:tcW w:w="14992" w:type="dxa"/>
            <w:gridSpan w:val="12"/>
            <w:tcBorders>
              <w:top w:val="single" w:color="auto" w:sz="4" w:space="0"/>
              <w:bottom w:val="single" w:color="auto" w:sz="8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■</w:t>
            </w:r>
            <w:r>
              <w:rPr>
                <w:rFonts w:hint="eastAsia" w:ascii="宋体"/>
                <w:color w:val="000000"/>
              </w:rPr>
              <w:t>周检　 　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 w:ascii="宋体"/>
                <w:color w:val="000000"/>
              </w:rPr>
              <w:t xml:space="preserve">月检　  </w:t>
            </w:r>
            <w:r>
              <w:rPr>
                <w:rFonts w:hint="eastAsia" w:ascii="宋体" w:hAnsi="宋体"/>
                <w:color w:val="000000"/>
              </w:rPr>
              <w:t>□</w:t>
            </w:r>
            <w:r>
              <w:rPr>
                <w:rFonts w:hint="eastAsia"/>
              </w:rPr>
              <w:t>综合检查</w:t>
            </w:r>
            <w:r>
              <w:rPr>
                <w:rFonts w:hint="eastAsia" w:ascii="宋体" w:hAnsi="宋体"/>
                <w:color w:val="000000"/>
              </w:rPr>
              <w:t xml:space="preserve">    □</w:t>
            </w:r>
            <w:r>
              <w:rPr>
                <w:rFonts w:hint="eastAsia"/>
              </w:rPr>
              <w:t>节前检查</w:t>
            </w:r>
            <w:r>
              <w:rPr>
                <w:rFonts w:hint="eastAsia" w:ascii="宋体" w:hAnsi="宋体"/>
                <w:color w:val="000000"/>
              </w:rPr>
              <w:t xml:space="preserve">    □其它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87" w:hRule="atLeast"/>
          <w:jc w:val="center"/>
        </w:trPr>
        <w:tc>
          <w:tcPr>
            <w:tcW w:w="5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序</w:t>
            </w:r>
          </w:p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号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单元</w:t>
            </w:r>
          </w:p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b/>
                <w:color w:val="000000"/>
                <w:sz w:val="21"/>
              </w:rPr>
            </w:pPr>
            <w:r>
              <w:rPr>
                <w:rFonts w:hint="eastAsia"/>
                <w:b/>
                <w:color w:val="000000"/>
                <w:sz w:val="21"/>
              </w:rPr>
              <w:t>/装置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检查人</w:t>
            </w:r>
          </w:p>
        </w:tc>
        <w:tc>
          <w:tcPr>
            <w:tcW w:w="439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b/>
                <w:kern w:val="0"/>
                <w:lang w:val="zh-CN"/>
              </w:rPr>
              <w:t>检查内容及存在问题</w:t>
            </w:r>
          </w:p>
        </w:tc>
        <w:tc>
          <w:tcPr>
            <w:tcW w:w="1984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整改措施及要求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整改负责人/班组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整改期限</w:t>
            </w:r>
          </w:p>
        </w:tc>
        <w:tc>
          <w:tcPr>
            <w:tcW w:w="850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整改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情况</w:t>
            </w:r>
          </w:p>
        </w:tc>
        <w:tc>
          <w:tcPr>
            <w:tcW w:w="1276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完成时间</w:t>
            </w:r>
          </w:p>
        </w:tc>
        <w:tc>
          <w:tcPr>
            <w:tcW w:w="1134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color w:val="000000"/>
                <w:kern w:val="0"/>
                <w:lang w:val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lang w:val="zh-CN"/>
              </w:rPr>
              <w:t>确认人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制冷站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预冷系统管廊底部青苔较多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及时清理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>空分一班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制冷站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0"/>
                <w:szCs w:val="20"/>
                <w:lang w:val="en-US" w:eastAsia="zh-CN" w:bidi="ar-SA"/>
              </w:rPr>
              <w:t>厂前区拖布池有长流生产水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及时关闭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当班班组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制冷站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厂前区污水泵周边卫生较差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及时清理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空分三班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空分空压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厂前区制冷站水泵</w:t>
            </w:r>
            <w:r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  <w:t>C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、</w:t>
            </w:r>
            <w:r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  <w:t>D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油试镜较脏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联系检修处理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空分三班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空分空压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后备液氮泵、中压水温式汽化器处青苔较多、卫生较差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及时清理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空分二班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二循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循环水管廊界区“</w:t>
            </w:r>
            <w:r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  <w:t>F</w:t>
            </w: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”扳手乱放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规整摆放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空分四班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二循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加药间、监测换热器周边、内部卫生清理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及时清理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default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空分四班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40" w:hRule="atLeast"/>
          <w:jc w:val="center"/>
        </w:trPr>
        <w:tc>
          <w:tcPr>
            <w:tcW w:w="534" w:type="dxa"/>
            <w:vAlign w:val="center"/>
          </w:tcPr>
          <w:p>
            <w:pPr>
              <w:jc w:val="center"/>
              <w:rPr>
                <w:rFonts w:hint="default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lang w:val="en-US" w:eastAsia="zh-CN"/>
              </w:rPr>
              <w:t>8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二循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邓文涛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hint="default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0"/>
                <w:szCs w:val="20"/>
                <w:lang w:val="en-US" w:eastAsia="zh-CN" w:bidi="ar-SA"/>
              </w:rPr>
              <w:t>加药间胶皮管、电缆规整摆放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  <w:t>规整摆放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color w:val="000000"/>
                <w:kern w:val="2"/>
                <w:sz w:val="20"/>
                <w:szCs w:val="20"/>
                <w:lang w:val="en-US" w:eastAsia="zh-CN" w:bidi="ar-SA"/>
              </w:rPr>
              <w:t>空分四班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1"/>
                <w:szCs w:val="24"/>
                <w:lang w:val="en-US" w:eastAsia="zh-CN" w:bidi="ar-SA"/>
              </w:rPr>
              <w:t>12月19日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/>
    <w:p>
      <w:pPr>
        <w:ind w:firstLine="630" w:firstLineChars="300"/>
      </w:pPr>
      <w:r>
        <w:rPr>
          <w:rFonts w:hint="eastAsia"/>
        </w:rPr>
        <w:t>2、涉及各班组的内容，整改完成后由班长、副班长逐项确认签字；对于不整改、未整改就签字的将从重考核。</w:t>
      </w:r>
    </w:p>
    <w:sectPr>
      <w:footerReference r:id="rId4" w:type="default"/>
      <w:headerReference r:id="rId3" w:type="even"/>
      <w:pgSz w:w="16838" w:h="11906" w:orient="landscape"/>
      <w:pgMar w:top="1418" w:right="1134" w:bottom="1134" w:left="851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0DAC"/>
    <w:rsid w:val="00004F47"/>
    <w:rsid w:val="00004FFF"/>
    <w:rsid w:val="00021D13"/>
    <w:rsid w:val="00033098"/>
    <w:rsid w:val="0003590B"/>
    <w:rsid w:val="00040FC5"/>
    <w:rsid w:val="00043039"/>
    <w:rsid w:val="00043156"/>
    <w:rsid w:val="00071F62"/>
    <w:rsid w:val="00072A4E"/>
    <w:rsid w:val="00075D09"/>
    <w:rsid w:val="00076BD4"/>
    <w:rsid w:val="00081071"/>
    <w:rsid w:val="000827C4"/>
    <w:rsid w:val="00094BDC"/>
    <w:rsid w:val="000A0674"/>
    <w:rsid w:val="000A0736"/>
    <w:rsid w:val="000A1D4E"/>
    <w:rsid w:val="000A301A"/>
    <w:rsid w:val="000A4598"/>
    <w:rsid w:val="000A4A41"/>
    <w:rsid w:val="000A6CA0"/>
    <w:rsid w:val="000A7500"/>
    <w:rsid w:val="000B01F7"/>
    <w:rsid w:val="000B1CE3"/>
    <w:rsid w:val="000C36DF"/>
    <w:rsid w:val="000D3025"/>
    <w:rsid w:val="000E0D77"/>
    <w:rsid w:val="000F7C68"/>
    <w:rsid w:val="001011C9"/>
    <w:rsid w:val="00103539"/>
    <w:rsid w:val="00104D5A"/>
    <w:rsid w:val="0010685E"/>
    <w:rsid w:val="00110B94"/>
    <w:rsid w:val="00110EBE"/>
    <w:rsid w:val="0011422D"/>
    <w:rsid w:val="0011762C"/>
    <w:rsid w:val="00121760"/>
    <w:rsid w:val="00135689"/>
    <w:rsid w:val="001426ED"/>
    <w:rsid w:val="001466E1"/>
    <w:rsid w:val="0015058F"/>
    <w:rsid w:val="0015442D"/>
    <w:rsid w:val="001561AF"/>
    <w:rsid w:val="00157DE5"/>
    <w:rsid w:val="00166DA4"/>
    <w:rsid w:val="00167A0C"/>
    <w:rsid w:val="00173A27"/>
    <w:rsid w:val="00175214"/>
    <w:rsid w:val="001766B6"/>
    <w:rsid w:val="00176C33"/>
    <w:rsid w:val="00183665"/>
    <w:rsid w:val="00184867"/>
    <w:rsid w:val="00191116"/>
    <w:rsid w:val="001950E6"/>
    <w:rsid w:val="001A14F1"/>
    <w:rsid w:val="001A168B"/>
    <w:rsid w:val="001A31D3"/>
    <w:rsid w:val="001B6490"/>
    <w:rsid w:val="001C55FA"/>
    <w:rsid w:val="001C58D9"/>
    <w:rsid w:val="001D2006"/>
    <w:rsid w:val="001D24DE"/>
    <w:rsid w:val="001D51BA"/>
    <w:rsid w:val="001D780A"/>
    <w:rsid w:val="001E2883"/>
    <w:rsid w:val="001E3FD8"/>
    <w:rsid w:val="001F183D"/>
    <w:rsid w:val="001F1E24"/>
    <w:rsid w:val="001F5ABC"/>
    <w:rsid w:val="00202179"/>
    <w:rsid w:val="00210C0A"/>
    <w:rsid w:val="00212BA9"/>
    <w:rsid w:val="00213296"/>
    <w:rsid w:val="00213FE4"/>
    <w:rsid w:val="002250EF"/>
    <w:rsid w:val="0024142D"/>
    <w:rsid w:val="002441AE"/>
    <w:rsid w:val="00245729"/>
    <w:rsid w:val="002462BC"/>
    <w:rsid w:val="00253081"/>
    <w:rsid w:val="0025480B"/>
    <w:rsid w:val="00260001"/>
    <w:rsid w:val="00262746"/>
    <w:rsid w:val="002668F0"/>
    <w:rsid w:val="002719E3"/>
    <w:rsid w:val="00275DF5"/>
    <w:rsid w:val="0027734F"/>
    <w:rsid w:val="002847D3"/>
    <w:rsid w:val="0028617E"/>
    <w:rsid w:val="00293F60"/>
    <w:rsid w:val="002A7C09"/>
    <w:rsid w:val="002B129B"/>
    <w:rsid w:val="002C0E68"/>
    <w:rsid w:val="002C1154"/>
    <w:rsid w:val="002C12CA"/>
    <w:rsid w:val="002C514C"/>
    <w:rsid w:val="002D1840"/>
    <w:rsid w:val="002D2905"/>
    <w:rsid w:val="002D3B21"/>
    <w:rsid w:val="002D757A"/>
    <w:rsid w:val="002E22E6"/>
    <w:rsid w:val="002E48E6"/>
    <w:rsid w:val="002E75EA"/>
    <w:rsid w:val="003067D9"/>
    <w:rsid w:val="00310883"/>
    <w:rsid w:val="0031554B"/>
    <w:rsid w:val="00322A28"/>
    <w:rsid w:val="00322DDE"/>
    <w:rsid w:val="00324BFD"/>
    <w:rsid w:val="003319B9"/>
    <w:rsid w:val="00331A50"/>
    <w:rsid w:val="00331C78"/>
    <w:rsid w:val="0033579D"/>
    <w:rsid w:val="00337153"/>
    <w:rsid w:val="00337D76"/>
    <w:rsid w:val="003476AD"/>
    <w:rsid w:val="00350126"/>
    <w:rsid w:val="0035042C"/>
    <w:rsid w:val="0035534B"/>
    <w:rsid w:val="00360135"/>
    <w:rsid w:val="0036619A"/>
    <w:rsid w:val="0036647D"/>
    <w:rsid w:val="003919B1"/>
    <w:rsid w:val="00397AA3"/>
    <w:rsid w:val="003B6ED9"/>
    <w:rsid w:val="003B7AC4"/>
    <w:rsid w:val="003C0993"/>
    <w:rsid w:val="003C3F6E"/>
    <w:rsid w:val="003D2AC2"/>
    <w:rsid w:val="003D4971"/>
    <w:rsid w:val="003E5056"/>
    <w:rsid w:val="00400195"/>
    <w:rsid w:val="004050D3"/>
    <w:rsid w:val="00412219"/>
    <w:rsid w:val="004152D5"/>
    <w:rsid w:val="00423717"/>
    <w:rsid w:val="004359C6"/>
    <w:rsid w:val="00437C5C"/>
    <w:rsid w:val="00442E2E"/>
    <w:rsid w:val="0044449D"/>
    <w:rsid w:val="0044610D"/>
    <w:rsid w:val="00455F90"/>
    <w:rsid w:val="004560E5"/>
    <w:rsid w:val="00464D7A"/>
    <w:rsid w:val="004739C1"/>
    <w:rsid w:val="00477967"/>
    <w:rsid w:val="00483859"/>
    <w:rsid w:val="004844C4"/>
    <w:rsid w:val="00487255"/>
    <w:rsid w:val="00487697"/>
    <w:rsid w:val="00487738"/>
    <w:rsid w:val="0048778F"/>
    <w:rsid w:val="00491E42"/>
    <w:rsid w:val="00494E19"/>
    <w:rsid w:val="00496BCA"/>
    <w:rsid w:val="004A12FF"/>
    <w:rsid w:val="004A728B"/>
    <w:rsid w:val="004B0E96"/>
    <w:rsid w:val="004B1862"/>
    <w:rsid w:val="004B2EC6"/>
    <w:rsid w:val="004B3774"/>
    <w:rsid w:val="004B6CDA"/>
    <w:rsid w:val="004C0B5B"/>
    <w:rsid w:val="004C426D"/>
    <w:rsid w:val="004C58E2"/>
    <w:rsid w:val="004D1866"/>
    <w:rsid w:val="004D2A9F"/>
    <w:rsid w:val="004D35FE"/>
    <w:rsid w:val="004D3E4A"/>
    <w:rsid w:val="004D65AF"/>
    <w:rsid w:val="004D6D7C"/>
    <w:rsid w:val="004E2ABD"/>
    <w:rsid w:val="004E6089"/>
    <w:rsid w:val="00500579"/>
    <w:rsid w:val="005018A4"/>
    <w:rsid w:val="00503A6F"/>
    <w:rsid w:val="0051228D"/>
    <w:rsid w:val="00512D2E"/>
    <w:rsid w:val="00515D8A"/>
    <w:rsid w:val="00516B6E"/>
    <w:rsid w:val="00516F5D"/>
    <w:rsid w:val="00517480"/>
    <w:rsid w:val="005232EB"/>
    <w:rsid w:val="005248C7"/>
    <w:rsid w:val="00527D69"/>
    <w:rsid w:val="00547042"/>
    <w:rsid w:val="005548E5"/>
    <w:rsid w:val="00555B12"/>
    <w:rsid w:val="00566476"/>
    <w:rsid w:val="00570996"/>
    <w:rsid w:val="00573D46"/>
    <w:rsid w:val="00574BF1"/>
    <w:rsid w:val="00576394"/>
    <w:rsid w:val="005777EC"/>
    <w:rsid w:val="005814D6"/>
    <w:rsid w:val="00584F91"/>
    <w:rsid w:val="005859E1"/>
    <w:rsid w:val="00587ADB"/>
    <w:rsid w:val="005A08FE"/>
    <w:rsid w:val="005B18A0"/>
    <w:rsid w:val="005B549D"/>
    <w:rsid w:val="005B6D69"/>
    <w:rsid w:val="005C5F0C"/>
    <w:rsid w:val="005C7DB5"/>
    <w:rsid w:val="005D27FF"/>
    <w:rsid w:val="005E28C6"/>
    <w:rsid w:val="005F393D"/>
    <w:rsid w:val="005F617D"/>
    <w:rsid w:val="00607910"/>
    <w:rsid w:val="00616925"/>
    <w:rsid w:val="00620C84"/>
    <w:rsid w:val="00623B0F"/>
    <w:rsid w:val="006256C9"/>
    <w:rsid w:val="006269CD"/>
    <w:rsid w:val="0063188D"/>
    <w:rsid w:val="00644A86"/>
    <w:rsid w:val="006503ED"/>
    <w:rsid w:val="00651F1D"/>
    <w:rsid w:val="00653779"/>
    <w:rsid w:val="0065784D"/>
    <w:rsid w:val="00660DC4"/>
    <w:rsid w:val="00681A77"/>
    <w:rsid w:val="00681C2B"/>
    <w:rsid w:val="006900C9"/>
    <w:rsid w:val="00693AE7"/>
    <w:rsid w:val="006A63BC"/>
    <w:rsid w:val="006B6B01"/>
    <w:rsid w:val="006C08E4"/>
    <w:rsid w:val="006D4F3A"/>
    <w:rsid w:val="006D52DD"/>
    <w:rsid w:val="006D55B4"/>
    <w:rsid w:val="006E09F9"/>
    <w:rsid w:val="006E78FD"/>
    <w:rsid w:val="006F07F2"/>
    <w:rsid w:val="00700883"/>
    <w:rsid w:val="007019DD"/>
    <w:rsid w:val="00702695"/>
    <w:rsid w:val="007065F9"/>
    <w:rsid w:val="00711BF2"/>
    <w:rsid w:val="00716AB6"/>
    <w:rsid w:val="00722140"/>
    <w:rsid w:val="00740C58"/>
    <w:rsid w:val="00741718"/>
    <w:rsid w:val="00742D76"/>
    <w:rsid w:val="00742FFB"/>
    <w:rsid w:val="00743834"/>
    <w:rsid w:val="00753FA2"/>
    <w:rsid w:val="007652EF"/>
    <w:rsid w:val="007674C2"/>
    <w:rsid w:val="00774E34"/>
    <w:rsid w:val="00781964"/>
    <w:rsid w:val="00791B89"/>
    <w:rsid w:val="00793A5C"/>
    <w:rsid w:val="00795D93"/>
    <w:rsid w:val="007A2670"/>
    <w:rsid w:val="007B5CBD"/>
    <w:rsid w:val="007B6FFB"/>
    <w:rsid w:val="007B718E"/>
    <w:rsid w:val="007C1A46"/>
    <w:rsid w:val="007D0A0A"/>
    <w:rsid w:val="007D0B0A"/>
    <w:rsid w:val="007D411E"/>
    <w:rsid w:val="007D7950"/>
    <w:rsid w:val="007E7838"/>
    <w:rsid w:val="00803793"/>
    <w:rsid w:val="0080641D"/>
    <w:rsid w:val="00810119"/>
    <w:rsid w:val="00811747"/>
    <w:rsid w:val="00821E59"/>
    <w:rsid w:val="00821F1E"/>
    <w:rsid w:val="00822DCE"/>
    <w:rsid w:val="00850CC5"/>
    <w:rsid w:val="00850DA1"/>
    <w:rsid w:val="00855492"/>
    <w:rsid w:val="00865AF1"/>
    <w:rsid w:val="00873F9E"/>
    <w:rsid w:val="008744C3"/>
    <w:rsid w:val="00875359"/>
    <w:rsid w:val="00875F24"/>
    <w:rsid w:val="008817D7"/>
    <w:rsid w:val="0089648F"/>
    <w:rsid w:val="00897531"/>
    <w:rsid w:val="008A039E"/>
    <w:rsid w:val="008A0659"/>
    <w:rsid w:val="008A2E8E"/>
    <w:rsid w:val="008C0D18"/>
    <w:rsid w:val="008C38D2"/>
    <w:rsid w:val="008D6134"/>
    <w:rsid w:val="008D655D"/>
    <w:rsid w:val="008E4DC8"/>
    <w:rsid w:val="008E63CD"/>
    <w:rsid w:val="008E666E"/>
    <w:rsid w:val="008F265E"/>
    <w:rsid w:val="008F796A"/>
    <w:rsid w:val="009006AB"/>
    <w:rsid w:val="00902EE3"/>
    <w:rsid w:val="009071E8"/>
    <w:rsid w:val="009133CD"/>
    <w:rsid w:val="00921E6A"/>
    <w:rsid w:val="00927BE2"/>
    <w:rsid w:val="0093085F"/>
    <w:rsid w:val="009313B3"/>
    <w:rsid w:val="0094041C"/>
    <w:rsid w:val="00941620"/>
    <w:rsid w:val="009463EA"/>
    <w:rsid w:val="00953608"/>
    <w:rsid w:val="00954C08"/>
    <w:rsid w:val="009550E1"/>
    <w:rsid w:val="00960DF8"/>
    <w:rsid w:val="00963341"/>
    <w:rsid w:val="00964751"/>
    <w:rsid w:val="009662C5"/>
    <w:rsid w:val="00971DC5"/>
    <w:rsid w:val="0099406E"/>
    <w:rsid w:val="009A6268"/>
    <w:rsid w:val="009A6817"/>
    <w:rsid w:val="009B342A"/>
    <w:rsid w:val="009B3578"/>
    <w:rsid w:val="009C361D"/>
    <w:rsid w:val="009C77E5"/>
    <w:rsid w:val="009E1408"/>
    <w:rsid w:val="009E45EC"/>
    <w:rsid w:val="009F25BA"/>
    <w:rsid w:val="009F3A35"/>
    <w:rsid w:val="009F4085"/>
    <w:rsid w:val="00A02691"/>
    <w:rsid w:val="00A11DC5"/>
    <w:rsid w:val="00A13E77"/>
    <w:rsid w:val="00A16B3D"/>
    <w:rsid w:val="00A2369E"/>
    <w:rsid w:val="00A23BB7"/>
    <w:rsid w:val="00A249F2"/>
    <w:rsid w:val="00A407C1"/>
    <w:rsid w:val="00A43309"/>
    <w:rsid w:val="00A45522"/>
    <w:rsid w:val="00A51770"/>
    <w:rsid w:val="00A526B1"/>
    <w:rsid w:val="00A7075A"/>
    <w:rsid w:val="00A73216"/>
    <w:rsid w:val="00A75AE7"/>
    <w:rsid w:val="00A760DA"/>
    <w:rsid w:val="00A82B5A"/>
    <w:rsid w:val="00A83B25"/>
    <w:rsid w:val="00A83FA9"/>
    <w:rsid w:val="00A90F43"/>
    <w:rsid w:val="00A91453"/>
    <w:rsid w:val="00A9198E"/>
    <w:rsid w:val="00A930FC"/>
    <w:rsid w:val="00A94FB1"/>
    <w:rsid w:val="00AB0A4F"/>
    <w:rsid w:val="00AB19F8"/>
    <w:rsid w:val="00AB7BC5"/>
    <w:rsid w:val="00AC17D4"/>
    <w:rsid w:val="00AC4F9D"/>
    <w:rsid w:val="00AC5B0C"/>
    <w:rsid w:val="00AC7152"/>
    <w:rsid w:val="00AD06C0"/>
    <w:rsid w:val="00AD23F9"/>
    <w:rsid w:val="00AD59D8"/>
    <w:rsid w:val="00AD766F"/>
    <w:rsid w:val="00AE23D6"/>
    <w:rsid w:val="00AE3FB9"/>
    <w:rsid w:val="00AE71D9"/>
    <w:rsid w:val="00AF7ADB"/>
    <w:rsid w:val="00B1438F"/>
    <w:rsid w:val="00B17240"/>
    <w:rsid w:val="00B24F6D"/>
    <w:rsid w:val="00B256A3"/>
    <w:rsid w:val="00B26511"/>
    <w:rsid w:val="00B26A94"/>
    <w:rsid w:val="00B37BC9"/>
    <w:rsid w:val="00B426DE"/>
    <w:rsid w:val="00B464DD"/>
    <w:rsid w:val="00B47106"/>
    <w:rsid w:val="00B47168"/>
    <w:rsid w:val="00B558E5"/>
    <w:rsid w:val="00B631D1"/>
    <w:rsid w:val="00B753FC"/>
    <w:rsid w:val="00B87C4E"/>
    <w:rsid w:val="00B9240C"/>
    <w:rsid w:val="00BA6CAF"/>
    <w:rsid w:val="00BA7924"/>
    <w:rsid w:val="00BB3541"/>
    <w:rsid w:val="00BB6973"/>
    <w:rsid w:val="00BC372F"/>
    <w:rsid w:val="00BC3E43"/>
    <w:rsid w:val="00BC6261"/>
    <w:rsid w:val="00BC659E"/>
    <w:rsid w:val="00BC728F"/>
    <w:rsid w:val="00BC7C9A"/>
    <w:rsid w:val="00BD4107"/>
    <w:rsid w:val="00BE071B"/>
    <w:rsid w:val="00BE0807"/>
    <w:rsid w:val="00BE6363"/>
    <w:rsid w:val="00C0262A"/>
    <w:rsid w:val="00C04911"/>
    <w:rsid w:val="00C04C48"/>
    <w:rsid w:val="00C04DD6"/>
    <w:rsid w:val="00C06006"/>
    <w:rsid w:val="00C06E54"/>
    <w:rsid w:val="00C14663"/>
    <w:rsid w:val="00C17F78"/>
    <w:rsid w:val="00C21B8B"/>
    <w:rsid w:val="00C246AF"/>
    <w:rsid w:val="00C24A31"/>
    <w:rsid w:val="00C27173"/>
    <w:rsid w:val="00C301CF"/>
    <w:rsid w:val="00C32414"/>
    <w:rsid w:val="00C3552C"/>
    <w:rsid w:val="00C43E65"/>
    <w:rsid w:val="00C47214"/>
    <w:rsid w:val="00C47ABE"/>
    <w:rsid w:val="00C54BE1"/>
    <w:rsid w:val="00C5694A"/>
    <w:rsid w:val="00C57F86"/>
    <w:rsid w:val="00C7534C"/>
    <w:rsid w:val="00C809D6"/>
    <w:rsid w:val="00C84E6F"/>
    <w:rsid w:val="00C87209"/>
    <w:rsid w:val="00C875C5"/>
    <w:rsid w:val="00C923DF"/>
    <w:rsid w:val="00C92D48"/>
    <w:rsid w:val="00CA16F5"/>
    <w:rsid w:val="00CA29CC"/>
    <w:rsid w:val="00CA29E5"/>
    <w:rsid w:val="00CA6DEB"/>
    <w:rsid w:val="00CB6EB6"/>
    <w:rsid w:val="00CC0478"/>
    <w:rsid w:val="00CC0A9F"/>
    <w:rsid w:val="00CC14ED"/>
    <w:rsid w:val="00CC6266"/>
    <w:rsid w:val="00CC6389"/>
    <w:rsid w:val="00CD15BD"/>
    <w:rsid w:val="00CE0DAC"/>
    <w:rsid w:val="00CE1E83"/>
    <w:rsid w:val="00CE24F5"/>
    <w:rsid w:val="00CE618C"/>
    <w:rsid w:val="00CF6E82"/>
    <w:rsid w:val="00CF7C24"/>
    <w:rsid w:val="00D056F0"/>
    <w:rsid w:val="00D061BD"/>
    <w:rsid w:val="00D12A42"/>
    <w:rsid w:val="00D157A5"/>
    <w:rsid w:val="00D16627"/>
    <w:rsid w:val="00D235A0"/>
    <w:rsid w:val="00D261CB"/>
    <w:rsid w:val="00D26D45"/>
    <w:rsid w:val="00D3198E"/>
    <w:rsid w:val="00D40BA0"/>
    <w:rsid w:val="00D45F6A"/>
    <w:rsid w:val="00D573FB"/>
    <w:rsid w:val="00D6087C"/>
    <w:rsid w:val="00D60D72"/>
    <w:rsid w:val="00D70783"/>
    <w:rsid w:val="00D714C8"/>
    <w:rsid w:val="00D75534"/>
    <w:rsid w:val="00D80EC7"/>
    <w:rsid w:val="00D82684"/>
    <w:rsid w:val="00D84DB8"/>
    <w:rsid w:val="00D8772A"/>
    <w:rsid w:val="00D91987"/>
    <w:rsid w:val="00D940DC"/>
    <w:rsid w:val="00DB0883"/>
    <w:rsid w:val="00DB2490"/>
    <w:rsid w:val="00DC7629"/>
    <w:rsid w:val="00DD0007"/>
    <w:rsid w:val="00DE16B1"/>
    <w:rsid w:val="00DE25DC"/>
    <w:rsid w:val="00DE4677"/>
    <w:rsid w:val="00DF3DF1"/>
    <w:rsid w:val="00DF7697"/>
    <w:rsid w:val="00DF77F6"/>
    <w:rsid w:val="00E12ABE"/>
    <w:rsid w:val="00E239FB"/>
    <w:rsid w:val="00E24A4A"/>
    <w:rsid w:val="00E256CE"/>
    <w:rsid w:val="00E36893"/>
    <w:rsid w:val="00E44295"/>
    <w:rsid w:val="00E47452"/>
    <w:rsid w:val="00E52E9C"/>
    <w:rsid w:val="00E56557"/>
    <w:rsid w:val="00E56DE1"/>
    <w:rsid w:val="00E56F25"/>
    <w:rsid w:val="00E67AEC"/>
    <w:rsid w:val="00E815AA"/>
    <w:rsid w:val="00E92311"/>
    <w:rsid w:val="00E93E09"/>
    <w:rsid w:val="00E950E4"/>
    <w:rsid w:val="00E96DC9"/>
    <w:rsid w:val="00E9775D"/>
    <w:rsid w:val="00EA006E"/>
    <w:rsid w:val="00EB3B58"/>
    <w:rsid w:val="00EB7EDE"/>
    <w:rsid w:val="00EC6582"/>
    <w:rsid w:val="00EC69F1"/>
    <w:rsid w:val="00ED45AA"/>
    <w:rsid w:val="00ED4763"/>
    <w:rsid w:val="00ED4845"/>
    <w:rsid w:val="00ED5277"/>
    <w:rsid w:val="00ED6718"/>
    <w:rsid w:val="00EE0FEC"/>
    <w:rsid w:val="00EF704A"/>
    <w:rsid w:val="00F025EB"/>
    <w:rsid w:val="00F03539"/>
    <w:rsid w:val="00F10FAD"/>
    <w:rsid w:val="00F2042F"/>
    <w:rsid w:val="00F2528D"/>
    <w:rsid w:val="00F26E66"/>
    <w:rsid w:val="00F325B5"/>
    <w:rsid w:val="00F350B5"/>
    <w:rsid w:val="00F36D9F"/>
    <w:rsid w:val="00F36EEC"/>
    <w:rsid w:val="00F3707F"/>
    <w:rsid w:val="00F469A2"/>
    <w:rsid w:val="00F629FC"/>
    <w:rsid w:val="00F64AF4"/>
    <w:rsid w:val="00F74A9F"/>
    <w:rsid w:val="00F7622A"/>
    <w:rsid w:val="00F81D06"/>
    <w:rsid w:val="00F85D2A"/>
    <w:rsid w:val="00F87D7F"/>
    <w:rsid w:val="00F90894"/>
    <w:rsid w:val="00F92B8E"/>
    <w:rsid w:val="00F95CDE"/>
    <w:rsid w:val="00F9692E"/>
    <w:rsid w:val="00F974CC"/>
    <w:rsid w:val="00FA6249"/>
    <w:rsid w:val="00FB2D10"/>
    <w:rsid w:val="00FB62D0"/>
    <w:rsid w:val="00FC4A13"/>
    <w:rsid w:val="00FC7079"/>
    <w:rsid w:val="00FD052C"/>
    <w:rsid w:val="00FD5FC1"/>
    <w:rsid w:val="00FE2BE9"/>
    <w:rsid w:val="00FF392D"/>
    <w:rsid w:val="04C44625"/>
    <w:rsid w:val="0AB64842"/>
    <w:rsid w:val="0CCF22B9"/>
    <w:rsid w:val="0D15387E"/>
    <w:rsid w:val="0EEC3C3E"/>
    <w:rsid w:val="13AD4DCE"/>
    <w:rsid w:val="1FFF7803"/>
    <w:rsid w:val="2287239C"/>
    <w:rsid w:val="22F50ECF"/>
    <w:rsid w:val="27B7E78A"/>
    <w:rsid w:val="2BEEC74F"/>
    <w:rsid w:val="32FF408D"/>
    <w:rsid w:val="35FFC923"/>
    <w:rsid w:val="44AA48D3"/>
    <w:rsid w:val="47ABB18F"/>
    <w:rsid w:val="4E544961"/>
    <w:rsid w:val="4FFFB920"/>
    <w:rsid w:val="51C277EF"/>
    <w:rsid w:val="569F8A1B"/>
    <w:rsid w:val="5FF4DC7C"/>
    <w:rsid w:val="6BDF1F75"/>
    <w:rsid w:val="6FFE4468"/>
    <w:rsid w:val="76666E4A"/>
    <w:rsid w:val="76DB92B2"/>
    <w:rsid w:val="77FFB2B8"/>
    <w:rsid w:val="781F70AE"/>
    <w:rsid w:val="7AF58C71"/>
    <w:rsid w:val="7BEBED76"/>
    <w:rsid w:val="7EB98D6F"/>
    <w:rsid w:val="7F6E085E"/>
    <w:rsid w:val="7F7F721E"/>
    <w:rsid w:val="7F81A7CF"/>
    <w:rsid w:val="7FCF2F0E"/>
    <w:rsid w:val="7FEFF781"/>
    <w:rsid w:val="7FF2CDD8"/>
    <w:rsid w:val="7FF495E2"/>
    <w:rsid w:val="7FFD0579"/>
    <w:rsid w:val="9ABFACFB"/>
    <w:rsid w:val="A9DF165E"/>
    <w:rsid w:val="AF0FBA3B"/>
    <w:rsid w:val="AFBC2D33"/>
    <w:rsid w:val="AFBE0083"/>
    <w:rsid w:val="B7B17C29"/>
    <w:rsid w:val="B7EE88A3"/>
    <w:rsid w:val="BDBE5EFF"/>
    <w:rsid w:val="BE5F87B2"/>
    <w:rsid w:val="BEFE5EEF"/>
    <w:rsid w:val="BF56E93D"/>
    <w:rsid w:val="BF5BD9B0"/>
    <w:rsid w:val="BFF15E0C"/>
    <w:rsid w:val="C7E7A7E1"/>
    <w:rsid w:val="CD7D6049"/>
    <w:rsid w:val="D4FB4B68"/>
    <w:rsid w:val="D97758C4"/>
    <w:rsid w:val="E5BF1AB7"/>
    <w:rsid w:val="E77E05DC"/>
    <w:rsid w:val="E7DFA80F"/>
    <w:rsid w:val="E7FF19D8"/>
    <w:rsid w:val="ED5F319E"/>
    <w:rsid w:val="EE9FA52C"/>
    <w:rsid w:val="EFBF884A"/>
    <w:rsid w:val="EFDE2A5B"/>
    <w:rsid w:val="F1B316D8"/>
    <w:rsid w:val="F63BDF2C"/>
    <w:rsid w:val="F6E510AD"/>
    <w:rsid w:val="F71762E5"/>
    <w:rsid w:val="F9FA4B32"/>
    <w:rsid w:val="FB1E48F5"/>
    <w:rsid w:val="FBDD38C3"/>
    <w:rsid w:val="FD670CFD"/>
    <w:rsid w:val="FD7C198F"/>
    <w:rsid w:val="FF7AA9E0"/>
    <w:rsid w:val="FFDC712A"/>
    <w:rsid w:val="FFFF7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页眉 Char"/>
    <w:link w:val="4"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ZRCC</Company>
  <Pages>3</Pages>
  <Words>237</Words>
  <Characters>1357</Characters>
  <Lines>11</Lines>
  <Paragraphs>3</Paragraphs>
  <TotalTime>20</TotalTime>
  <ScaleCrop>false</ScaleCrop>
  <LinksUpToDate>false</LinksUpToDate>
  <CharactersWithSpaces>1591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2020-02-12T04:44:00Z</dcterms:created>
  <dc:creator>董继</dc:creator>
  <cp:lastModifiedBy>Sunshine</cp:lastModifiedBy>
  <dcterms:modified xsi:type="dcterms:W3CDTF">2024-12-13T11:45:11Z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89B072CBB4416C28C4C3F36510DB9892_42</vt:lpwstr>
  </property>
</Properties>
</file>