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23618">
      <w:bookmarkStart w:id="0" w:name="_Hlk25484849"/>
      <w:bookmarkEnd w:id="0"/>
      <w:r>
        <w:rPr>
          <w:rFonts w:hint="eastAsi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130810</wp:posOffset>
            </wp:positionV>
            <wp:extent cx="1199515" cy="974090"/>
            <wp:effectExtent l="0" t="0" r="635" b="0"/>
            <wp:wrapNone/>
            <wp:docPr id="102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974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A0AC65"/>
    <w:p w14:paraId="0D824CC9"/>
    <w:p w14:paraId="16B9DA73"/>
    <w:p w14:paraId="1B4E2710">
      <w:pPr>
        <w:jc w:val="center"/>
        <w:rPr>
          <w:rFonts w:hint="eastAsia" w:ascii="宋体" w:hAnsi="宋体" w:cs="黑体"/>
          <w:color w:val="000000"/>
          <w:kern w:val="0"/>
          <w:sz w:val="52"/>
          <w:szCs w:val="52"/>
        </w:rPr>
      </w:pPr>
    </w:p>
    <w:p w14:paraId="66286E86">
      <w:pPr>
        <w:jc w:val="center"/>
        <w:rPr>
          <w:rFonts w:hint="eastAsia" w:ascii="宋体" w:hAnsi="宋体" w:cs="黑体"/>
          <w:color w:val="000000"/>
          <w:kern w:val="0"/>
          <w:sz w:val="52"/>
          <w:szCs w:val="52"/>
        </w:rPr>
      </w:pPr>
      <w:r>
        <w:rPr>
          <w:rFonts w:ascii="宋体" w:hAnsi="宋体" w:cs="黑体"/>
          <w:color w:val="000000"/>
          <w:kern w:val="0"/>
          <w:sz w:val="52"/>
          <w:szCs w:val="52"/>
        </w:rPr>
        <w:t>Hengyi Industries SdnBhd</w:t>
      </w:r>
    </w:p>
    <w:p w14:paraId="0B7C0244">
      <w:pPr>
        <w:jc w:val="center"/>
        <w:rPr>
          <w:rFonts w:hint="eastAsia" w:ascii="宋体" w:hAnsi="宋体" w:cs="黑体"/>
          <w:color w:val="000000"/>
          <w:kern w:val="0"/>
          <w:sz w:val="52"/>
          <w:szCs w:val="52"/>
        </w:rPr>
      </w:pPr>
      <w:r>
        <w:rPr>
          <w:rFonts w:ascii="宋体" w:hAnsi="宋体" w:cs="黑体"/>
          <w:color w:val="000000"/>
          <w:kern w:val="0"/>
          <w:sz w:val="52"/>
          <w:szCs w:val="52"/>
        </w:rPr>
        <w:t>恒逸实业（文莱）有限公司</w:t>
      </w:r>
    </w:p>
    <w:p w14:paraId="57F42816">
      <w:pPr>
        <w:autoSpaceDE w:val="0"/>
        <w:autoSpaceDN w:val="0"/>
        <w:adjustRightInd w:val="0"/>
        <w:jc w:val="center"/>
        <w:rPr>
          <w:sz w:val="44"/>
          <w:szCs w:val="44"/>
        </w:rPr>
      </w:pPr>
      <w:r>
        <w:rPr>
          <w:rFonts w:hint="eastAsia" w:ascii="宋体" w:hAnsi="宋体" w:cs="黑体"/>
          <w:color w:val="000000"/>
          <w:kern w:val="0"/>
          <w:sz w:val="44"/>
          <w:szCs w:val="44"/>
        </w:rPr>
        <w:t>公用工程部</w:t>
      </w:r>
    </w:p>
    <w:p w14:paraId="0B3F4619">
      <w:pPr>
        <w:autoSpaceDE w:val="0"/>
        <w:autoSpaceDN w:val="0"/>
        <w:adjustRightInd w:val="0"/>
        <w:jc w:val="center"/>
      </w:pPr>
    </w:p>
    <w:p w14:paraId="1EB9C853">
      <w:pPr>
        <w:autoSpaceDE w:val="0"/>
        <w:autoSpaceDN w:val="0"/>
        <w:adjustRightInd w:val="0"/>
        <w:jc w:val="center"/>
      </w:pPr>
    </w:p>
    <w:p w14:paraId="72C21A98">
      <w:pPr>
        <w:autoSpaceDE w:val="0"/>
        <w:autoSpaceDN w:val="0"/>
        <w:adjustRightInd w:val="0"/>
        <w:jc w:val="center"/>
      </w:pPr>
    </w:p>
    <w:p w14:paraId="2124F298">
      <w:pPr>
        <w:autoSpaceDE w:val="0"/>
        <w:autoSpaceDN w:val="0"/>
        <w:adjustRightInd w:val="0"/>
        <w:jc w:val="center"/>
      </w:pPr>
    </w:p>
    <w:p w14:paraId="68D8AEC6">
      <w:pPr>
        <w:autoSpaceDE w:val="0"/>
        <w:autoSpaceDN w:val="0"/>
        <w:adjustRightInd w:val="0"/>
        <w:jc w:val="center"/>
      </w:pPr>
    </w:p>
    <w:p w14:paraId="5BD63BC7">
      <w:pPr>
        <w:autoSpaceDE w:val="0"/>
        <w:autoSpaceDN w:val="0"/>
        <w:adjustRightInd w:val="0"/>
        <w:jc w:val="center"/>
      </w:pPr>
    </w:p>
    <w:p w14:paraId="74F0A52B">
      <w:pPr>
        <w:autoSpaceDE w:val="0"/>
        <w:autoSpaceDN w:val="0"/>
        <w:adjustRightInd w:val="0"/>
        <w:jc w:val="center"/>
        <w:rPr>
          <w:rFonts w:hint="eastAsia" w:ascii="宋体" w:hAnsi="宋体" w:cs="黑体"/>
          <w:color w:val="000000"/>
          <w:kern w:val="0"/>
          <w:sz w:val="52"/>
          <w:szCs w:val="52"/>
        </w:rPr>
      </w:pPr>
    </w:p>
    <w:p w14:paraId="15D14F46">
      <w:pPr>
        <w:autoSpaceDE w:val="0"/>
        <w:autoSpaceDN w:val="0"/>
        <w:adjustRightInd w:val="0"/>
        <w:jc w:val="center"/>
        <w:rPr>
          <w:rFonts w:ascii="隶书" w:eastAsia="隶书" w:cs="黑体"/>
          <w:color w:val="000000"/>
          <w:kern w:val="0"/>
          <w:sz w:val="52"/>
          <w:szCs w:val="52"/>
        </w:rPr>
      </w:pPr>
      <w:r>
        <w:rPr>
          <w:rFonts w:hint="eastAsia" w:ascii="隶书" w:eastAsia="隶书" w:cs="黑体"/>
          <w:color w:val="000000"/>
          <w:kern w:val="0"/>
          <w:sz w:val="52"/>
          <w:szCs w:val="52"/>
        </w:rPr>
        <w:t>设备工作周报</w:t>
      </w:r>
    </w:p>
    <w:p w14:paraId="1FC0531E">
      <w:pPr>
        <w:autoSpaceDE w:val="0"/>
        <w:autoSpaceDN w:val="0"/>
        <w:adjustRightInd w:val="0"/>
        <w:jc w:val="center"/>
        <w:rPr>
          <w:rFonts w:ascii="隶书" w:eastAsia="隶书" w:cs="黑体"/>
          <w:color w:val="000000"/>
          <w:kern w:val="0"/>
          <w:sz w:val="52"/>
          <w:szCs w:val="52"/>
        </w:rPr>
      </w:pPr>
      <w:r>
        <w:rPr>
          <w:rFonts w:hint="eastAsia" w:ascii="隶书" w:eastAsia="隶书" w:cs="黑体"/>
          <w:color w:val="000000"/>
          <w:kern w:val="0"/>
          <w:sz w:val="52"/>
          <w:szCs w:val="52"/>
        </w:rPr>
        <w:t>（20</w:t>
      </w:r>
      <w:r>
        <w:rPr>
          <w:rFonts w:ascii="隶书" w:eastAsia="隶书" w:cs="黑体"/>
          <w:color w:val="000000"/>
          <w:kern w:val="0"/>
          <w:sz w:val="52"/>
          <w:szCs w:val="52"/>
        </w:rPr>
        <w:t>2</w:t>
      </w:r>
      <w:r>
        <w:rPr>
          <w:rFonts w:hint="eastAsia" w:ascii="隶书" w:eastAsia="隶书" w:cs="黑体"/>
          <w:color w:val="000000"/>
          <w:kern w:val="0"/>
          <w:sz w:val="52"/>
          <w:szCs w:val="52"/>
        </w:rPr>
        <w:t>5年01月20日-</w:t>
      </w:r>
      <w:r>
        <w:rPr>
          <w:rFonts w:ascii="隶书" w:eastAsia="隶书" w:cs="黑体"/>
          <w:color w:val="000000"/>
          <w:kern w:val="0"/>
          <w:sz w:val="52"/>
          <w:szCs w:val="52"/>
        </w:rPr>
        <w:t>202</w:t>
      </w:r>
      <w:r>
        <w:rPr>
          <w:rFonts w:hint="eastAsia" w:ascii="隶书" w:eastAsia="隶书" w:cs="黑体"/>
          <w:color w:val="000000"/>
          <w:kern w:val="0"/>
          <w:sz w:val="52"/>
          <w:szCs w:val="52"/>
        </w:rPr>
        <w:t>5年01</w:t>
      </w:r>
      <w:r>
        <w:rPr>
          <w:rFonts w:ascii="隶书" w:eastAsia="隶书" w:cs="黑体"/>
          <w:color w:val="000000"/>
          <w:kern w:val="0"/>
          <w:sz w:val="52"/>
          <w:szCs w:val="52"/>
        </w:rPr>
        <w:t>月</w:t>
      </w:r>
      <w:r>
        <w:rPr>
          <w:rFonts w:hint="eastAsia" w:ascii="隶书" w:eastAsia="隶书" w:cs="黑体"/>
          <w:color w:val="000000"/>
          <w:kern w:val="0"/>
          <w:sz w:val="52"/>
          <w:szCs w:val="52"/>
        </w:rPr>
        <w:t>26日）</w:t>
      </w:r>
    </w:p>
    <w:p w14:paraId="52792A99"/>
    <w:p w14:paraId="33A70C70"/>
    <w:p w14:paraId="167E88B5"/>
    <w:p w14:paraId="036444C2">
      <w:pPr>
        <w:sectPr>
          <w:pgSz w:w="11906" w:h="16838"/>
          <w:pgMar w:top="1418" w:right="1247" w:bottom="1247" w:left="1247" w:header="851" w:footer="992" w:gutter="0"/>
          <w:cols w:space="425" w:num="1"/>
          <w:docGrid w:type="lines" w:linePitch="312" w:charSpace="0"/>
        </w:sectPr>
      </w:pPr>
    </w:p>
    <w:p w14:paraId="78B69B03">
      <w:r>
        <w:rPr>
          <w:rFonts w:hint="eastAsia"/>
        </w:rPr>
        <w:t>一、装置/单元运行情况</w:t>
      </w:r>
    </w:p>
    <w:p w14:paraId="6F59F50B">
      <w:r>
        <w:rPr>
          <w:rFonts w:hint="eastAsia"/>
        </w:rPr>
        <w:t>1、</w:t>
      </w:r>
      <w:r>
        <w:rPr>
          <w:rFonts w:hint="eastAsia"/>
          <w:b/>
        </w:rPr>
        <w:t>二循：</w:t>
      </w:r>
      <w:r>
        <w:rPr>
          <w:rFonts w:hint="eastAsia"/>
        </w:rPr>
        <w:t>循环水泵P-2</w:t>
      </w:r>
      <w:r>
        <w:t>01</w:t>
      </w:r>
      <w:r>
        <w:rPr>
          <w:rFonts w:hint="eastAsia"/>
        </w:rPr>
        <w:t>A/C、P</w:t>
      </w:r>
      <w:r>
        <w:t>-202</w:t>
      </w:r>
      <w:r>
        <w:rPr>
          <w:rFonts w:hint="eastAsia"/>
        </w:rPr>
        <w:t>运行，FAN-</w:t>
      </w:r>
      <w:r>
        <w:t>201A</w:t>
      </w:r>
      <w:r>
        <w:rPr>
          <w:rFonts w:hint="eastAsia"/>
        </w:rPr>
        <w:t>/</w:t>
      </w:r>
      <w:r>
        <w:t>B风机运行</w:t>
      </w:r>
      <w:r>
        <w:rPr>
          <w:rFonts w:hint="eastAsia"/>
        </w:rPr>
        <w:t>，</w:t>
      </w:r>
      <w:r>
        <w:t>各设备运行正常</w:t>
      </w:r>
      <w:r>
        <w:rPr>
          <w:rFonts w:hint="eastAsia"/>
        </w:rPr>
        <w:t>。</w:t>
      </w:r>
    </w:p>
    <w:p w14:paraId="36F10A4B">
      <w:r>
        <w:rPr>
          <w:rFonts w:hint="eastAsia"/>
        </w:rPr>
        <w:t>2、</w:t>
      </w:r>
      <w:r>
        <w:rPr>
          <w:rFonts w:hint="eastAsia"/>
          <w:b/>
        </w:rPr>
        <w:t>厂前区制冷站：</w:t>
      </w:r>
      <w:r>
        <w:rPr>
          <w:rFonts w:hint="eastAsia"/>
        </w:rPr>
        <w:t xml:space="preserve"> W</w:t>
      </w:r>
      <w:r>
        <w:t>CH</w:t>
      </w:r>
      <w:r>
        <w:rPr>
          <w:rFonts w:hint="eastAsia"/>
        </w:rPr>
        <w:t>-</w:t>
      </w:r>
      <w:r>
        <w:t>001</w:t>
      </w:r>
      <w:r>
        <w:rPr>
          <w:rFonts w:hint="eastAsia"/>
        </w:rPr>
        <w:t>B投运</w:t>
      </w:r>
      <w:r>
        <w:t>正常</w:t>
      </w:r>
      <w:r>
        <w:rPr>
          <w:rFonts w:hint="eastAsia"/>
        </w:rPr>
        <w:t>，W</w:t>
      </w:r>
      <w:r>
        <w:t>CH</w:t>
      </w:r>
      <w:r>
        <w:rPr>
          <w:rFonts w:hint="eastAsia"/>
        </w:rPr>
        <w:t>-</w:t>
      </w:r>
      <w:r>
        <w:t>001</w:t>
      </w:r>
      <w:r>
        <w:rPr>
          <w:rFonts w:hint="eastAsia"/>
        </w:rPr>
        <w:t>A/C/D</w:t>
      </w:r>
      <w:r>
        <w:t>备用</w:t>
      </w:r>
      <w:r>
        <w:rPr>
          <w:rFonts w:hint="eastAsia"/>
        </w:rPr>
        <w:t>。</w:t>
      </w:r>
      <w:r>
        <w:t>冷冻水泵P</w:t>
      </w:r>
      <w:r>
        <w:rPr>
          <w:rFonts w:hint="eastAsia"/>
        </w:rPr>
        <w:t>-</w:t>
      </w:r>
      <w:r>
        <w:t>001</w:t>
      </w:r>
      <w:r>
        <w:rPr>
          <w:rFonts w:hint="eastAsia"/>
        </w:rPr>
        <w:t>A/B</w:t>
      </w:r>
      <w:r>
        <w:t>运行正常</w:t>
      </w:r>
      <w:r>
        <w:rPr>
          <w:rFonts w:hint="eastAsia"/>
        </w:rPr>
        <w:t>，</w:t>
      </w:r>
      <w:r>
        <w:t>P</w:t>
      </w:r>
      <w:r>
        <w:rPr>
          <w:rFonts w:hint="eastAsia"/>
        </w:rPr>
        <w:t>-</w:t>
      </w:r>
      <w:r>
        <w:t>001</w:t>
      </w:r>
      <w:r>
        <w:rPr>
          <w:rFonts w:hint="eastAsia"/>
        </w:rPr>
        <w:t>C/D</w:t>
      </w:r>
      <w:r>
        <w:t>备用</w:t>
      </w:r>
      <w:r>
        <w:rPr>
          <w:rFonts w:hint="eastAsia"/>
        </w:rPr>
        <w:t>。冷水出水温度7.</w:t>
      </w:r>
      <w:r>
        <w:rPr>
          <w:rFonts w:hint="eastAsia"/>
          <w:lang w:val="en-US" w:eastAsia="zh-CN"/>
        </w:rPr>
        <w:t>63</w:t>
      </w:r>
      <w:r>
        <w:t>℃</w:t>
      </w:r>
      <w:r>
        <w:rPr>
          <w:rFonts w:hint="eastAsia"/>
        </w:rPr>
        <w:t>，</w:t>
      </w:r>
      <w:r>
        <w:t>冷水回水温度</w:t>
      </w:r>
      <w:r>
        <w:rPr>
          <w:rFonts w:hint="eastAsia"/>
        </w:rPr>
        <w:t>10.</w:t>
      </w:r>
      <w:r>
        <w:rPr>
          <w:rFonts w:hint="eastAsia"/>
          <w:lang w:val="en-US" w:eastAsia="zh-CN"/>
        </w:rPr>
        <w:t>17</w:t>
      </w:r>
      <w:r>
        <w:t>℃</w:t>
      </w:r>
      <w:r>
        <w:rPr>
          <w:rFonts w:hint="eastAsia"/>
        </w:rPr>
        <w:t>。冷冻水流量：</w:t>
      </w:r>
      <w:r>
        <w:rPr>
          <w:rFonts w:hint="eastAsia"/>
          <w:lang w:val="en-US" w:eastAsia="zh-CN"/>
        </w:rPr>
        <w:t>777</w:t>
      </w:r>
      <w:r>
        <w:t>m³/h</w:t>
      </w:r>
      <w:r>
        <w:rPr>
          <w:rFonts w:hint="eastAsia"/>
        </w:rPr>
        <w:t>。因负荷偏低，只运行一台。</w:t>
      </w:r>
    </w:p>
    <w:p w14:paraId="68EFF1C9">
      <w:r>
        <w:rPr>
          <w:rFonts w:hint="eastAsia"/>
        </w:rPr>
        <w:t>3、空分空压：</w:t>
      </w:r>
    </w:p>
    <w:p w14:paraId="05DBA41F">
      <w:r>
        <w:rPr>
          <w:rFonts w:hint="eastAsia"/>
        </w:rPr>
        <w:t>空压机K-001ABCDEF</w:t>
      </w:r>
      <w:r>
        <w:t>运行正常</w:t>
      </w:r>
      <w:r>
        <w:rPr>
          <w:rFonts w:hint="eastAsia"/>
        </w:rPr>
        <w:t>，F备用。</w:t>
      </w:r>
    </w:p>
    <w:tbl>
      <w:tblPr>
        <w:tblStyle w:val="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275"/>
        <w:gridCol w:w="1134"/>
        <w:gridCol w:w="1155"/>
        <w:gridCol w:w="1510"/>
        <w:gridCol w:w="1304"/>
      </w:tblGrid>
      <w:tr w14:paraId="2D65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96" w:type="dxa"/>
            <w:vMerge w:val="restart"/>
          </w:tcPr>
          <w:p w14:paraId="3930858C">
            <w:pPr>
              <w:jc w:val="center"/>
            </w:pPr>
            <w:r>
              <w:t>位号</w:t>
            </w:r>
          </w:p>
        </w:tc>
        <w:tc>
          <w:tcPr>
            <w:tcW w:w="1560" w:type="dxa"/>
            <w:vMerge w:val="restart"/>
          </w:tcPr>
          <w:p w14:paraId="5B26C63C">
            <w:pPr>
              <w:jc w:val="center"/>
            </w:pPr>
            <w:r>
              <w:t>电机轴承</w:t>
            </w:r>
          </w:p>
          <w:p w14:paraId="70839837">
            <w:pPr>
              <w:jc w:val="center"/>
            </w:pPr>
            <w:r>
              <w:t>温度℃</w:t>
            </w:r>
          </w:p>
        </w:tc>
        <w:tc>
          <w:tcPr>
            <w:tcW w:w="3564" w:type="dxa"/>
            <w:gridSpan w:val="3"/>
          </w:tcPr>
          <w:p w14:paraId="038C2D36">
            <w:pPr>
              <w:jc w:val="center"/>
            </w:pPr>
            <w:r>
              <w:t>压缩机振动</w:t>
            </w:r>
            <w:r>
              <w:rPr>
                <w:rFonts w:hint="eastAsia"/>
              </w:rPr>
              <w:t>μm</w:t>
            </w:r>
          </w:p>
        </w:tc>
        <w:tc>
          <w:tcPr>
            <w:tcW w:w="1510" w:type="dxa"/>
            <w:vMerge w:val="restart"/>
          </w:tcPr>
          <w:p w14:paraId="506BDDAD">
            <w:pPr>
              <w:jc w:val="center"/>
            </w:pPr>
            <w:r>
              <w:t>出口压力MPa</w:t>
            </w:r>
          </w:p>
        </w:tc>
        <w:tc>
          <w:tcPr>
            <w:tcW w:w="1304" w:type="dxa"/>
            <w:vMerge w:val="restart"/>
          </w:tcPr>
          <w:p w14:paraId="62C67D51">
            <w:pPr>
              <w:jc w:val="center"/>
            </w:pPr>
            <w:r>
              <w:t>出口流量Nm³/h</w:t>
            </w:r>
          </w:p>
        </w:tc>
      </w:tr>
      <w:tr w14:paraId="1EA2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96" w:type="dxa"/>
            <w:vMerge w:val="continue"/>
          </w:tcPr>
          <w:p w14:paraId="4AAE29AC">
            <w:pPr>
              <w:jc w:val="center"/>
            </w:pPr>
          </w:p>
        </w:tc>
        <w:tc>
          <w:tcPr>
            <w:tcW w:w="1560" w:type="dxa"/>
            <w:vMerge w:val="continue"/>
          </w:tcPr>
          <w:p w14:paraId="7B866754">
            <w:pPr>
              <w:jc w:val="center"/>
            </w:pPr>
          </w:p>
        </w:tc>
        <w:tc>
          <w:tcPr>
            <w:tcW w:w="1275" w:type="dxa"/>
          </w:tcPr>
          <w:p w14:paraId="02A8918A">
            <w:pPr>
              <w:jc w:val="center"/>
            </w:pPr>
            <w:r>
              <w:t>一级</w:t>
            </w:r>
          </w:p>
        </w:tc>
        <w:tc>
          <w:tcPr>
            <w:tcW w:w="1134" w:type="dxa"/>
          </w:tcPr>
          <w:p w14:paraId="63267677">
            <w:pPr>
              <w:jc w:val="center"/>
            </w:pPr>
            <w:r>
              <w:t>二级</w:t>
            </w:r>
          </w:p>
        </w:tc>
        <w:tc>
          <w:tcPr>
            <w:tcW w:w="1155" w:type="dxa"/>
          </w:tcPr>
          <w:p w14:paraId="3168EC3A">
            <w:pPr>
              <w:jc w:val="center"/>
            </w:pPr>
            <w:r>
              <w:t>三级</w:t>
            </w:r>
          </w:p>
        </w:tc>
        <w:tc>
          <w:tcPr>
            <w:tcW w:w="1510" w:type="dxa"/>
            <w:vMerge w:val="continue"/>
          </w:tcPr>
          <w:p w14:paraId="4A6E3277">
            <w:pPr>
              <w:jc w:val="center"/>
            </w:pPr>
          </w:p>
        </w:tc>
        <w:tc>
          <w:tcPr>
            <w:tcW w:w="1304" w:type="dxa"/>
            <w:vMerge w:val="continue"/>
          </w:tcPr>
          <w:p w14:paraId="73CCDE26">
            <w:pPr>
              <w:jc w:val="center"/>
            </w:pPr>
          </w:p>
        </w:tc>
      </w:tr>
      <w:tr w14:paraId="4B75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  <w:vAlign w:val="center"/>
          </w:tcPr>
          <w:p w14:paraId="46D6FD35">
            <w:pPr>
              <w:jc w:val="center"/>
            </w:pPr>
            <w:r>
              <w:t>5701</w:t>
            </w:r>
            <w:r>
              <w:rPr>
                <w:rFonts w:hint="eastAsia"/>
              </w:rPr>
              <w:t>-</w:t>
            </w:r>
            <w:r>
              <w:t>K001A</w:t>
            </w:r>
          </w:p>
        </w:tc>
        <w:tc>
          <w:tcPr>
            <w:tcW w:w="1560" w:type="dxa"/>
            <w:vAlign w:val="center"/>
          </w:tcPr>
          <w:p w14:paraId="73B7982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61.2</w:t>
            </w:r>
          </w:p>
        </w:tc>
        <w:tc>
          <w:tcPr>
            <w:tcW w:w="1275" w:type="dxa"/>
            <w:vAlign w:val="center"/>
          </w:tcPr>
          <w:p w14:paraId="217C712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16.0</w:t>
            </w:r>
          </w:p>
        </w:tc>
        <w:tc>
          <w:tcPr>
            <w:tcW w:w="1134" w:type="dxa"/>
            <w:vAlign w:val="center"/>
          </w:tcPr>
          <w:p w14:paraId="7D932F7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22.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 w14:paraId="60B6564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19.2</w:t>
            </w:r>
          </w:p>
        </w:tc>
        <w:tc>
          <w:tcPr>
            <w:tcW w:w="1510" w:type="dxa"/>
            <w:vAlign w:val="center"/>
          </w:tcPr>
          <w:p w14:paraId="0769E8C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0.851</w:t>
            </w:r>
          </w:p>
        </w:tc>
        <w:tc>
          <w:tcPr>
            <w:tcW w:w="1304" w:type="dxa"/>
            <w:vAlign w:val="center"/>
          </w:tcPr>
          <w:p w14:paraId="0B012D4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13178</w:t>
            </w:r>
          </w:p>
        </w:tc>
      </w:tr>
      <w:tr w14:paraId="1D60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CEFE973">
            <w:pPr>
              <w:jc w:val="center"/>
            </w:pPr>
            <w:r>
              <w:t>5701</w:t>
            </w:r>
            <w:r>
              <w:rPr>
                <w:rFonts w:hint="eastAsia"/>
              </w:rPr>
              <w:t>-</w:t>
            </w:r>
            <w:r>
              <w:t>K001B</w:t>
            </w:r>
          </w:p>
        </w:tc>
        <w:tc>
          <w:tcPr>
            <w:tcW w:w="1560" w:type="dxa"/>
            <w:vAlign w:val="center"/>
          </w:tcPr>
          <w:p w14:paraId="2668BB4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65.5</w:t>
            </w:r>
          </w:p>
        </w:tc>
        <w:tc>
          <w:tcPr>
            <w:tcW w:w="1275" w:type="dxa"/>
            <w:vAlign w:val="center"/>
          </w:tcPr>
          <w:p w14:paraId="616A624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13.3</w:t>
            </w:r>
          </w:p>
        </w:tc>
        <w:tc>
          <w:tcPr>
            <w:tcW w:w="1134" w:type="dxa"/>
            <w:vAlign w:val="center"/>
          </w:tcPr>
          <w:p w14:paraId="543D71B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9.2</w:t>
            </w:r>
          </w:p>
        </w:tc>
        <w:tc>
          <w:tcPr>
            <w:tcW w:w="1155" w:type="dxa"/>
            <w:vAlign w:val="center"/>
          </w:tcPr>
          <w:p w14:paraId="3902137B">
            <w:pPr>
              <w:jc w:val="center"/>
            </w:pPr>
            <w:r>
              <w:rPr>
                <w:rFonts w:hint="eastAsia"/>
              </w:rPr>
              <w:t>11.0</w:t>
            </w:r>
          </w:p>
        </w:tc>
        <w:tc>
          <w:tcPr>
            <w:tcW w:w="1510" w:type="dxa"/>
            <w:vAlign w:val="center"/>
          </w:tcPr>
          <w:p w14:paraId="3924789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0.8</w:t>
            </w: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304" w:type="dxa"/>
            <w:vAlign w:val="center"/>
          </w:tcPr>
          <w:p w14:paraId="4DD30E9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2673</w:t>
            </w:r>
          </w:p>
        </w:tc>
      </w:tr>
      <w:tr w14:paraId="4AD0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vAlign w:val="center"/>
          </w:tcPr>
          <w:p w14:paraId="719A413E">
            <w:pPr>
              <w:jc w:val="center"/>
            </w:pPr>
            <w:r>
              <w:t>5</w:t>
            </w:r>
            <w:r>
              <w:rPr>
                <w:rFonts w:hint="eastAsia"/>
              </w:rPr>
              <w:t>7</w:t>
            </w:r>
            <w:r>
              <w:t>01</w:t>
            </w:r>
            <w:r>
              <w:rPr>
                <w:rFonts w:hint="eastAsia"/>
              </w:rPr>
              <w:t>-</w:t>
            </w:r>
            <w:r>
              <w:t>K001C</w:t>
            </w:r>
          </w:p>
        </w:tc>
        <w:tc>
          <w:tcPr>
            <w:tcW w:w="1560" w:type="dxa"/>
            <w:vAlign w:val="center"/>
          </w:tcPr>
          <w:p w14:paraId="7F6CFBF2">
            <w:pPr>
              <w:jc w:val="center"/>
            </w:pPr>
            <w:r>
              <w:rPr>
                <w:rFonts w:hint="eastAsia"/>
              </w:rPr>
              <w:t>60.1</w:t>
            </w:r>
          </w:p>
        </w:tc>
        <w:tc>
          <w:tcPr>
            <w:tcW w:w="1275" w:type="dxa"/>
            <w:vAlign w:val="center"/>
          </w:tcPr>
          <w:p w14:paraId="75F006F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68F8B1C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14.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 w14:paraId="0F64B400">
            <w:pPr>
              <w:jc w:val="center"/>
            </w:pPr>
            <w:r>
              <w:rPr>
                <w:rFonts w:hint="eastAsia"/>
              </w:rPr>
              <w:t>7.3</w:t>
            </w:r>
          </w:p>
        </w:tc>
        <w:tc>
          <w:tcPr>
            <w:tcW w:w="1510" w:type="dxa"/>
            <w:vAlign w:val="center"/>
          </w:tcPr>
          <w:p w14:paraId="632DE82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0.8</w:t>
            </w: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304" w:type="dxa"/>
            <w:vAlign w:val="center"/>
          </w:tcPr>
          <w:p w14:paraId="18B4204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2587</w:t>
            </w:r>
          </w:p>
        </w:tc>
      </w:tr>
      <w:tr w14:paraId="2310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6" w:type="dxa"/>
            <w:vAlign w:val="center"/>
          </w:tcPr>
          <w:p w14:paraId="2F317B5B">
            <w:pPr>
              <w:jc w:val="center"/>
            </w:pPr>
            <w:r>
              <w:t>5701</w:t>
            </w:r>
            <w:r>
              <w:rPr>
                <w:rFonts w:hint="eastAsia"/>
              </w:rPr>
              <w:t>-</w:t>
            </w:r>
            <w:r>
              <w:t>K001D</w:t>
            </w:r>
          </w:p>
        </w:tc>
        <w:tc>
          <w:tcPr>
            <w:tcW w:w="1560" w:type="dxa"/>
            <w:vAlign w:val="center"/>
          </w:tcPr>
          <w:p w14:paraId="48F4343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65.7</w:t>
            </w:r>
          </w:p>
        </w:tc>
        <w:tc>
          <w:tcPr>
            <w:tcW w:w="1275" w:type="dxa"/>
            <w:vAlign w:val="center"/>
          </w:tcPr>
          <w:p w14:paraId="3ED7185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17.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60A06094">
            <w:pPr>
              <w:jc w:val="center"/>
            </w:pPr>
            <w:r>
              <w:rPr>
                <w:rFonts w:hint="eastAsia"/>
              </w:rPr>
              <w:t>9.4</w:t>
            </w:r>
          </w:p>
        </w:tc>
        <w:tc>
          <w:tcPr>
            <w:tcW w:w="1155" w:type="dxa"/>
            <w:vAlign w:val="center"/>
          </w:tcPr>
          <w:p w14:paraId="529CA468">
            <w:pPr>
              <w:jc w:val="center"/>
            </w:pPr>
            <w:r>
              <w:rPr>
                <w:rFonts w:hint="eastAsia"/>
              </w:rPr>
              <w:t>11.9</w:t>
            </w:r>
          </w:p>
        </w:tc>
        <w:tc>
          <w:tcPr>
            <w:tcW w:w="1510" w:type="dxa"/>
            <w:vAlign w:val="center"/>
          </w:tcPr>
          <w:p w14:paraId="3CF515E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0.85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04" w:type="dxa"/>
            <w:vAlign w:val="center"/>
          </w:tcPr>
          <w:p w14:paraId="670001F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  <w:lang w:val="en-US" w:eastAsia="zh-CN"/>
              </w:rPr>
              <w:t>820</w:t>
            </w:r>
          </w:p>
        </w:tc>
      </w:tr>
      <w:tr w14:paraId="3262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96" w:type="dxa"/>
            <w:vAlign w:val="center"/>
          </w:tcPr>
          <w:p w14:paraId="1D613BAC">
            <w:pPr>
              <w:jc w:val="center"/>
            </w:pPr>
            <w:r>
              <w:rPr>
                <w:rFonts w:hint="eastAsia"/>
              </w:rPr>
              <w:t>5701-K001E</w:t>
            </w:r>
          </w:p>
        </w:tc>
        <w:tc>
          <w:tcPr>
            <w:tcW w:w="1560" w:type="dxa"/>
            <w:vAlign w:val="center"/>
          </w:tcPr>
          <w:p w14:paraId="6B2766F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66.9</w:t>
            </w:r>
          </w:p>
        </w:tc>
        <w:tc>
          <w:tcPr>
            <w:tcW w:w="1275" w:type="dxa"/>
            <w:vAlign w:val="center"/>
          </w:tcPr>
          <w:p w14:paraId="6DA8030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34" w:type="dxa"/>
            <w:vAlign w:val="center"/>
          </w:tcPr>
          <w:p w14:paraId="59D1119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6.6</w:t>
            </w:r>
          </w:p>
        </w:tc>
        <w:tc>
          <w:tcPr>
            <w:tcW w:w="1155" w:type="dxa"/>
            <w:vAlign w:val="center"/>
          </w:tcPr>
          <w:p w14:paraId="12E072BC">
            <w:pPr>
              <w:jc w:val="center"/>
            </w:pPr>
            <w:r>
              <w:rPr>
                <w:rFonts w:hint="eastAsia"/>
              </w:rPr>
              <w:t>9.8</w:t>
            </w:r>
          </w:p>
        </w:tc>
        <w:tc>
          <w:tcPr>
            <w:tcW w:w="1510" w:type="dxa"/>
            <w:vAlign w:val="center"/>
          </w:tcPr>
          <w:p w14:paraId="3E177E3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0.8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304" w:type="dxa"/>
            <w:vAlign w:val="center"/>
          </w:tcPr>
          <w:p w14:paraId="154401D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12779</w:t>
            </w:r>
          </w:p>
        </w:tc>
      </w:tr>
      <w:tr w14:paraId="0533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696" w:type="dxa"/>
            <w:vAlign w:val="center"/>
          </w:tcPr>
          <w:p w14:paraId="4C73A4EE">
            <w:pPr>
              <w:jc w:val="center"/>
            </w:pPr>
            <w:r>
              <w:t>5701</w:t>
            </w:r>
            <w:r>
              <w:rPr>
                <w:rFonts w:hint="eastAsia"/>
              </w:rPr>
              <w:t>-</w:t>
            </w:r>
            <w:r>
              <w:t>K001F</w:t>
            </w:r>
          </w:p>
        </w:tc>
        <w:tc>
          <w:tcPr>
            <w:tcW w:w="1560" w:type="dxa"/>
            <w:vAlign w:val="center"/>
          </w:tcPr>
          <w:p w14:paraId="2C61AA99">
            <w:pPr>
              <w:jc w:val="center"/>
            </w:pPr>
            <w:r>
              <w:rPr>
                <w:rFonts w:hint="eastAsia"/>
              </w:rPr>
              <w:t>备用</w:t>
            </w:r>
          </w:p>
        </w:tc>
        <w:tc>
          <w:tcPr>
            <w:tcW w:w="1275" w:type="dxa"/>
            <w:vAlign w:val="center"/>
          </w:tcPr>
          <w:p w14:paraId="3222701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B37439">
            <w:pPr>
              <w:jc w:val="center"/>
            </w:pPr>
          </w:p>
        </w:tc>
        <w:tc>
          <w:tcPr>
            <w:tcW w:w="1155" w:type="dxa"/>
            <w:vAlign w:val="center"/>
          </w:tcPr>
          <w:p w14:paraId="0550C9C3">
            <w:pPr>
              <w:jc w:val="center"/>
            </w:pPr>
          </w:p>
        </w:tc>
        <w:tc>
          <w:tcPr>
            <w:tcW w:w="1510" w:type="dxa"/>
            <w:vAlign w:val="center"/>
          </w:tcPr>
          <w:p w14:paraId="647C0F25">
            <w:pPr>
              <w:jc w:val="center"/>
            </w:pPr>
          </w:p>
        </w:tc>
        <w:tc>
          <w:tcPr>
            <w:tcW w:w="1304" w:type="dxa"/>
            <w:vAlign w:val="center"/>
          </w:tcPr>
          <w:p w14:paraId="07AE5FDF">
            <w:pPr>
              <w:jc w:val="center"/>
            </w:pPr>
          </w:p>
        </w:tc>
      </w:tr>
    </w:tbl>
    <w:p w14:paraId="29E17CA9">
      <w:pPr>
        <w:jc w:val="center"/>
      </w:pPr>
    </w:p>
    <w:p w14:paraId="4BD5F675">
      <w:r>
        <w:rPr>
          <w:rFonts w:hint="eastAsia"/>
        </w:rPr>
        <w:t>仪表风干燥器DR-001B运行正常，DR-001A</w:t>
      </w:r>
      <w:r>
        <w:t>/</w:t>
      </w:r>
      <w:r>
        <w:rPr>
          <w:rFonts w:hint="eastAsia"/>
        </w:rPr>
        <w:t>C备用。干燥气量</w:t>
      </w:r>
      <w:r>
        <w:rPr>
          <w:rFonts w:hint="eastAsia"/>
          <w:lang w:val="en-US" w:eastAsia="zh-CN"/>
        </w:rPr>
        <w:t>13726</w:t>
      </w:r>
      <w:r>
        <w:t>Nm³/h</w:t>
      </w:r>
      <w:r>
        <w:rPr>
          <w:rFonts w:hint="eastAsia"/>
        </w:rPr>
        <w:t>（仪表风+工厂风）。</w:t>
      </w:r>
    </w:p>
    <w:p w14:paraId="35CE588D">
      <w:r>
        <w:t>膨胀机ET001-</w:t>
      </w:r>
      <w:r>
        <w:rPr>
          <w:rFonts w:hint="eastAsia"/>
        </w:rPr>
        <w:t>B</w:t>
      </w:r>
      <w:r>
        <w:t>运行</w:t>
      </w:r>
      <w:r>
        <w:rPr>
          <w:rFonts w:hint="eastAsia"/>
        </w:rPr>
        <w:t>，轴瓦</w:t>
      </w:r>
      <w:r>
        <w:t>温度</w:t>
      </w:r>
      <w:r>
        <w:rPr>
          <w:rFonts w:hint="eastAsia"/>
        </w:rPr>
        <w:t>最高5</w:t>
      </w:r>
      <w:r>
        <w:rPr>
          <w:rFonts w:hint="eastAsia"/>
          <w:lang w:val="en-US" w:eastAsia="zh-CN"/>
        </w:rPr>
        <w:t>4.9</w:t>
      </w:r>
      <w:r>
        <w:t>℃</w:t>
      </w:r>
      <w:r>
        <w:rPr>
          <w:rFonts w:hint="eastAsia"/>
        </w:rPr>
        <w:t>，</w:t>
      </w:r>
      <w:r>
        <w:t>振值最高</w:t>
      </w:r>
      <w:r>
        <w:rPr>
          <w:rFonts w:hint="eastAsia"/>
        </w:rPr>
        <w:t>6.4μm，转速12</w:t>
      </w:r>
      <w:r>
        <w:rPr>
          <w:rFonts w:hint="eastAsia"/>
          <w:lang w:val="en-US" w:eastAsia="zh-CN"/>
        </w:rPr>
        <w:t>885</w:t>
      </w:r>
      <w:r>
        <w:t>rpm</w:t>
      </w:r>
      <w:r>
        <w:rPr>
          <w:rFonts w:hint="eastAsia"/>
        </w:rPr>
        <w:t>，</w:t>
      </w:r>
      <w:r>
        <w:t>膨胀机进口温度</w:t>
      </w:r>
      <w:r>
        <w:rPr>
          <w:rFonts w:hint="eastAsia"/>
        </w:rPr>
        <w:t>-143.</w:t>
      </w:r>
      <w:r>
        <w:rPr>
          <w:rFonts w:hint="eastAsia"/>
          <w:lang w:val="en-US" w:eastAsia="zh-CN"/>
        </w:rPr>
        <w:t>8</w:t>
      </w:r>
      <w:r>
        <w:t>℃</w:t>
      </w:r>
      <w:r>
        <w:rPr>
          <w:rFonts w:hint="eastAsia"/>
        </w:rPr>
        <w:t>，</w:t>
      </w:r>
      <w:r>
        <w:t>出口温度</w:t>
      </w:r>
      <w:r>
        <w:rPr>
          <w:rFonts w:hint="eastAsia"/>
        </w:rPr>
        <w:t>-183.</w:t>
      </w:r>
      <w:r>
        <w:rPr>
          <w:rFonts w:hint="eastAsia"/>
          <w:lang w:val="en-US" w:eastAsia="zh-CN"/>
        </w:rPr>
        <w:t>6</w:t>
      </w:r>
      <w:r>
        <w:t>℃</w:t>
      </w:r>
    </w:p>
    <w:p w14:paraId="7D484287">
      <w:r>
        <w:rPr>
          <w:rFonts w:hint="eastAsia"/>
        </w:rPr>
        <w:t>空分系统运行正常：SV-</w:t>
      </w:r>
      <w:r>
        <w:t>001液位</w:t>
      </w:r>
      <w:r>
        <w:rPr>
          <w:rFonts w:hint="eastAsia"/>
        </w:rPr>
        <w:t>7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.1%，SV-</w:t>
      </w:r>
      <w:r>
        <w:t>002A/B液</w:t>
      </w:r>
      <w:r>
        <w:rPr>
          <w:rFonts w:hint="eastAsia"/>
        </w:rPr>
        <w:t>位6</w:t>
      </w:r>
      <w:r>
        <w:rPr>
          <w:rFonts w:hint="eastAsia"/>
          <w:lang w:val="en-US" w:eastAsia="zh-CN"/>
        </w:rPr>
        <w:t>9.2</w:t>
      </w:r>
      <w:r>
        <w:rPr>
          <w:rFonts w:hint="eastAsia"/>
        </w:rPr>
        <w:t>%、</w:t>
      </w:r>
      <w:r>
        <w:rPr>
          <w:rFonts w:hint="eastAsia"/>
          <w:lang w:val="en-US" w:eastAsia="zh-CN"/>
        </w:rPr>
        <w:t>61.9</w:t>
      </w:r>
      <w:r>
        <w:t>%</w:t>
      </w:r>
      <w:r>
        <w:rPr>
          <w:rFonts w:hint="eastAsia"/>
        </w:rPr>
        <w:t>。</w:t>
      </w:r>
    </w:p>
    <w:p w14:paraId="0E243F96">
      <w:r>
        <w:rPr>
          <w:rFonts w:hint="eastAsia"/>
        </w:rPr>
        <w:t>氮气管网：0</w:t>
      </w:r>
      <w:r>
        <w:t>.6MPa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14250</w:t>
      </w:r>
      <w:r>
        <w:rPr>
          <w:rFonts w:hint="eastAsia"/>
        </w:rPr>
        <w:t>N</w:t>
      </w:r>
      <w:r>
        <w:t>m³/h</w:t>
      </w:r>
      <w:r>
        <w:rPr>
          <w:rFonts w:hint="eastAsia"/>
        </w:rPr>
        <w:t xml:space="preserve">； </w:t>
      </w:r>
      <w:r>
        <w:t>2.5MPa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391</w:t>
      </w:r>
      <w:r>
        <w:t>Nm³/h</w:t>
      </w:r>
      <w:r>
        <w:rPr>
          <w:rFonts w:hint="eastAsia"/>
        </w:rPr>
        <w:t>； 0</w:t>
      </w:r>
      <w:r>
        <w:t>.85MPa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592</w:t>
      </w:r>
      <w:bookmarkStart w:id="1" w:name="_GoBack"/>
      <w:bookmarkEnd w:id="1"/>
      <w:r>
        <w:t>Nm³/h</w:t>
      </w:r>
      <w:r>
        <w:rPr>
          <w:rFonts w:hint="eastAsia"/>
        </w:rPr>
        <w:t>。</w:t>
      </w:r>
    </w:p>
    <w:p w14:paraId="09D9F00D">
      <w:pPr>
        <w:rPr>
          <w:b/>
        </w:rPr>
      </w:pPr>
      <w:r>
        <w:rPr>
          <w:rFonts w:hint="eastAsia"/>
        </w:rPr>
        <w:t>4、</w:t>
      </w:r>
      <w:r>
        <w:rPr>
          <w:rFonts w:hint="eastAsia"/>
          <w:b/>
        </w:rPr>
        <w:t>热水站：</w:t>
      </w:r>
      <w:r>
        <w:rPr>
          <w:rFonts w:hint="eastAsia"/>
        </w:rPr>
        <w:t>泵P101A/B进行运行；供水温度106.7℃左右，主要由芳烃热水换热器控制。</w:t>
      </w:r>
    </w:p>
    <w:p w14:paraId="745322C5">
      <w:r>
        <w:rPr>
          <w:rFonts w:hint="eastAsia"/>
          <w:b/>
        </w:rPr>
        <w:t>5、给水及消防加压泵站：</w:t>
      </w:r>
      <w:r>
        <w:rPr>
          <w:rFonts w:hint="eastAsia"/>
        </w:rPr>
        <w:t>生产及生活水运行正常，稳压泵自动运行稳定管网压力。消防水系统已投自动运行，消防泡沫系统自动运行。</w:t>
      </w:r>
    </w:p>
    <w:p w14:paraId="2B508318">
      <w:r>
        <w:rPr>
          <w:rFonts w:hint="eastAsia"/>
          <w:b/>
        </w:rPr>
        <w:t>6、装置区制冷站：</w:t>
      </w:r>
      <w:r>
        <w:rPr>
          <w:rFonts w:hint="eastAsia"/>
        </w:rPr>
        <w:t>冷冻机组WCH-001B运行，冷冻水供水温度：8.44℃回水温度：10.57℃。冷冻机组WCH-002B运行，冷冻水供水温度：8.78℃回水温度：10.39℃因配电室负荷低，热水阀卡量。</w:t>
      </w:r>
    </w:p>
    <w:p w14:paraId="1A14D842">
      <w:r>
        <w:rPr>
          <w:rFonts w:hint="eastAsia"/>
        </w:rPr>
        <w:t>7、</w:t>
      </w:r>
      <w:r>
        <w:rPr>
          <w:rFonts w:hint="eastAsia"/>
          <w:b/>
        </w:rPr>
        <w:t>一循与湖水利用：</w:t>
      </w:r>
      <w:r>
        <w:rPr>
          <w:rFonts w:hint="eastAsia"/>
        </w:rPr>
        <w:t>循环水大泵运行3台，小泵运行2台，一台大泵备用。风机运行</w:t>
      </w:r>
      <w:r>
        <w:t>6</w:t>
      </w:r>
      <w:r>
        <w:rPr>
          <w:rFonts w:hint="eastAsia"/>
        </w:rPr>
        <w:t>台，无备用。水质控制正常。湖水P302启动排海，湖水单元自P08泵启动运行5天。</w:t>
      </w:r>
    </w:p>
    <w:p w14:paraId="60807FA4">
      <w:r>
        <w:rPr>
          <w:rFonts w:hint="eastAsia"/>
        </w:rPr>
        <w:t>8、</w:t>
      </w:r>
      <w:r>
        <w:rPr>
          <w:rFonts w:hint="eastAsia"/>
          <w:b/>
        </w:rPr>
        <w:t>污水处理及回用设施：</w:t>
      </w:r>
      <w:r>
        <w:rPr>
          <w:rFonts w:hint="eastAsia"/>
        </w:rPr>
        <w:t>含盐及含油生化系列药剂投加，水质处理正常运行。</w:t>
      </w:r>
    </w:p>
    <w:p w14:paraId="5E7267AC">
      <w:r>
        <w:rPr>
          <w:rFonts w:hint="eastAsia"/>
        </w:rPr>
        <w:t>碱渣单元运行正常。</w:t>
      </w:r>
    </w:p>
    <w:p w14:paraId="794F9F4E">
      <w:r>
        <w:rPr>
          <w:rFonts w:hint="eastAsia"/>
        </w:rPr>
        <w:t>废气处理单元运行正常。</w:t>
      </w:r>
    </w:p>
    <w:p w14:paraId="0A6CC029">
      <w:r>
        <w:rPr>
          <w:rFonts w:hint="eastAsia"/>
        </w:rPr>
        <w:t>9、</w:t>
      </w:r>
      <w:r>
        <w:rPr>
          <w:rFonts w:hint="eastAsia"/>
          <w:b/>
        </w:rPr>
        <w:t>雨水监控池：</w:t>
      </w:r>
      <w:r>
        <w:rPr>
          <w:rFonts w:hint="eastAsia"/>
          <w:color w:val="000000"/>
        </w:rPr>
        <w:t>正常</w:t>
      </w:r>
      <w:r>
        <w:rPr>
          <w:rFonts w:hint="eastAsia"/>
        </w:rPr>
        <w:t>运行。</w:t>
      </w:r>
    </w:p>
    <w:p w14:paraId="30E17C19">
      <w:r>
        <w:rPr>
          <w:rFonts w:hint="eastAsia"/>
        </w:rPr>
        <w:t>10、</w:t>
      </w:r>
      <w:r>
        <w:rPr>
          <w:rFonts w:hint="eastAsia"/>
          <w:b/>
        </w:rPr>
        <w:t>厂外排洪：</w:t>
      </w:r>
      <w:r>
        <w:rPr>
          <w:rFonts w:hint="eastAsia"/>
          <w:color w:val="000000"/>
        </w:rPr>
        <w:t>正常</w:t>
      </w:r>
      <w:r>
        <w:rPr>
          <w:rFonts w:hint="eastAsia"/>
        </w:rPr>
        <w:t>运行。</w:t>
      </w:r>
    </w:p>
    <w:p w14:paraId="70A12597">
      <w:r>
        <w:rPr>
          <w:rFonts w:hint="eastAsia"/>
        </w:rPr>
        <w:t>二、主要设备消缺工作</w:t>
      </w:r>
    </w:p>
    <w:p w14:paraId="0272E2EE">
      <w:r>
        <w:rPr>
          <w:rFonts w:hint="eastAsia"/>
        </w:rPr>
        <w:t>1、空分空压：</w:t>
      </w:r>
    </w:p>
    <w:p w14:paraId="6DB7864B">
      <w:r>
        <w:rPr>
          <w:rFonts w:hint="eastAsia"/>
        </w:rPr>
        <w:t>1）无检修。</w:t>
      </w:r>
    </w:p>
    <w:p w14:paraId="6A3592E7">
      <w:r>
        <w:rPr>
          <w:rFonts w:hint="eastAsia"/>
        </w:rPr>
        <w:t>2、厂前区制冷站：</w:t>
      </w:r>
    </w:p>
    <w:p w14:paraId="1725F188">
      <w:pPr>
        <w:rPr>
          <w:bCs/>
        </w:rPr>
      </w:pPr>
      <w:r>
        <w:rPr>
          <w:rFonts w:hint="eastAsia"/>
        </w:rPr>
        <w:t>1）无检修</w:t>
      </w:r>
    </w:p>
    <w:p w14:paraId="3EB9F3BF">
      <w:r>
        <w:rPr>
          <w:rFonts w:hint="eastAsia"/>
        </w:rPr>
        <w:t>3、Ⅱ循：</w:t>
      </w:r>
    </w:p>
    <w:p w14:paraId="5DE7A025">
      <w:r>
        <w:rPr>
          <w:rFonts w:hint="eastAsia"/>
        </w:rPr>
        <w:t>4、热水站：</w:t>
      </w:r>
    </w:p>
    <w:p w14:paraId="460E3A8E">
      <w:r>
        <w:rPr>
          <w:rFonts w:hint="eastAsia"/>
        </w:rPr>
        <w:t>1）无检修</w:t>
      </w:r>
    </w:p>
    <w:p w14:paraId="44575E4A">
      <w:r>
        <w:rPr>
          <w:rFonts w:hint="eastAsia"/>
        </w:rPr>
        <w:t>5、Ⅰ循：</w:t>
      </w:r>
    </w:p>
    <w:p w14:paraId="527D0B39">
      <w:r>
        <w:rPr>
          <w:rFonts w:hint="eastAsia"/>
        </w:rPr>
        <w:t>1）无检修。</w:t>
      </w:r>
    </w:p>
    <w:p w14:paraId="0C3D8D19">
      <w:r>
        <w:rPr>
          <w:rFonts w:hint="eastAsia"/>
        </w:rPr>
        <w:t>6、装置区制冷站：</w:t>
      </w:r>
    </w:p>
    <w:p w14:paraId="52422EFC">
      <w:r>
        <w:rPr>
          <w:rFonts w:hint="eastAsia"/>
        </w:rPr>
        <w:t>1）无检修</w:t>
      </w:r>
    </w:p>
    <w:p w14:paraId="5A3750CD">
      <w:r>
        <w:rPr>
          <w:rFonts w:hint="eastAsia"/>
        </w:rPr>
        <w:t>7、给水及消防加压泵站：</w:t>
      </w:r>
    </w:p>
    <w:p w14:paraId="5326921B">
      <w:r>
        <w:rPr>
          <w:rFonts w:hint="eastAsia"/>
        </w:rPr>
        <w:t>1）无检修</w:t>
      </w:r>
    </w:p>
    <w:p w14:paraId="2B438B3E">
      <w:pPr>
        <w:tabs>
          <w:tab w:val="left" w:pos="6320"/>
        </w:tabs>
        <w:rPr>
          <w:bCs/>
        </w:rPr>
      </w:pPr>
      <w:r>
        <w:rPr>
          <w:rFonts w:hint="eastAsia"/>
        </w:rPr>
        <w:t>8、污水处理场：</w:t>
      </w:r>
      <w:r>
        <w:rPr>
          <w:rFonts w:hint="eastAsia"/>
          <w:bCs/>
        </w:rPr>
        <w:t xml:space="preserve">  </w:t>
      </w:r>
      <w:r>
        <w:rPr>
          <w:bCs/>
        </w:rPr>
        <w:tab/>
      </w:r>
    </w:p>
    <w:p w14:paraId="3454F131">
      <w:r>
        <w:rPr>
          <w:rFonts w:hint="eastAsia"/>
        </w:rPr>
        <w:t>1）2025年01月20日至22日，污水至焦化污油技改管线预施工，对焊口处脚手架搭设，纬六路及污水场内部管线上管廊脚手架已搭设完毕，考虑到即将春节，便暂停施工，节后继续。，</w:t>
      </w:r>
    </w:p>
    <w:p w14:paraId="37F72E00">
      <w:pPr>
        <w:jc w:val="center"/>
      </w:pPr>
      <w:r>
        <w:drawing>
          <wp:inline distT="0" distB="0" distL="0" distR="0">
            <wp:extent cx="1799590" cy="2159635"/>
            <wp:effectExtent l="0" t="0" r="0" b="0"/>
            <wp:docPr id="69058487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84873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5473">
      <w:pPr>
        <w:jc w:val="center"/>
      </w:pPr>
    </w:p>
    <w:p w14:paraId="6DB16F9F">
      <w:r>
        <w:rPr>
          <w:rFonts w:hint="eastAsia"/>
        </w:rPr>
        <w:t>2）2025年1月25日，根据班组反映，含盐污水提升泵5152-P1005B泵异响，且震动高，于是到现场进行查看，根据异响声音初步判断为轴承滑道磨损的声音，联系设备检修部对其进行拆检，轴承滑道有轻微磨损。</w:t>
      </w:r>
    </w:p>
    <w:p w14:paraId="66C0FBDA">
      <w:r>
        <w:rPr>
          <w:rFonts w:hint="eastAsia"/>
        </w:rPr>
        <w:t>原因分析：轴承使用寿命到期，疲劳损伤。</w:t>
      </w:r>
    </w:p>
    <w:p w14:paraId="02C9F069">
      <w:r>
        <w:rPr>
          <w:rFonts w:hint="eastAsia"/>
        </w:rPr>
        <w:t>处理措施：更换两盘6310深沟球轴承，现运行良好</w:t>
      </w:r>
    </w:p>
    <w:p w14:paraId="04FB048A">
      <w:pPr>
        <w:jc w:val="center"/>
      </w:pPr>
      <w:r>
        <w:rPr>
          <w:rFonts w:hint="eastAsia"/>
        </w:rPr>
        <w:t xml:space="preserve">       </w:t>
      </w:r>
    </w:p>
    <w:p w14:paraId="18797B5F">
      <w:r>
        <w:rPr>
          <w:rFonts w:hint="eastAsia"/>
        </w:rPr>
        <w:t>3）2025年1月20日，据班组反映污水单元PAC加药泵备用泵不上量，于是联系设备检修部对其进行拆检，发现备用泵出口单向阀阀座磨损，导致泵密封不好，压力不足，流量跟不上。</w:t>
      </w:r>
    </w:p>
    <w:p w14:paraId="129BFC70">
      <w:r>
        <w:rPr>
          <w:rFonts w:hint="eastAsia"/>
        </w:rPr>
        <w:t>原因分析：计量泵进出口单向阀阀座磨损，</w:t>
      </w:r>
    </w:p>
    <w:p w14:paraId="6ECEDB90">
      <w:pPr>
        <w:rPr>
          <w:rFonts w:hint="eastAsia"/>
        </w:rPr>
      </w:pPr>
      <w:r>
        <w:rPr>
          <w:rFonts w:hint="eastAsia"/>
        </w:rPr>
        <w:t>处理措施：跟换新的泵体单项阀阀座。目前上量正常。</w:t>
      </w:r>
    </w:p>
    <w:p w14:paraId="7EA919B8">
      <w:pPr>
        <w:jc w:val="center"/>
        <w:rPr>
          <w:rFonts w:hint="eastAsia"/>
        </w:rPr>
      </w:pPr>
      <w:r>
        <w:drawing>
          <wp:inline distT="0" distB="0" distL="0" distR="0">
            <wp:extent cx="1799590" cy="2159635"/>
            <wp:effectExtent l="0" t="0" r="0" b="0"/>
            <wp:docPr id="19950367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03677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0" distR="0">
            <wp:extent cx="1799590" cy="2159635"/>
            <wp:effectExtent l="0" t="0" r="0" b="0"/>
            <wp:docPr id="128914609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46091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EEF10">
      <w:pPr>
        <w:jc w:val="center"/>
        <w:rPr>
          <w:rFonts w:hint="eastAsia"/>
        </w:rPr>
      </w:pPr>
    </w:p>
    <w:p w14:paraId="6C79CB63">
      <w:r>
        <w:rPr>
          <w:rFonts w:hint="eastAsia"/>
        </w:rPr>
        <w:t>9、雨水监控及事故池：</w:t>
      </w:r>
    </w:p>
    <w:p w14:paraId="5FE13656">
      <w:r>
        <w:rPr>
          <w:rFonts w:hint="eastAsia"/>
        </w:rPr>
        <w:t>1）无检修</w:t>
      </w:r>
    </w:p>
    <w:p w14:paraId="7B712819">
      <w:r>
        <w:rPr>
          <w:rFonts w:hint="eastAsia"/>
        </w:rPr>
        <w:t>10、厂外排洪：</w:t>
      </w:r>
    </w:p>
    <w:p w14:paraId="67F6F923">
      <w:r>
        <w:rPr>
          <w:rFonts w:hint="eastAsia"/>
        </w:rPr>
        <w:t>1）无检修</w:t>
      </w:r>
    </w:p>
    <w:p w14:paraId="45D03BF2">
      <w:r>
        <w:rPr>
          <w:rFonts w:hint="eastAsia"/>
        </w:rPr>
        <w:t>三、重要设备故障处理及原因分析</w:t>
      </w:r>
    </w:p>
    <w:p w14:paraId="0EF372D2">
      <w:r>
        <w:rPr>
          <w:rFonts w:hint="eastAsia"/>
        </w:rPr>
        <w:t>本周无重要设备检修。</w:t>
      </w:r>
    </w:p>
    <w:p w14:paraId="3FC81B2E">
      <w:pPr>
        <w:sectPr>
          <w:pgSz w:w="11906" w:h="16838"/>
          <w:pgMar w:top="1418" w:right="1247" w:bottom="1247" w:left="1247" w:header="851" w:footer="992" w:gutter="0"/>
          <w:cols w:space="425" w:num="1"/>
          <w:docGrid w:type="lines" w:linePitch="312" w:charSpace="0"/>
        </w:sectPr>
      </w:pPr>
    </w:p>
    <w:p w14:paraId="0D990879">
      <w:r>
        <w:rPr>
          <w:rFonts w:hint="eastAsia"/>
        </w:rPr>
        <w:t>四、机泵检修情况统计</w:t>
      </w: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999"/>
        <w:gridCol w:w="998"/>
        <w:gridCol w:w="998"/>
        <w:gridCol w:w="999"/>
        <w:gridCol w:w="1535"/>
        <w:gridCol w:w="1559"/>
        <w:gridCol w:w="1276"/>
        <w:gridCol w:w="2976"/>
      </w:tblGrid>
      <w:tr w14:paraId="38F1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0E22EBDB">
            <w:r>
              <w:rPr>
                <w:rFonts w:hint="eastAsia"/>
              </w:rPr>
              <w:t>装置/单元</w:t>
            </w:r>
          </w:p>
        </w:tc>
        <w:tc>
          <w:tcPr>
            <w:tcW w:w="3994" w:type="dxa"/>
            <w:gridSpan w:val="4"/>
            <w:shd w:val="clear" w:color="auto" w:fill="auto"/>
            <w:vAlign w:val="center"/>
          </w:tcPr>
          <w:p w14:paraId="4F87CF3C">
            <w:r>
              <w:rPr>
                <w:rFonts w:hint="eastAsia"/>
              </w:rPr>
              <w:t>机泵总数</w:t>
            </w:r>
          </w:p>
        </w:tc>
        <w:tc>
          <w:tcPr>
            <w:tcW w:w="7346" w:type="dxa"/>
            <w:gridSpan w:val="4"/>
            <w:shd w:val="clear" w:color="auto" w:fill="auto"/>
            <w:vAlign w:val="center"/>
          </w:tcPr>
          <w:p w14:paraId="2FA34C9E">
            <w:r>
              <w:rPr>
                <w:rFonts w:hint="eastAsia"/>
              </w:rPr>
              <w:t>更换零部件数量</w:t>
            </w:r>
          </w:p>
        </w:tc>
      </w:tr>
      <w:tr w14:paraId="6312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02" w:type="dxa"/>
            <w:vMerge w:val="continue"/>
            <w:shd w:val="clear" w:color="auto" w:fill="auto"/>
            <w:vAlign w:val="center"/>
          </w:tcPr>
          <w:p w14:paraId="47DB4F1D"/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35635889">
            <w:r>
              <w:rPr>
                <w:rFonts w:hint="eastAsia"/>
              </w:rPr>
              <w:t>离心泵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5345A166">
            <w:r>
              <w:rPr>
                <w:rFonts w:hint="eastAsia"/>
              </w:rPr>
              <w:t>往复泵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4DCD4A2C">
            <w:r>
              <w:rPr>
                <w:rFonts w:hint="eastAsia"/>
              </w:rPr>
              <w:t>轴承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D250B5">
            <w:r>
              <w:rPr>
                <w:rFonts w:hint="eastAsia"/>
              </w:rPr>
              <w:t>机封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CD0AB6">
            <w:r>
              <w:rPr>
                <w:rFonts w:hint="eastAsia"/>
              </w:rPr>
              <w:t>膜片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34028531">
            <w:r>
              <w:rPr>
                <w:rFonts w:hint="eastAsia"/>
              </w:rPr>
              <w:t>其它</w:t>
            </w:r>
          </w:p>
        </w:tc>
      </w:tr>
      <w:tr w14:paraId="264B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02" w:type="dxa"/>
            <w:vMerge w:val="continue"/>
            <w:shd w:val="clear" w:color="auto" w:fill="auto"/>
            <w:vAlign w:val="center"/>
          </w:tcPr>
          <w:p w14:paraId="3D16D09C"/>
        </w:tc>
        <w:tc>
          <w:tcPr>
            <w:tcW w:w="999" w:type="dxa"/>
            <w:shd w:val="clear" w:color="auto" w:fill="auto"/>
            <w:vAlign w:val="center"/>
          </w:tcPr>
          <w:p w14:paraId="4CC78FF7">
            <w:r>
              <w:rPr>
                <w:rFonts w:hint="eastAsia"/>
              </w:rPr>
              <w:t>运行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0376FC">
            <w:r>
              <w:rPr>
                <w:rFonts w:hint="eastAsia"/>
              </w:rPr>
              <w:t>备用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7C59A3">
            <w:r>
              <w:rPr>
                <w:rFonts w:hint="eastAsia"/>
              </w:rPr>
              <w:t>运行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C575207">
            <w:r>
              <w:rPr>
                <w:rFonts w:hint="eastAsia"/>
              </w:rPr>
              <w:t>备用</w:t>
            </w:r>
          </w:p>
        </w:tc>
        <w:tc>
          <w:tcPr>
            <w:tcW w:w="1535" w:type="dxa"/>
            <w:vMerge w:val="continue"/>
            <w:shd w:val="clear" w:color="auto" w:fill="auto"/>
            <w:vAlign w:val="center"/>
          </w:tcPr>
          <w:p w14:paraId="2C880344"/>
        </w:tc>
        <w:tc>
          <w:tcPr>
            <w:tcW w:w="1559" w:type="dxa"/>
            <w:vMerge w:val="continue"/>
            <w:shd w:val="clear" w:color="auto" w:fill="auto"/>
            <w:vAlign w:val="center"/>
          </w:tcPr>
          <w:p w14:paraId="1C5D3F03"/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02971BE"/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22199630"/>
        </w:tc>
      </w:tr>
      <w:tr w14:paraId="711D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02" w:type="dxa"/>
            <w:shd w:val="clear" w:color="auto" w:fill="auto"/>
            <w:vAlign w:val="center"/>
          </w:tcPr>
          <w:p w14:paraId="4D3E0C92">
            <w:r>
              <w:rPr>
                <w:rFonts w:hint="eastAsia"/>
              </w:rPr>
              <w:t>空分空压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A1F1EF9">
            <w:r>
              <w:rPr>
                <w:rFonts w:hint="eastAsia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6D3DB5">
            <w:r>
              <w:rPr>
                <w:rFonts w:hint="eastAsia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ECDCA2"/>
        </w:tc>
        <w:tc>
          <w:tcPr>
            <w:tcW w:w="999" w:type="dxa"/>
            <w:shd w:val="clear" w:color="auto" w:fill="auto"/>
            <w:vAlign w:val="center"/>
          </w:tcPr>
          <w:p w14:paraId="2BB3ECC2"/>
        </w:tc>
        <w:tc>
          <w:tcPr>
            <w:tcW w:w="1535" w:type="dxa"/>
            <w:shd w:val="clear" w:color="auto" w:fill="auto"/>
            <w:vAlign w:val="center"/>
          </w:tcPr>
          <w:p w14:paraId="012FDCA9"/>
        </w:tc>
        <w:tc>
          <w:tcPr>
            <w:tcW w:w="1559" w:type="dxa"/>
            <w:shd w:val="clear" w:color="auto" w:fill="auto"/>
            <w:vAlign w:val="center"/>
          </w:tcPr>
          <w:p w14:paraId="0614174C"/>
        </w:tc>
        <w:tc>
          <w:tcPr>
            <w:tcW w:w="1276" w:type="dxa"/>
            <w:shd w:val="clear" w:color="auto" w:fill="auto"/>
            <w:vAlign w:val="center"/>
          </w:tcPr>
          <w:p w14:paraId="67F98843"/>
        </w:tc>
        <w:tc>
          <w:tcPr>
            <w:tcW w:w="2976" w:type="dxa"/>
            <w:shd w:val="clear" w:color="auto" w:fill="auto"/>
            <w:vAlign w:val="center"/>
          </w:tcPr>
          <w:p w14:paraId="58BA954D"/>
        </w:tc>
      </w:tr>
      <w:tr w14:paraId="231F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02" w:type="dxa"/>
            <w:shd w:val="clear" w:color="auto" w:fill="auto"/>
            <w:vAlign w:val="center"/>
          </w:tcPr>
          <w:p w14:paraId="231F7645">
            <w:r>
              <w:rPr>
                <w:rFonts w:hint="eastAsia"/>
              </w:rPr>
              <w:t>厂前区制冷站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8FC05EB">
            <w:r>
              <w:rPr>
                <w:rFonts w:hint="eastAsia"/>
              </w:rPr>
              <w:t>15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138687">
            <w:r>
              <w:rPr>
                <w:rFonts w:hint="eastAsia"/>
              </w:rPr>
              <w:t>15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6935A4">
            <w:r>
              <w:rPr>
                <w:rFonts w:hint="eastAsia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78A0250">
            <w:r>
              <w:rPr>
                <w:rFonts w:hint="eastAsia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83144DA"/>
        </w:tc>
        <w:tc>
          <w:tcPr>
            <w:tcW w:w="1559" w:type="dxa"/>
            <w:shd w:val="clear" w:color="auto" w:fill="auto"/>
            <w:vAlign w:val="center"/>
          </w:tcPr>
          <w:p w14:paraId="488848E1"/>
        </w:tc>
        <w:tc>
          <w:tcPr>
            <w:tcW w:w="1276" w:type="dxa"/>
            <w:shd w:val="clear" w:color="auto" w:fill="auto"/>
            <w:vAlign w:val="center"/>
          </w:tcPr>
          <w:p w14:paraId="7936A972"/>
        </w:tc>
        <w:tc>
          <w:tcPr>
            <w:tcW w:w="2976" w:type="dxa"/>
            <w:shd w:val="clear" w:color="auto" w:fill="auto"/>
            <w:vAlign w:val="center"/>
          </w:tcPr>
          <w:p w14:paraId="41F3472D"/>
        </w:tc>
      </w:tr>
      <w:tr w14:paraId="54DE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02" w:type="dxa"/>
            <w:shd w:val="clear" w:color="auto" w:fill="auto"/>
            <w:vAlign w:val="center"/>
          </w:tcPr>
          <w:p w14:paraId="7F90588E">
            <w:r>
              <w:rPr>
                <w:rFonts w:hint="eastAsia"/>
              </w:rPr>
              <w:t>Ⅱ循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F2E7117">
            <w:r>
              <w:rPr>
                <w:rFonts w:hint="eastAsia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08650E">
            <w:r>
              <w:rPr>
                <w:rFonts w:hint="eastAsia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2079D6">
            <w:r>
              <w:rPr>
                <w:rFonts w:hint="eastAsia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334F81">
            <w:r>
              <w:rPr>
                <w:rFonts w:hint="eastAsia"/>
              </w:rPr>
              <w:t>2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66843E5"/>
        </w:tc>
        <w:tc>
          <w:tcPr>
            <w:tcW w:w="1559" w:type="dxa"/>
            <w:shd w:val="clear" w:color="auto" w:fill="auto"/>
            <w:vAlign w:val="center"/>
          </w:tcPr>
          <w:p w14:paraId="16F540B0"/>
        </w:tc>
        <w:tc>
          <w:tcPr>
            <w:tcW w:w="1276" w:type="dxa"/>
            <w:shd w:val="clear" w:color="auto" w:fill="auto"/>
            <w:vAlign w:val="center"/>
          </w:tcPr>
          <w:p w14:paraId="36BBAF54"/>
        </w:tc>
        <w:tc>
          <w:tcPr>
            <w:tcW w:w="2976" w:type="dxa"/>
            <w:shd w:val="clear" w:color="auto" w:fill="auto"/>
            <w:vAlign w:val="center"/>
          </w:tcPr>
          <w:p w14:paraId="05852C0D"/>
        </w:tc>
      </w:tr>
      <w:tr w14:paraId="6CC4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802" w:type="dxa"/>
            <w:shd w:val="clear" w:color="auto" w:fill="auto"/>
            <w:vAlign w:val="center"/>
          </w:tcPr>
          <w:p w14:paraId="59FFB71E">
            <w:r>
              <w:rPr>
                <w:rFonts w:hint="eastAsia"/>
              </w:rPr>
              <w:t>热水站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0BBC31B">
            <w:r>
              <w:rPr>
                <w:rFonts w:hint="eastAsia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7595D1">
            <w:r>
              <w:rPr>
                <w:rFonts w:hint="eastAsia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47A0E4"/>
        </w:tc>
        <w:tc>
          <w:tcPr>
            <w:tcW w:w="999" w:type="dxa"/>
            <w:shd w:val="clear" w:color="auto" w:fill="auto"/>
            <w:vAlign w:val="center"/>
          </w:tcPr>
          <w:p w14:paraId="5D8BC7A9"/>
        </w:tc>
        <w:tc>
          <w:tcPr>
            <w:tcW w:w="1535" w:type="dxa"/>
            <w:shd w:val="clear" w:color="auto" w:fill="auto"/>
            <w:vAlign w:val="center"/>
          </w:tcPr>
          <w:p w14:paraId="27E31C8E"/>
        </w:tc>
        <w:tc>
          <w:tcPr>
            <w:tcW w:w="1559" w:type="dxa"/>
            <w:shd w:val="clear" w:color="auto" w:fill="auto"/>
            <w:vAlign w:val="center"/>
          </w:tcPr>
          <w:p w14:paraId="40336011"/>
        </w:tc>
        <w:tc>
          <w:tcPr>
            <w:tcW w:w="1276" w:type="dxa"/>
            <w:shd w:val="clear" w:color="auto" w:fill="auto"/>
            <w:vAlign w:val="center"/>
          </w:tcPr>
          <w:p w14:paraId="724516B6"/>
        </w:tc>
        <w:tc>
          <w:tcPr>
            <w:tcW w:w="2976" w:type="dxa"/>
            <w:shd w:val="clear" w:color="auto" w:fill="auto"/>
            <w:vAlign w:val="center"/>
          </w:tcPr>
          <w:p w14:paraId="4DB59645"/>
        </w:tc>
      </w:tr>
      <w:tr w14:paraId="228D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02" w:type="dxa"/>
            <w:shd w:val="clear" w:color="auto" w:fill="auto"/>
            <w:vAlign w:val="center"/>
          </w:tcPr>
          <w:p w14:paraId="78E06994">
            <w:r>
              <w:rPr>
                <w:rFonts w:hint="eastAsia"/>
              </w:rPr>
              <w:t>Ⅰ循（含湖水利用）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A16A0F1">
            <w:r>
              <w:rPr>
                <w:rFonts w:hint="eastAsia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4C09E7">
            <w:r>
              <w:rPr>
                <w:rFonts w:hint="eastAsia"/>
              </w:rPr>
              <w:t>10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949172">
            <w:r>
              <w:rPr>
                <w:rFonts w:hint="eastAsia"/>
              </w:rPr>
              <w:t>10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1134850">
            <w:r>
              <w:rPr>
                <w:rFonts w:hint="eastAsia"/>
              </w:rPr>
              <w:t>8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5A8D3DB"/>
        </w:tc>
        <w:tc>
          <w:tcPr>
            <w:tcW w:w="1559" w:type="dxa"/>
            <w:shd w:val="clear" w:color="auto" w:fill="auto"/>
            <w:vAlign w:val="center"/>
          </w:tcPr>
          <w:p w14:paraId="61074020"/>
        </w:tc>
        <w:tc>
          <w:tcPr>
            <w:tcW w:w="1276" w:type="dxa"/>
            <w:shd w:val="clear" w:color="auto" w:fill="auto"/>
            <w:vAlign w:val="center"/>
          </w:tcPr>
          <w:p w14:paraId="58863D56"/>
        </w:tc>
        <w:tc>
          <w:tcPr>
            <w:tcW w:w="2976" w:type="dxa"/>
            <w:shd w:val="clear" w:color="auto" w:fill="auto"/>
            <w:vAlign w:val="center"/>
          </w:tcPr>
          <w:p w14:paraId="780D3F02"/>
        </w:tc>
      </w:tr>
      <w:tr w14:paraId="0339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02" w:type="dxa"/>
            <w:shd w:val="clear" w:color="auto" w:fill="auto"/>
            <w:vAlign w:val="center"/>
          </w:tcPr>
          <w:p w14:paraId="5DFB616C">
            <w:r>
              <w:rPr>
                <w:rFonts w:hint="eastAsia"/>
              </w:rPr>
              <w:t>装置区制冷站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02CED92">
            <w:r>
              <w:rPr>
                <w:rFonts w:hint="eastAsia"/>
              </w:rPr>
              <w:t>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ACD0D0">
            <w:r>
              <w:rPr>
                <w:rFonts w:hint="eastAsia"/>
              </w:rPr>
              <w:t>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FFFEEE">
            <w:r>
              <w:rPr>
                <w:rFonts w:hint="eastAsia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73070E1">
            <w:r>
              <w:rPr>
                <w:rFonts w:hint="eastAsia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8C6F297"/>
        </w:tc>
        <w:tc>
          <w:tcPr>
            <w:tcW w:w="1559" w:type="dxa"/>
            <w:shd w:val="clear" w:color="auto" w:fill="auto"/>
            <w:vAlign w:val="center"/>
          </w:tcPr>
          <w:p w14:paraId="7557EE74"/>
        </w:tc>
        <w:tc>
          <w:tcPr>
            <w:tcW w:w="1276" w:type="dxa"/>
            <w:shd w:val="clear" w:color="auto" w:fill="auto"/>
            <w:vAlign w:val="center"/>
          </w:tcPr>
          <w:p w14:paraId="47A879DF"/>
        </w:tc>
        <w:tc>
          <w:tcPr>
            <w:tcW w:w="2976" w:type="dxa"/>
            <w:shd w:val="clear" w:color="auto" w:fill="auto"/>
            <w:vAlign w:val="center"/>
          </w:tcPr>
          <w:p w14:paraId="5FA85A7C"/>
        </w:tc>
      </w:tr>
      <w:tr w14:paraId="2F542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02" w:type="dxa"/>
            <w:shd w:val="clear" w:color="auto" w:fill="auto"/>
            <w:vAlign w:val="center"/>
          </w:tcPr>
          <w:p w14:paraId="3A66C0DD">
            <w:r>
              <w:rPr>
                <w:rFonts w:hint="eastAsia"/>
              </w:rPr>
              <w:t>给水及消防加压泵站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934D763">
            <w:r>
              <w:rPr>
                <w:rFonts w:hint="eastAsia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437676">
            <w:r>
              <w:rPr>
                <w:rFonts w:hint="eastAsia"/>
              </w:rPr>
              <w:t>15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D6F64D"/>
        </w:tc>
        <w:tc>
          <w:tcPr>
            <w:tcW w:w="999" w:type="dxa"/>
            <w:shd w:val="clear" w:color="auto" w:fill="auto"/>
            <w:vAlign w:val="center"/>
          </w:tcPr>
          <w:p w14:paraId="4B326DE3"/>
        </w:tc>
        <w:tc>
          <w:tcPr>
            <w:tcW w:w="1535" w:type="dxa"/>
            <w:shd w:val="clear" w:color="auto" w:fill="auto"/>
            <w:vAlign w:val="center"/>
          </w:tcPr>
          <w:p w14:paraId="541FC67A"/>
        </w:tc>
        <w:tc>
          <w:tcPr>
            <w:tcW w:w="1559" w:type="dxa"/>
            <w:shd w:val="clear" w:color="auto" w:fill="auto"/>
            <w:vAlign w:val="center"/>
          </w:tcPr>
          <w:p w14:paraId="5C5998BF"/>
        </w:tc>
        <w:tc>
          <w:tcPr>
            <w:tcW w:w="1276" w:type="dxa"/>
            <w:shd w:val="clear" w:color="auto" w:fill="auto"/>
            <w:vAlign w:val="center"/>
          </w:tcPr>
          <w:p w14:paraId="14C75290"/>
        </w:tc>
        <w:tc>
          <w:tcPr>
            <w:tcW w:w="2976" w:type="dxa"/>
            <w:shd w:val="clear" w:color="auto" w:fill="auto"/>
            <w:vAlign w:val="center"/>
          </w:tcPr>
          <w:p w14:paraId="3698060F"/>
        </w:tc>
      </w:tr>
      <w:tr w14:paraId="3FB0A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02" w:type="dxa"/>
            <w:shd w:val="clear" w:color="auto" w:fill="auto"/>
            <w:vAlign w:val="center"/>
          </w:tcPr>
          <w:p w14:paraId="01908753">
            <w:r>
              <w:rPr>
                <w:rFonts w:hint="eastAsia"/>
              </w:rPr>
              <w:t>污水处理场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5DF45C7">
            <w:r>
              <w:rPr>
                <w:rFonts w:hint="eastAsia"/>
              </w:rPr>
              <w:t>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9D21C1">
            <w:r>
              <w:rPr>
                <w:rFonts w:hint="eastAsia"/>
              </w:rPr>
              <w:t>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94C4ED">
            <w:r>
              <w:rPr>
                <w:rFonts w:hint="eastAsia"/>
              </w:rPr>
              <w:t>16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6000829">
            <w:r>
              <w:rPr>
                <w:rFonts w:hint="eastAsia"/>
              </w:rPr>
              <w:t>20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1E17386"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E5D56"/>
        </w:tc>
        <w:tc>
          <w:tcPr>
            <w:tcW w:w="1276" w:type="dxa"/>
            <w:shd w:val="clear" w:color="auto" w:fill="auto"/>
            <w:vAlign w:val="center"/>
          </w:tcPr>
          <w:p w14:paraId="1F61CA9E"/>
        </w:tc>
        <w:tc>
          <w:tcPr>
            <w:tcW w:w="2976" w:type="dxa"/>
            <w:shd w:val="clear" w:color="auto" w:fill="auto"/>
            <w:vAlign w:val="center"/>
          </w:tcPr>
          <w:p w14:paraId="7E2F1521">
            <w:r>
              <w:rPr>
                <w:rFonts w:hint="eastAsia"/>
              </w:rPr>
              <w:t>1</w:t>
            </w:r>
          </w:p>
        </w:tc>
      </w:tr>
      <w:tr w14:paraId="6820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02" w:type="dxa"/>
            <w:shd w:val="clear" w:color="auto" w:fill="auto"/>
            <w:vAlign w:val="center"/>
          </w:tcPr>
          <w:p w14:paraId="7322DD6B">
            <w:r>
              <w:rPr>
                <w:rFonts w:hint="eastAsia"/>
              </w:rPr>
              <w:t>雨水监控及事故池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EEC9D3B">
            <w:r>
              <w:rPr>
                <w:rFonts w:hint="eastAsia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CD697A">
            <w:r>
              <w:rPr>
                <w:rFonts w:hint="eastAsia"/>
              </w:rPr>
              <w:t>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C4F8AB">
            <w:r>
              <w:rPr>
                <w:rFonts w:hint="eastAsia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B165A13">
            <w:r>
              <w:rPr>
                <w:rFonts w:hint="eastAsia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0715723"/>
        </w:tc>
        <w:tc>
          <w:tcPr>
            <w:tcW w:w="1559" w:type="dxa"/>
            <w:shd w:val="clear" w:color="auto" w:fill="auto"/>
            <w:vAlign w:val="center"/>
          </w:tcPr>
          <w:p w14:paraId="034F60AB"/>
        </w:tc>
        <w:tc>
          <w:tcPr>
            <w:tcW w:w="1276" w:type="dxa"/>
            <w:shd w:val="clear" w:color="auto" w:fill="auto"/>
            <w:vAlign w:val="center"/>
          </w:tcPr>
          <w:p w14:paraId="015C3521"/>
        </w:tc>
        <w:tc>
          <w:tcPr>
            <w:tcW w:w="2976" w:type="dxa"/>
            <w:shd w:val="clear" w:color="auto" w:fill="auto"/>
            <w:vAlign w:val="center"/>
          </w:tcPr>
          <w:p w14:paraId="02360FCA"/>
        </w:tc>
      </w:tr>
      <w:tr w14:paraId="7774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02" w:type="dxa"/>
            <w:shd w:val="clear" w:color="auto" w:fill="auto"/>
            <w:vAlign w:val="center"/>
          </w:tcPr>
          <w:p w14:paraId="35B81BC7">
            <w:r>
              <w:rPr>
                <w:rFonts w:hint="eastAsia"/>
              </w:rPr>
              <w:t>厂外排洪及污水提升泵站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DD2BC32">
            <w:r>
              <w:rPr>
                <w:rFonts w:hint="eastAsia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40A028">
            <w:r>
              <w:rPr>
                <w:rFonts w:hint="eastAsia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F15CE9">
            <w:r>
              <w:rPr>
                <w:rFonts w:hint="eastAsia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7474B14">
            <w:r>
              <w:rPr>
                <w:rFonts w:hint="eastAsia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E2B9ECD"/>
        </w:tc>
        <w:tc>
          <w:tcPr>
            <w:tcW w:w="1559" w:type="dxa"/>
            <w:shd w:val="clear" w:color="auto" w:fill="auto"/>
            <w:vAlign w:val="center"/>
          </w:tcPr>
          <w:p w14:paraId="183A6262"/>
        </w:tc>
        <w:tc>
          <w:tcPr>
            <w:tcW w:w="1276" w:type="dxa"/>
            <w:shd w:val="clear" w:color="auto" w:fill="auto"/>
            <w:vAlign w:val="center"/>
          </w:tcPr>
          <w:p w14:paraId="7017AEA6"/>
        </w:tc>
        <w:tc>
          <w:tcPr>
            <w:tcW w:w="2976" w:type="dxa"/>
            <w:shd w:val="clear" w:color="auto" w:fill="auto"/>
            <w:vAlign w:val="center"/>
          </w:tcPr>
          <w:p w14:paraId="71A88E89"/>
        </w:tc>
      </w:tr>
      <w:tr w14:paraId="3964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02" w:type="dxa"/>
            <w:shd w:val="clear" w:color="auto" w:fill="auto"/>
            <w:vAlign w:val="center"/>
          </w:tcPr>
          <w:p w14:paraId="1325DF1C">
            <w:r>
              <w:rPr>
                <w:rFonts w:hint="eastAsia"/>
              </w:rPr>
              <w:t>汇总</w:t>
            </w:r>
          </w:p>
        </w:tc>
        <w:tc>
          <w:tcPr>
            <w:tcW w:w="3994" w:type="dxa"/>
            <w:gridSpan w:val="4"/>
            <w:shd w:val="clear" w:color="auto" w:fill="auto"/>
            <w:vAlign w:val="center"/>
          </w:tcPr>
          <w:p w14:paraId="3AF076A2">
            <w:r>
              <w:rPr>
                <w:rFonts w:hint="eastAsia"/>
              </w:rPr>
              <w:t>321台</w:t>
            </w:r>
          </w:p>
        </w:tc>
        <w:tc>
          <w:tcPr>
            <w:tcW w:w="4370" w:type="dxa"/>
            <w:gridSpan w:val="3"/>
            <w:shd w:val="clear" w:color="auto" w:fill="auto"/>
            <w:vAlign w:val="center"/>
          </w:tcPr>
          <w:p w14:paraId="0CB56EE5">
            <w:r>
              <w:t>故障数量</w:t>
            </w:r>
            <w:r>
              <w:rPr>
                <w:rFonts w:hint="eastAsia"/>
              </w:rPr>
              <w:t>：2</w:t>
            </w:r>
            <w:r>
              <w:rPr>
                <w:rFonts w:hint="eastAsia"/>
                <w:b/>
              </w:rPr>
              <w:t>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7B7283">
            <w:r>
              <w:rPr>
                <w:rFonts w:hint="eastAsia"/>
              </w:rPr>
              <w:t>故障率：0.6</w:t>
            </w:r>
            <w:r>
              <w:rPr>
                <w:rFonts w:hint="eastAsia"/>
                <w:b/>
              </w:rPr>
              <w:t>%</w:t>
            </w:r>
          </w:p>
        </w:tc>
      </w:tr>
    </w:tbl>
    <w:p w14:paraId="281ACF41"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4E8CC490">
      <w:r>
        <w:rPr>
          <w:rFonts w:hint="eastAsia"/>
        </w:rPr>
        <w:t>五、其它工作</w:t>
      </w:r>
    </w:p>
    <w:p w14:paraId="4BDA3B72">
      <w:r>
        <w:t>1</w:t>
      </w:r>
      <w:r>
        <w:rPr>
          <w:rFonts w:hint="eastAsia"/>
        </w:rPr>
        <w:t>、</w:t>
      </w:r>
      <w:r>
        <w:t>设备采购备件进度跟踪</w:t>
      </w:r>
      <w:r>
        <w:rPr>
          <w:rFonts w:hint="eastAsia"/>
        </w:rPr>
        <w:t>，</w:t>
      </w:r>
      <w:r>
        <w:t>及到货备件验收。</w:t>
      </w:r>
    </w:p>
    <w:p w14:paraId="54956DFC">
      <w:r>
        <w:rPr>
          <w:rFonts w:hint="eastAsia"/>
        </w:rPr>
        <w:t>2、清点库房备件。</w:t>
      </w:r>
    </w:p>
    <w:p w14:paraId="7F0C65ED"/>
    <w:p w14:paraId="403A4787"/>
    <w:p w14:paraId="64293D81">
      <w:r>
        <w:rPr>
          <w:rFonts w:hint="eastAsia"/>
        </w:rPr>
        <w:t>六、遗留及需要协调的问题</w:t>
      </w:r>
    </w:p>
    <w:p w14:paraId="007CAFF9">
      <w:r>
        <w:rPr>
          <w:rFonts w:hint="eastAsia"/>
        </w:rPr>
        <w:t>无。</w:t>
      </w:r>
    </w:p>
    <w:p w14:paraId="503E137C"/>
    <w:p w14:paraId="21F77DC2"/>
    <w:p w14:paraId="55563460">
      <w:r>
        <w:rPr>
          <w:rFonts w:hint="eastAsia"/>
        </w:rPr>
        <w:t>七、下周主要工作计划</w:t>
      </w:r>
    </w:p>
    <w:p w14:paraId="6B85817B">
      <w:r>
        <w:rPr>
          <w:rFonts w:hint="eastAsia"/>
        </w:rPr>
        <w:t>1）库存备件查漏补缺。</w:t>
      </w:r>
    </w:p>
    <w:p w14:paraId="003C445B">
      <w:r>
        <w:rPr>
          <w:rFonts w:hint="eastAsia"/>
        </w:rPr>
        <w:t>2） 废气引风机皮带打滑检修。</w:t>
      </w:r>
    </w:p>
    <w:p w14:paraId="4FDB425B">
      <w:r>
        <w:rPr>
          <w:rFonts w:hint="eastAsia"/>
        </w:rPr>
        <w:t>3）污水含盐二沉池A列刮泥机链条松紧度调整。</w:t>
      </w:r>
    </w:p>
    <w:p w14:paraId="22780F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lODBkMDU5MjUzZWM2OTIzZGI2YjhjMTU5MWUwYzIifQ=="/>
  </w:docVars>
  <w:rsids>
    <w:rsidRoot w:val="000A4E23"/>
    <w:rsid w:val="00001A73"/>
    <w:rsid w:val="00001D1D"/>
    <w:rsid w:val="000020F3"/>
    <w:rsid w:val="000036E6"/>
    <w:rsid w:val="000036FD"/>
    <w:rsid w:val="000054F8"/>
    <w:rsid w:val="000079C5"/>
    <w:rsid w:val="0001022E"/>
    <w:rsid w:val="000104DF"/>
    <w:rsid w:val="000109D5"/>
    <w:rsid w:val="00010D18"/>
    <w:rsid w:val="00012710"/>
    <w:rsid w:val="0001331C"/>
    <w:rsid w:val="00013C2B"/>
    <w:rsid w:val="00013D05"/>
    <w:rsid w:val="00017320"/>
    <w:rsid w:val="000202D0"/>
    <w:rsid w:val="00021F19"/>
    <w:rsid w:val="00022860"/>
    <w:rsid w:val="00023246"/>
    <w:rsid w:val="000235B7"/>
    <w:rsid w:val="0002482D"/>
    <w:rsid w:val="00025187"/>
    <w:rsid w:val="00027358"/>
    <w:rsid w:val="00027766"/>
    <w:rsid w:val="000307DD"/>
    <w:rsid w:val="00031F17"/>
    <w:rsid w:val="00033709"/>
    <w:rsid w:val="00034283"/>
    <w:rsid w:val="00034466"/>
    <w:rsid w:val="00035BE9"/>
    <w:rsid w:val="00040140"/>
    <w:rsid w:val="00040345"/>
    <w:rsid w:val="00041160"/>
    <w:rsid w:val="00041329"/>
    <w:rsid w:val="00041C1E"/>
    <w:rsid w:val="000425C4"/>
    <w:rsid w:val="000425D9"/>
    <w:rsid w:val="000428AA"/>
    <w:rsid w:val="000428B3"/>
    <w:rsid w:val="00042B4B"/>
    <w:rsid w:val="0004329A"/>
    <w:rsid w:val="0004332A"/>
    <w:rsid w:val="0004405B"/>
    <w:rsid w:val="00047299"/>
    <w:rsid w:val="0004732F"/>
    <w:rsid w:val="00047831"/>
    <w:rsid w:val="000534C3"/>
    <w:rsid w:val="00054CE5"/>
    <w:rsid w:val="00055AD1"/>
    <w:rsid w:val="00056286"/>
    <w:rsid w:val="0005633A"/>
    <w:rsid w:val="00057253"/>
    <w:rsid w:val="0006188F"/>
    <w:rsid w:val="00063ACF"/>
    <w:rsid w:val="00065630"/>
    <w:rsid w:val="0006577E"/>
    <w:rsid w:val="000663E6"/>
    <w:rsid w:val="000677B7"/>
    <w:rsid w:val="00070BB3"/>
    <w:rsid w:val="00071BBD"/>
    <w:rsid w:val="00072102"/>
    <w:rsid w:val="00073133"/>
    <w:rsid w:val="00073B6F"/>
    <w:rsid w:val="00074066"/>
    <w:rsid w:val="00074243"/>
    <w:rsid w:val="00074889"/>
    <w:rsid w:val="000753CB"/>
    <w:rsid w:val="00075A9D"/>
    <w:rsid w:val="00076FBE"/>
    <w:rsid w:val="0007779C"/>
    <w:rsid w:val="00080A49"/>
    <w:rsid w:val="00080E47"/>
    <w:rsid w:val="0008172A"/>
    <w:rsid w:val="00084244"/>
    <w:rsid w:val="00084AE5"/>
    <w:rsid w:val="00084BC7"/>
    <w:rsid w:val="00084D75"/>
    <w:rsid w:val="00084ED7"/>
    <w:rsid w:val="00086520"/>
    <w:rsid w:val="00086856"/>
    <w:rsid w:val="00090588"/>
    <w:rsid w:val="00090BC2"/>
    <w:rsid w:val="000910CD"/>
    <w:rsid w:val="00091CE8"/>
    <w:rsid w:val="00091D5F"/>
    <w:rsid w:val="00091FE3"/>
    <w:rsid w:val="00093338"/>
    <w:rsid w:val="0009442D"/>
    <w:rsid w:val="00094BDA"/>
    <w:rsid w:val="000A0B49"/>
    <w:rsid w:val="000A1C5C"/>
    <w:rsid w:val="000A33CD"/>
    <w:rsid w:val="000A3D6A"/>
    <w:rsid w:val="000A4E23"/>
    <w:rsid w:val="000A5629"/>
    <w:rsid w:val="000A5996"/>
    <w:rsid w:val="000A5D1A"/>
    <w:rsid w:val="000A6A0B"/>
    <w:rsid w:val="000A7A12"/>
    <w:rsid w:val="000B0A9B"/>
    <w:rsid w:val="000B1810"/>
    <w:rsid w:val="000B2BF0"/>
    <w:rsid w:val="000B7E97"/>
    <w:rsid w:val="000C0052"/>
    <w:rsid w:val="000C1AD8"/>
    <w:rsid w:val="000C35AB"/>
    <w:rsid w:val="000C3F7A"/>
    <w:rsid w:val="000C4902"/>
    <w:rsid w:val="000C5385"/>
    <w:rsid w:val="000D2978"/>
    <w:rsid w:val="000D3BEC"/>
    <w:rsid w:val="000D3E7D"/>
    <w:rsid w:val="000D64BA"/>
    <w:rsid w:val="000D6AFE"/>
    <w:rsid w:val="000D6E38"/>
    <w:rsid w:val="000D706D"/>
    <w:rsid w:val="000D7D9E"/>
    <w:rsid w:val="000E0518"/>
    <w:rsid w:val="000E0E6F"/>
    <w:rsid w:val="000E1FA6"/>
    <w:rsid w:val="000E437F"/>
    <w:rsid w:val="000E4C1C"/>
    <w:rsid w:val="000E4DF3"/>
    <w:rsid w:val="000E4E00"/>
    <w:rsid w:val="000E6A0B"/>
    <w:rsid w:val="000E6E43"/>
    <w:rsid w:val="000E71AE"/>
    <w:rsid w:val="000E7319"/>
    <w:rsid w:val="000F0E75"/>
    <w:rsid w:val="000F22AA"/>
    <w:rsid w:val="000F232D"/>
    <w:rsid w:val="000F2476"/>
    <w:rsid w:val="000F4BBC"/>
    <w:rsid w:val="000F56B6"/>
    <w:rsid w:val="000F5DA2"/>
    <w:rsid w:val="000F65A7"/>
    <w:rsid w:val="000F7A27"/>
    <w:rsid w:val="000F7CC2"/>
    <w:rsid w:val="0010075A"/>
    <w:rsid w:val="00102815"/>
    <w:rsid w:val="00102CA5"/>
    <w:rsid w:val="00104357"/>
    <w:rsid w:val="00104480"/>
    <w:rsid w:val="00104DF4"/>
    <w:rsid w:val="00106769"/>
    <w:rsid w:val="00106D26"/>
    <w:rsid w:val="001113C3"/>
    <w:rsid w:val="0011189B"/>
    <w:rsid w:val="00113977"/>
    <w:rsid w:val="001148F4"/>
    <w:rsid w:val="00115BE2"/>
    <w:rsid w:val="001164F4"/>
    <w:rsid w:val="00117542"/>
    <w:rsid w:val="00120EE8"/>
    <w:rsid w:val="0012172E"/>
    <w:rsid w:val="001228B8"/>
    <w:rsid w:val="001238F4"/>
    <w:rsid w:val="001243DA"/>
    <w:rsid w:val="001257A8"/>
    <w:rsid w:val="00126EC2"/>
    <w:rsid w:val="001270D1"/>
    <w:rsid w:val="001275D5"/>
    <w:rsid w:val="00131C15"/>
    <w:rsid w:val="00132A36"/>
    <w:rsid w:val="00132EE1"/>
    <w:rsid w:val="00133828"/>
    <w:rsid w:val="00134242"/>
    <w:rsid w:val="00135B1E"/>
    <w:rsid w:val="00136F3A"/>
    <w:rsid w:val="001376C2"/>
    <w:rsid w:val="0013790A"/>
    <w:rsid w:val="00145A87"/>
    <w:rsid w:val="00145C2B"/>
    <w:rsid w:val="00146776"/>
    <w:rsid w:val="00146A0D"/>
    <w:rsid w:val="00147889"/>
    <w:rsid w:val="00151D1B"/>
    <w:rsid w:val="00153429"/>
    <w:rsid w:val="00153E39"/>
    <w:rsid w:val="00153FDF"/>
    <w:rsid w:val="00156D9F"/>
    <w:rsid w:val="00156ED3"/>
    <w:rsid w:val="0015738B"/>
    <w:rsid w:val="0015750C"/>
    <w:rsid w:val="001603AE"/>
    <w:rsid w:val="001609D9"/>
    <w:rsid w:val="00161E9B"/>
    <w:rsid w:val="00161F87"/>
    <w:rsid w:val="0016401C"/>
    <w:rsid w:val="00164B9F"/>
    <w:rsid w:val="00165848"/>
    <w:rsid w:val="001674A5"/>
    <w:rsid w:val="00167C27"/>
    <w:rsid w:val="00167E73"/>
    <w:rsid w:val="001708A8"/>
    <w:rsid w:val="00170D03"/>
    <w:rsid w:val="00170E9F"/>
    <w:rsid w:val="0017180B"/>
    <w:rsid w:val="00171998"/>
    <w:rsid w:val="00172995"/>
    <w:rsid w:val="00173B6E"/>
    <w:rsid w:val="00173EDE"/>
    <w:rsid w:val="001763E4"/>
    <w:rsid w:val="001777F0"/>
    <w:rsid w:val="00177B02"/>
    <w:rsid w:val="001810C7"/>
    <w:rsid w:val="001823E9"/>
    <w:rsid w:val="0018241B"/>
    <w:rsid w:val="00182B14"/>
    <w:rsid w:val="00183559"/>
    <w:rsid w:val="00183C98"/>
    <w:rsid w:val="001846F8"/>
    <w:rsid w:val="0018484C"/>
    <w:rsid w:val="0018572C"/>
    <w:rsid w:val="001861AB"/>
    <w:rsid w:val="0018692B"/>
    <w:rsid w:val="001901E9"/>
    <w:rsid w:val="00190357"/>
    <w:rsid w:val="00190370"/>
    <w:rsid w:val="00190734"/>
    <w:rsid w:val="00190736"/>
    <w:rsid w:val="001916C1"/>
    <w:rsid w:val="00191CAB"/>
    <w:rsid w:val="00191ECD"/>
    <w:rsid w:val="0019393A"/>
    <w:rsid w:val="00194939"/>
    <w:rsid w:val="001955CB"/>
    <w:rsid w:val="00196225"/>
    <w:rsid w:val="00197321"/>
    <w:rsid w:val="0019799A"/>
    <w:rsid w:val="00197C71"/>
    <w:rsid w:val="001A0850"/>
    <w:rsid w:val="001A5994"/>
    <w:rsid w:val="001A5D5F"/>
    <w:rsid w:val="001B0288"/>
    <w:rsid w:val="001B0455"/>
    <w:rsid w:val="001B061B"/>
    <w:rsid w:val="001B0F97"/>
    <w:rsid w:val="001B1B18"/>
    <w:rsid w:val="001B47A3"/>
    <w:rsid w:val="001B4B93"/>
    <w:rsid w:val="001B53BF"/>
    <w:rsid w:val="001B6194"/>
    <w:rsid w:val="001B6BF7"/>
    <w:rsid w:val="001B700B"/>
    <w:rsid w:val="001B7342"/>
    <w:rsid w:val="001C288E"/>
    <w:rsid w:val="001C2CD3"/>
    <w:rsid w:val="001C3DEB"/>
    <w:rsid w:val="001C5B30"/>
    <w:rsid w:val="001C615F"/>
    <w:rsid w:val="001C6A3C"/>
    <w:rsid w:val="001C6B2D"/>
    <w:rsid w:val="001C7549"/>
    <w:rsid w:val="001C7F5C"/>
    <w:rsid w:val="001D0DAA"/>
    <w:rsid w:val="001D17E8"/>
    <w:rsid w:val="001D1866"/>
    <w:rsid w:val="001D31A7"/>
    <w:rsid w:val="001D451B"/>
    <w:rsid w:val="001D481B"/>
    <w:rsid w:val="001D49EB"/>
    <w:rsid w:val="001D4A7D"/>
    <w:rsid w:val="001D4B3C"/>
    <w:rsid w:val="001D4B8F"/>
    <w:rsid w:val="001D4F30"/>
    <w:rsid w:val="001D693E"/>
    <w:rsid w:val="001D6F86"/>
    <w:rsid w:val="001D79D6"/>
    <w:rsid w:val="001E0242"/>
    <w:rsid w:val="001E036B"/>
    <w:rsid w:val="001E17A2"/>
    <w:rsid w:val="001E1D87"/>
    <w:rsid w:val="001E2CE5"/>
    <w:rsid w:val="001E4AD7"/>
    <w:rsid w:val="001E52AB"/>
    <w:rsid w:val="001E52AD"/>
    <w:rsid w:val="001E58F3"/>
    <w:rsid w:val="001E5C4C"/>
    <w:rsid w:val="001E6572"/>
    <w:rsid w:val="001E69AC"/>
    <w:rsid w:val="001E6F2D"/>
    <w:rsid w:val="001F15A2"/>
    <w:rsid w:val="001F2565"/>
    <w:rsid w:val="001F2F99"/>
    <w:rsid w:val="001F3976"/>
    <w:rsid w:val="001F3CDA"/>
    <w:rsid w:val="001F3E5C"/>
    <w:rsid w:val="001F5913"/>
    <w:rsid w:val="001F6429"/>
    <w:rsid w:val="002006FA"/>
    <w:rsid w:val="002015E5"/>
    <w:rsid w:val="002058D2"/>
    <w:rsid w:val="002061B6"/>
    <w:rsid w:val="002062C1"/>
    <w:rsid w:val="00210C91"/>
    <w:rsid w:val="00210D1C"/>
    <w:rsid w:val="0021140C"/>
    <w:rsid w:val="0021201C"/>
    <w:rsid w:val="002147AF"/>
    <w:rsid w:val="00214B8E"/>
    <w:rsid w:val="00215843"/>
    <w:rsid w:val="00215B1C"/>
    <w:rsid w:val="0021705E"/>
    <w:rsid w:val="0022165C"/>
    <w:rsid w:val="0022262B"/>
    <w:rsid w:val="002248EB"/>
    <w:rsid w:val="0022503D"/>
    <w:rsid w:val="00225601"/>
    <w:rsid w:val="00225D3F"/>
    <w:rsid w:val="00226D7D"/>
    <w:rsid w:val="00226F21"/>
    <w:rsid w:val="00227D01"/>
    <w:rsid w:val="00230618"/>
    <w:rsid w:val="00231649"/>
    <w:rsid w:val="00233BE9"/>
    <w:rsid w:val="00235025"/>
    <w:rsid w:val="00235036"/>
    <w:rsid w:val="002366FF"/>
    <w:rsid w:val="0023683B"/>
    <w:rsid w:val="00236B1D"/>
    <w:rsid w:val="00237118"/>
    <w:rsid w:val="00237574"/>
    <w:rsid w:val="002409D6"/>
    <w:rsid w:val="0024144B"/>
    <w:rsid w:val="00241726"/>
    <w:rsid w:val="00245DBA"/>
    <w:rsid w:val="002462FD"/>
    <w:rsid w:val="00247B20"/>
    <w:rsid w:val="00247F9F"/>
    <w:rsid w:val="0025057A"/>
    <w:rsid w:val="00251C5E"/>
    <w:rsid w:val="0025270F"/>
    <w:rsid w:val="00255542"/>
    <w:rsid w:val="00255817"/>
    <w:rsid w:val="0025657B"/>
    <w:rsid w:val="0025658E"/>
    <w:rsid w:val="0025721D"/>
    <w:rsid w:val="002602DF"/>
    <w:rsid w:val="00260707"/>
    <w:rsid w:val="0026098D"/>
    <w:rsid w:val="00264170"/>
    <w:rsid w:val="00264678"/>
    <w:rsid w:val="002656A0"/>
    <w:rsid w:val="002658CB"/>
    <w:rsid w:val="00265C45"/>
    <w:rsid w:val="00266A13"/>
    <w:rsid w:val="002673A5"/>
    <w:rsid w:val="0026786D"/>
    <w:rsid w:val="002701B8"/>
    <w:rsid w:val="002708A9"/>
    <w:rsid w:val="002711AD"/>
    <w:rsid w:val="0027160C"/>
    <w:rsid w:val="00271A91"/>
    <w:rsid w:val="002723FB"/>
    <w:rsid w:val="0027330A"/>
    <w:rsid w:val="002735F8"/>
    <w:rsid w:val="00273B56"/>
    <w:rsid w:val="00273BB0"/>
    <w:rsid w:val="00273FF7"/>
    <w:rsid w:val="00274537"/>
    <w:rsid w:val="00274B62"/>
    <w:rsid w:val="00274CAE"/>
    <w:rsid w:val="00274FBD"/>
    <w:rsid w:val="00275151"/>
    <w:rsid w:val="00275179"/>
    <w:rsid w:val="00275BB3"/>
    <w:rsid w:val="00275D5C"/>
    <w:rsid w:val="0027709E"/>
    <w:rsid w:val="0027755A"/>
    <w:rsid w:val="002810D3"/>
    <w:rsid w:val="0028113B"/>
    <w:rsid w:val="0028158E"/>
    <w:rsid w:val="00282D09"/>
    <w:rsid w:val="00284999"/>
    <w:rsid w:val="00285C50"/>
    <w:rsid w:val="00287B9E"/>
    <w:rsid w:val="00290D29"/>
    <w:rsid w:val="002920B7"/>
    <w:rsid w:val="00292843"/>
    <w:rsid w:val="00293945"/>
    <w:rsid w:val="00294581"/>
    <w:rsid w:val="00295428"/>
    <w:rsid w:val="002A0A27"/>
    <w:rsid w:val="002A0EDA"/>
    <w:rsid w:val="002A1674"/>
    <w:rsid w:val="002A1B17"/>
    <w:rsid w:val="002A311C"/>
    <w:rsid w:val="002A6AF3"/>
    <w:rsid w:val="002A6B14"/>
    <w:rsid w:val="002A6B56"/>
    <w:rsid w:val="002A7BB4"/>
    <w:rsid w:val="002B0F79"/>
    <w:rsid w:val="002B11A3"/>
    <w:rsid w:val="002B1E1F"/>
    <w:rsid w:val="002B24D0"/>
    <w:rsid w:val="002B362A"/>
    <w:rsid w:val="002B39EC"/>
    <w:rsid w:val="002B4434"/>
    <w:rsid w:val="002B4DEB"/>
    <w:rsid w:val="002B4F09"/>
    <w:rsid w:val="002B5F92"/>
    <w:rsid w:val="002B64CB"/>
    <w:rsid w:val="002B6642"/>
    <w:rsid w:val="002B71BD"/>
    <w:rsid w:val="002C2A18"/>
    <w:rsid w:val="002C3025"/>
    <w:rsid w:val="002C353C"/>
    <w:rsid w:val="002C3559"/>
    <w:rsid w:val="002C3868"/>
    <w:rsid w:val="002C4919"/>
    <w:rsid w:val="002C54AF"/>
    <w:rsid w:val="002C5D1E"/>
    <w:rsid w:val="002C64FD"/>
    <w:rsid w:val="002D0D01"/>
    <w:rsid w:val="002D1D4C"/>
    <w:rsid w:val="002D23F4"/>
    <w:rsid w:val="002D40FB"/>
    <w:rsid w:val="002D465F"/>
    <w:rsid w:val="002D46B0"/>
    <w:rsid w:val="002D5427"/>
    <w:rsid w:val="002D570F"/>
    <w:rsid w:val="002D574B"/>
    <w:rsid w:val="002D672B"/>
    <w:rsid w:val="002D78B6"/>
    <w:rsid w:val="002E07C6"/>
    <w:rsid w:val="002E0F15"/>
    <w:rsid w:val="002E264B"/>
    <w:rsid w:val="002E2779"/>
    <w:rsid w:val="002E398F"/>
    <w:rsid w:val="002E63E8"/>
    <w:rsid w:val="002E7520"/>
    <w:rsid w:val="002E7794"/>
    <w:rsid w:val="002F0665"/>
    <w:rsid w:val="002F0AFC"/>
    <w:rsid w:val="002F0C12"/>
    <w:rsid w:val="002F133D"/>
    <w:rsid w:val="002F2219"/>
    <w:rsid w:val="002F2579"/>
    <w:rsid w:val="002F2D5A"/>
    <w:rsid w:val="002F3088"/>
    <w:rsid w:val="002F333D"/>
    <w:rsid w:val="002F42F0"/>
    <w:rsid w:val="002F58B4"/>
    <w:rsid w:val="002F66AE"/>
    <w:rsid w:val="002F6F1D"/>
    <w:rsid w:val="002F724B"/>
    <w:rsid w:val="002F7BC1"/>
    <w:rsid w:val="00300391"/>
    <w:rsid w:val="003020C1"/>
    <w:rsid w:val="00302C2B"/>
    <w:rsid w:val="00303CE0"/>
    <w:rsid w:val="00305DA0"/>
    <w:rsid w:val="0030791B"/>
    <w:rsid w:val="00310837"/>
    <w:rsid w:val="0031371D"/>
    <w:rsid w:val="00313C63"/>
    <w:rsid w:val="00313DBD"/>
    <w:rsid w:val="003154F9"/>
    <w:rsid w:val="00317274"/>
    <w:rsid w:val="00321488"/>
    <w:rsid w:val="00323A8C"/>
    <w:rsid w:val="00323AF9"/>
    <w:rsid w:val="00324266"/>
    <w:rsid w:val="00325473"/>
    <w:rsid w:val="00326091"/>
    <w:rsid w:val="00326975"/>
    <w:rsid w:val="00326E87"/>
    <w:rsid w:val="0032783E"/>
    <w:rsid w:val="00327966"/>
    <w:rsid w:val="00330D38"/>
    <w:rsid w:val="0033149D"/>
    <w:rsid w:val="00332976"/>
    <w:rsid w:val="00332FFB"/>
    <w:rsid w:val="00333507"/>
    <w:rsid w:val="0033370A"/>
    <w:rsid w:val="00333D41"/>
    <w:rsid w:val="00334247"/>
    <w:rsid w:val="00336D42"/>
    <w:rsid w:val="00337569"/>
    <w:rsid w:val="003403A7"/>
    <w:rsid w:val="003427C7"/>
    <w:rsid w:val="00342F35"/>
    <w:rsid w:val="003430B9"/>
    <w:rsid w:val="00343ACE"/>
    <w:rsid w:val="00344E90"/>
    <w:rsid w:val="00345F62"/>
    <w:rsid w:val="00346788"/>
    <w:rsid w:val="00346F98"/>
    <w:rsid w:val="00350007"/>
    <w:rsid w:val="00351FCB"/>
    <w:rsid w:val="00352B28"/>
    <w:rsid w:val="003534DD"/>
    <w:rsid w:val="003543AE"/>
    <w:rsid w:val="0035462B"/>
    <w:rsid w:val="00354C51"/>
    <w:rsid w:val="00354F87"/>
    <w:rsid w:val="003564F4"/>
    <w:rsid w:val="0036042B"/>
    <w:rsid w:val="003606CF"/>
    <w:rsid w:val="003640AB"/>
    <w:rsid w:val="0036415D"/>
    <w:rsid w:val="00367BD0"/>
    <w:rsid w:val="0037040D"/>
    <w:rsid w:val="00371696"/>
    <w:rsid w:val="003716E5"/>
    <w:rsid w:val="003721FD"/>
    <w:rsid w:val="003727C7"/>
    <w:rsid w:val="003729CF"/>
    <w:rsid w:val="00372CF7"/>
    <w:rsid w:val="0037383B"/>
    <w:rsid w:val="00374DE7"/>
    <w:rsid w:val="003771A1"/>
    <w:rsid w:val="00377C66"/>
    <w:rsid w:val="00380354"/>
    <w:rsid w:val="00382B01"/>
    <w:rsid w:val="00382C40"/>
    <w:rsid w:val="003840C2"/>
    <w:rsid w:val="00384640"/>
    <w:rsid w:val="00385E1B"/>
    <w:rsid w:val="00386905"/>
    <w:rsid w:val="00391F1C"/>
    <w:rsid w:val="00394972"/>
    <w:rsid w:val="003A05E4"/>
    <w:rsid w:val="003A156E"/>
    <w:rsid w:val="003A19B9"/>
    <w:rsid w:val="003A2AB4"/>
    <w:rsid w:val="003A3C87"/>
    <w:rsid w:val="003A3E35"/>
    <w:rsid w:val="003A5D24"/>
    <w:rsid w:val="003A6FDA"/>
    <w:rsid w:val="003A74CC"/>
    <w:rsid w:val="003B1043"/>
    <w:rsid w:val="003B209B"/>
    <w:rsid w:val="003B2FD6"/>
    <w:rsid w:val="003B50DA"/>
    <w:rsid w:val="003B594C"/>
    <w:rsid w:val="003B7125"/>
    <w:rsid w:val="003B78D4"/>
    <w:rsid w:val="003C0D72"/>
    <w:rsid w:val="003C21B1"/>
    <w:rsid w:val="003C31A7"/>
    <w:rsid w:val="003C381E"/>
    <w:rsid w:val="003C52E4"/>
    <w:rsid w:val="003C5425"/>
    <w:rsid w:val="003C590B"/>
    <w:rsid w:val="003C5B68"/>
    <w:rsid w:val="003C6586"/>
    <w:rsid w:val="003D0D36"/>
    <w:rsid w:val="003D0E80"/>
    <w:rsid w:val="003D16D1"/>
    <w:rsid w:val="003D25A7"/>
    <w:rsid w:val="003D3148"/>
    <w:rsid w:val="003D3CB9"/>
    <w:rsid w:val="003D4AF5"/>
    <w:rsid w:val="003D4D29"/>
    <w:rsid w:val="003D559A"/>
    <w:rsid w:val="003D5E66"/>
    <w:rsid w:val="003D6100"/>
    <w:rsid w:val="003D71F4"/>
    <w:rsid w:val="003E02B2"/>
    <w:rsid w:val="003E08DA"/>
    <w:rsid w:val="003E3958"/>
    <w:rsid w:val="003E3E12"/>
    <w:rsid w:val="003E594A"/>
    <w:rsid w:val="003E7136"/>
    <w:rsid w:val="003E7485"/>
    <w:rsid w:val="003F2D11"/>
    <w:rsid w:val="003F3676"/>
    <w:rsid w:val="003F4FA9"/>
    <w:rsid w:val="003F5A53"/>
    <w:rsid w:val="003F663F"/>
    <w:rsid w:val="003F69D3"/>
    <w:rsid w:val="003F7706"/>
    <w:rsid w:val="003F7B28"/>
    <w:rsid w:val="00400DEB"/>
    <w:rsid w:val="00404F0E"/>
    <w:rsid w:val="00405DF3"/>
    <w:rsid w:val="0040712A"/>
    <w:rsid w:val="004122C1"/>
    <w:rsid w:val="00412FB7"/>
    <w:rsid w:val="00414B5F"/>
    <w:rsid w:val="004155F0"/>
    <w:rsid w:val="00415AFB"/>
    <w:rsid w:val="004170C7"/>
    <w:rsid w:val="0041761F"/>
    <w:rsid w:val="004176BE"/>
    <w:rsid w:val="004210C7"/>
    <w:rsid w:val="00423164"/>
    <w:rsid w:val="00424F87"/>
    <w:rsid w:val="0042599C"/>
    <w:rsid w:val="00425E08"/>
    <w:rsid w:val="004276C2"/>
    <w:rsid w:val="00427EC2"/>
    <w:rsid w:val="00431AEC"/>
    <w:rsid w:val="00431C49"/>
    <w:rsid w:val="00432505"/>
    <w:rsid w:val="00432943"/>
    <w:rsid w:val="00432F35"/>
    <w:rsid w:val="00433947"/>
    <w:rsid w:val="0043600D"/>
    <w:rsid w:val="00437188"/>
    <w:rsid w:val="0043762A"/>
    <w:rsid w:val="00437E02"/>
    <w:rsid w:val="00440933"/>
    <w:rsid w:val="00440948"/>
    <w:rsid w:val="0044458D"/>
    <w:rsid w:val="00444CD2"/>
    <w:rsid w:val="00445EF1"/>
    <w:rsid w:val="004461BB"/>
    <w:rsid w:val="00446A23"/>
    <w:rsid w:val="00447719"/>
    <w:rsid w:val="00447CEC"/>
    <w:rsid w:val="004507ED"/>
    <w:rsid w:val="00452E32"/>
    <w:rsid w:val="00453BA9"/>
    <w:rsid w:val="00453DA2"/>
    <w:rsid w:val="00453DD2"/>
    <w:rsid w:val="00453F63"/>
    <w:rsid w:val="0045408F"/>
    <w:rsid w:val="004550D9"/>
    <w:rsid w:val="00455684"/>
    <w:rsid w:val="0045617E"/>
    <w:rsid w:val="004576CF"/>
    <w:rsid w:val="00457FD7"/>
    <w:rsid w:val="00463618"/>
    <w:rsid w:val="00463B19"/>
    <w:rsid w:val="00465F44"/>
    <w:rsid w:val="00467148"/>
    <w:rsid w:val="0046716A"/>
    <w:rsid w:val="004677DD"/>
    <w:rsid w:val="00470125"/>
    <w:rsid w:val="004701D0"/>
    <w:rsid w:val="0047025F"/>
    <w:rsid w:val="00470FE2"/>
    <w:rsid w:val="004718BA"/>
    <w:rsid w:val="0047206E"/>
    <w:rsid w:val="00472665"/>
    <w:rsid w:val="00473C49"/>
    <w:rsid w:val="00473E44"/>
    <w:rsid w:val="00474838"/>
    <w:rsid w:val="00474E31"/>
    <w:rsid w:val="00475D67"/>
    <w:rsid w:val="004806B6"/>
    <w:rsid w:val="004807A6"/>
    <w:rsid w:val="004818E8"/>
    <w:rsid w:val="00482485"/>
    <w:rsid w:val="00483093"/>
    <w:rsid w:val="00484BEB"/>
    <w:rsid w:val="00485A75"/>
    <w:rsid w:val="00487580"/>
    <w:rsid w:val="00487B35"/>
    <w:rsid w:val="00487D59"/>
    <w:rsid w:val="00490973"/>
    <w:rsid w:val="00490D06"/>
    <w:rsid w:val="00491CCA"/>
    <w:rsid w:val="00491E2D"/>
    <w:rsid w:val="004931A4"/>
    <w:rsid w:val="00494170"/>
    <w:rsid w:val="0049437C"/>
    <w:rsid w:val="004A106D"/>
    <w:rsid w:val="004A1088"/>
    <w:rsid w:val="004A1563"/>
    <w:rsid w:val="004A17D2"/>
    <w:rsid w:val="004A1E1A"/>
    <w:rsid w:val="004A28CF"/>
    <w:rsid w:val="004A2A33"/>
    <w:rsid w:val="004A3977"/>
    <w:rsid w:val="004A47DF"/>
    <w:rsid w:val="004A4CF8"/>
    <w:rsid w:val="004A4DCB"/>
    <w:rsid w:val="004A4E44"/>
    <w:rsid w:val="004A6CCF"/>
    <w:rsid w:val="004A7500"/>
    <w:rsid w:val="004A753D"/>
    <w:rsid w:val="004B05CA"/>
    <w:rsid w:val="004B05ED"/>
    <w:rsid w:val="004B1834"/>
    <w:rsid w:val="004B1F3F"/>
    <w:rsid w:val="004B20C4"/>
    <w:rsid w:val="004B34C7"/>
    <w:rsid w:val="004B4AA6"/>
    <w:rsid w:val="004B5109"/>
    <w:rsid w:val="004B5F4D"/>
    <w:rsid w:val="004B6A45"/>
    <w:rsid w:val="004B7EC2"/>
    <w:rsid w:val="004C03F6"/>
    <w:rsid w:val="004C057B"/>
    <w:rsid w:val="004C12D4"/>
    <w:rsid w:val="004C16F4"/>
    <w:rsid w:val="004C21C0"/>
    <w:rsid w:val="004C5296"/>
    <w:rsid w:val="004C53B2"/>
    <w:rsid w:val="004C6CC7"/>
    <w:rsid w:val="004C6D10"/>
    <w:rsid w:val="004D1004"/>
    <w:rsid w:val="004D1789"/>
    <w:rsid w:val="004D562A"/>
    <w:rsid w:val="004D62C8"/>
    <w:rsid w:val="004D6588"/>
    <w:rsid w:val="004D7AE4"/>
    <w:rsid w:val="004E07F2"/>
    <w:rsid w:val="004E0828"/>
    <w:rsid w:val="004E1469"/>
    <w:rsid w:val="004E2D83"/>
    <w:rsid w:val="004E34EC"/>
    <w:rsid w:val="004E356B"/>
    <w:rsid w:val="004E5863"/>
    <w:rsid w:val="004E5DA2"/>
    <w:rsid w:val="004E7BA5"/>
    <w:rsid w:val="004F095B"/>
    <w:rsid w:val="004F168F"/>
    <w:rsid w:val="004F4F32"/>
    <w:rsid w:val="004F6951"/>
    <w:rsid w:val="004F69F2"/>
    <w:rsid w:val="004F729B"/>
    <w:rsid w:val="004F789A"/>
    <w:rsid w:val="005003E4"/>
    <w:rsid w:val="00500404"/>
    <w:rsid w:val="00500971"/>
    <w:rsid w:val="00502A44"/>
    <w:rsid w:val="0050373F"/>
    <w:rsid w:val="00503E37"/>
    <w:rsid w:val="0050647C"/>
    <w:rsid w:val="00507D59"/>
    <w:rsid w:val="00511DA4"/>
    <w:rsid w:val="00512655"/>
    <w:rsid w:val="00512EF0"/>
    <w:rsid w:val="00514F5C"/>
    <w:rsid w:val="005150ED"/>
    <w:rsid w:val="00515137"/>
    <w:rsid w:val="00516496"/>
    <w:rsid w:val="00517169"/>
    <w:rsid w:val="00517A11"/>
    <w:rsid w:val="0052121F"/>
    <w:rsid w:val="0052196C"/>
    <w:rsid w:val="00521A45"/>
    <w:rsid w:val="00521D3F"/>
    <w:rsid w:val="00523283"/>
    <w:rsid w:val="00524628"/>
    <w:rsid w:val="00524B8D"/>
    <w:rsid w:val="00525079"/>
    <w:rsid w:val="00525088"/>
    <w:rsid w:val="00525502"/>
    <w:rsid w:val="0052557E"/>
    <w:rsid w:val="0052728E"/>
    <w:rsid w:val="00530B38"/>
    <w:rsid w:val="0053254B"/>
    <w:rsid w:val="00532774"/>
    <w:rsid w:val="005343F1"/>
    <w:rsid w:val="00534B9D"/>
    <w:rsid w:val="005361EB"/>
    <w:rsid w:val="0053723A"/>
    <w:rsid w:val="005402EB"/>
    <w:rsid w:val="00540C72"/>
    <w:rsid w:val="00540E37"/>
    <w:rsid w:val="0054182A"/>
    <w:rsid w:val="00547F1C"/>
    <w:rsid w:val="00550A02"/>
    <w:rsid w:val="00552BFD"/>
    <w:rsid w:val="0055327B"/>
    <w:rsid w:val="00553F46"/>
    <w:rsid w:val="005546F0"/>
    <w:rsid w:val="005563BC"/>
    <w:rsid w:val="00556770"/>
    <w:rsid w:val="00557488"/>
    <w:rsid w:val="00557AC3"/>
    <w:rsid w:val="00560963"/>
    <w:rsid w:val="00560AF7"/>
    <w:rsid w:val="0056168B"/>
    <w:rsid w:val="005616F2"/>
    <w:rsid w:val="005637EB"/>
    <w:rsid w:val="0056430C"/>
    <w:rsid w:val="00564528"/>
    <w:rsid w:val="0056474E"/>
    <w:rsid w:val="0056564E"/>
    <w:rsid w:val="00565B56"/>
    <w:rsid w:val="00565B85"/>
    <w:rsid w:val="0056626F"/>
    <w:rsid w:val="0057123F"/>
    <w:rsid w:val="0057199B"/>
    <w:rsid w:val="00572097"/>
    <w:rsid w:val="0057209A"/>
    <w:rsid w:val="00575437"/>
    <w:rsid w:val="00575AAC"/>
    <w:rsid w:val="005761B3"/>
    <w:rsid w:val="00576ABF"/>
    <w:rsid w:val="0057764F"/>
    <w:rsid w:val="005777E5"/>
    <w:rsid w:val="005806F4"/>
    <w:rsid w:val="00581797"/>
    <w:rsid w:val="0058291F"/>
    <w:rsid w:val="00582A98"/>
    <w:rsid w:val="00582B00"/>
    <w:rsid w:val="00583134"/>
    <w:rsid w:val="00583587"/>
    <w:rsid w:val="00583BDD"/>
    <w:rsid w:val="00584CA3"/>
    <w:rsid w:val="005863EF"/>
    <w:rsid w:val="00586986"/>
    <w:rsid w:val="00587C82"/>
    <w:rsid w:val="00587DB0"/>
    <w:rsid w:val="00594D55"/>
    <w:rsid w:val="005968B9"/>
    <w:rsid w:val="00596E3B"/>
    <w:rsid w:val="0059700D"/>
    <w:rsid w:val="005A14A2"/>
    <w:rsid w:val="005A1A36"/>
    <w:rsid w:val="005A2AC1"/>
    <w:rsid w:val="005A377D"/>
    <w:rsid w:val="005A3D70"/>
    <w:rsid w:val="005A44ED"/>
    <w:rsid w:val="005A504B"/>
    <w:rsid w:val="005A6661"/>
    <w:rsid w:val="005A7902"/>
    <w:rsid w:val="005A7C8C"/>
    <w:rsid w:val="005B17D9"/>
    <w:rsid w:val="005B30AC"/>
    <w:rsid w:val="005B5BCB"/>
    <w:rsid w:val="005B685C"/>
    <w:rsid w:val="005B7191"/>
    <w:rsid w:val="005B72B4"/>
    <w:rsid w:val="005B743E"/>
    <w:rsid w:val="005B7559"/>
    <w:rsid w:val="005C0DF0"/>
    <w:rsid w:val="005C1EBE"/>
    <w:rsid w:val="005C2892"/>
    <w:rsid w:val="005C2AE2"/>
    <w:rsid w:val="005C2B96"/>
    <w:rsid w:val="005C34FA"/>
    <w:rsid w:val="005C3575"/>
    <w:rsid w:val="005C36C9"/>
    <w:rsid w:val="005C3B5B"/>
    <w:rsid w:val="005C4F78"/>
    <w:rsid w:val="005C64C4"/>
    <w:rsid w:val="005C7C66"/>
    <w:rsid w:val="005D008D"/>
    <w:rsid w:val="005D1052"/>
    <w:rsid w:val="005D197E"/>
    <w:rsid w:val="005D27F2"/>
    <w:rsid w:val="005D288F"/>
    <w:rsid w:val="005D2B2D"/>
    <w:rsid w:val="005D3A18"/>
    <w:rsid w:val="005D5BA2"/>
    <w:rsid w:val="005E0959"/>
    <w:rsid w:val="005E58E1"/>
    <w:rsid w:val="005E5E4D"/>
    <w:rsid w:val="005E606A"/>
    <w:rsid w:val="005E6B64"/>
    <w:rsid w:val="005E711C"/>
    <w:rsid w:val="005F0A10"/>
    <w:rsid w:val="005F2BA2"/>
    <w:rsid w:val="005F376A"/>
    <w:rsid w:val="005F3791"/>
    <w:rsid w:val="005F62F3"/>
    <w:rsid w:val="005F70E5"/>
    <w:rsid w:val="005F78C0"/>
    <w:rsid w:val="005F7D04"/>
    <w:rsid w:val="00600363"/>
    <w:rsid w:val="00601306"/>
    <w:rsid w:val="00602124"/>
    <w:rsid w:val="00603926"/>
    <w:rsid w:val="00603978"/>
    <w:rsid w:val="00603A53"/>
    <w:rsid w:val="00604EE8"/>
    <w:rsid w:val="0060529F"/>
    <w:rsid w:val="006052EC"/>
    <w:rsid w:val="006059D2"/>
    <w:rsid w:val="00606139"/>
    <w:rsid w:val="006065DA"/>
    <w:rsid w:val="00606E09"/>
    <w:rsid w:val="00607869"/>
    <w:rsid w:val="00607B8E"/>
    <w:rsid w:val="00610E2F"/>
    <w:rsid w:val="00612056"/>
    <w:rsid w:val="00612717"/>
    <w:rsid w:val="00612877"/>
    <w:rsid w:val="00612A33"/>
    <w:rsid w:val="00612F3E"/>
    <w:rsid w:val="00613139"/>
    <w:rsid w:val="00613264"/>
    <w:rsid w:val="00613AC4"/>
    <w:rsid w:val="00613E42"/>
    <w:rsid w:val="006143E7"/>
    <w:rsid w:val="00614E36"/>
    <w:rsid w:val="006157D8"/>
    <w:rsid w:val="00615FA8"/>
    <w:rsid w:val="006168EC"/>
    <w:rsid w:val="00620F81"/>
    <w:rsid w:val="006215F6"/>
    <w:rsid w:val="00623D7F"/>
    <w:rsid w:val="00624ABE"/>
    <w:rsid w:val="006260B6"/>
    <w:rsid w:val="006276C4"/>
    <w:rsid w:val="006319C6"/>
    <w:rsid w:val="00631F95"/>
    <w:rsid w:val="00632337"/>
    <w:rsid w:val="0063252F"/>
    <w:rsid w:val="00632A0D"/>
    <w:rsid w:val="00632A45"/>
    <w:rsid w:val="006353E0"/>
    <w:rsid w:val="006366C8"/>
    <w:rsid w:val="00636971"/>
    <w:rsid w:val="006419EE"/>
    <w:rsid w:val="00641B5D"/>
    <w:rsid w:val="00642DFA"/>
    <w:rsid w:val="00644AE5"/>
    <w:rsid w:val="006454F8"/>
    <w:rsid w:val="00646195"/>
    <w:rsid w:val="00647789"/>
    <w:rsid w:val="00647CAA"/>
    <w:rsid w:val="00650A18"/>
    <w:rsid w:val="00651E80"/>
    <w:rsid w:val="0065310E"/>
    <w:rsid w:val="00653983"/>
    <w:rsid w:val="00653A1E"/>
    <w:rsid w:val="00654DF4"/>
    <w:rsid w:val="0065580B"/>
    <w:rsid w:val="00660344"/>
    <w:rsid w:val="00660948"/>
    <w:rsid w:val="0066125E"/>
    <w:rsid w:val="00664EAB"/>
    <w:rsid w:val="0066517F"/>
    <w:rsid w:val="0066547B"/>
    <w:rsid w:val="0066554C"/>
    <w:rsid w:val="00665BA0"/>
    <w:rsid w:val="0066698E"/>
    <w:rsid w:val="00673966"/>
    <w:rsid w:val="00674DD2"/>
    <w:rsid w:val="0067504A"/>
    <w:rsid w:val="00675C58"/>
    <w:rsid w:val="0067737E"/>
    <w:rsid w:val="006777DA"/>
    <w:rsid w:val="0068007F"/>
    <w:rsid w:val="00680D53"/>
    <w:rsid w:val="006831DC"/>
    <w:rsid w:val="006838DB"/>
    <w:rsid w:val="006841B2"/>
    <w:rsid w:val="00684511"/>
    <w:rsid w:val="006918FB"/>
    <w:rsid w:val="006929FF"/>
    <w:rsid w:val="00693519"/>
    <w:rsid w:val="00693A23"/>
    <w:rsid w:val="00694172"/>
    <w:rsid w:val="006946D7"/>
    <w:rsid w:val="006949C8"/>
    <w:rsid w:val="00695BC3"/>
    <w:rsid w:val="00695EE7"/>
    <w:rsid w:val="00696050"/>
    <w:rsid w:val="00696218"/>
    <w:rsid w:val="006963EC"/>
    <w:rsid w:val="00697778"/>
    <w:rsid w:val="00697C1B"/>
    <w:rsid w:val="006A0DE1"/>
    <w:rsid w:val="006A1385"/>
    <w:rsid w:val="006A1EBC"/>
    <w:rsid w:val="006A29C6"/>
    <w:rsid w:val="006A4594"/>
    <w:rsid w:val="006A4D4B"/>
    <w:rsid w:val="006A5558"/>
    <w:rsid w:val="006A5D47"/>
    <w:rsid w:val="006A5E03"/>
    <w:rsid w:val="006A5FDD"/>
    <w:rsid w:val="006A6D2C"/>
    <w:rsid w:val="006B045D"/>
    <w:rsid w:val="006B4017"/>
    <w:rsid w:val="006B4BE9"/>
    <w:rsid w:val="006B55D2"/>
    <w:rsid w:val="006B63D4"/>
    <w:rsid w:val="006B7179"/>
    <w:rsid w:val="006B744E"/>
    <w:rsid w:val="006B7CFA"/>
    <w:rsid w:val="006C0A65"/>
    <w:rsid w:val="006C0F09"/>
    <w:rsid w:val="006C1541"/>
    <w:rsid w:val="006C2F8A"/>
    <w:rsid w:val="006C413D"/>
    <w:rsid w:val="006C4E1C"/>
    <w:rsid w:val="006C5A02"/>
    <w:rsid w:val="006C5A1F"/>
    <w:rsid w:val="006C5D62"/>
    <w:rsid w:val="006C5F2F"/>
    <w:rsid w:val="006C6FA5"/>
    <w:rsid w:val="006C7677"/>
    <w:rsid w:val="006D1ADA"/>
    <w:rsid w:val="006D3B65"/>
    <w:rsid w:val="006D49C0"/>
    <w:rsid w:val="006D501B"/>
    <w:rsid w:val="006D5373"/>
    <w:rsid w:val="006D6149"/>
    <w:rsid w:val="006D6815"/>
    <w:rsid w:val="006D6B69"/>
    <w:rsid w:val="006E1BBA"/>
    <w:rsid w:val="006E1C31"/>
    <w:rsid w:val="006E20E0"/>
    <w:rsid w:val="006E3A18"/>
    <w:rsid w:val="006E7513"/>
    <w:rsid w:val="006E78EF"/>
    <w:rsid w:val="006F07D1"/>
    <w:rsid w:val="006F0D9F"/>
    <w:rsid w:val="006F290D"/>
    <w:rsid w:val="006F2FA9"/>
    <w:rsid w:val="006F3E4E"/>
    <w:rsid w:val="006F4D7A"/>
    <w:rsid w:val="006F509A"/>
    <w:rsid w:val="006F5C2F"/>
    <w:rsid w:val="006F69A9"/>
    <w:rsid w:val="006F7236"/>
    <w:rsid w:val="006F777F"/>
    <w:rsid w:val="00700464"/>
    <w:rsid w:val="0070102F"/>
    <w:rsid w:val="00704751"/>
    <w:rsid w:val="0070678A"/>
    <w:rsid w:val="00707249"/>
    <w:rsid w:val="007115B6"/>
    <w:rsid w:val="00714337"/>
    <w:rsid w:val="00716831"/>
    <w:rsid w:val="007172A8"/>
    <w:rsid w:val="00721425"/>
    <w:rsid w:val="00721627"/>
    <w:rsid w:val="007217A7"/>
    <w:rsid w:val="00722C11"/>
    <w:rsid w:val="007238E6"/>
    <w:rsid w:val="00723C51"/>
    <w:rsid w:val="00724768"/>
    <w:rsid w:val="00724C97"/>
    <w:rsid w:val="007253DE"/>
    <w:rsid w:val="007267FB"/>
    <w:rsid w:val="00727B08"/>
    <w:rsid w:val="0073030E"/>
    <w:rsid w:val="00730C66"/>
    <w:rsid w:val="007316B9"/>
    <w:rsid w:val="00731DE1"/>
    <w:rsid w:val="00732B12"/>
    <w:rsid w:val="007332AF"/>
    <w:rsid w:val="007347F2"/>
    <w:rsid w:val="00734E36"/>
    <w:rsid w:val="00735A41"/>
    <w:rsid w:val="00735D4D"/>
    <w:rsid w:val="007366A5"/>
    <w:rsid w:val="00736E1B"/>
    <w:rsid w:val="007375FA"/>
    <w:rsid w:val="00740028"/>
    <w:rsid w:val="00741C8B"/>
    <w:rsid w:val="0074334D"/>
    <w:rsid w:val="00743679"/>
    <w:rsid w:val="007455C5"/>
    <w:rsid w:val="007459FC"/>
    <w:rsid w:val="00746002"/>
    <w:rsid w:val="00746E76"/>
    <w:rsid w:val="0074788B"/>
    <w:rsid w:val="00752F7D"/>
    <w:rsid w:val="0075441A"/>
    <w:rsid w:val="00756AB8"/>
    <w:rsid w:val="00760178"/>
    <w:rsid w:val="0076198C"/>
    <w:rsid w:val="00762D0D"/>
    <w:rsid w:val="007632A7"/>
    <w:rsid w:val="007638D5"/>
    <w:rsid w:val="00763D62"/>
    <w:rsid w:val="00764065"/>
    <w:rsid w:val="007648BA"/>
    <w:rsid w:val="007651EF"/>
    <w:rsid w:val="00767BC9"/>
    <w:rsid w:val="00772289"/>
    <w:rsid w:val="007725D2"/>
    <w:rsid w:val="007731F4"/>
    <w:rsid w:val="00774304"/>
    <w:rsid w:val="007751DD"/>
    <w:rsid w:val="00775553"/>
    <w:rsid w:val="007758FE"/>
    <w:rsid w:val="00777777"/>
    <w:rsid w:val="007800F0"/>
    <w:rsid w:val="00780789"/>
    <w:rsid w:val="00781105"/>
    <w:rsid w:val="00782131"/>
    <w:rsid w:val="00782D3A"/>
    <w:rsid w:val="00783787"/>
    <w:rsid w:val="007840D2"/>
    <w:rsid w:val="0078601A"/>
    <w:rsid w:val="00786402"/>
    <w:rsid w:val="00790299"/>
    <w:rsid w:val="00790545"/>
    <w:rsid w:val="00790C8C"/>
    <w:rsid w:val="00791BB9"/>
    <w:rsid w:val="00791E53"/>
    <w:rsid w:val="00792EAE"/>
    <w:rsid w:val="007933A1"/>
    <w:rsid w:val="00796161"/>
    <w:rsid w:val="007A0130"/>
    <w:rsid w:val="007A01F2"/>
    <w:rsid w:val="007A2248"/>
    <w:rsid w:val="007A3C8B"/>
    <w:rsid w:val="007A58A0"/>
    <w:rsid w:val="007A5F60"/>
    <w:rsid w:val="007A6786"/>
    <w:rsid w:val="007A6AEE"/>
    <w:rsid w:val="007B0F94"/>
    <w:rsid w:val="007B1782"/>
    <w:rsid w:val="007B2377"/>
    <w:rsid w:val="007B24B0"/>
    <w:rsid w:val="007B3CE4"/>
    <w:rsid w:val="007B4DD3"/>
    <w:rsid w:val="007B680F"/>
    <w:rsid w:val="007B6E22"/>
    <w:rsid w:val="007C0C74"/>
    <w:rsid w:val="007C0D8C"/>
    <w:rsid w:val="007C1CFD"/>
    <w:rsid w:val="007C3580"/>
    <w:rsid w:val="007C3C28"/>
    <w:rsid w:val="007C3D22"/>
    <w:rsid w:val="007C5483"/>
    <w:rsid w:val="007C61D6"/>
    <w:rsid w:val="007C61FF"/>
    <w:rsid w:val="007C63EC"/>
    <w:rsid w:val="007D044D"/>
    <w:rsid w:val="007D197E"/>
    <w:rsid w:val="007D1B3A"/>
    <w:rsid w:val="007D1FC3"/>
    <w:rsid w:val="007D28EC"/>
    <w:rsid w:val="007D2A31"/>
    <w:rsid w:val="007D2E37"/>
    <w:rsid w:val="007D32DC"/>
    <w:rsid w:val="007D5599"/>
    <w:rsid w:val="007D76CD"/>
    <w:rsid w:val="007D7B5E"/>
    <w:rsid w:val="007D7F88"/>
    <w:rsid w:val="007E1FEB"/>
    <w:rsid w:val="007E2552"/>
    <w:rsid w:val="007E4C95"/>
    <w:rsid w:val="007E6C7C"/>
    <w:rsid w:val="007F1AC9"/>
    <w:rsid w:val="007F1FEE"/>
    <w:rsid w:val="007F38BC"/>
    <w:rsid w:val="007F6825"/>
    <w:rsid w:val="007F6FD3"/>
    <w:rsid w:val="007F7817"/>
    <w:rsid w:val="0080040B"/>
    <w:rsid w:val="00800531"/>
    <w:rsid w:val="008005A2"/>
    <w:rsid w:val="00800977"/>
    <w:rsid w:val="008015BD"/>
    <w:rsid w:val="00802597"/>
    <w:rsid w:val="00802E69"/>
    <w:rsid w:val="00804947"/>
    <w:rsid w:val="008049A8"/>
    <w:rsid w:val="00804BCF"/>
    <w:rsid w:val="00805A5D"/>
    <w:rsid w:val="0080791A"/>
    <w:rsid w:val="00807A59"/>
    <w:rsid w:val="0081131A"/>
    <w:rsid w:val="00811860"/>
    <w:rsid w:val="008118CB"/>
    <w:rsid w:val="0081198E"/>
    <w:rsid w:val="0081203F"/>
    <w:rsid w:val="00812F6D"/>
    <w:rsid w:val="00814268"/>
    <w:rsid w:val="00814C89"/>
    <w:rsid w:val="00814D0A"/>
    <w:rsid w:val="008151ED"/>
    <w:rsid w:val="00815EC7"/>
    <w:rsid w:val="00815FBD"/>
    <w:rsid w:val="00816E34"/>
    <w:rsid w:val="00816E90"/>
    <w:rsid w:val="0081703A"/>
    <w:rsid w:val="00817221"/>
    <w:rsid w:val="00817BFC"/>
    <w:rsid w:val="00820610"/>
    <w:rsid w:val="008227E8"/>
    <w:rsid w:val="0082338E"/>
    <w:rsid w:val="008233AD"/>
    <w:rsid w:val="008235EA"/>
    <w:rsid w:val="00823CA8"/>
    <w:rsid w:val="00823FCB"/>
    <w:rsid w:val="00824D3D"/>
    <w:rsid w:val="00824D64"/>
    <w:rsid w:val="0082520A"/>
    <w:rsid w:val="0082652A"/>
    <w:rsid w:val="008307D7"/>
    <w:rsid w:val="00831B39"/>
    <w:rsid w:val="00833095"/>
    <w:rsid w:val="008331EF"/>
    <w:rsid w:val="00834BC2"/>
    <w:rsid w:val="008356A8"/>
    <w:rsid w:val="008362E3"/>
    <w:rsid w:val="00836827"/>
    <w:rsid w:val="00836A4A"/>
    <w:rsid w:val="00836AE5"/>
    <w:rsid w:val="00836CB5"/>
    <w:rsid w:val="0083732F"/>
    <w:rsid w:val="00837ABE"/>
    <w:rsid w:val="008403B3"/>
    <w:rsid w:val="008416F5"/>
    <w:rsid w:val="008424E6"/>
    <w:rsid w:val="00844C5C"/>
    <w:rsid w:val="00845923"/>
    <w:rsid w:val="00846419"/>
    <w:rsid w:val="00846F05"/>
    <w:rsid w:val="00851B2F"/>
    <w:rsid w:val="00852433"/>
    <w:rsid w:val="00853000"/>
    <w:rsid w:val="00853532"/>
    <w:rsid w:val="008538CA"/>
    <w:rsid w:val="00853A46"/>
    <w:rsid w:val="00854216"/>
    <w:rsid w:val="008549BC"/>
    <w:rsid w:val="008550C9"/>
    <w:rsid w:val="00861136"/>
    <w:rsid w:val="00861168"/>
    <w:rsid w:val="00862ABB"/>
    <w:rsid w:val="00862C41"/>
    <w:rsid w:val="00862F0D"/>
    <w:rsid w:val="00863ED0"/>
    <w:rsid w:val="008648F4"/>
    <w:rsid w:val="00864A30"/>
    <w:rsid w:val="008664E0"/>
    <w:rsid w:val="00866A32"/>
    <w:rsid w:val="00866A40"/>
    <w:rsid w:val="0086742F"/>
    <w:rsid w:val="00867FDF"/>
    <w:rsid w:val="0087024F"/>
    <w:rsid w:val="00871064"/>
    <w:rsid w:val="00872B72"/>
    <w:rsid w:val="008731CC"/>
    <w:rsid w:val="0087456C"/>
    <w:rsid w:val="00874797"/>
    <w:rsid w:val="00875FF9"/>
    <w:rsid w:val="00877168"/>
    <w:rsid w:val="00880363"/>
    <w:rsid w:val="00880420"/>
    <w:rsid w:val="0088355E"/>
    <w:rsid w:val="00884A03"/>
    <w:rsid w:val="00885D85"/>
    <w:rsid w:val="00887718"/>
    <w:rsid w:val="008909E8"/>
    <w:rsid w:val="00890C43"/>
    <w:rsid w:val="00890EC5"/>
    <w:rsid w:val="00891E28"/>
    <w:rsid w:val="00892414"/>
    <w:rsid w:val="008925D6"/>
    <w:rsid w:val="008941F5"/>
    <w:rsid w:val="00894494"/>
    <w:rsid w:val="00894576"/>
    <w:rsid w:val="0089534F"/>
    <w:rsid w:val="0089620B"/>
    <w:rsid w:val="008973CB"/>
    <w:rsid w:val="008A0B8B"/>
    <w:rsid w:val="008A12EB"/>
    <w:rsid w:val="008A178C"/>
    <w:rsid w:val="008A1C6A"/>
    <w:rsid w:val="008A30CE"/>
    <w:rsid w:val="008A7785"/>
    <w:rsid w:val="008A79A7"/>
    <w:rsid w:val="008A7C22"/>
    <w:rsid w:val="008B0366"/>
    <w:rsid w:val="008B0CCE"/>
    <w:rsid w:val="008B1933"/>
    <w:rsid w:val="008B22B2"/>
    <w:rsid w:val="008B2AC9"/>
    <w:rsid w:val="008B3A7C"/>
    <w:rsid w:val="008B4BEB"/>
    <w:rsid w:val="008C0B4A"/>
    <w:rsid w:val="008C3297"/>
    <w:rsid w:val="008C3E7E"/>
    <w:rsid w:val="008C4062"/>
    <w:rsid w:val="008C48A9"/>
    <w:rsid w:val="008C59AA"/>
    <w:rsid w:val="008C5DE4"/>
    <w:rsid w:val="008C63DE"/>
    <w:rsid w:val="008C6DB1"/>
    <w:rsid w:val="008C7ACF"/>
    <w:rsid w:val="008C7E09"/>
    <w:rsid w:val="008C7F94"/>
    <w:rsid w:val="008D0F9B"/>
    <w:rsid w:val="008D3101"/>
    <w:rsid w:val="008D3842"/>
    <w:rsid w:val="008D4531"/>
    <w:rsid w:val="008D64C1"/>
    <w:rsid w:val="008D64E7"/>
    <w:rsid w:val="008D7B93"/>
    <w:rsid w:val="008E073C"/>
    <w:rsid w:val="008E19A7"/>
    <w:rsid w:val="008E2228"/>
    <w:rsid w:val="008E29D0"/>
    <w:rsid w:val="008E2CDF"/>
    <w:rsid w:val="008E3177"/>
    <w:rsid w:val="008E33B9"/>
    <w:rsid w:val="008E52A0"/>
    <w:rsid w:val="008E5904"/>
    <w:rsid w:val="008E733C"/>
    <w:rsid w:val="008F1B8D"/>
    <w:rsid w:val="008F1E49"/>
    <w:rsid w:val="008F2587"/>
    <w:rsid w:val="008F7776"/>
    <w:rsid w:val="008F78EF"/>
    <w:rsid w:val="008F7CE2"/>
    <w:rsid w:val="00900574"/>
    <w:rsid w:val="00901975"/>
    <w:rsid w:val="0090426C"/>
    <w:rsid w:val="00907F96"/>
    <w:rsid w:val="0091174B"/>
    <w:rsid w:val="00911D90"/>
    <w:rsid w:val="00912149"/>
    <w:rsid w:val="009127BD"/>
    <w:rsid w:val="00917D0C"/>
    <w:rsid w:val="009201CE"/>
    <w:rsid w:val="0092034B"/>
    <w:rsid w:val="0092123F"/>
    <w:rsid w:val="0092320A"/>
    <w:rsid w:val="0092323D"/>
    <w:rsid w:val="009239AA"/>
    <w:rsid w:val="00924503"/>
    <w:rsid w:val="00925478"/>
    <w:rsid w:val="00930B9B"/>
    <w:rsid w:val="00933B1B"/>
    <w:rsid w:val="00933BB7"/>
    <w:rsid w:val="00933DC6"/>
    <w:rsid w:val="00933E80"/>
    <w:rsid w:val="009352A5"/>
    <w:rsid w:val="0093589D"/>
    <w:rsid w:val="00935C4F"/>
    <w:rsid w:val="009371E0"/>
    <w:rsid w:val="00942AA4"/>
    <w:rsid w:val="00944F64"/>
    <w:rsid w:val="0094530A"/>
    <w:rsid w:val="00945954"/>
    <w:rsid w:val="00945BA1"/>
    <w:rsid w:val="00946E54"/>
    <w:rsid w:val="0095065F"/>
    <w:rsid w:val="00950D8A"/>
    <w:rsid w:val="009511BC"/>
    <w:rsid w:val="00951333"/>
    <w:rsid w:val="00951AB4"/>
    <w:rsid w:val="00952233"/>
    <w:rsid w:val="00952969"/>
    <w:rsid w:val="00952E82"/>
    <w:rsid w:val="00952FB6"/>
    <w:rsid w:val="0095541F"/>
    <w:rsid w:val="00955587"/>
    <w:rsid w:val="00955E62"/>
    <w:rsid w:val="00956935"/>
    <w:rsid w:val="0095756B"/>
    <w:rsid w:val="009622B2"/>
    <w:rsid w:val="00962371"/>
    <w:rsid w:val="009625F0"/>
    <w:rsid w:val="009625F2"/>
    <w:rsid w:val="0096447D"/>
    <w:rsid w:val="00964BF3"/>
    <w:rsid w:val="00966A73"/>
    <w:rsid w:val="00966DB2"/>
    <w:rsid w:val="009677EE"/>
    <w:rsid w:val="00970013"/>
    <w:rsid w:val="00970E69"/>
    <w:rsid w:val="00972782"/>
    <w:rsid w:val="00972A5F"/>
    <w:rsid w:val="00972E65"/>
    <w:rsid w:val="00972E9F"/>
    <w:rsid w:val="0097317E"/>
    <w:rsid w:val="00975861"/>
    <w:rsid w:val="00975E4F"/>
    <w:rsid w:val="00975FD7"/>
    <w:rsid w:val="009760A6"/>
    <w:rsid w:val="00976399"/>
    <w:rsid w:val="00980B96"/>
    <w:rsid w:val="0098127E"/>
    <w:rsid w:val="009812F9"/>
    <w:rsid w:val="009829E2"/>
    <w:rsid w:val="0098335E"/>
    <w:rsid w:val="009839DB"/>
    <w:rsid w:val="00983FD0"/>
    <w:rsid w:val="0098409C"/>
    <w:rsid w:val="00984437"/>
    <w:rsid w:val="00984DF3"/>
    <w:rsid w:val="00985389"/>
    <w:rsid w:val="00985FAC"/>
    <w:rsid w:val="00987605"/>
    <w:rsid w:val="00987C4B"/>
    <w:rsid w:val="00990979"/>
    <w:rsid w:val="00991B4B"/>
    <w:rsid w:val="00991F88"/>
    <w:rsid w:val="0099245B"/>
    <w:rsid w:val="00992BEF"/>
    <w:rsid w:val="00993317"/>
    <w:rsid w:val="00993AF3"/>
    <w:rsid w:val="009946E0"/>
    <w:rsid w:val="0099492D"/>
    <w:rsid w:val="00994DEA"/>
    <w:rsid w:val="00995811"/>
    <w:rsid w:val="0099667A"/>
    <w:rsid w:val="00997F76"/>
    <w:rsid w:val="009A1E40"/>
    <w:rsid w:val="009A26FE"/>
    <w:rsid w:val="009A3875"/>
    <w:rsid w:val="009A478B"/>
    <w:rsid w:val="009A6423"/>
    <w:rsid w:val="009A64C8"/>
    <w:rsid w:val="009B060F"/>
    <w:rsid w:val="009B0CD7"/>
    <w:rsid w:val="009B0D1D"/>
    <w:rsid w:val="009B2F74"/>
    <w:rsid w:val="009B4026"/>
    <w:rsid w:val="009B489C"/>
    <w:rsid w:val="009B4937"/>
    <w:rsid w:val="009B61EB"/>
    <w:rsid w:val="009B699E"/>
    <w:rsid w:val="009B6C3C"/>
    <w:rsid w:val="009B7159"/>
    <w:rsid w:val="009B74A4"/>
    <w:rsid w:val="009B7E48"/>
    <w:rsid w:val="009B7E61"/>
    <w:rsid w:val="009C288B"/>
    <w:rsid w:val="009C4363"/>
    <w:rsid w:val="009C57D4"/>
    <w:rsid w:val="009C7A17"/>
    <w:rsid w:val="009D011F"/>
    <w:rsid w:val="009D2BDD"/>
    <w:rsid w:val="009D3DAF"/>
    <w:rsid w:val="009D4806"/>
    <w:rsid w:val="009D4BCF"/>
    <w:rsid w:val="009D5184"/>
    <w:rsid w:val="009D52EA"/>
    <w:rsid w:val="009D5F7B"/>
    <w:rsid w:val="009D7328"/>
    <w:rsid w:val="009D7CB8"/>
    <w:rsid w:val="009E21FE"/>
    <w:rsid w:val="009E371F"/>
    <w:rsid w:val="009E3C25"/>
    <w:rsid w:val="009E3CF8"/>
    <w:rsid w:val="009E45E4"/>
    <w:rsid w:val="009E5389"/>
    <w:rsid w:val="009E6A6A"/>
    <w:rsid w:val="009E73CB"/>
    <w:rsid w:val="009E7406"/>
    <w:rsid w:val="009E7B0B"/>
    <w:rsid w:val="009F0180"/>
    <w:rsid w:val="009F0850"/>
    <w:rsid w:val="009F08CF"/>
    <w:rsid w:val="009F0965"/>
    <w:rsid w:val="009F777A"/>
    <w:rsid w:val="00A00F1E"/>
    <w:rsid w:val="00A0166D"/>
    <w:rsid w:val="00A0319B"/>
    <w:rsid w:val="00A0477C"/>
    <w:rsid w:val="00A04F04"/>
    <w:rsid w:val="00A0623A"/>
    <w:rsid w:val="00A101CE"/>
    <w:rsid w:val="00A10EC9"/>
    <w:rsid w:val="00A129F1"/>
    <w:rsid w:val="00A135CE"/>
    <w:rsid w:val="00A141E4"/>
    <w:rsid w:val="00A1478A"/>
    <w:rsid w:val="00A14E46"/>
    <w:rsid w:val="00A15181"/>
    <w:rsid w:val="00A15691"/>
    <w:rsid w:val="00A1583F"/>
    <w:rsid w:val="00A16E1D"/>
    <w:rsid w:val="00A2185F"/>
    <w:rsid w:val="00A23527"/>
    <w:rsid w:val="00A2377E"/>
    <w:rsid w:val="00A24299"/>
    <w:rsid w:val="00A252CF"/>
    <w:rsid w:val="00A2563F"/>
    <w:rsid w:val="00A30EE7"/>
    <w:rsid w:val="00A31460"/>
    <w:rsid w:val="00A314ED"/>
    <w:rsid w:val="00A31D49"/>
    <w:rsid w:val="00A327F1"/>
    <w:rsid w:val="00A32A1D"/>
    <w:rsid w:val="00A33897"/>
    <w:rsid w:val="00A357E7"/>
    <w:rsid w:val="00A36021"/>
    <w:rsid w:val="00A3616D"/>
    <w:rsid w:val="00A36D4C"/>
    <w:rsid w:val="00A37022"/>
    <w:rsid w:val="00A37549"/>
    <w:rsid w:val="00A37A1A"/>
    <w:rsid w:val="00A41328"/>
    <w:rsid w:val="00A416AD"/>
    <w:rsid w:val="00A41C13"/>
    <w:rsid w:val="00A41C64"/>
    <w:rsid w:val="00A43278"/>
    <w:rsid w:val="00A43C82"/>
    <w:rsid w:val="00A46936"/>
    <w:rsid w:val="00A47330"/>
    <w:rsid w:val="00A50AAE"/>
    <w:rsid w:val="00A51332"/>
    <w:rsid w:val="00A51908"/>
    <w:rsid w:val="00A51F47"/>
    <w:rsid w:val="00A54399"/>
    <w:rsid w:val="00A5465B"/>
    <w:rsid w:val="00A557BE"/>
    <w:rsid w:val="00A57A28"/>
    <w:rsid w:val="00A602F5"/>
    <w:rsid w:val="00A61B40"/>
    <w:rsid w:val="00A628C8"/>
    <w:rsid w:val="00A63C63"/>
    <w:rsid w:val="00A65770"/>
    <w:rsid w:val="00A66748"/>
    <w:rsid w:val="00A66B48"/>
    <w:rsid w:val="00A6759A"/>
    <w:rsid w:val="00A701E9"/>
    <w:rsid w:val="00A71B2E"/>
    <w:rsid w:val="00A73438"/>
    <w:rsid w:val="00A738B8"/>
    <w:rsid w:val="00A74426"/>
    <w:rsid w:val="00A74587"/>
    <w:rsid w:val="00A756C8"/>
    <w:rsid w:val="00A75D3B"/>
    <w:rsid w:val="00A767F1"/>
    <w:rsid w:val="00A768D1"/>
    <w:rsid w:val="00A80EEA"/>
    <w:rsid w:val="00A815B8"/>
    <w:rsid w:val="00A82C84"/>
    <w:rsid w:val="00A83596"/>
    <w:rsid w:val="00A83747"/>
    <w:rsid w:val="00A848F0"/>
    <w:rsid w:val="00A85718"/>
    <w:rsid w:val="00A86E03"/>
    <w:rsid w:val="00A90245"/>
    <w:rsid w:val="00A91082"/>
    <w:rsid w:val="00A92C94"/>
    <w:rsid w:val="00A93E06"/>
    <w:rsid w:val="00A94C10"/>
    <w:rsid w:val="00A96D86"/>
    <w:rsid w:val="00AA13A0"/>
    <w:rsid w:val="00AA2A57"/>
    <w:rsid w:val="00AA2AE2"/>
    <w:rsid w:val="00AA468A"/>
    <w:rsid w:val="00AA5F91"/>
    <w:rsid w:val="00AA72D1"/>
    <w:rsid w:val="00AA7F91"/>
    <w:rsid w:val="00AB0972"/>
    <w:rsid w:val="00AB2CB3"/>
    <w:rsid w:val="00AB3968"/>
    <w:rsid w:val="00AB4794"/>
    <w:rsid w:val="00AB4D1C"/>
    <w:rsid w:val="00AB4D4F"/>
    <w:rsid w:val="00AB5193"/>
    <w:rsid w:val="00AB55D5"/>
    <w:rsid w:val="00AB5768"/>
    <w:rsid w:val="00AB6645"/>
    <w:rsid w:val="00AB7CF1"/>
    <w:rsid w:val="00AC142D"/>
    <w:rsid w:val="00AC1648"/>
    <w:rsid w:val="00AC169D"/>
    <w:rsid w:val="00AC2AF9"/>
    <w:rsid w:val="00AC4152"/>
    <w:rsid w:val="00AC462A"/>
    <w:rsid w:val="00AC4EBB"/>
    <w:rsid w:val="00AC5F29"/>
    <w:rsid w:val="00AC6E5F"/>
    <w:rsid w:val="00AC7C04"/>
    <w:rsid w:val="00AD0B98"/>
    <w:rsid w:val="00AD0C17"/>
    <w:rsid w:val="00AD0C67"/>
    <w:rsid w:val="00AD21E8"/>
    <w:rsid w:val="00AD2325"/>
    <w:rsid w:val="00AD2841"/>
    <w:rsid w:val="00AD2FF2"/>
    <w:rsid w:val="00AD3124"/>
    <w:rsid w:val="00AD4545"/>
    <w:rsid w:val="00AD482F"/>
    <w:rsid w:val="00AD5D3A"/>
    <w:rsid w:val="00AD620A"/>
    <w:rsid w:val="00AD7339"/>
    <w:rsid w:val="00AD793F"/>
    <w:rsid w:val="00AE04B4"/>
    <w:rsid w:val="00AE092D"/>
    <w:rsid w:val="00AE12F8"/>
    <w:rsid w:val="00AE21A5"/>
    <w:rsid w:val="00AE26A5"/>
    <w:rsid w:val="00AE2718"/>
    <w:rsid w:val="00AE2739"/>
    <w:rsid w:val="00AE3A75"/>
    <w:rsid w:val="00AE4B93"/>
    <w:rsid w:val="00AE66A1"/>
    <w:rsid w:val="00AF02A0"/>
    <w:rsid w:val="00AF0C57"/>
    <w:rsid w:val="00AF13E5"/>
    <w:rsid w:val="00AF2C99"/>
    <w:rsid w:val="00AF31DE"/>
    <w:rsid w:val="00AF49B2"/>
    <w:rsid w:val="00AF646A"/>
    <w:rsid w:val="00AF6D76"/>
    <w:rsid w:val="00AF7613"/>
    <w:rsid w:val="00AF7BF0"/>
    <w:rsid w:val="00B01C43"/>
    <w:rsid w:val="00B03330"/>
    <w:rsid w:val="00B052E0"/>
    <w:rsid w:val="00B054C6"/>
    <w:rsid w:val="00B061E6"/>
    <w:rsid w:val="00B07CAA"/>
    <w:rsid w:val="00B11ADE"/>
    <w:rsid w:val="00B11DDE"/>
    <w:rsid w:val="00B13C45"/>
    <w:rsid w:val="00B14810"/>
    <w:rsid w:val="00B14CEB"/>
    <w:rsid w:val="00B15A37"/>
    <w:rsid w:val="00B172E0"/>
    <w:rsid w:val="00B20D9D"/>
    <w:rsid w:val="00B20EE9"/>
    <w:rsid w:val="00B22059"/>
    <w:rsid w:val="00B2249D"/>
    <w:rsid w:val="00B23302"/>
    <w:rsid w:val="00B24360"/>
    <w:rsid w:val="00B25246"/>
    <w:rsid w:val="00B2567C"/>
    <w:rsid w:val="00B257F0"/>
    <w:rsid w:val="00B258C1"/>
    <w:rsid w:val="00B2693F"/>
    <w:rsid w:val="00B300D0"/>
    <w:rsid w:val="00B303E1"/>
    <w:rsid w:val="00B312BC"/>
    <w:rsid w:val="00B31C54"/>
    <w:rsid w:val="00B323A2"/>
    <w:rsid w:val="00B32673"/>
    <w:rsid w:val="00B328B8"/>
    <w:rsid w:val="00B34D0F"/>
    <w:rsid w:val="00B35196"/>
    <w:rsid w:val="00B35AF0"/>
    <w:rsid w:val="00B407CF"/>
    <w:rsid w:val="00B407E1"/>
    <w:rsid w:val="00B41CA2"/>
    <w:rsid w:val="00B43065"/>
    <w:rsid w:val="00B43789"/>
    <w:rsid w:val="00B44846"/>
    <w:rsid w:val="00B44AA9"/>
    <w:rsid w:val="00B46452"/>
    <w:rsid w:val="00B46C14"/>
    <w:rsid w:val="00B47AED"/>
    <w:rsid w:val="00B5115B"/>
    <w:rsid w:val="00B5179E"/>
    <w:rsid w:val="00B51C9A"/>
    <w:rsid w:val="00B51D91"/>
    <w:rsid w:val="00B525DD"/>
    <w:rsid w:val="00B55E11"/>
    <w:rsid w:val="00B563F1"/>
    <w:rsid w:val="00B57CA7"/>
    <w:rsid w:val="00B60310"/>
    <w:rsid w:val="00B6130C"/>
    <w:rsid w:val="00B626DE"/>
    <w:rsid w:val="00B63410"/>
    <w:rsid w:val="00B64A45"/>
    <w:rsid w:val="00B64C9E"/>
    <w:rsid w:val="00B64DA2"/>
    <w:rsid w:val="00B65945"/>
    <w:rsid w:val="00B65F8A"/>
    <w:rsid w:val="00B7133D"/>
    <w:rsid w:val="00B73535"/>
    <w:rsid w:val="00B741D0"/>
    <w:rsid w:val="00B74D55"/>
    <w:rsid w:val="00B752F1"/>
    <w:rsid w:val="00B75A05"/>
    <w:rsid w:val="00B76031"/>
    <w:rsid w:val="00B7767E"/>
    <w:rsid w:val="00B77CF4"/>
    <w:rsid w:val="00B77FF2"/>
    <w:rsid w:val="00B818E3"/>
    <w:rsid w:val="00B81C1C"/>
    <w:rsid w:val="00B8203E"/>
    <w:rsid w:val="00B8232E"/>
    <w:rsid w:val="00B8320C"/>
    <w:rsid w:val="00B83436"/>
    <w:rsid w:val="00B83A8F"/>
    <w:rsid w:val="00B863E7"/>
    <w:rsid w:val="00B86409"/>
    <w:rsid w:val="00B86C46"/>
    <w:rsid w:val="00B86DD3"/>
    <w:rsid w:val="00B87F5B"/>
    <w:rsid w:val="00B90448"/>
    <w:rsid w:val="00B907EF"/>
    <w:rsid w:val="00B91675"/>
    <w:rsid w:val="00B91AD0"/>
    <w:rsid w:val="00B9331A"/>
    <w:rsid w:val="00B933E6"/>
    <w:rsid w:val="00B93465"/>
    <w:rsid w:val="00B9432A"/>
    <w:rsid w:val="00B964EB"/>
    <w:rsid w:val="00B96D38"/>
    <w:rsid w:val="00BA1BCD"/>
    <w:rsid w:val="00BA2D1C"/>
    <w:rsid w:val="00BA55F7"/>
    <w:rsid w:val="00BA579C"/>
    <w:rsid w:val="00BA5B3F"/>
    <w:rsid w:val="00BA6E87"/>
    <w:rsid w:val="00BB0F93"/>
    <w:rsid w:val="00BB1AE2"/>
    <w:rsid w:val="00BB290D"/>
    <w:rsid w:val="00BB4563"/>
    <w:rsid w:val="00BB4F99"/>
    <w:rsid w:val="00BB6B86"/>
    <w:rsid w:val="00BB7992"/>
    <w:rsid w:val="00BC34B5"/>
    <w:rsid w:val="00BC5553"/>
    <w:rsid w:val="00BC5918"/>
    <w:rsid w:val="00BC657E"/>
    <w:rsid w:val="00BD1FC9"/>
    <w:rsid w:val="00BD2B28"/>
    <w:rsid w:val="00BD2CBF"/>
    <w:rsid w:val="00BD36E3"/>
    <w:rsid w:val="00BD3B22"/>
    <w:rsid w:val="00BD3FC4"/>
    <w:rsid w:val="00BD43A5"/>
    <w:rsid w:val="00BD67E0"/>
    <w:rsid w:val="00BD6BBB"/>
    <w:rsid w:val="00BD6F32"/>
    <w:rsid w:val="00BD7293"/>
    <w:rsid w:val="00BD73C4"/>
    <w:rsid w:val="00BE115A"/>
    <w:rsid w:val="00BE36BC"/>
    <w:rsid w:val="00BF05EC"/>
    <w:rsid w:val="00BF2F82"/>
    <w:rsid w:val="00BF4377"/>
    <w:rsid w:val="00BF4B22"/>
    <w:rsid w:val="00BF5385"/>
    <w:rsid w:val="00BF5564"/>
    <w:rsid w:val="00BF55B0"/>
    <w:rsid w:val="00BF66F8"/>
    <w:rsid w:val="00BF764D"/>
    <w:rsid w:val="00BF7A21"/>
    <w:rsid w:val="00C01218"/>
    <w:rsid w:val="00C01D38"/>
    <w:rsid w:val="00C01E93"/>
    <w:rsid w:val="00C02986"/>
    <w:rsid w:val="00C029A9"/>
    <w:rsid w:val="00C0314B"/>
    <w:rsid w:val="00C039EC"/>
    <w:rsid w:val="00C0440C"/>
    <w:rsid w:val="00C109A4"/>
    <w:rsid w:val="00C10A88"/>
    <w:rsid w:val="00C12A39"/>
    <w:rsid w:val="00C13856"/>
    <w:rsid w:val="00C13A39"/>
    <w:rsid w:val="00C14ED8"/>
    <w:rsid w:val="00C16965"/>
    <w:rsid w:val="00C16A7B"/>
    <w:rsid w:val="00C17F92"/>
    <w:rsid w:val="00C210F9"/>
    <w:rsid w:val="00C254E5"/>
    <w:rsid w:val="00C26687"/>
    <w:rsid w:val="00C26FC0"/>
    <w:rsid w:val="00C27D60"/>
    <w:rsid w:val="00C32C2F"/>
    <w:rsid w:val="00C34F62"/>
    <w:rsid w:val="00C3628C"/>
    <w:rsid w:val="00C37445"/>
    <w:rsid w:val="00C37B58"/>
    <w:rsid w:val="00C37CCA"/>
    <w:rsid w:val="00C41C22"/>
    <w:rsid w:val="00C425F4"/>
    <w:rsid w:val="00C42604"/>
    <w:rsid w:val="00C42AC0"/>
    <w:rsid w:val="00C438CF"/>
    <w:rsid w:val="00C44436"/>
    <w:rsid w:val="00C45517"/>
    <w:rsid w:val="00C4582A"/>
    <w:rsid w:val="00C46AAE"/>
    <w:rsid w:val="00C50246"/>
    <w:rsid w:val="00C518ED"/>
    <w:rsid w:val="00C51B4F"/>
    <w:rsid w:val="00C548E9"/>
    <w:rsid w:val="00C555A4"/>
    <w:rsid w:val="00C564E0"/>
    <w:rsid w:val="00C56A12"/>
    <w:rsid w:val="00C56B61"/>
    <w:rsid w:val="00C60813"/>
    <w:rsid w:val="00C60A57"/>
    <w:rsid w:val="00C60D1E"/>
    <w:rsid w:val="00C617FB"/>
    <w:rsid w:val="00C61A6C"/>
    <w:rsid w:val="00C61F29"/>
    <w:rsid w:val="00C62032"/>
    <w:rsid w:val="00C62954"/>
    <w:rsid w:val="00C63638"/>
    <w:rsid w:val="00C6388F"/>
    <w:rsid w:val="00C63DC7"/>
    <w:rsid w:val="00C64F30"/>
    <w:rsid w:val="00C65787"/>
    <w:rsid w:val="00C7142C"/>
    <w:rsid w:val="00C73736"/>
    <w:rsid w:val="00C741D7"/>
    <w:rsid w:val="00C75FD7"/>
    <w:rsid w:val="00C763CE"/>
    <w:rsid w:val="00C76B64"/>
    <w:rsid w:val="00C771BF"/>
    <w:rsid w:val="00C776D7"/>
    <w:rsid w:val="00C846C4"/>
    <w:rsid w:val="00C85973"/>
    <w:rsid w:val="00C86094"/>
    <w:rsid w:val="00C8637E"/>
    <w:rsid w:val="00C8652E"/>
    <w:rsid w:val="00C90A9A"/>
    <w:rsid w:val="00C92267"/>
    <w:rsid w:val="00C92894"/>
    <w:rsid w:val="00C92E99"/>
    <w:rsid w:val="00C93D06"/>
    <w:rsid w:val="00CA18B5"/>
    <w:rsid w:val="00CA2349"/>
    <w:rsid w:val="00CA2F8B"/>
    <w:rsid w:val="00CA420D"/>
    <w:rsid w:val="00CA6696"/>
    <w:rsid w:val="00CA7973"/>
    <w:rsid w:val="00CB084F"/>
    <w:rsid w:val="00CB2588"/>
    <w:rsid w:val="00CB318F"/>
    <w:rsid w:val="00CB38EA"/>
    <w:rsid w:val="00CB3922"/>
    <w:rsid w:val="00CB6C57"/>
    <w:rsid w:val="00CC0069"/>
    <w:rsid w:val="00CC07FE"/>
    <w:rsid w:val="00CC0833"/>
    <w:rsid w:val="00CC35A6"/>
    <w:rsid w:val="00CC46AC"/>
    <w:rsid w:val="00CC51C9"/>
    <w:rsid w:val="00CC5421"/>
    <w:rsid w:val="00CC5574"/>
    <w:rsid w:val="00CC6464"/>
    <w:rsid w:val="00CC77A2"/>
    <w:rsid w:val="00CC7B5D"/>
    <w:rsid w:val="00CC7CF6"/>
    <w:rsid w:val="00CD19A1"/>
    <w:rsid w:val="00CD1EF1"/>
    <w:rsid w:val="00CD286E"/>
    <w:rsid w:val="00CE107A"/>
    <w:rsid w:val="00CE17A9"/>
    <w:rsid w:val="00CE1D8A"/>
    <w:rsid w:val="00CE2B70"/>
    <w:rsid w:val="00CE2F48"/>
    <w:rsid w:val="00CE320B"/>
    <w:rsid w:val="00CE3509"/>
    <w:rsid w:val="00CE35AA"/>
    <w:rsid w:val="00CE35E8"/>
    <w:rsid w:val="00CE4FC9"/>
    <w:rsid w:val="00CE61BB"/>
    <w:rsid w:val="00CE6C53"/>
    <w:rsid w:val="00CE7290"/>
    <w:rsid w:val="00CE74BB"/>
    <w:rsid w:val="00CE7B65"/>
    <w:rsid w:val="00CF1736"/>
    <w:rsid w:val="00CF1F48"/>
    <w:rsid w:val="00CF225C"/>
    <w:rsid w:val="00CF23B3"/>
    <w:rsid w:val="00CF2CF4"/>
    <w:rsid w:val="00CF4B09"/>
    <w:rsid w:val="00CF5B2E"/>
    <w:rsid w:val="00CF6F4E"/>
    <w:rsid w:val="00CF70DB"/>
    <w:rsid w:val="00CF71C1"/>
    <w:rsid w:val="00D0049D"/>
    <w:rsid w:val="00D005B9"/>
    <w:rsid w:val="00D0116F"/>
    <w:rsid w:val="00D033FE"/>
    <w:rsid w:val="00D0367C"/>
    <w:rsid w:val="00D0369D"/>
    <w:rsid w:val="00D03D0F"/>
    <w:rsid w:val="00D05187"/>
    <w:rsid w:val="00D078E7"/>
    <w:rsid w:val="00D07DBA"/>
    <w:rsid w:val="00D07E5E"/>
    <w:rsid w:val="00D10323"/>
    <w:rsid w:val="00D11C1B"/>
    <w:rsid w:val="00D12750"/>
    <w:rsid w:val="00D12AE1"/>
    <w:rsid w:val="00D136E7"/>
    <w:rsid w:val="00D153A3"/>
    <w:rsid w:val="00D178FA"/>
    <w:rsid w:val="00D20C03"/>
    <w:rsid w:val="00D215C5"/>
    <w:rsid w:val="00D21766"/>
    <w:rsid w:val="00D21B1F"/>
    <w:rsid w:val="00D221ED"/>
    <w:rsid w:val="00D223BD"/>
    <w:rsid w:val="00D25F10"/>
    <w:rsid w:val="00D27560"/>
    <w:rsid w:val="00D303CC"/>
    <w:rsid w:val="00D3172D"/>
    <w:rsid w:val="00D3215D"/>
    <w:rsid w:val="00D34209"/>
    <w:rsid w:val="00D35462"/>
    <w:rsid w:val="00D35BFE"/>
    <w:rsid w:val="00D37CF4"/>
    <w:rsid w:val="00D37F2C"/>
    <w:rsid w:val="00D41331"/>
    <w:rsid w:val="00D4469E"/>
    <w:rsid w:val="00D45944"/>
    <w:rsid w:val="00D47221"/>
    <w:rsid w:val="00D473CA"/>
    <w:rsid w:val="00D47733"/>
    <w:rsid w:val="00D47F9F"/>
    <w:rsid w:val="00D50887"/>
    <w:rsid w:val="00D508CC"/>
    <w:rsid w:val="00D508D1"/>
    <w:rsid w:val="00D50920"/>
    <w:rsid w:val="00D5093B"/>
    <w:rsid w:val="00D52B1C"/>
    <w:rsid w:val="00D52D34"/>
    <w:rsid w:val="00D53F81"/>
    <w:rsid w:val="00D541A5"/>
    <w:rsid w:val="00D54A2B"/>
    <w:rsid w:val="00D5577D"/>
    <w:rsid w:val="00D57FFD"/>
    <w:rsid w:val="00D60CF9"/>
    <w:rsid w:val="00D60EC6"/>
    <w:rsid w:val="00D63F5B"/>
    <w:rsid w:val="00D659A6"/>
    <w:rsid w:val="00D65AE6"/>
    <w:rsid w:val="00D65F91"/>
    <w:rsid w:val="00D67581"/>
    <w:rsid w:val="00D675F6"/>
    <w:rsid w:val="00D70946"/>
    <w:rsid w:val="00D71525"/>
    <w:rsid w:val="00D7281D"/>
    <w:rsid w:val="00D73B7D"/>
    <w:rsid w:val="00D74B0F"/>
    <w:rsid w:val="00D74C7F"/>
    <w:rsid w:val="00D7526F"/>
    <w:rsid w:val="00D75AAF"/>
    <w:rsid w:val="00D7691C"/>
    <w:rsid w:val="00D77305"/>
    <w:rsid w:val="00D7774E"/>
    <w:rsid w:val="00D805C6"/>
    <w:rsid w:val="00D82E09"/>
    <w:rsid w:val="00D83966"/>
    <w:rsid w:val="00D84A9C"/>
    <w:rsid w:val="00D84FC1"/>
    <w:rsid w:val="00D8530B"/>
    <w:rsid w:val="00D85CCD"/>
    <w:rsid w:val="00D86706"/>
    <w:rsid w:val="00D87559"/>
    <w:rsid w:val="00D90D86"/>
    <w:rsid w:val="00D90E16"/>
    <w:rsid w:val="00D92AD1"/>
    <w:rsid w:val="00D951CD"/>
    <w:rsid w:val="00D95831"/>
    <w:rsid w:val="00D96FE2"/>
    <w:rsid w:val="00DA0E73"/>
    <w:rsid w:val="00DA1602"/>
    <w:rsid w:val="00DA3368"/>
    <w:rsid w:val="00DA3606"/>
    <w:rsid w:val="00DA3707"/>
    <w:rsid w:val="00DA3D6D"/>
    <w:rsid w:val="00DA44A4"/>
    <w:rsid w:val="00DA51BC"/>
    <w:rsid w:val="00DA5766"/>
    <w:rsid w:val="00DA64B2"/>
    <w:rsid w:val="00DB0EA4"/>
    <w:rsid w:val="00DB2D92"/>
    <w:rsid w:val="00DB457B"/>
    <w:rsid w:val="00DB4E50"/>
    <w:rsid w:val="00DB5B69"/>
    <w:rsid w:val="00DB6CB5"/>
    <w:rsid w:val="00DB778C"/>
    <w:rsid w:val="00DC0D6B"/>
    <w:rsid w:val="00DC1A0F"/>
    <w:rsid w:val="00DC1AC3"/>
    <w:rsid w:val="00DC21F4"/>
    <w:rsid w:val="00DC4721"/>
    <w:rsid w:val="00DC6AC8"/>
    <w:rsid w:val="00DD083A"/>
    <w:rsid w:val="00DD0C11"/>
    <w:rsid w:val="00DD135B"/>
    <w:rsid w:val="00DD170A"/>
    <w:rsid w:val="00DD1D17"/>
    <w:rsid w:val="00DD208C"/>
    <w:rsid w:val="00DD20A9"/>
    <w:rsid w:val="00DD2BDB"/>
    <w:rsid w:val="00DD2E4E"/>
    <w:rsid w:val="00DD3D03"/>
    <w:rsid w:val="00DE066C"/>
    <w:rsid w:val="00DE07C0"/>
    <w:rsid w:val="00DE241F"/>
    <w:rsid w:val="00DE2ED5"/>
    <w:rsid w:val="00DE33DB"/>
    <w:rsid w:val="00DE4053"/>
    <w:rsid w:val="00DE41C0"/>
    <w:rsid w:val="00DE52A3"/>
    <w:rsid w:val="00DE6AE7"/>
    <w:rsid w:val="00DE7FAC"/>
    <w:rsid w:val="00DF0C4C"/>
    <w:rsid w:val="00DF1CB5"/>
    <w:rsid w:val="00DF2A01"/>
    <w:rsid w:val="00DF3E86"/>
    <w:rsid w:val="00DF4F70"/>
    <w:rsid w:val="00DF5975"/>
    <w:rsid w:val="00DF73F9"/>
    <w:rsid w:val="00E02710"/>
    <w:rsid w:val="00E0334B"/>
    <w:rsid w:val="00E03FC5"/>
    <w:rsid w:val="00E046B7"/>
    <w:rsid w:val="00E05FB5"/>
    <w:rsid w:val="00E0669F"/>
    <w:rsid w:val="00E06FA2"/>
    <w:rsid w:val="00E07461"/>
    <w:rsid w:val="00E0798A"/>
    <w:rsid w:val="00E11B7A"/>
    <w:rsid w:val="00E137B1"/>
    <w:rsid w:val="00E1411C"/>
    <w:rsid w:val="00E152A1"/>
    <w:rsid w:val="00E1530A"/>
    <w:rsid w:val="00E15ADF"/>
    <w:rsid w:val="00E161B9"/>
    <w:rsid w:val="00E174A1"/>
    <w:rsid w:val="00E17D14"/>
    <w:rsid w:val="00E17EDC"/>
    <w:rsid w:val="00E2181C"/>
    <w:rsid w:val="00E2276A"/>
    <w:rsid w:val="00E242AC"/>
    <w:rsid w:val="00E2618F"/>
    <w:rsid w:val="00E26575"/>
    <w:rsid w:val="00E27931"/>
    <w:rsid w:val="00E33749"/>
    <w:rsid w:val="00E343F4"/>
    <w:rsid w:val="00E35245"/>
    <w:rsid w:val="00E36A2E"/>
    <w:rsid w:val="00E36A9F"/>
    <w:rsid w:val="00E375DE"/>
    <w:rsid w:val="00E37AE9"/>
    <w:rsid w:val="00E41163"/>
    <w:rsid w:val="00E41BDF"/>
    <w:rsid w:val="00E420A9"/>
    <w:rsid w:val="00E425DA"/>
    <w:rsid w:val="00E45A23"/>
    <w:rsid w:val="00E45F5F"/>
    <w:rsid w:val="00E466FF"/>
    <w:rsid w:val="00E46C7F"/>
    <w:rsid w:val="00E50D79"/>
    <w:rsid w:val="00E51445"/>
    <w:rsid w:val="00E52870"/>
    <w:rsid w:val="00E52BEE"/>
    <w:rsid w:val="00E52EF8"/>
    <w:rsid w:val="00E53E99"/>
    <w:rsid w:val="00E56300"/>
    <w:rsid w:val="00E564B5"/>
    <w:rsid w:val="00E56569"/>
    <w:rsid w:val="00E60D0A"/>
    <w:rsid w:val="00E622C0"/>
    <w:rsid w:val="00E62413"/>
    <w:rsid w:val="00E62F7A"/>
    <w:rsid w:val="00E639BE"/>
    <w:rsid w:val="00E644A8"/>
    <w:rsid w:val="00E64945"/>
    <w:rsid w:val="00E65D01"/>
    <w:rsid w:val="00E66172"/>
    <w:rsid w:val="00E66C3A"/>
    <w:rsid w:val="00E677E1"/>
    <w:rsid w:val="00E70651"/>
    <w:rsid w:val="00E71B00"/>
    <w:rsid w:val="00E7201F"/>
    <w:rsid w:val="00E72851"/>
    <w:rsid w:val="00E72CFB"/>
    <w:rsid w:val="00E73CD9"/>
    <w:rsid w:val="00E74DDF"/>
    <w:rsid w:val="00E7604A"/>
    <w:rsid w:val="00E76376"/>
    <w:rsid w:val="00E764B8"/>
    <w:rsid w:val="00E76C50"/>
    <w:rsid w:val="00E80259"/>
    <w:rsid w:val="00E809E1"/>
    <w:rsid w:val="00E82602"/>
    <w:rsid w:val="00E826F7"/>
    <w:rsid w:val="00E82E44"/>
    <w:rsid w:val="00E8349D"/>
    <w:rsid w:val="00E904A9"/>
    <w:rsid w:val="00E90534"/>
    <w:rsid w:val="00E90C76"/>
    <w:rsid w:val="00E90CD5"/>
    <w:rsid w:val="00E90E33"/>
    <w:rsid w:val="00E94076"/>
    <w:rsid w:val="00E94D96"/>
    <w:rsid w:val="00E95223"/>
    <w:rsid w:val="00E967FE"/>
    <w:rsid w:val="00EA0611"/>
    <w:rsid w:val="00EA198D"/>
    <w:rsid w:val="00EA1ED9"/>
    <w:rsid w:val="00EA274C"/>
    <w:rsid w:val="00EA37BD"/>
    <w:rsid w:val="00EA3A14"/>
    <w:rsid w:val="00EA57B1"/>
    <w:rsid w:val="00EA5E10"/>
    <w:rsid w:val="00EB061B"/>
    <w:rsid w:val="00EB1ED8"/>
    <w:rsid w:val="00EB49B2"/>
    <w:rsid w:val="00EB59FE"/>
    <w:rsid w:val="00EB74F4"/>
    <w:rsid w:val="00EB76B3"/>
    <w:rsid w:val="00EC0188"/>
    <w:rsid w:val="00EC13BD"/>
    <w:rsid w:val="00EC1415"/>
    <w:rsid w:val="00EC57C8"/>
    <w:rsid w:val="00EC5ECE"/>
    <w:rsid w:val="00EC5EE7"/>
    <w:rsid w:val="00EC6272"/>
    <w:rsid w:val="00EC6A42"/>
    <w:rsid w:val="00EC7BF9"/>
    <w:rsid w:val="00ED04EC"/>
    <w:rsid w:val="00ED164D"/>
    <w:rsid w:val="00ED2DA1"/>
    <w:rsid w:val="00ED3166"/>
    <w:rsid w:val="00ED4817"/>
    <w:rsid w:val="00ED5221"/>
    <w:rsid w:val="00ED61F2"/>
    <w:rsid w:val="00EE25E1"/>
    <w:rsid w:val="00EE35F7"/>
    <w:rsid w:val="00EE3BD1"/>
    <w:rsid w:val="00EE40B3"/>
    <w:rsid w:val="00EE4925"/>
    <w:rsid w:val="00EE7B6E"/>
    <w:rsid w:val="00EE7B7D"/>
    <w:rsid w:val="00EF0B04"/>
    <w:rsid w:val="00EF0D09"/>
    <w:rsid w:val="00EF14CE"/>
    <w:rsid w:val="00EF4E58"/>
    <w:rsid w:val="00EF6719"/>
    <w:rsid w:val="00EF70A6"/>
    <w:rsid w:val="00EF71B4"/>
    <w:rsid w:val="00EF781F"/>
    <w:rsid w:val="00F01E1D"/>
    <w:rsid w:val="00F02D4F"/>
    <w:rsid w:val="00F04EA9"/>
    <w:rsid w:val="00F05830"/>
    <w:rsid w:val="00F066F2"/>
    <w:rsid w:val="00F067D3"/>
    <w:rsid w:val="00F07215"/>
    <w:rsid w:val="00F07C25"/>
    <w:rsid w:val="00F108CD"/>
    <w:rsid w:val="00F10F17"/>
    <w:rsid w:val="00F1172F"/>
    <w:rsid w:val="00F13BD7"/>
    <w:rsid w:val="00F14BCA"/>
    <w:rsid w:val="00F15D98"/>
    <w:rsid w:val="00F16B35"/>
    <w:rsid w:val="00F174E2"/>
    <w:rsid w:val="00F17FDF"/>
    <w:rsid w:val="00F200FE"/>
    <w:rsid w:val="00F2017C"/>
    <w:rsid w:val="00F239C5"/>
    <w:rsid w:val="00F262C3"/>
    <w:rsid w:val="00F27957"/>
    <w:rsid w:val="00F31B84"/>
    <w:rsid w:val="00F31F38"/>
    <w:rsid w:val="00F334D8"/>
    <w:rsid w:val="00F3389B"/>
    <w:rsid w:val="00F3417E"/>
    <w:rsid w:val="00F34766"/>
    <w:rsid w:val="00F35B34"/>
    <w:rsid w:val="00F37B63"/>
    <w:rsid w:val="00F407F7"/>
    <w:rsid w:val="00F41B51"/>
    <w:rsid w:val="00F43F78"/>
    <w:rsid w:val="00F4403A"/>
    <w:rsid w:val="00F4449F"/>
    <w:rsid w:val="00F4544E"/>
    <w:rsid w:val="00F459D8"/>
    <w:rsid w:val="00F45F4E"/>
    <w:rsid w:val="00F46668"/>
    <w:rsid w:val="00F478E5"/>
    <w:rsid w:val="00F5107F"/>
    <w:rsid w:val="00F51A67"/>
    <w:rsid w:val="00F52FA5"/>
    <w:rsid w:val="00F53ABF"/>
    <w:rsid w:val="00F53C94"/>
    <w:rsid w:val="00F53CD3"/>
    <w:rsid w:val="00F5485C"/>
    <w:rsid w:val="00F54E10"/>
    <w:rsid w:val="00F558D5"/>
    <w:rsid w:val="00F55F7C"/>
    <w:rsid w:val="00F56DC0"/>
    <w:rsid w:val="00F570C8"/>
    <w:rsid w:val="00F57487"/>
    <w:rsid w:val="00F57789"/>
    <w:rsid w:val="00F60428"/>
    <w:rsid w:val="00F60F51"/>
    <w:rsid w:val="00F6204C"/>
    <w:rsid w:val="00F62404"/>
    <w:rsid w:val="00F62BA9"/>
    <w:rsid w:val="00F62BCB"/>
    <w:rsid w:val="00F63279"/>
    <w:rsid w:val="00F6663A"/>
    <w:rsid w:val="00F676CA"/>
    <w:rsid w:val="00F715F5"/>
    <w:rsid w:val="00F716A7"/>
    <w:rsid w:val="00F719A4"/>
    <w:rsid w:val="00F71ECF"/>
    <w:rsid w:val="00F71F71"/>
    <w:rsid w:val="00F7227C"/>
    <w:rsid w:val="00F755CB"/>
    <w:rsid w:val="00F760F8"/>
    <w:rsid w:val="00F76962"/>
    <w:rsid w:val="00F76E40"/>
    <w:rsid w:val="00F779AF"/>
    <w:rsid w:val="00F77F5A"/>
    <w:rsid w:val="00F805A7"/>
    <w:rsid w:val="00F80802"/>
    <w:rsid w:val="00F80B2D"/>
    <w:rsid w:val="00F80C4C"/>
    <w:rsid w:val="00F811BA"/>
    <w:rsid w:val="00F81750"/>
    <w:rsid w:val="00F8253B"/>
    <w:rsid w:val="00F83854"/>
    <w:rsid w:val="00F842AF"/>
    <w:rsid w:val="00F84691"/>
    <w:rsid w:val="00F85535"/>
    <w:rsid w:val="00F860FB"/>
    <w:rsid w:val="00F869B7"/>
    <w:rsid w:val="00F86E00"/>
    <w:rsid w:val="00F90ABD"/>
    <w:rsid w:val="00F91974"/>
    <w:rsid w:val="00F92508"/>
    <w:rsid w:val="00F94296"/>
    <w:rsid w:val="00F94ADF"/>
    <w:rsid w:val="00F956B5"/>
    <w:rsid w:val="00F968FB"/>
    <w:rsid w:val="00F973C7"/>
    <w:rsid w:val="00F97BC4"/>
    <w:rsid w:val="00FA5E89"/>
    <w:rsid w:val="00FA6C53"/>
    <w:rsid w:val="00FA7442"/>
    <w:rsid w:val="00FB194B"/>
    <w:rsid w:val="00FB256D"/>
    <w:rsid w:val="00FB6E4F"/>
    <w:rsid w:val="00FB7F27"/>
    <w:rsid w:val="00FC0C30"/>
    <w:rsid w:val="00FC0EA0"/>
    <w:rsid w:val="00FC15AF"/>
    <w:rsid w:val="00FC2E72"/>
    <w:rsid w:val="00FC46BB"/>
    <w:rsid w:val="00FC60C2"/>
    <w:rsid w:val="00FC694F"/>
    <w:rsid w:val="00FC7868"/>
    <w:rsid w:val="00FD0CE8"/>
    <w:rsid w:val="00FD1115"/>
    <w:rsid w:val="00FD2020"/>
    <w:rsid w:val="00FD26B5"/>
    <w:rsid w:val="00FD309E"/>
    <w:rsid w:val="00FD4019"/>
    <w:rsid w:val="00FD4A2C"/>
    <w:rsid w:val="00FD75BD"/>
    <w:rsid w:val="00FD76FB"/>
    <w:rsid w:val="00FD7861"/>
    <w:rsid w:val="00FE0FCE"/>
    <w:rsid w:val="00FE17DA"/>
    <w:rsid w:val="00FE2507"/>
    <w:rsid w:val="00FE3554"/>
    <w:rsid w:val="00FE3B71"/>
    <w:rsid w:val="00FE448A"/>
    <w:rsid w:val="00FE6E42"/>
    <w:rsid w:val="00FE7801"/>
    <w:rsid w:val="00FF06A4"/>
    <w:rsid w:val="00FF0816"/>
    <w:rsid w:val="00FF092E"/>
    <w:rsid w:val="00FF1E9B"/>
    <w:rsid w:val="00FF389F"/>
    <w:rsid w:val="00FF4D7C"/>
    <w:rsid w:val="00FF508B"/>
    <w:rsid w:val="00FF7DFD"/>
    <w:rsid w:val="017E65E6"/>
    <w:rsid w:val="01FF0600"/>
    <w:rsid w:val="029C7664"/>
    <w:rsid w:val="036C79A6"/>
    <w:rsid w:val="045F6D85"/>
    <w:rsid w:val="07051149"/>
    <w:rsid w:val="072F3F94"/>
    <w:rsid w:val="07D20D66"/>
    <w:rsid w:val="08235ECE"/>
    <w:rsid w:val="08395B10"/>
    <w:rsid w:val="0A2B28D7"/>
    <w:rsid w:val="0A656D33"/>
    <w:rsid w:val="0BF53DD8"/>
    <w:rsid w:val="0E661686"/>
    <w:rsid w:val="0F1D7A1E"/>
    <w:rsid w:val="0F545F93"/>
    <w:rsid w:val="0F6A1C01"/>
    <w:rsid w:val="10554E4C"/>
    <w:rsid w:val="106D3CC2"/>
    <w:rsid w:val="1174241A"/>
    <w:rsid w:val="12B844C6"/>
    <w:rsid w:val="13A26448"/>
    <w:rsid w:val="14923E9B"/>
    <w:rsid w:val="14B85911"/>
    <w:rsid w:val="15530390"/>
    <w:rsid w:val="16561717"/>
    <w:rsid w:val="17B96391"/>
    <w:rsid w:val="190829A3"/>
    <w:rsid w:val="195770FD"/>
    <w:rsid w:val="199B06DF"/>
    <w:rsid w:val="19AC39F0"/>
    <w:rsid w:val="1A435FCD"/>
    <w:rsid w:val="1AA05DD4"/>
    <w:rsid w:val="1BEF1FA7"/>
    <w:rsid w:val="1D231097"/>
    <w:rsid w:val="1D677938"/>
    <w:rsid w:val="1E3F4C88"/>
    <w:rsid w:val="1F3058D4"/>
    <w:rsid w:val="1FF437D5"/>
    <w:rsid w:val="22033933"/>
    <w:rsid w:val="226D1F73"/>
    <w:rsid w:val="249B07E0"/>
    <w:rsid w:val="25F07B8F"/>
    <w:rsid w:val="26A70B4C"/>
    <w:rsid w:val="27450031"/>
    <w:rsid w:val="288E5444"/>
    <w:rsid w:val="2A681B82"/>
    <w:rsid w:val="2BD4426D"/>
    <w:rsid w:val="2CE43A5B"/>
    <w:rsid w:val="2CFE52F6"/>
    <w:rsid w:val="2E7E7C24"/>
    <w:rsid w:val="2F2850EC"/>
    <w:rsid w:val="30D065A7"/>
    <w:rsid w:val="31D73965"/>
    <w:rsid w:val="33F01EA0"/>
    <w:rsid w:val="369E0008"/>
    <w:rsid w:val="36B47E1D"/>
    <w:rsid w:val="3A27618E"/>
    <w:rsid w:val="3A72445D"/>
    <w:rsid w:val="3AB52E99"/>
    <w:rsid w:val="3B2369BF"/>
    <w:rsid w:val="3C5C7BD8"/>
    <w:rsid w:val="3D281519"/>
    <w:rsid w:val="3D293085"/>
    <w:rsid w:val="3E533083"/>
    <w:rsid w:val="3F447B57"/>
    <w:rsid w:val="40DD430B"/>
    <w:rsid w:val="41330D59"/>
    <w:rsid w:val="41E5758B"/>
    <w:rsid w:val="42E45EE2"/>
    <w:rsid w:val="43493B8F"/>
    <w:rsid w:val="436808C1"/>
    <w:rsid w:val="43D6481D"/>
    <w:rsid w:val="445449D6"/>
    <w:rsid w:val="44574A6A"/>
    <w:rsid w:val="446E3387"/>
    <w:rsid w:val="46D4522A"/>
    <w:rsid w:val="47154EB7"/>
    <w:rsid w:val="4A9011A6"/>
    <w:rsid w:val="4CCB7C7F"/>
    <w:rsid w:val="4D676272"/>
    <w:rsid w:val="4E4406EE"/>
    <w:rsid w:val="4E4A4CC6"/>
    <w:rsid w:val="500F18C0"/>
    <w:rsid w:val="50787E5F"/>
    <w:rsid w:val="51705429"/>
    <w:rsid w:val="56D93B41"/>
    <w:rsid w:val="597535CB"/>
    <w:rsid w:val="5B0E7B48"/>
    <w:rsid w:val="5B35297A"/>
    <w:rsid w:val="5C207B33"/>
    <w:rsid w:val="5CDF01A3"/>
    <w:rsid w:val="5D321A1E"/>
    <w:rsid w:val="5DA332BD"/>
    <w:rsid w:val="5DEA03F9"/>
    <w:rsid w:val="60EC7BE1"/>
    <w:rsid w:val="61851C7D"/>
    <w:rsid w:val="61CB15A5"/>
    <w:rsid w:val="61D66FF4"/>
    <w:rsid w:val="626C5880"/>
    <w:rsid w:val="65F7220D"/>
    <w:rsid w:val="66D76A89"/>
    <w:rsid w:val="67003BB3"/>
    <w:rsid w:val="69964EC8"/>
    <w:rsid w:val="6A0D68F6"/>
    <w:rsid w:val="6D521B17"/>
    <w:rsid w:val="6DAF6D73"/>
    <w:rsid w:val="6F2F1AD7"/>
    <w:rsid w:val="6FA836F3"/>
    <w:rsid w:val="6FB24AEE"/>
    <w:rsid w:val="71241BCD"/>
    <w:rsid w:val="7222104C"/>
    <w:rsid w:val="729F08EC"/>
    <w:rsid w:val="755D397D"/>
    <w:rsid w:val="763C4D0B"/>
    <w:rsid w:val="76561133"/>
    <w:rsid w:val="772F044F"/>
    <w:rsid w:val="7A7075AC"/>
    <w:rsid w:val="7A911B43"/>
    <w:rsid w:val="7E462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3">
    <w:name w:val="批注框文本 字符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6D42A-222D-4BEE-8E04-E13CF5D697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200</Words>
  <Characters>314</Characters>
  <Lines>15</Lines>
  <Paragraphs>4</Paragraphs>
  <TotalTime>347</TotalTime>
  <ScaleCrop>false</ScaleCrop>
  <LinksUpToDate>false</LinksUpToDate>
  <CharactersWithSpaces>317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2024-12-16T07:17:00Z</dcterms:created>
  <dc:creator>Lenovo User</dc:creator>
  <cp:lastModifiedBy>Administrator</cp:lastModifiedBy>
  <dcterms:modified xsi:type="dcterms:W3CDTF">2025-01-28T15:12:10Z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960CFBBF5C8247A68F06B4531D0A263E_13</vt:lpwstr>
  </property>
  <property fmtid="{D5CDD505-2E9C-101B-9397-08002B2CF9AE}" pid="4" name="KSOTemplateDocerSaveRecord">
    <vt:lpwstr>eyJoZGlkIjoiNDJlODBkMDU5MjUzZWM2OTIzZGI2YjhjMTU5MWUwYzIifQ==</vt:lpwstr>
  </property>
</Properties>
</file>