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4D1F4" w14:textId="77777777" w:rsidR="00904DB3" w:rsidRDefault="00904DB3">
      <w:pPr>
        <w:tabs>
          <w:tab w:val="left" w:pos="993"/>
        </w:tabs>
        <w:rPr>
          <w:rFonts w:ascii="Arial" w:hAnsi="Arial"/>
          <w:b/>
          <w:spacing w:val="-2"/>
          <w:szCs w:val="21"/>
        </w:rPr>
      </w:pPr>
    </w:p>
    <w:p w14:paraId="4E67680A" w14:textId="77777777" w:rsidR="00904DB3" w:rsidRDefault="00000000">
      <w:pPr>
        <w:tabs>
          <w:tab w:val="left" w:pos="993"/>
        </w:tabs>
        <w:ind w:firstLineChars="275" w:firstLine="495"/>
        <w:rPr>
          <w:rFonts w:ascii="Arial" w:hAnsi="Arial"/>
          <w:b/>
          <w:spacing w:val="-2"/>
          <w:szCs w:val="21"/>
        </w:rPr>
      </w:pPr>
      <w:r>
        <w:rPr>
          <w:rFonts w:ascii="Arial" w:hAnsi="Arial"/>
          <w:noProof/>
          <w:szCs w:val="21"/>
        </w:rPr>
        <w:drawing>
          <wp:anchor distT="0" distB="0" distL="114300" distR="114300" simplePos="0" relativeHeight="251660800" behindDoc="0" locked="0" layoutInCell="1" allowOverlap="1" wp14:anchorId="2DAD7F24" wp14:editId="73F35FE4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1682929513" name="图片 168292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29513" name="图片 16829295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F1EC6" w14:textId="77777777" w:rsidR="00904DB3" w:rsidRDefault="00000000">
      <w:pPr>
        <w:tabs>
          <w:tab w:val="left" w:pos="993"/>
        </w:tabs>
        <w:ind w:firstLineChars="320" w:firstLine="1028"/>
        <w:rPr>
          <w:rFonts w:ascii="Arial" w:hAnsi="Arial"/>
          <w:b/>
          <w:spacing w:val="-20"/>
          <w:sz w:val="36"/>
          <w:szCs w:val="36"/>
        </w:rPr>
      </w:pPr>
      <w:proofErr w:type="spellStart"/>
      <w:r>
        <w:rPr>
          <w:rFonts w:ascii="Arial" w:hAnsi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hAnsi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hAnsi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hAnsi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hAnsi="Arial"/>
          <w:b/>
          <w:spacing w:val="-20"/>
          <w:sz w:val="36"/>
          <w:szCs w:val="36"/>
        </w:rPr>
        <w:t>Bhd</w:t>
      </w:r>
      <w:proofErr w:type="spellEnd"/>
    </w:p>
    <w:p w14:paraId="0F1C754A" w14:textId="77777777" w:rsidR="00904DB3" w:rsidRDefault="00000000">
      <w:pPr>
        <w:ind w:firstLineChars="278" w:firstLine="994"/>
        <w:rPr>
          <w:rFonts w:ascii="Arial" w:hAnsi="Arial"/>
          <w:b/>
          <w:sz w:val="36"/>
          <w:szCs w:val="36"/>
        </w:rPr>
      </w:pPr>
      <w:proofErr w:type="gramStart"/>
      <w:r>
        <w:rPr>
          <w:rFonts w:ascii="Arial" w:hAnsi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hAnsi="Arial"/>
          <w:b/>
          <w:spacing w:val="-2"/>
          <w:sz w:val="36"/>
          <w:szCs w:val="36"/>
        </w:rPr>
        <w:t>（文莱）有限公司</w:t>
      </w:r>
    </w:p>
    <w:p w14:paraId="51CC45F7" w14:textId="77777777" w:rsidR="00904DB3" w:rsidRDefault="00904DB3">
      <w:pPr>
        <w:jc w:val="right"/>
        <w:rPr>
          <w:rFonts w:ascii="Arial" w:hAnsi="Arial"/>
        </w:rPr>
      </w:pPr>
    </w:p>
    <w:p w14:paraId="24A4E368" w14:textId="77777777" w:rsidR="00904DB3" w:rsidRDefault="00000000">
      <w:pPr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B2A989" wp14:editId="131EC26A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296857035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16B1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66" o:spid="_x0000_s1026" type="#_x0000_t32" style="position:absolute;left:0;text-align:left;margin-left:-1.95pt;margin-top:16.75pt;width:443.25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" strokeweight="1pt"/>
            </w:pict>
          </mc:Fallback>
        </mc:AlternateContent>
      </w:r>
      <w:r>
        <w:rPr>
          <w:rFonts w:ascii="Arial" w:hAnsi="Arial"/>
        </w:rPr>
        <w:t xml:space="preserve">   </w:t>
      </w:r>
      <w:r>
        <w:rPr>
          <w:rFonts w:ascii="Arial" w:hAnsi="Arial"/>
          <w:sz w:val="28"/>
          <w:szCs w:val="28"/>
        </w:rPr>
        <w:t>HYBN-T4-16-0005-004-2025</w:t>
      </w:r>
    </w:p>
    <w:p w14:paraId="64B4DBFB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096805CD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76B3463D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569A77E9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7EF71941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6890DD3A" w14:textId="77777777" w:rsidR="00904DB3" w:rsidRDefault="00904DB3">
      <w:pPr>
        <w:spacing w:line="56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1883FBC6" w14:textId="77777777" w:rsidR="00904DB3" w:rsidRDefault="00904DB3">
      <w:pPr>
        <w:spacing w:line="44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1A5E9E85" w14:textId="77777777" w:rsidR="00904DB3" w:rsidRDefault="00904DB3">
      <w:pPr>
        <w:spacing w:line="440" w:lineRule="exact"/>
        <w:rPr>
          <w:rFonts w:ascii="Arial" w:hAnsi="Arial"/>
          <w:b/>
          <w:szCs w:val="21"/>
          <w:lang w:val="en-GB"/>
        </w:rPr>
      </w:pPr>
    </w:p>
    <w:p w14:paraId="3AF401A6" w14:textId="77777777" w:rsidR="00904DB3" w:rsidRDefault="00904DB3">
      <w:pPr>
        <w:spacing w:line="44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3DF01306" w14:textId="77777777" w:rsidR="00904DB3" w:rsidRDefault="00000000">
      <w:pPr>
        <w:spacing w:line="440" w:lineRule="exact"/>
        <w:ind w:left="3213" w:hangingChars="800" w:hanging="3213"/>
        <w:jc w:val="center"/>
        <w:rPr>
          <w:rFonts w:ascii="Arial" w:hAnsi="Arial"/>
          <w:b/>
          <w:sz w:val="40"/>
          <w:szCs w:val="40"/>
          <w:lang w:val="en-GB"/>
        </w:rPr>
      </w:pPr>
      <w:r>
        <w:rPr>
          <w:rFonts w:ascii="Arial" w:hAnsi="Arial"/>
          <w:b/>
          <w:sz w:val="40"/>
          <w:szCs w:val="40"/>
          <w:lang w:val="en-GB"/>
        </w:rPr>
        <w:t xml:space="preserve">Production Technology Monthly Report </w:t>
      </w:r>
    </w:p>
    <w:p w14:paraId="3E169F3A" w14:textId="77777777" w:rsidR="00904DB3" w:rsidRDefault="00000000">
      <w:pPr>
        <w:spacing w:line="440" w:lineRule="exact"/>
        <w:ind w:left="3213" w:hangingChars="800" w:hanging="3213"/>
        <w:rPr>
          <w:rFonts w:ascii="Arial" w:hAnsi="Arial"/>
          <w:b/>
          <w:sz w:val="40"/>
          <w:szCs w:val="40"/>
          <w:lang w:val="en-GB"/>
        </w:rPr>
      </w:pPr>
      <w:r>
        <w:rPr>
          <w:rFonts w:ascii="Arial" w:hAnsi="Arial"/>
          <w:b/>
          <w:sz w:val="40"/>
          <w:szCs w:val="40"/>
          <w:lang w:val="en-GB"/>
        </w:rPr>
        <w:t>of A</w:t>
      </w:r>
      <w:r>
        <w:rPr>
          <w:rFonts w:ascii="Arial" w:hAnsi="Arial" w:hint="eastAsia"/>
          <w:b/>
          <w:sz w:val="40"/>
          <w:szCs w:val="40"/>
          <w:lang w:val="en-GB"/>
        </w:rPr>
        <w:t>ir S</w:t>
      </w:r>
      <w:r>
        <w:rPr>
          <w:rFonts w:ascii="Arial" w:hAnsi="Arial"/>
          <w:b/>
          <w:sz w:val="40"/>
          <w:szCs w:val="40"/>
          <w:lang w:val="en-GB"/>
        </w:rPr>
        <w:t xml:space="preserve">eparation &amp; </w:t>
      </w:r>
      <w:r>
        <w:rPr>
          <w:rFonts w:ascii="Arial" w:hAnsi="Arial" w:hint="eastAsia"/>
          <w:b/>
          <w:sz w:val="40"/>
          <w:szCs w:val="40"/>
          <w:lang w:val="en-GB"/>
        </w:rPr>
        <w:t>C</w:t>
      </w:r>
      <w:r>
        <w:rPr>
          <w:rFonts w:ascii="Arial" w:hAnsi="Arial"/>
          <w:b/>
          <w:sz w:val="40"/>
          <w:szCs w:val="40"/>
          <w:lang w:val="en-GB"/>
        </w:rPr>
        <w:t>ompression</w:t>
      </w:r>
      <w:r>
        <w:rPr>
          <w:rFonts w:ascii="Arial" w:hAnsi="Arial" w:hint="eastAsia"/>
          <w:b/>
          <w:sz w:val="40"/>
          <w:szCs w:val="40"/>
          <w:lang w:val="en-GB"/>
        </w:rPr>
        <w:t xml:space="preserve"> System Production</w:t>
      </w:r>
    </w:p>
    <w:p w14:paraId="04E749F1" w14:textId="77777777" w:rsidR="00904DB3" w:rsidRDefault="00904DB3">
      <w:pPr>
        <w:spacing w:line="440" w:lineRule="exact"/>
        <w:ind w:left="3213" w:hangingChars="800" w:hanging="3213"/>
        <w:jc w:val="center"/>
        <w:rPr>
          <w:rFonts w:ascii="Arial" w:hAnsi="Arial"/>
          <w:b/>
          <w:sz w:val="40"/>
          <w:szCs w:val="40"/>
          <w:lang w:val="en-GB"/>
        </w:rPr>
      </w:pPr>
    </w:p>
    <w:p w14:paraId="380C5C2C" w14:textId="77777777" w:rsidR="00904DB3" w:rsidRDefault="00904DB3">
      <w:pPr>
        <w:spacing w:line="440" w:lineRule="exact"/>
        <w:jc w:val="center"/>
        <w:rPr>
          <w:rFonts w:ascii="Arial" w:hAnsi="Arial"/>
          <w:b/>
          <w:sz w:val="44"/>
          <w:szCs w:val="44"/>
        </w:rPr>
      </w:pPr>
    </w:p>
    <w:p w14:paraId="4D38D19C" w14:textId="77777777" w:rsidR="00904DB3" w:rsidRDefault="00000000">
      <w:pPr>
        <w:spacing w:line="440" w:lineRule="exact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 w:hint="eastAsia"/>
          <w:b/>
          <w:sz w:val="44"/>
          <w:szCs w:val="44"/>
        </w:rPr>
        <w:t>空</w:t>
      </w:r>
      <w:proofErr w:type="gramStart"/>
      <w:r>
        <w:rPr>
          <w:rFonts w:ascii="Arial" w:hAnsi="Arial" w:hint="eastAsia"/>
          <w:b/>
          <w:sz w:val="44"/>
          <w:szCs w:val="44"/>
        </w:rPr>
        <w:t>分空压</w:t>
      </w:r>
      <w:proofErr w:type="gramEnd"/>
      <w:r>
        <w:rPr>
          <w:rFonts w:ascii="Arial" w:hAnsi="Arial" w:hint="eastAsia"/>
          <w:b/>
          <w:sz w:val="44"/>
          <w:szCs w:val="44"/>
        </w:rPr>
        <w:t>装置</w:t>
      </w:r>
      <w:r>
        <w:rPr>
          <w:rFonts w:ascii="Arial" w:hAnsi="Arial"/>
          <w:b/>
          <w:sz w:val="44"/>
          <w:szCs w:val="44"/>
        </w:rPr>
        <w:t>生产技术月报</w:t>
      </w:r>
    </w:p>
    <w:p w14:paraId="17CE2E68" w14:textId="77777777" w:rsidR="00904DB3" w:rsidRDefault="00904DB3">
      <w:pPr>
        <w:jc w:val="center"/>
        <w:rPr>
          <w:rFonts w:ascii="Arial" w:hAnsi="Arial"/>
          <w:b/>
          <w:sz w:val="36"/>
          <w:szCs w:val="36"/>
        </w:rPr>
      </w:pPr>
    </w:p>
    <w:p w14:paraId="5BD7125D" w14:textId="77777777" w:rsidR="00904DB3" w:rsidRDefault="00904DB3">
      <w:pPr>
        <w:rPr>
          <w:rFonts w:ascii="Arial" w:hAnsi="Arial"/>
          <w:b/>
          <w:sz w:val="32"/>
          <w:szCs w:val="32"/>
        </w:rPr>
      </w:pPr>
    </w:p>
    <w:p w14:paraId="64E857AB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40782BD0" w14:textId="77777777" w:rsidR="00904DB3" w:rsidRDefault="00904DB3">
      <w:pPr>
        <w:spacing w:line="440" w:lineRule="exact"/>
        <w:rPr>
          <w:rFonts w:ascii="Arial" w:hAnsi="Arial"/>
          <w:b/>
          <w:sz w:val="44"/>
          <w:szCs w:val="44"/>
          <w:lang w:val="en-GB"/>
        </w:rPr>
      </w:pPr>
    </w:p>
    <w:p w14:paraId="5D35AB98" w14:textId="77777777" w:rsidR="00904DB3" w:rsidRDefault="00000000">
      <w:pPr>
        <w:spacing w:line="440" w:lineRule="exact"/>
        <w:ind w:left="2560" w:hangingChars="800" w:hanging="2560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/>
          <w:kern w:val="0"/>
          <w:sz w:val="32"/>
          <w:szCs w:val="32"/>
        </w:rPr>
        <w:t xml:space="preserve"> </w:t>
      </w:r>
    </w:p>
    <w:p w14:paraId="6F04C8AC" w14:textId="77777777" w:rsidR="00904DB3" w:rsidRDefault="00904DB3">
      <w:pPr>
        <w:spacing w:line="440" w:lineRule="exact"/>
        <w:ind w:left="3534" w:hangingChars="800" w:hanging="3534"/>
        <w:jc w:val="center"/>
        <w:rPr>
          <w:rFonts w:ascii="Arial" w:hAnsi="Arial"/>
          <w:b/>
          <w:sz w:val="44"/>
          <w:szCs w:val="44"/>
        </w:rPr>
      </w:pPr>
    </w:p>
    <w:p w14:paraId="25936240" w14:textId="77777777" w:rsidR="00904DB3" w:rsidRDefault="00904DB3">
      <w:pPr>
        <w:spacing w:line="440" w:lineRule="exact"/>
        <w:ind w:left="3534" w:hangingChars="800" w:hanging="3534"/>
        <w:jc w:val="center"/>
        <w:rPr>
          <w:rFonts w:ascii="Arial" w:hAnsi="Arial"/>
          <w:b/>
          <w:sz w:val="44"/>
          <w:szCs w:val="44"/>
          <w:lang w:val="en-GB"/>
        </w:rPr>
      </w:pPr>
    </w:p>
    <w:p w14:paraId="222CFD28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32F89B15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06624D46" w14:textId="77777777" w:rsidR="00904DB3" w:rsidRDefault="00904DB3">
      <w:pPr>
        <w:rPr>
          <w:rFonts w:ascii="Arial" w:hAnsi="Arial"/>
          <w:sz w:val="52"/>
          <w:szCs w:val="52"/>
        </w:rPr>
      </w:pPr>
    </w:p>
    <w:p w14:paraId="043B2557" w14:textId="77777777" w:rsidR="00904DB3" w:rsidRDefault="00904DB3">
      <w:pPr>
        <w:rPr>
          <w:rFonts w:ascii="Arial" w:hAnsi="Arial"/>
          <w:sz w:val="52"/>
          <w:szCs w:val="52"/>
        </w:rPr>
      </w:pPr>
    </w:p>
    <w:p w14:paraId="6C1422D7" w14:textId="77777777" w:rsidR="00904DB3" w:rsidRDefault="00904DB3">
      <w:pPr>
        <w:rPr>
          <w:rFonts w:ascii="Arial" w:hAnsi="Arial"/>
          <w:sz w:val="52"/>
          <w:szCs w:val="52"/>
        </w:rPr>
      </w:pPr>
    </w:p>
    <w:p w14:paraId="5B8980B3" w14:textId="77777777" w:rsidR="00904DB3" w:rsidRDefault="00904DB3">
      <w:pPr>
        <w:rPr>
          <w:rFonts w:ascii="Arial" w:hAnsi="Arial"/>
          <w:sz w:val="52"/>
          <w:szCs w:val="52"/>
        </w:rPr>
      </w:pPr>
    </w:p>
    <w:p w14:paraId="451B30C3" w14:textId="77777777" w:rsidR="00904DB3" w:rsidRDefault="00904DB3">
      <w:pPr>
        <w:rPr>
          <w:rFonts w:ascii="Arial" w:hAnsi="Arial"/>
          <w:sz w:val="52"/>
          <w:szCs w:val="52"/>
        </w:rPr>
      </w:pPr>
    </w:p>
    <w:p w14:paraId="3F2A8B99" w14:textId="77777777" w:rsidR="00904DB3" w:rsidRDefault="00000000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Issued Date</w:t>
      </w:r>
      <w:r>
        <w:rPr>
          <w:rFonts w:ascii="Arial" w:hAnsi="Arial"/>
          <w:sz w:val="32"/>
          <w:szCs w:val="32"/>
        </w:rPr>
        <w:t>：</w:t>
      </w:r>
      <w:r>
        <w:rPr>
          <w:rFonts w:ascii="Arial" w:hAnsi="Arial"/>
          <w:sz w:val="32"/>
          <w:szCs w:val="32"/>
        </w:rPr>
        <w:t xml:space="preserve">Apr 2025         </w:t>
      </w:r>
      <w:r>
        <w:rPr>
          <w:rFonts w:ascii="Arial" w:hAnsi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hAnsi="Arial"/>
          <w:sz w:val="32"/>
          <w:szCs w:val="32"/>
        </w:rPr>
        <w:t>日期：</w:t>
      </w:r>
      <w:r>
        <w:rPr>
          <w:rFonts w:ascii="Arial" w:hAnsi="Arial"/>
          <w:sz w:val="32"/>
          <w:szCs w:val="32"/>
        </w:rPr>
        <w:t>2025</w:t>
      </w:r>
      <w:r>
        <w:rPr>
          <w:rFonts w:ascii="Arial" w:hAnsi="Arial"/>
          <w:sz w:val="32"/>
          <w:szCs w:val="32"/>
        </w:rPr>
        <w:t>年</w:t>
      </w:r>
      <w:r>
        <w:rPr>
          <w:rFonts w:ascii="Arial" w:hAnsi="Arial"/>
          <w:sz w:val="32"/>
          <w:szCs w:val="32"/>
        </w:rPr>
        <w:t>4</w:t>
      </w:r>
      <w:r>
        <w:rPr>
          <w:rFonts w:ascii="Arial" w:hAnsi="Arial"/>
          <w:sz w:val="32"/>
          <w:szCs w:val="32"/>
        </w:rPr>
        <w:t>月</w:t>
      </w:r>
    </w:p>
    <w:p w14:paraId="5E3A2F7E" w14:textId="77777777" w:rsidR="00904DB3" w:rsidRDefault="00904DB3">
      <w:pPr>
        <w:rPr>
          <w:rFonts w:ascii="Arial" w:hAnsi="Arial"/>
          <w:b/>
          <w:sz w:val="32"/>
          <w:szCs w:val="32"/>
        </w:rPr>
        <w:sectPr w:rsidR="00904DB3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793CD67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DFD0121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5E211DB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77EB1D4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278E783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435649BB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0576D2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503C31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Prepared </w:t>
      </w:r>
      <w:proofErr w:type="spellStart"/>
      <w:proofErr w:type="gramStart"/>
      <w:r>
        <w:rPr>
          <w:rFonts w:ascii="Arial" w:hAnsi="Arial"/>
          <w:sz w:val="32"/>
          <w:szCs w:val="32"/>
        </w:rPr>
        <w:t>by</w:t>
      </w:r>
      <w:r>
        <w:rPr>
          <w:rFonts w:ascii="Arial" w:hAnsi="Arial"/>
          <w:sz w:val="32"/>
          <w:szCs w:val="21"/>
        </w:rPr>
        <w:t>:</w:t>
      </w:r>
      <w:r>
        <w:rPr>
          <w:rFonts w:ascii="Arial" w:hAnsi="Arial" w:hint="eastAsia"/>
          <w:sz w:val="32"/>
          <w:szCs w:val="21"/>
        </w:rPr>
        <w:t>Zhang</w:t>
      </w:r>
      <w:proofErr w:type="spellEnd"/>
      <w:proofErr w:type="gramEnd"/>
      <w:r>
        <w:rPr>
          <w:rFonts w:ascii="Arial" w:hAnsi="Arial"/>
          <w:sz w:val="32"/>
          <w:szCs w:val="21"/>
        </w:rPr>
        <w:t xml:space="preserve"> Y</w:t>
      </w:r>
      <w:r>
        <w:rPr>
          <w:rFonts w:ascii="Arial" w:hAnsi="Arial" w:hint="eastAsia"/>
          <w:sz w:val="32"/>
          <w:szCs w:val="21"/>
        </w:rPr>
        <w:t>unbo</w:t>
      </w:r>
    </w:p>
    <w:p w14:paraId="4C612E17" w14:textId="77777777" w:rsidR="00904DB3" w:rsidRDefault="00000000">
      <w:pPr>
        <w:ind w:leftChars="1200" w:left="2160"/>
        <w:rPr>
          <w:rFonts w:ascii="Arial" w:hAnsi="Arial"/>
          <w:bCs/>
          <w:sz w:val="32"/>
          <w:szCs w:val="32"/>
        </w:rPr>
      </w:pPr>
      <w:r>
        <w:rPr>
          <w:rFonts w:ascii="Arial" w:hAnsi="Arial"/>
          <w:sz w:val="32"/>
          <w:szCs w:val="32"/>
        </w:rPr>
        <w:t>编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写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 w:hint="eastAsia"/>
          <w:bCs/>
          <w:sz w:val="32"/>
          <w:szCs w:val="32"/>
        </w:rPr>
        <w:t>张云波</w:t>
      </w:r>
      <w:r>
        <w:rPr>
          <w:rFonts w:ascii="Arial" w:hAnsi="Arial"/>
          <w:bCs/>
          <w:sz w:val="32"/>
          <w:szCs w:val="32"/>
        </w:rPr>
        <w:t xml:space="preserve"> </w:t>
      </w:r>
    </w:p>
    <w:p w14:paraId="4731FA2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35777AC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D96EDD5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22ED0E2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910330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D82BE4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4BCB8E9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5B2A82E2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  <w:u w:val="thick"/>
        </w:rPr>
      </w:pPr>
      <w:r>
        <w:rPr>
          <w:rFonts w:ascii="Arial" w:hAnsi="Arial"/>
          <w:sz w:val="32"/>
          <w:szCs w:val="32"/>
        </w:rPr>
        <w:t>Checked by</w:t>
      </w:r>
      <w:r>
        <w:rPr>
          <w:rFonts w:ascii="Arial" w:hAnsi="Arial"/>
          <w:sz w:val="32"/>
          <w:szCs w:val="21"/>
        </w:rPr>
        <w:t xml:space="preserve">: </w:t>
      </w:r>
      <w:r>
        <w:rPr>
          <w:rFonts w:ascii="Arial" w:hAnsi="Arial"/>
          <w:sz w:val="32"/>
          <w:szCs w:val="32"/>
        </w:rPr>
        <w:t>W</w:t>
      </w:r>
      <w:r>
        <w:rPr>
          <w:rFonts w:ascii="Arial" w:hAnsi="Arial" w:hint="eastAsia"/>
          <w:sz w:val="32"/>
          <w:szCs w:val="32"/>
        </w:rPr>
        <w:t>en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 w:hint="eastAsia"/>
          <w:sz w:val="32"/>
          <w:szCs w:val="32"/>
        </w:rPr>
        <w:t>Jiancheng</w:t>
      </w:r>
      <w:proofErr w:type="spellEnd"/>
    </w:p>
    <w:p w14:paraId="08EC093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>审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核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 w:hint="eastAsia"/>
          <w:sz w:val="32"/>
          <w:szCs w:val="32"/>
        </w:rPr>
        <w:t>温建成</w:t>
      </w:r>
    </w:p>
    <w:p w14:paraId="622B7400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80E1418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F25AC5F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3526F36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7C813505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3DBE8D2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67F7843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335701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Approved </w:t>
      </w:r>
      <w:proofErr w:type="spellStart"/>
      <w:proofErr w:type="gramStart"/>
      <w:r>
        <w:rPr>
          <w:rFonts w:ascii="Arial" w:hAnsi="Arial"/>
          <w:sz w:val="32"/>
          <w:szCs w:val="32"/>
        </w:rPr>
        <w:t>by</w:t>
      </w:r>
      <w:r>
        <w:rPr>
          <w:rFonts w:ascii="Arial" w:hAnsi="Arial"/>
          <w:sz w:val="32"/>
          <w:szCs w:val="21"/>
        </w:rPr>
        <w:t>:</w:t>
      </w:r>
      <w:r>
        <w:rPr>
          <w:rFonts w:ascii="Arial" w:hAnsi="Arial"/>
          <w:sz w:val="32"/>
          <w:szCs w:val="32"/>
        </w:rPr>
        <w:t>She</w:t>
      </w:r>
      <w:proofErr w:type="spellEnd"/>
      <w:proofErr w:type="gram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/>
          <w:sz w:val="32"/>
          <w:szCs w:val="32"/>
        </w:rPr>
        <w:t>Hongmei</w:t>
      </w:r>
      <w:proofErr w:type="spellEnd"/>
    </w:p>
    <w:p w14:paraId="341AF735" w14:textId="77777777" w:rsidR="00904DB3" w:rsidRDefault="00000000">
      <w:pPr>
        <w:ind w:leftChars="1200" w:left="2160"/>
        <w:rPr>
          <w:rFonts w:ascii="Arial" w:hAnsi="Arial"/>
          <w:sz w:val="32"/>
          <w:szCs w:val="32"/>
        </w:rPr>
        <w:sectPr w:rsidR="00904DB3">
          <w:footerReference w:type="default" r:id="rId14"/>
          <w:footerReference w:type="first" r:id="rId15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  <w:r>
        <w:rPr>
          <w:rFonts w:ascii="Arial" w:hAnsi="Arial"/>
          <w:sz w:val="32"/>
          <w:szCs w:val="32"/>
        </w:rPr>
        <w:t>审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定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/>
          <w:sz w:val="32"/>
          <w:szCs w:val="32"/>
        </w:rPr>
        <w:t>佘红梅</w:t>
      </w:r>
    </w:p>
    <w:sdt>
      <w:sdtPr>
        <w:rPr>
          <w:rFonts w:ascii="Arial" w:hAnsi="Arial" w:cs="Times New Roman"/>
          <w:kern w:val="0"/>
          <w:sz w:val="20"/>
          <w:szCs w:val="20"/>
        </w:rPr>
        <w:id w:val="-1"/>
        <w:docPartObj>
          <w:docPartGallery w:val="Table of Contents"/>
          <w:docPartUnique/>
        </w:docPartObj>
      </w:sdtPr>
      <w:sdtEndPr>
        <w:rPr>
          <w:b/>
          <w:szCs w:val="32"/>
        </w:rPr>
      </w:sdtEndPr>
      <w:sdtContent>
        <w:p w14:paraId="098A6A9A" w14:textId="77777777" w:rsidR="00904DB3" w:rsidRDefault="00000000">
          <w:pPr>
            <w:spacing w:after="120"/>
            <w:jc w:val="center"/>
            <w:rPr>
              <w:rFonts w:ascii="Arial" w:hAnsi="Arial"/>
            </w:rPr>
          </w:pPr>
          <w:r>
            <w:rPr>
              <w:rFonts w:ascii="Arial" w:hAnsi="Arial"/>
              <w:b/>
              <w:bCs/>
              <w:sz w:val="28"/>
              <w:szCs w:val="36"/>
            </w:rPr>
            <w:t>目</w:t>
          </w:r>
          <w:r>
            <w:rPr>
              <w:rFonts w:ascii="Arial" w:hAnsi="Arial"/>
              <w:b/>
              <w:bCs/>
              <w:sz w:val="28"/>
              <w:szCs w:val="36"/>
            </w:rPr>
            <w:t xml:space="preserve">   </w:t>
          </w:r>
          <w:r>
            <w:rPr>
              <w:rFonts w:ascii="Arial" w:hAnsi="Arial"/>
              <w:b/>
              <w:bCs/>
              <w:sz w:val="28"/>
              <w:szCs w:val="36"/>
            </w:rPr>
            <w:t>录</w:t>
          </w:r>
        </w:p>
        <w:p w14:paraId="1E283ED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r>
            <w:rPr>
              <w:rFonts w:ascii="Arial" w:hAnsi="Arial" w:cs="Arial"/>
              <w:bCs/>
              <w:sz w:val="21"/>
              <w:szCs w:val="32"/>
            </w:rPr>
            <w:fldChar w:fldCharType="begin"/>
          </w:r>
          <w:r>
            <w:rPr>
              <w:rFonts w:ascii="Arial" w:hAnsi="Arial" w:cs="Arial"/>
              <w:bCs/>
              <w:sz w:val="21"/>
              <w:szCs w:val="32"/>
            </w:rPr>
            <w:instrText xml:space="preserve">TOC \o "1-2" \h \u </w:instrText>
          </w:r>
          <w:r>
            <w:rPr>
              <w:rFonts w:ascii="Arial" w:hAnsi="Arial" w:cs="Arial"/>
              <w:bCs/>
              <w:sz w:val="21"/>
              <w:szCs w:val="32"/>
            </w:rPr>
            <w:fldChar w:fldCharType="separate"/>
          </w:r>
          <w:hyperlink w:anchor="_Toc1909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生产概况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_Toc19090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9003825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12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1.1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_Toc15128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8769C1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637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循环水场（简称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循）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_Toc6374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94EDE1F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60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1.3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厂前区制冷</w:t>
            </w:r>
            <w:r>
              <w:rPr>
                <w:rFonts w:ascii="Arial" w:hAnsi="Arial" w:cs="Arial"/>
                <w:bCs/>
                <w:sz w:val="22"/>
                <w:szCs w:val="22"/>
              </w:rPr>
              <w:t>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_Toc11601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1AC14D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822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生产大事记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_Toc8229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1A8642E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72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_Toc15728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4181E04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27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第二循环水场（简称二循）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_Toc11274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C44491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16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厂前区制冷站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</w:hyperlink>
          <w:hyperlink w:anchor="_Toc1625" w:history="1"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_Toc1625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2B57FD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978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装置能耗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_Toc19789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7F6AF8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995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综合能耗及对比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_Toc19959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DB8A60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355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装置节能情况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_Toc13559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FC57E02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98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装置原料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_Toc26988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67FE00D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18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原料性质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_Toc25183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2C33DF2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18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原料质量与控制指标分析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_Toc31873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372C440E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8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产品质量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_Toc1880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383BB071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23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各装置产品质量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_Toc25234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4ECB358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7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产品合格率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_Toc1878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7A91E11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449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工艺过程管理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_Toc14495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DF36FF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6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工艺控制指标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_Toc15673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F1BC90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651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装置平稳率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_Toc16510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7FCBB88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3346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盲板管理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_Toc13346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5B33902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79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工艺联锁及报警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_Toc3790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9ECB1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517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装置联锁投用情况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_Toc5171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1E1B7C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488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装置联锁启动情况说明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_Toc24889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B54FEC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99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生产过程参数报警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_Toc18998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6BEE0E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024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8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化工辅料管理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_Toc10245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3C6B1D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99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8.1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>消耗及分析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_Toc26994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8A1809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16" w:history="1">
            <w:r>
              <w:rPr>
                <w:rFonts w:ascii="Arial" w:hAnsi="Arial" w:cs="Arial"/>
                <w:bCs/>
                <w:sz w:val="22"/>
                <w:szCs w:val="22"/>
              </w:rPr>
              <w:t>8.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循环水场消耗及分析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_Toc316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6CEE185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140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_Toc21401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9AE7BC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2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主要工艺参数调整的技术分析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_Toc11273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5CFD15F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013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装置长周期运行的相关技术分析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_Toc10133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09FECF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07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生产瓶颈、热点问题的技术分析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_Toc3079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22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251EC09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71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技术改造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_Toc26718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BD8F33A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82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技改项目实施进度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_Toc18824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CF7EFB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92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技术改造项目效果评价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_Toc18923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EB4B5E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0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生产波动分析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_Toc2505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5B3E22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665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工艺防腐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_Toc16655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0F877BD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64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原料杂质含量分析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_Toc18641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1691FD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286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相关设施运行情况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_Toc12863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EB41FF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6022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腐蚀监测点分析结果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_Toc6022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74F981E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251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环保管理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_Toc22511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38BB7D9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1"/>
              <w:szCs w:val="32"/>
            </w:rPr>
          </w:pPr>
          <w:hyperlink w:anchor="_Toc183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13.1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环保监控点分析数据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_Toc1831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218F0D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sz w:val="32"/>
              <w:szCs w:val="32"/>
            </w:rPr>
            <w:sectPr w:rsidR="00904DB3">
              <w:footerReference w:type="default" r:id="rId16"/>
              <w:footerReference w:type="first" r:id="rId17"/>
              <w:pgSz w:w="11906" w:h="16838"/>
              <w:pgMar w:top="1134" w:right="1418" w:bottom="1134" w:left="1701" w:header="737" w:footer="57" w:gutter="0"/>
              <w:pgNumType w:start="1"/>
              <w:cols w:space="720"/>
              <w:titlePg/>
              <w:docGrid w:type="linesAndChars" w:linePitch="312"/>
            </w:sectPr>
          </w:pPr>
          <w:r>
            <w:rPr>
              <w:rFonts w:ascii="Arial" w:hAnsi="Arial" w:cs="Arial"/>
              <w:bCs/>
              <w:sz w:val="21"/>
              <w:szCs w:val="32"/>
            </w:rPr>
            <w:fldChar w:fldCharType="end"/>
          </w:r>
        </w:p>
      </w:sdtContent>
    </w:sdt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1080"/>
        <w:gridCol w:w="2959"/>
        <w:gridCol w:w="1134"/>
        <w:gridCol w:w="709"/>
        <w:gridCol w:w="1718"/>
      </w:tblGrid>
      <w:tr w:rsidR="00904DB3" w14:paraId="4E98AA9D" w14:textId="77777777">
        <w:trPr>
          <w:trHeight w:val="451"/>
        </w:trPr>
        <w:tc>
          <w:tcPr>
            <w:tcW w:w="1206" w:type="dxa"/>
            <w:vMerge w:val="restart"/>
            <w:vAlign w:val="center"/>
          </w:tcPr>
          <w:p w14:paraId="21DBA532" w14:textId="77777777" w:rsidR="00904DB3" w:rsidRDefault="00000000">
            <w:pPr>
              <w:pStyle w:val="af0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1E152797" wp14:editId="2C9C7F7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171450</wp:posOffset>
                  </wp:positionV>
                  <wp:extent cx="628650" cy="678815"/>
                  <wp:effectExtent l="0" t="0" r="11430" b="6985"/>
                  <wp:wrapNone/>
                  <wp:docPr id="11" name="图片 2" descr="logo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logo小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00" w:type="dxa"/>
            <w:gridSpan w:val="5"/>
            <w:vAlign w:val="center"/>
          </w:tcPr>
          <w:p w14:paraId="025D4124" w14:textId="77777777" w:rsidR="00904DB3" w:rsidRDefault="00000000">
            <w:pPr>
              <w:pStyle w:val="af0"/>
            </w:pPr>
            <w:proofErr w:type="spellStart"/>
            <w:r>
              <w:t>Hengyi</w:t>
            </w:r>
            <w:proofErr w:type="spellEnd"/>
            <w:r>
              <w:t xml:space="preserve"> Industries </w:t>
            </w:r>
            <w:proofErr w:type="spellStart"/>
            <w:r>
              <w:t>Sdn</w:t>
            </w:r>
            <w:proofErr w:type="spellEnd"/>
            <w:r>
              <w:t xml:space="preserve"> </w:t>
            </w:r>
            <w:proofErr w:type="spellStart"/>
            <w:r>
              <w:t>Bhd</w:t>
            </w:r>
            <w:proofErr w:type="spellEnd"/>
            <w:r>
              <w:t xml:space="preserve">  </w:t>
            </w:r>
            <w:proofErr w:type="gramStart"/>
            <w:r>
              <w:t>恒逸实业</w:t>
            </w:r>
            <w:proofErr w:type="gramEnd"/>
            <w:r>
              <w:t>（文莱）有限公司</w:t>
            </w:r>
          </w:p>
        </w:tc>
      </w:tr>
      <w:tr w:rsidR="00904DB3" w14:paraId="7B82D22F" w14:textId="77777777">
        <w:trPr>
          <w:trHeight w:val="451"/>
        </w:trPr>
        <w:tc>
          <w:tcPr>
            <w:tcW w:w="1206" w:type="dxa"/>
            <w:vMerge/>
          </w:tcPr>
          <w:p w14:paraId="51D62D24" w14:textId="77777777" w:rsidR="00904DB3" w:rsidRDefault="00904DB3">
            <w:pPr>
              <w:pStyle w:val="af0"/>
            </w:pPr>
          </w:p>
        </w:tc>
        <w:tc>
          <w:tcPr>
            <w:tcW w:w="7600" w:type="dxa"/>
            <w:gridSpan w:val="5"/>
            <w:vAlign w:val="center"/>
          </w:tcPr>
          <w:p w14:paraId="208EA256" w14:textId="77777777" w:rsidR="00904DB3" w:rsidRDefault="00000000">
            <w:pPr>
              <w:widowControl w:val="0"/>
              <w:spacing w:line="320" w:lineRule="exact"/>
              <w:jc w:val="center"/>
              <w:rPr>
                <w:rFonts w:ascii="Arial" w:hAnsi="Arial"/>
                <w:b/>
                <w:sz w:val="24"/>
                <w:lang w:val="en-GB"/>
              </w:rPr>
            </w:pPr>
            <w:r>
              <w:rPr>
                <w:rFonts w:ascii="Arial" w:hAnsi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hAnsi="Arial" w:hint="eastAsia"/>
                <w:b/>
                <w:sz w:val="24"/>
                <w:lang w:val="en-GB"/>
              </w:rPr>
              <w:t>ASU</w:t>
            </w:r>
          </w:p>
          <w:p w14:paraId="1AF67212" w14:textId="77777777" w:rsidR="00904DB3" w:rsidRDefault="00000000">
            <w:pPr>
              <w:widowControl w:val="0"/>
              <w:spacing w:line="320" w:lineRule="exact"/>
              <w:jc w:val="center"/>
              <w:rPr>
                <w:rFonts w:hint="eastAsia"/>
              </w:rPr>
            </w:pPr>
            <w:r>
              <w:rPr>
                <w:rFonts w:ascii="Arial" w:hAnsi="Arial" w:hint="eastAsia"/>
                <w:b/>
                <w:sz w:val="24"/>
                <w:lang w:val="en-GB"/>
              </w:rPr>
              <w:t>空</w:t>
            </w:r>
            <w:proofErr w:type="gramStart"/>
            <w:r>
              <w:rPr>
                <w:rFonts w:ascii="Arial" w:hAnsi="Arial" w:hint="eastAsia"/>
                <w:b/>
                <w:sz w:val="24"/>
                <w:lang w:val="en-GB"/>
              </w:rPr>
              <w:t>分空压</w:t>
            </w:r>
            <w:proofErr w:type="gramEnd"/>
            <w:r>
              <w:rPr>
                <w:rFonts w:ascii="Arial" w:hAnsi="Arial" w:hint="eastAsia"/>
                <w:b/>
                <w:sz w:val="24"/>
                <w:lang w:val="en-GB"/>
              </w:rPr>
              <w:t>装置</w:t>
            </w:r>
            <w:r>
              <w:rPr>
                <w:rFonts w:ascii="Arial" w:hAnsi="Arial"/>
                <w:b/>
                <w:sz w:val="24"/>
                <w:lang w:val="en-GB"/>
              </w:rPr>
              <w:t>生产技术月报</w:t>
            </w:r>
          </w:p>
        </w:tc>
      </w:tr>
      <w:tr w:rsidR="00904DB3" w14:paraId="374FBD4D" w14:textId="77777777">
        <w:trPr>
          <w:trHeight w:val="468"/>
        </w:trPr>
        <w:tc>
          <w:tcPr>
            <w:tcW w:w="1206" w:type="dxa"/>
            <w:vMerge/>
          </w:tcPr>
          <w:p w14:paraId="64C6575F" w14:textId="77777777" w:rsidR="00904DB3" w:rsidRDefault="00904DB3">
            <w:pPr>
              <w:pStyle w:val="af0"/>
            </w:pPr>
          </w:p>
        </w:tc>
        <w:tc>
          <w:tcPr>
            <w:tcW w:w="1080" w:type="dxa"/>
            <w:vAlign w:val="center"/>
          </w:tcPr>
          <w:p w14:paraId="2812D2EC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Doc. No.</w:t>
            </w:r>
          </w:p>
        </w:tc>
        <w:tc>
          <w:tcPr>
            <w:tcW w:w="2959" w:type="dxa"/>
            <w:vAlign w:val="center"/>
          </w:tcPr>
          <w:p w14:paraId="7532616D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HYBN-T4-16-0005-004-2025</w:t>
            </w:r>
          </w:p>
        </w:tc>
        <w:tc>
          <w:tcPr>
            <w:tcW w:w="1134" w:type="dxa"/>
            <w:vAlign w:val="center"/>
          </w:tcPr>
          <w:p w14:paraId="28D08D8F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Ver. No.</w:t>
            </w:r>
          </w:p>
        </w:tc>
        <w:tc>
          <w:tcPr>
            <w:tcW w:w="709" w:type="dxa"/>
            <w:vAlign w:val="center"/>
          </w:tcPr>
          <w:p w14:paraId="63D35D45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1718" w:type="dxa"/>
            <w:vAlign w:val="center"/>
          </w:tcPr>
          <w:p w14:paraId="3EAE145B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Page 1 of 26</w:t>
            </w:r>
          </w:p>
        </w:tc>
      </w:tr>
    </w:tbl>
    <w:p w14:paraId="091E0F70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0" w:name="_Toc10686"/>
      <w:bookmarkStart w:id="1" w:name="_Toc19090"/>
      <w:r>
        <w:t xml:space="preserve">1  </w:t>
      </w:r>
      <w:r>
        <w:t>生产概况</w:t>
      </w:r>
      <w:bookmarkStart w:id="2" w:name="_Toc34415479"/>
      <w:bookmarkEnd w:id="0"/>
      <w:bookmarkEnd w:id="1"/>
    </w:p>
    <w:p w14:paraId="6142F4B5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r>
        <w:t>各</w:t>
      </w:r>
      <w:proofErr w:type="gramEnd"/>
      <w:r>
        <w:t>装置运行正常，装置平稳率、仪表</w:t>
      </w:r>
      <w:proofErr w:type="gramStart"/>
      <w:r>
        <w:t>自控率</w:t>
      </w:r>
      <w:proofErr w:type="gramEnd"/>
      <w:r>
        <w:t>以及</w:t>
      </w:r>
      <w:proofErr w:type="gramStart"/>
      <w:r>
        <w:t>联锁</w:t>
      </w:r>
      <w:proofErr w:type="gramEnd"/>
      <w:r>
        <w:t>投用率如下：</w:t>
      </w:r>
    </w:p>
    <w:p w14:paraId="60B2A65C" w14:textId="77777777" w:rsidR="00904DB3" w:rsidRDefault="00000000">
      <w:pPr>
        <w:ind w:firstLineChars="1600" w:firstLine="2880"/>
        <w:rPr>
          <w:rFonts w:hint="eastAsia"/>
        </w:rPr>
      </w:pPr>
      <w:r>
        <w:t>表</w:t>
      </w:r>
      <w:r>
        <w:t>1-1</w:t>
      </w:r>
      <w:r>
        <w:rPr>
          <w:rFonts w:hint="eastAsia"/>
        </w:rPr>
        <w:t xml:space="preserve">  4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装置生产概况</w:t>
      </w:r>
    </w:p>
    <w:tbl>
      <w:tblPr>
        <w:tblStyle w:val="af6"/>
        <w:tblW w:w="9524" w:type="dxa"/>
        <w:jc w:val="center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904DB3" w14:paraId="5A800EC7" w14:textId="77777777">
        <w:trPr>
          <w:trHeight w:val="567"/>
          <w:jc w:val="center"/>
        </w:trPr>
        <w:tc>
          <w:tcPr>
            <w:tcW w:w="2250" w:type="dxa"/>
            <w:vAlign w:val="center"/>
          </w:tcPr>
          <w:p w14:paraId="40A4F2C2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装置名称</w:t>
            </w:r>
          </w:p>
        </w:tc>
        <w:tc>
          <w:tcPr>
            <w:tcW w:w="2251" w:type="dxa"/>
            <w:vAlign w:val="center"/>
          </w:tcPr>
          <w:p w14:paraId="1301E66E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装置平稳率</w:t>
            </w:r>
          </w:p>
        </w:tc>
        <w:tc>
          <w:tcPr>
            <w:tcW w:w="2251" w:type="dxa"/>
            <w:vAlign w:val="center"/>
          </w:tcPr>
          <w:p w14:paraId="4AF1B74B" w14:textId="77777777" w:rsidR="00904DB3" w:rsidRDefault="00000000">
            <w:pPr>
              <w:jc w:val="center"/>
              <w:rPr>
                <w:rFonts w:hint="eastAsia"/>
              </w:rPr>
            </w:pPr>
            <w:r>
              <w:t>仪表</w:t>
            </w:r>
            <w:proofErr w:type="gramStart"/>
            <w:r>
              <w:t>自控率</w:t>
            </w:r>
            <w:proofErr w:type="gramEnd"/>
          </w:p>
        </w:tc>
        <w:tc>
          <w:tcPr>
            <w:tcW w:w="2251" w:type="dxa"/>
            <w:vAlign w:val="center"/>
          </w:tcPr>
          <w:p w14:paraId="36118DF7" w14:textId="77777777" w:rsidR="00904DB3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联锁</w:t>
            </w:r>
            <w:proofErr w:type="gramEnd"/>
            <w:r>
              <w:t>投用率</w:t>
            </w:r>
          </w:p>
        </w:tc>
      </w:tr>
      <w:tr w:rsidR="00904DB3" w14:paraId="247B4DCB" w14:textId="77777777">
        <w:trPr>
          <w:trHeight w:val="567"/>
          <w:jc w:val="center"/>
        </w:trPr>
        <w:tc>
          <w:tcPr>
            <w:tcW w:w="2250" w:type="dxa"/>
            <w:vAlign w:val="center"/>
          </w:tcPr>
          <w:p w14:paraId="7DC3BE2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t>装置</w:t>
            </w:r>
          </w:p>
        </w:tc>
        <w:tc>
          <w:tcPr>
            <w:tcW w:w="2251" w:type="dxa"/>
            <w:vAlign w:val="center"/>
          </w:tcPr>
          <w:p w14:paraId="59630AE0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2251" w:type="dxa"/>
            <w:vAlign w:val="center"/>
          </w:tcPr>
          <w:p w14:paraId="47A52770" w14:textId="77777777" w:rsidR="00904DB3" w:rsidRDefault="00000000">
            <w:pPr>
              <w:jc w:val="center"/>
              <w:rPr>
                <w:rFonts w:hint="eastAsia"/>
              </w:rPr>
            </w:pPr>
            <w:r>
              <w:t>96.1</w:t>
            </w:r>
            <w:r>
              <w:rPr>
                <w:rFonts w:hint="eastAsia"/>
              </w:rPr>
              <w:t>3</w:t>
            </w:r>
            <w:r>
              <w:t>%</w:t>
            </w:r>
          </w:p>
        </w:tc>
        <w:tc>
          <w:tcPr>
            <w:tcW w:w="2251" w:type="dxa"/>
            <w:vAlign w:val="center"/>
          </w:tcPr>
          <w:p w14:paraId="25E6DB64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</w:tr>
    </w:tbl>
    <w:p w14:paraId="29641CA5" w14:textId="77777777" w:rsidR="00904DB3" w:rsidRDefault="00000000">
      <w:pPr>
        <w:rPr>
          <w:rFonts w:hint="eastAsia"/>
        </w:rPr>
      </w:pPr>
      <w:bookmarkStart w:id="3" w:name="_Toc15128"/>
      <w:bookmarkStart w:id="4" w:name="_Toc20417"/>
      <w:r>
        <w:rPr>
          <w:rFonts w:hint="eastAsia"/>
        </w:rPr>
        <w:t>仪表</w:t>
      </w:r>
      <w:proofErr w:type="gramStart"/>
      <w:r>
        <w:rPr>
          <w:rFonts w:hint="eastAsia"/>
        </w:rPr>
        <w:t>自控率空分空压</w:t>
      </w:r>
      <w:proofErr w:type="gramEnd"/>
      <w:r>
        <w:rPr>
          <w:rFonts w:hint="eastAsia"/>
        </w:rPr>
        <w:t>和水处理汇总一起统计，因</w:t>
      </w:r>
      <w:r>
        <w:t>3#</w:t>
      </w:r>
      <w:proofErr w:type="gramStart"/>
      <w:r>
        <w:t>海淡工艺</w:t>
      </w:r>
      <w:proofErr w:type="gramEnd"/>
      <w:r>
        <w:t>变化，主厂区热水站热水缓冲罐液位</w:t>
      </w:r>
      <w:proofErr w:type="gramStart"/>
      <w:r>
        <w:t>联锁</w:t>
      </w:r>
      <w:proofErr w:type="gramEnd"/>
      <w:r>
        <w:t>补水阀自控</w:t>
      </w:r>
      <w:r>
        <w:t>5601-LIC10101</w:t>
      </w:r>
      <w:r>
        <w:t>需打至手动状态，故本月</w:t>
      </w:r>
      <w:r>
        <w:rPr>
          <w:rFonts w:hint="eastAsia"/>
        </w:rPr>
        <w:t>公用工程部</w:t>
      </w:r>
      <w:r>
        <w:t>仪表</w:t>
      </w:r>
      <w:proofErr w:type="gramStart"/>
      <w:r>
        <w:t>自控率</w:t>
      </w:r>
      <w:proofErr w:type="gramEnd"/>
      <w:r>
        <w:t>低于</w:t>
      </w:r>
      <w:r>
        <w:t>97%</w:t>
      </w:r>
      <w:r>
        <w:t>。</w:t>
      </w:r>
    </w:p>
    <w:p w14:paraId="00ABACC1" w14:textId="77777777" w:rsidR="00904DB3" w:rsidRDefault="00000000">
      <w:pPr>
        <w:pStyle w:val="2"/>
        <w:spacing w:before="240" w:after="240"/>
      </w:pPr>
      <w:r>
        <w:t>1.1</w:t>
      </w:r>
      <w:r>
        <w:rPr>
          <w:rFonts w:hint="eastAsia"/>
        </w:rPr>
        <w:t xml:space="preserve">  </w:t>
      </w:r>
      <w:bookmarkEnd w:id="3"/>
      <w:bookmarkEnd w:id="4"/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p w14:paraId="550F0E2D" w14:textId="77777777" w:rsidR="00904DB3" w:rsidRDefault="00000000">
      <w:pPr>
        <w:ind w:firstLineChars="1500" w:firstLine="2700"/>
        <w:rPr>
          <w:rFonts w:eastAsia="黑体" w:hint="eastAsia"/>
          <w:szCs w:val="21"/>
        </w:rPr>
      </w:pPr>
      <w:bookmarkStart w:id="5" w:name="_Hlk73519261"/>
      <w:r>
        <w:t>表</w:t>
      </w:r>
      <w:r>
        <w:t>1-2</w:t>
      </w:r>
      <w:r>
        <w:rPr>
          <w:rFonts w:hint="eastAsia"/>
        </w:rPr>
        <w:t xml:space="preserve">  4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装置生产</w:t>
      </w:r>
      <w:r>
        <w:t>任务完成情况</w:t>
      </w:r>
    </w:p>
    <w:p w14:paraId="3D9FB8AE" w14:textId="77777777" w:rsidR="00904DB3" w:rsidRDefault="00904DB3">
      <w:pPr>
        <w:rPr>
          <w:rFonts w:hint="eastAsia"/>
        </w:rPr>
      </w:pP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12C3B036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CB278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7577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24832" w14:textId="77777777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（四月）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8A9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上月（三月）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8C5C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去年同期（四月）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1D3E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6794D50F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D58A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0BB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506B2E3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1A84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F7E187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C5C66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04F19B7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A336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2102D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FA07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7E01C0D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41AA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35F3E1E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889A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5C3B576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60ED8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76C4664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</w:tr>
      <w:tr w:rsidR="00904DB3" w14:paraId="5A04F77D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98D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</w:p>
          <w:p w14:paraId="51FB05C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2619F65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D41C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129A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11079060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255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15388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D587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10984373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A41B" w14:textId="77777777" w:rsidR="00904DB3" w:rsidRDefault="00000000">
            <w:pPr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</w:rPr>
              <w:t>14764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5A7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8495570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7DCC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11799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8B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42294440</w:t>
            </w:r>
          </w:p>
        </w:tc>
      </w:tr>
      <w:tr w:rsidR="00904DB3" w14:paraId="4C1143B3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6FB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液氮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C29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893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1603685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620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2227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7E9E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1684636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04F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2264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91F5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1623405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440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2255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683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6475855</w:t>
            </w:r>
          </w:p>
        </w:tc>
      </w:tr>
      <w:tr w:rsidR="00904DB3" w14:paraId="79890279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F009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</w:p>
          <w:p w14:paraId="50A5B30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7FD148F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F60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C4B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479005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11A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665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3C22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449119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B480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604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03F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399405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E32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555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44EA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1800474</w:t>
            </w:r>
          </w:p>
        </w:tc>
      </w:tr>
      <w:tr w:rsidR="00904DB3" w14:paraId="30195D88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0DE8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2.5</w:t>
            </w:r>
          </w:p>
          <w:p w14:paraId="25D6DE8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3F22CA7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00C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间歇使用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C7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325760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175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5201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375310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D417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538B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319780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81A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0B91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1470398</w:t>
            </w:r>
          </w:p>
        </w:tc>
      </w:tr>
      <w:tr w:rsidR="00904DB3" w14:paraId="5CF23F6B" w14:textId="77777777">
        <w:trPr>
          <w:trHeight w:val="641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EA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E032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B10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7437021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72E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10329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E0D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7743337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FC9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10408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0AD1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7742473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ED1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10753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7C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29746229</w:t>
            </w:r>
          </w:p>
        </w:tc>
      </w:tr>
      <w:tr w:rsidR="00904DB3" w14:paraId="5E55B683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E28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工厂风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B570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13500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566A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2732290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E6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3795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D76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2747759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1255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3693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B36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2946163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676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4092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D79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10391577</w:t>
            </w:r>
          </w:p>
        </w:tc>
      </w:tr>
    </w:tbl>
    <w:p w14:paraId="1947A6B2" w14:textId="77777777" w:rsidR="00904DB3" w:rsidRDefault="00000000">
      <w:pPr>
        <w:rPr>
          <w:rFonts w:hint="eastAsia"/>
        </w:rPr>
      </w:pPr>
      <w:r>
        <w:t>备注：年累计量从</w:t>
      </w:r>
      <w:r>
        <w:t>2025</w:t>
      </w:r>
      <w:r>
        <w:t>年</w:t>
      </w:r>
      <w:r>
        <w:t>1</w:t>
      </w:r>
      <w:r>
        <w:t>月份开始</w:t>
      </w:r>
      <w:r>
        <w:rPr>
          <w:rFonts w:hint="eastAsia"/>
        </w:rPr>
        <w:t>累</w:t>
      </w:r>
      <w:r>
        <w:t>计。</w:t>
      </w:r>
      <w:bookmarkStart w:id="6" w:name="_Toc1073"/>
      <w:bookmarkStart w:id="7" w:name="_Toc6374"/>
    </w:p>
    <w:p w14:paraId="6CD2ABBD" w14:textId="77777777" w:rsidR="00904DB3" w:rsidRDefault="00000000">
      <w:pPr>
        <w:rPr>
          <w:rFonts w:ascii="Arial" w:hAnsi="Arial"/>
        </w:rPr>
      </w:pPr>
      <w:r>
        <w:rPr>
          <w:rFonts w:ascii="Arial" w:hAnsi="Arial" w:hint="eastAsia"/>
        </w:rPr>
        <w:t>4</w:t>
      </w:r>
      <w:r>
        <w:rPr>
          <w:rFonts w:ascii="Arial" w:hAnsi="Arial" w:hint="eastAsia"/>
        </w:rPr>
        <w:t>月份：</w:t>
      </w:r>
      <w:r>
        <w:rPr>
          <w:rFonts w:ascii="Arial" w:hAnsi="Arial" w:hint="eastAsia"/>
        </w:rPr>
        <w:t>0</w:t>
      </w:r>
      <w:r>
        <w:rPr>
          <w:rFonts w:ascii="Arial" w:hAnsi="Arial"/>
        </w:rPr>
        <w:t>.6M</w:t>
      </w:r>
      <w:r>
        <w:rPr>
          <w:rFonts w:ascii="Arial" w:hAnsi="Arial" w:hint="eastAsia"/>
        </w:rPr>
        <w:t>Pa</w:t>
      </w:r>
      <w:r>
        <w:rPr>
          <w:rFonts w:ascii="Arial" w:hAnsi="Arial" w:hint="eastAsia"/>
        </w:rPr>
        <w:t>氮气</w:t>
      </w:r>
      <w:r>
        <w:rPr>
          <w:rFonts w:hint="eastAsia"/>
        </w:rPr>
        <w:t>用量</w:t>
      </w:r>
      <w:r>
        <w:rPr>
          <w:rFonts w:ascii="Arial" w:hAnsi="Arial" w:hint="eastAsia"/>
        </w:rPr>
        <w:t>比上月增加</w:t>
      </w:r>
      <w:r>
        <w:rPr>
          <w:rFonts w:ascii="Arial" w:hAnsi="Arial" w:hint="eastAsia"/>
        </w:rPr>
        <w:t>624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，较上月二甲界区本月用量有增加，灵活焦化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14-15</w:t>
      </w:r>
      <w:r>
        <w:rPr>
          <w:rFonts w:hint="eastAsia"/>
        </w:rPr>
        <w:t>日停工用量增加</w:t>
      </w:r>
      <w:r>
        <w:rPr>
          <w:rFonts w:ascii="Arial" w:hAnsi="Arial" w:hint="eastAsia"/>
        </w:rPr>
        <w:t>；</w:t>
      </w:r>
      <w:bookmarkStart w:id="8" w:name="_Hlk63158199"/>
      <w:r>
        <w:rPr>
          <w:rFonts w:ascii="Arial" w:hAnsi="Arial" w:hint="eastAsia"/>
        </w:rPr>
        <w:t>较去年同期增加</w:t>
      </w:r>
      <w:r>
        <w:rPr>
          <w:rFonts w:ascii="Arial" w:hAnsi="Arial" w:hint="eastAsia"/>
        </w:rPr>
        <w:t>3589</w:t>
      </w:r>
      <w:r>
        <w:rPr>
          <w:rFonts w:hint="eastAsia"/>
        </w:rPr>
        <w:t xml:space="preserve"> 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，原因是空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装置开工以来，空分装置界区外送流量计</w:t>
      </w:r>
      <w:r>
        <w:rPr>
          <w:rFonts w:hint="eastAsia"/>
        </w:rPr>
        <w:t>FIQ00801</w:t>
      </w:r>
      <w:r>
        <w:rPr>
          <w:rFonts w:hint="eastAsia"/>
        </w:rPr>
        <w:t>测量值较空分</w:t>
      </w:r>
      <w:proofErr w:type="gramStart"/>
      <w:r>
        <w:rPr>
          <w:rFonts w:hint="eastAsia"/>
        </w:rPr>
        <w:t>装置冷箱氮气</w:t>
      </w:r>
      <w:proofErr w:type="gramEnd"/>
      <w:r>
        <w:rPr>
          <w:rFonts w:hint="eastAsia"/>
        </w:rPr>
        <w:t>产量</w:t>
      </w:r>
      <w:r>
        <w:rPr>
          <w:rFonts w:hint="eastAsia"/>
        </w:rPr>
        <w:t>FIQC00402</w:t>
      </w:r>
      <w:r>
        <w:rPr>
          <w:rFonts w:hint="eastAsia"/>
        </w:rPr>
        <w:t>低</w:t>
      </w:r>
      <w:r>
        <w:rPr>
          <w:rFonts w:hint="eastAsia"/>
        </w:rPr>
        <w:t>3000Nm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，造成界区外供流量累计偏小，故核算的氮气放空量偏大；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月，经流量计厂家对</w:t>
      </w:r>
      <w:r>
        <w:rPr>
          <w:rFonts w:hint="eastAsia"/>
        </w:rPr>
        <w:t>FIQ00801</w:t>
      </w:r>
      <w:r>
        <w:rPr>
          <w:rFonts w:hint="eastAsia"/>
        </w:rPr>
        <w:t>进行重新测算，修订流量计参数，现</w:t>
      </w:r>
      <w:r>
        <w:rPr>
          <w:rFonts w:hint="eastAsia"/>
        </w:rPr>
        <w:t>FIQ00801</w:t>
      </w:r>
      <w:r>
        <w:rPr>
          <w:rFonts w:hint="eastAsia"/>
        </w:rPr>
        <w:t>与</w:t>
      </w:r>
      <w:r>
        <w:rPr>
          <w:rFonts w:hint="eastAsia"/>
        </w:rPr>
        <w:t>FIQC00402</w:t>
      </w:r>
      <w:r>
        <w:rPr>
          <w:rFonts w:hint="eastAsia"/>
        </w:rPr>
        <w:t>流量在偏差范围内。</w:t>
      </w:r>
      <w:r>
        <w:rPr>
          <w:rFonts w:ascii="Arial" w:hAnsi="Arial" w:hint="eastAsia"/>
        </w:rPr>
        <w:t>液氮产量比上月减少</w:t>
      </w:r>
      <w:r>
        <w:rPr>
          <w:rFonts w:ascii="Arial" w:hAnsi="Arial" w:hint="eastAsia"/>
        </w:rPr>
        <w:t>37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ascii="Arial" w:hAnsi="Arial" w:hint="eastAsia"/>
        </w:rPr>
        <w:t>，较设计产量增加</w:t>
      </w:r>
      <w:r>
        <w:rPr>
          <w:rFonts w:ascii="Arial" w:hAnsi="Arial" w:hint="eastAsia"/>
        </w:rPr>
        <w:t>727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ascii="Arial" w:hAnsi="Arial" w:hint="eastAsia"/>
        </w:rPr>
        <w:t>；</w:t>
      </w:r>
      <w:r>
        <w:rPr>
          <w:rFonts w:ascii="Arial" w:hAnsi="Arial" w:hint="eastAsia"/>
        </w:rPr>
        <w:t>0</w:t>
      </w:r>
      <w:r>
        <w:rPr>
          <w:rFonts w:ascii="Arial" w:hAnsi="Arial"/>
        </w:rPr>
        <w:t>.85MP</w:t>
      </w:r>
      <w:r>
        <w:rPr>
          <w:rFonts w:ascii="Arial" w:hAnsi="Arial" w:hint="eastAsia"/>
        </w:rPr>
        <w:t>a</w:t>
      </w:r>
      <w:bookmarkEnd w:id="8"/>
      <w:r>
        <w:rPr>
          <w:rFonts w:ascii="Arial" w:hAnsi="Arial" w:hint="eastAsia"/>
        </w:rPr>
        <w:t>氮气比上月增加</w:t>
      </w:r>
      <w:r>
        <w:rPr>
          <w:rFonts w:ascii="Arial" w:hAnsi="Arial" w:hint="eastAsia"/>
        </w:rPr>
        <w:t>61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ascii="Arial" w:hAnsi="Arial" w:hint="eastAsia"/>
        </w:rPr>
        <w:t>；</w:t>
      </w:r>
      <w:r>
        <w:rPr>
          <w:rFonts w:ascii="Arial" w:hAnsi="Arial"/>
        </w:rPr>
        <w:t>2.5MP</w:t>
      </w:r>
      <w:r>
        <w:rPr>
          <w:rFonts w:ascii="Arial" w:hAnsi="Arial" w:hint="eastAsia"/>
        </w:rPr>
        <w:t>a</w:t>
      </w:r>
      <w:r>
        <w:rPr>
          <w:rFonts w:ascii="Arial" w:hAnsi="Arial" w:hint="eastAsia"/>
        </w:rPr>
        <w:t>氮气用量比上月减少</w:t>
      </w:r>
      <w:r>
        <w:rPr>
          <w:rFonts w:ascii="Arial" w:hAnsi="Arial" w:hint="eastAsia"/>
        </w:rPr>
        <w:t>52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；仪表风</w:t>
      </w:r>
      <w:r>
        <w:rPr>
          <w:rFonts w:ascii="Arial" w:hAnsi="Arial" w:hint="eastAsia"/>
        </w:rPr>
        <w:t>用量较上月减少</w:t>
      </w:r>
      <w:r>
        <w:rPr>
          <w:rFonts w:ascii="Arial" w:hAnsi="Arial" w:hint="eastAsia"/>
        </w:rPr>
        <w:t>79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、工厂风</w:t>
      </w:r>
      <w:r>
        <w:rPr>
          <w:rFonts w:ascii="Arial" w:hAnsi="Arial" w:hint="eastAsia"/>
        </w:rPr>
        <w:t>用量较上月增加</w:t>
      </w:r>
      <w:r>
        <w:rPr>
          <w:rFonts w:ascii="Arial" w:hAnsi="Arial" w:hint="eastAsia"/>
        </w:rPr>
        <w:t>102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；全月</w:t>
      </w:r>
      <w:proofErr w:type="gramStart"/>
      <w:r>
        <w:rPr>
          <w:rFonts w:hint="eastAsia"/>
        </w:rPr>
        <w:t>各压力</w:t>
      </w:r>
      <w:proofErr w:type="gramEnd"/>
      <w:r>
        <w:rPr>
          <w:rFonts w:hint="eastAsia"/>
        </w:rPr>
        <w:t>等级产品氮气及仪表风和工厂风外供压力保持稳定。</w:t>
      </w:r>
    </w:p>
    <w:p w14:paraId="691370E3" w14:textId="77777777" w:rsidR="00904DB3" w:rsidRDefault="00000000">
      <w:pPr>
        <w:pStyle w:val="2"/>
        <w:spacing w:before="240" w:after="240"/>
      </w:pPr>
      <w:r>
        <w:t>1.2</w:t>
      </w:r>
      <w:r>
        <w:rPr>
          <w:rFonts w:hint="eastAsia"/>
        </w:rPr>
        <w:t xml:space="preserve">  </w:t>
      </w:r>
      <w:r>
        <w:t>第</w:t>
      </w:r>
      <w:r>
        <w:rPr>
          <w:rFonts w:hint="eastAsia"/>
        </w:rPr>
        <w:t>二</w:t>
      </w:r>
      <w:r>
        <w:t>循环水场（简称</w:t>
      </w:r>
      <w:r>
        <w:rPr>
          <w:rFonts w:hint="eastAsia"/>
        </w:rPr>
        <w:t>二</w:t>
      </w:r>
      <w:r>
        <w:t>循）</w:t>
      </w:r>
      <w:bookmarkEnd w:id="6"/>
      <w:bookmarkEnd w:id="7"/>
    </w:p>
    <w:p w14:paraId="29DE9ECA" w14:textId="77777777" w:rsidR="00904DB3" w:rsidRDefault="00000000">
      <w:pPr>
        <w:ind w:firstLineChars="1700" w:firstLine="3060"/>
        <w:rPr>
          <w:rFonts w:hint="eastAsia"/>
        </w:rPr>
      </w:pPr>
      <w:r>
        <w:t>表</w:t>
      </w:r>
      <w:r>
        <w:t>1-</w:t>
      </w:r>
      <w:r>
        <w:rPr>
          <w:rFonts w:hint="eastAsia"/>
        </w:rPr>
        <w:t>3  4</w:t>
      </w:r>
      <w:r>
        <w:t>月份</w:t>
      </w:r>
      <w:r>
        <w:rPr>
          <w:rFonts w:hint="eastAsia"/>
        </w:rPr>
        <w:t>二</w:t>
      </w:r>
      <w:proofErr w:type="gramStart"/>
      <w:r>
        <w:t>循</w:t>
      </w:r>
      <w:proofErr w:type="gramEnd"/>
      <w:r>
        <w:t>生产完成情况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1D9486E4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7B8E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DE0F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BB" w14:textId="77777777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（四月）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F38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上月（三月）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C7AA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去年同期（四月）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6FD7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281FFEE9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F0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5D95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量</w:t>
            </w:r>
          </w:p>
          <w:p w14:paraId="3A7030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306B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654F85A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9EC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003014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57CE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0A6726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FBF3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3BD8A7F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03434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5FCF6C5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BD0A0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FFF492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BAB3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43F84FF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</w:tr>
      <w:tr w:rsidR="00904DB3" w14:paraId="0D0CF5B5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2FE1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循环水外供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BE0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145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3254677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47E7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5BF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3354791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AEA7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4509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0CC3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3155395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1C2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D9FE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12941866</w:t>
            </w:r>
          </w:p>
        </w:tc>
      </w:tr>
      <w:tr w:rsidR="00904DB3" w14:paraId="33DA59D6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AD3A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生产补水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5AE2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6F1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16856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F73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23.4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74C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18451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164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24.8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F00F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23935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3B3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33.2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1A0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71656</w:t>
            </w:r>
          </w:p>
        </w:tc>
      </w:tr>
      <w:tr w:rsidR="00904DB3" w14:paraId="1D0C3224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53CE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排污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E8C2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FE3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1952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F8C9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0C24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980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5C8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9F3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834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5B6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1E0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5932</w:t>
            </w:r>
          </w:p>
        </w:tc>
      </w:tr>
    </w:tbl>
    <w:p w14:paraId="77EC44A6" w14:textId="77777777" w:rsidR="00904DB3" w:rsidRDefault="00000000">
      <w:pPr>
        <w:rPr>
          <w:rFonts w:hint="eastAsia"/>
        </w:rPr>
      </w:pPr>
      <w:r>
        <w:t>备注：年累计量从</w:t>
      </w:r>
      <w:r>
        <w:t>2025</w:t>
      </w:r>
      <w:r>
        <w:t>年</w:t>
      </w:r>
      <w:r>
        <w:t>1</w:t>
      </w:r>
      <w:r>
        <w:t>月份开始计。</w:t>
      </w:r>
    </w:p>
    <w:p w14:paraId="3E128FA3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proofErr w:type="gramStart"/>
      <w:r>
        <w:t>循</w:t>
      </w:r>
      <w:proofErr w:type="gramEnd"/>
      <w:r>
        <w:t>正常运行，各项控制指标在控制范围内。累计外供循环水</w:t>
      </w:r>
      <w:r>
        <w:rPr>
          <w:rFonts w:hint="eastAsia"/>
          <w:kern w:val="0"/>
        </w:rPr>
        <w:t>3254677</w:t>
      </w:r>
      <w:r>
        <w:t>m³</w:t>
      </w:r>
      <w:r>
        <w:t>，平均</w:t>
      </w:r>
      <w:r>
        <w:rPr>
          <w:rFonts w:hint="eastAsia"/>
          <w:kern w:val="0"/>
        </w:rPr>
        <w:t>4520</w:t>
      </w:r>
      <w:r>
        <w:rPr>
          <w:kern w:val="0"/>
        </w:rPr>
        <w:t xml:space="preserve"> </w:t>
      </w:r>
      <w:r>
        <w:t>m³/h</w:t>
      </w:r>
      <w:r>
        <w:t>。生产水补水总量</w:t>
      </w:r>
      <w:r>
        <w:rPr>
          <w:rFonts w:hint="eastAsia"/>
          <w:kern w:val="0"/>
        </w:rPr>
        <w:t>16858</w:t>
      </w:r>
      <w:r>
        <w:t>m³</w:t>
      </w:r>
      <w:r>
        <w:t>，平均</w:t>
      </w:r>
      <w:r>
        <w:rPr>
          <w:rFonts w:hint="eastAsia"/>
          <w:kern w:val="0"/>
        </w:rPr>
        <w:t>23.4</w:t>
      </w:r>
      <w:r>
        <w:rPr>
          <w:kern w:val="0"/>
        </w:rPr>
        <w:t xml:space="preserve"> </w:t>
      </w:r>
      <w:r>
        <w:t>m³/h</w:t>
      </w:r>
      <w:r>
        <w:t>。本月</w:t>
      </w:r>
      <w:r>
        <w:rPr>
          <w:rFonts w:hint="eastAsia"/>
        </w:rPr>
        <w:t>二</w:t>
      </w:r>
      <w:r>
        <w:t>循</w:t>
      </w:r>
      <w:r>
        <w:rPr>
          <w:rFonts w:hint="eastAsia"/>
        </w:rPr>
        <w:t>因补水浊度高置换水质</w:t>
      </w:r>
      <w:r>
        <w:t>，平均排污量为</w:t>
      </w:r>
      <w:r>
        <w:rPr>
          <w:rFonts w:hint="eastAsia"/>
          <w:kern w:val="0"/>
        </w:rPr>
        <w:t>2.7</w:t>
      </w:r>
      <w:r>
        <w:t>m³/h</w:t>
      </w:r>
      <w:r>
        <w:rPr>
          <w:rFonts w:hint="eastAsia"/>
        </w:rPr>
        <w:t>，较上月及去年同期都有增加</w:t>
      </w:r>
      <w:r>
        <w:rPr>
          <w:rFonts w:hint="eastAsia"/>
        </w:rPr>
        <w:t>1.5</w:t>
      </w:r>
      <w:r>
        <w:t xml:space="preserve"> m³/h</w:t>
      </w:r>
      <w:r>
        <w:rPr>
          <w:rFonts w:hint="eastAsia"/>
        </w:rPr>
        <w:t>左右</w:t>
      </w:r>
      <w:r>
        <w:t>。</w:t>
      </w:r>
      <w:bookmarkStart w:id="9" w:name="_Toc28715"/>
      <w:bookmarkStart w:id="10" w:name="_Toc11601"/>
    </w:p>
    <w:p w14:paraId="691D3974" w14:textId="77777777" w:rsidR="00904DB3" w:rsidRDefault="00000000">
      <w:pPr>
        <w:pStyle w:val="2"/>
        <w:spacing w:before="240" w:after="240"/>
      </w:pPr>
      <w:r>
        <w:t>1.3</w:t>
      </w:r>
      <w:r>
        <w:rPr>
          <w:rFonts w:hint="eastAsia"/>
        </w:rPr>
        <w:t xml:space="preserve">  </w:t>
      </w:r>
      <w:bookmarkEnd w:id="9"/>
      <w:bookmarkEnd w:id="10"/>
      <w:r>
        <w:rPr>
          <w:rFonts w:hint="eastAsia"/>
        </w:rPr>
        <w:t>厂前区制冷站</w:t>
      </w:r>
    </w:p>
    <w:p w14:paraId="2131FDCB" w14:textId="77777777" w:rsidR="00904DB3" w:rsidRDefault="00000000">
      <w:pPr>
        <w:rPr>
          <w:rFonts w:hint="eastAsia"/>
        </w:rPr>
      </w:pPr>
      <w:r>
        <w:t xml:space="preserve"> </w:t>
      </w:r>
      <w:r>
        <w:rPr>
          <w:rFonts w:hint="eastAsia"/>
        </w:rPr>
        <w:t xml:space="preserve">                                           </w:t>
      </w:r>
      <w:r>
        <w:t>表</w:t>
      </w:r>
      <w:r>
        <w:t>1-</w:t>
      </w:r>
      <w:r>
        <w:rPr>
          <w:rFonts w:hint="eastAsia"/>
        </w:rPr>
        <w:t>4  4</w:t>
      </w:r>
      <w:r>
        <w:t>月份</w:t>
      </w:r>
      <w:r>
        <w:rPr>
          <w:rFonts w:hint="eastAsia"/>
        </w:rPr>
        <w:t>厂前区制冷站</w:t>
      </w:r>
      <w:r>
        <w:t>生产完成情况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505EE8D8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228BE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CC41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9B2E" w14:textId="77777777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（四月）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EE4B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上月（三月）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9126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去年同期（四月）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DB2B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65906E06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99B5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9C8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</w:p>
          <w:p w14:paraId="1331D6D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A9E1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C810A4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45B92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3E9F41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E5BF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B2ECBB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2AE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615DEB8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E95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F02ABF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F807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5F140C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7CEB9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3B026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</w:tr>
      <w:tr w:rsidR="00904DB3" w14:paraId="1C9CE3E0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9BA9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℃</w:t>
            </w:r>
          </w:p>
          <w:p w14:paraId="6BD8079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热水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633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AE0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63404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A870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88.1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BCF0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64374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CFB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AF56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66525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53A6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D331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251122</w:t>
            </w:r>
          </w:p>
        </w:tc>
      </w:tr>
      <w:tr w:rsidR="00904DB3" w14:paraId="4DE24D2C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D3E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℃</w:t>
            </w:r>
          </w:p>
          <w:p w14:paraId="0474225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C3F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1348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7C7F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597293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6F3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829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CBAB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613698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BBE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825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86AB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587018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254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815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DCE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2316966</w:t>
            </w:r>
          </w:p>
        </w:tc>
      </w:tr>
    </w:tbl>
    <w:p w14:paraId="7DB77BFB" w14:textId="77777777" w:rsidR="00904DB3" w:rsidRDefault="00000000">
      <w:pPr>
        <w:rPr>
          <w:rFonts w:hint="eastAsia"/>
        </w:rPr>
      </w:pPr>
      <w:bookmarkStart w:id="11" w:name="_Hlk34041044"/>
      <w:r>
        <w:t>备注：年累计量从</w:t>
      </w:r>
      <w:r>
        <w:t>2025</w:t>
      </w:r>
      <w:r>
        <w:t>年</w:t>
      </w:r>
      <w:r>
        <w:t>1</w:t>
      </w:r>
      <w:r>
        <w:t>月份开始计。</w:t>
      </w:r>
    </w:p>
    <w:p w14:paraId="031C34B6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厂前区</w:t>
      </w:r>
      <w:r>
        <w:t>制冷站</w:t>
      </w:r>
      <w:proofErr w:type="gramStart"/>
      <w:r>
        <w:t>冷冻水正常供</w:t>
      </w:r>
      <w:proofErr w:type="gramEnd"/>
      <w:r>
        <w:rPr>
          <w:rFonts w:hint="eastAsia"/>
        </w:rPr>
        <w:t>CCR</w:t>
      </w:r>
      <w:r>
        <w:rPr>
          <w:rFonts w:hint="eastAsia"/>
        </w:rPr>
        <w:t>、化验室、办公楼、消防楼</w:t>
      </w:r>
      <w:r>
        <w:t>以及</w:t>
      </w:r>
      <w:r>
        <w:rPr>
          <w:rFonts w:hint="eastAsia"/>
        </w:rPr>
        <w:t>检修楼</w:t>
      </w:r>
      <w:r>
        <w:t>，累计外供</w:t>
      </w:r>
      <w:proofErr w:type="gramStart"/>
      <w:r>
        <w:t>冷冻水</w:t>
      </w:r>
      <w:proofErr w:type="gramEnd"/>
      <w:r>
        <w:rPr>
          <w:rFonts w:hint="eastAsia"/>
          <w:kern w:val="0"/>
        </w:rPr>
        <w:t>597293</w:t>
      </w:r>
      <w:r>
        <w:t>m³</w:t>
      </w:r>
      <w:r>
        <w:t>，平均</w:t>
      </w:r>
      <w:r>
        <w:rPr>
          <w:rFonts w:hint="eastAsia"/>
        </w:rPr>
        <w:t>829</w:t>
      </w:r>
      <w:r>
        <w:t>m³/h</w:t>
      </w:r>
      <w:r>
        <w:t>，累计热水用量</w:t>
      </w:r>
      <w:r>
        <w:rPr>
          <w:rFonts w:hint="eastAsia"/>
          <w:kern w:val="0"/>
        </w:rPr>
        <w:t>63404</w:t>
      </w:r>
      <w:r>
        <w:t>m³</w:t>
      </w:r>
      <w:r>
        <w:t>，平均</w:t>
      </w:r>
      <w:r>
        <w:rPr>
          <w:rFonts w:hint="eastAsia"/>
          <w:kern w:val="0"/>
        </w:rPr>
        <w:t>88</w:t>
      </w:r>
      <w:r>
        <w:rPr>
          <w:kern w:val="0"/>
        </w:rPr>
        <w:t>.</w:t>
      </w:r>
      <w:r>
        <w:rPr>
          <w:rFonts w:hint="eastAsia"/>
          <w:kern w:val="0"/>
        </w:rPr>
        <w:t>1</w:t>
      </w:r>
      <w:r>
        <w:t>m³/h</w:t>
      </w:r>
      <w:bookmarkEnd w:id="11"/>
      <w:r>
        <w:rPr>
          <w:rFonts w:hint="eastAsia"/>
        </w:rPr>
        <w:t>。</w:t>
      </w:r>
    </w:p>
    <w:bookmarkEnd w:id="5"/>
    <w:p w14:paraId="6C1EEC94" w14:textId="77777777" w:rsidR="00904DB3" w:rsidRDefault="00904DB3">
      <w:pPr>
        <w:rPr>
          <w:rFonts w:hint="eastAsia"/>
        </w:rPr>
      </w:pPr>
    </w:p>
    <w:p w14:paraId="7966C806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12" w:name="_Toc14536"/>
      <w:bookmarkStart w:id="13" w:name="_Toc8229"/>
      <w:r>
        <w:t>2</w:t>
      </w:r>
      <w:bookmarkEnd w:id="2"/>
      <w:r>
        <w:t xml:space="preserve">  </w:t>
      </w:r>
      <w:r>
        <w:t>生产大事记</w:t>
      </w:r>
      <w:bookmarkStart w:id="14" w:name="_Toc15728"/>
      <w:bookmarkStart w:id="15" w:name="_Toc10510"/>
      <w:bookmarkEnd w:id="12"/>
      <w:bookmarkEnd w:id="13"/>
    </w:p>
    <w:p w14:paraId="7714926D" w14:textId="77777777" w:rsidR="00904DB3" w:rsidRDefault="00000000">
      <w:pPr>
        <w:pStyle w:val="2"/>
        <w:spacing w:before="240" w:after="240"/>
      </w:pPr>
      <w:r>
        <w:t>2.1</w:t>
      </w:r>
      <w:r>
        <w:rPr>
          <w:rFonts w:hint="eastAsia"/>
        </w:rPr>
        <w:t xml:space="preserve">  </w:t>
      </w:r>
      <w:bookmarkEnd w:id="14"/>
      <w:bookmarkEnd w:id="15"/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4BF8C84D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6B42505D" w14:textId="77777777" w:rsidR="00904DB3" w:rsidRDefault="00000000">
            <w:pPr>
              <w:rPr>
                <w:rFonts w:hint="eastAsia"/>
              </w:rPr>
            </w:pPr>
            <w:r>
              <w:t>日期</w:t>
            </w:r>
          </w:p>
        </w:tc>
        <w:tc>
          <w:tcPr>
            <w:tcW w:w="7194" w:type="dxa"/>
            <w:vAlign w:val="center"/>
          </w:tcPr>
          <w:p w14:paraId="6A11E7DC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5A2282A2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229029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月</w:t>
            </w:r>
            <w:r>
              <w:rPr>
                <w:rFonts w:hint="eastAsia"/>
              </w:rPr>
              <w:t>1</w:t>
            </w:r>
            <w:r>
              <w:t>日～</w:t>
            </w:r>
            <w:r>
              <w:rPr>
                <w:rFonts w:hint="eastAsia"/>
              </w:rPr>
              <w:t>30</w:t>
            </w:r>
            <w: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A556C2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液氮外售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车，共计</w:t>
            </w:r>
            <w:r>
              <w:rPr>
                <w:rFonts w:hint="eastAsia"/>
              </w:rPr>
              <w:t>110.26</w:t>
            </w:r>
            <w:r>
              <w:rPr>
                <w:rFonts w:hint="eastAsia"/>
              </w:rPr>
              <w:t>吨</w:t>
            </w:r>
          </w:p>
        </w:tc>
      </w:tr>
      <w:tr w:rsidR="00904DB3" w14:paraId="30467F14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78FA6DB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A50292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12:25 </w:t>
            </w:r>
            <w:r>
              <w:rPr>
                <w:rFonts w:hint="eastAsia"/>
              </w:rPr>
              <w:t>液氮库存总计</w:t>
            </w:r>
            <w:r>
              <w:rPr>
                <w:rFonts w:hint="eastAsia"/>
              </w:rPr>
              <w:t>2048.51m</w:t>
            </w:r>
            <w:r>
              <w:rPr>
                <w:rFonts w:hint="eastAsia"/>
              </w:rPr>
              <w:t>³，常压液氮罐</w:t>
            </w:r>
            <w:r>
              <w:rPr>
                <w:rFonts w:hint="eastAsia"/>
              </w:rPr>
              <w:t>SV-001</w:t>
            </w:r>
            <w:r>
              <w:rPr>
                <w:rFonts w:hint="eastAsia"/>
              </w:rPr>
              <w:t>液位</w:t>
            </w:r>
            <w:r>
              <w:rPr>
                <w:rFonts w:hint="eastAsia"/>
              </w:rPr>
              <w:t>: 67.4%</w:t>
            </w:r>
            <w:r>
              <w:rPr>
                <w:rFonts w:hint="eastAsia"/>
              </w:rPr>
              <w:t>。</w:t>
            </w:r>
            <w:proofErr w:type="gramStart"/>
            <w:r>
              <w:rPr>
                <w:rFonts w:hint="eastAsia"/>
              </w:rPr>
              <w:t>启动氮压机</w:t>
            </w:r>
            <w:proofErr w:type="gramEnd"/>
            <w:r>
              <w:rPr>
                <w:rFonts w:hint="eastAsia"/>
              </w:rPr>
              <w:t>5701-K003A</w:t>
            </w:r>
          </w:p>
        </w:tc>
      </w:tr>
      <w:tr w:rsidR="00904DB3" w14:paraId="2280491B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B85DC9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796B3FE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09:47 </w:t>
            </w:r>
            <w:r>
              <w:rPr>
                <w:rFonts w:hint="eastAsia"/>
              </w:rPr>
              <w:t>定期切换冷冻水泵启动</w:t>
            </w:r>
            <w:r>
              <w:rPr>
                <w:rFonts w:hint="eastAsia"/>
              </w:rPr>
              <w:t>5701-WP002B</w:t>
            </w:r>
            <w:r>
              <w:rPr>
                <w:rFonts w:hint="eastAsia"/>
              </w:rPr>
              <w:t>，停止</w:t>
            </w:r>
            <w:r>
              <w:rPr>
                <w:rFonts w:hint="eastAsia"/>
              </w:rPr>
              <w:t>5701-WP002A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10:03 </w:t>
            </w:r>
            <w:r>
              <w:rPr>
                <w:rFonts w:hint="eastAsia"/>
              </w:rPr>
              <w:t>定期切换冰机启动</w:t>
            </w:r>
            <w:r>
              <w:rPr>
                <w:rFonts w:hint="eastAsia"/>
              </w:rPr>
              <w:t>RU-001A</w:t>
            </w:r>
            <w:r>
              <w:rPr>
                <w:rFonts w:hint="eastAsia"/>
              </w:rPr>
              <w:t>，停止</w:t>
            </w:r>
            <w:r>
              <w:rPr>
                <w:rFonts w:hint="eastAsia"/>
              </w:rPr>
              <w:t>RU-001B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10:21 </w:t>
            </w:r>
            <w:r>
              <w:rPr>
                <w:rFonts w:hint="eastAsia"/>
              </w:rPr>
              <w:t>定期切换常温水泵启动</w:t>
            </w:r>
            <w:r>
              <w:rPr>
                <w:rFonts w:hint="eastAsia"/>
              </w:rPr>
              <w:t>WP001B,</w:t>
            </w:r>
            <w:r>
              <w:rPr>
                <w:rFonts w:hint="eastAsia"/>
              </w:rPr>
              <w:t>停</w:t>
            </w:r>
            <w:r>
              <w:rPr>
                <w:rFonts w:hint="eastAsia"/>
              </w:rPr>
              <w:t>WP001A</w:t>
            </w:r>
          </w:p>
        </w:tc>
      </w:tr>
      <w:tr w:rsidR="00904DB3" w14:paraId="62B82663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E815AC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383CF6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14:35 </w:t>
            </w:r>
            <w:r>
              <w:rPr>
                <w:rFonts w:hint="eastAsia"/>
              </w:rPr>
              <w:t>定期切换电加热器，由</w:t>
            </w:r>
            <w:r>
              <w:rPr>
                <w:rFonts w:hint="eastAsia"/>
              </w:rPr>
              <w:t>EH001B</w:t>
            </w:r>
            <w:r>
              <w:rPr>
                <w:rFonts w:hint="eastAsia"/>
              </w:rPr>
              <w:t>切换至</w:t>
            </w:r>
            <w:r>
              <w:rPr>
                <w:rFonts w:hint="eastAsia"/>
              </w:rPr>
              <w:t>EH001A</w:t>
            </w:r>
            <w:r>
              <w:rPr>
                <w:rFonts w:hint="eastAsia"/>
              </w:rPr>
              <w:t>运行</w:t>
            </w:r>
          </w:p>
        </w:tc>
      </w:tr>
      <w:tr w:rsidR="00904DB3" w14:paraId="23A23085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4DA595D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6472CFF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08:58 </w:t>
            </w:r>
            <w:r>
              <w:rPr>
                <w:rFonts w:hint="eastAsia"/>
              </w:rPr>
              <w:t>定期切换干燥器，暂停干燥器</w:t>
            </w:r>
            <w:r>
              <w:rPr>
                <w:rFonts w:hint="eastAsia"/>
              </w:rPr>
              <w:t>5701-DR001B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9:01</w:t>
            </w:r>
            <w:r>
              <w:rPr>
                <w:rFonts w:hint="eastAsia"/>
              </w:rPr>
              <w:t>启动干燥器</w:t>
            </w:r>
            <w:r>
              <w:rPr>
                <w:rFonts w:hint="eastAsia"/>
              </w:rPr>
              <w:t>5701-DR001C</w:t>
            </w:r>
          </w:p>
        </w:tc>
      </w:tr>
      <w:tr w:rsidR="00904DB3" w14:paraId="603299AE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02C31B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5A7BF35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08:33 </w:t>
            </w:r>
            <w:proofErr w:type="gramStart"/>
            <w:r>
              <w:rPr>
                <w:rFonts w:hint="eastAsia"/>
              </w:rPr>
              <w:t>停止氮压机</w:t>
            </w:r>
            <w:proofErr w:type="gramEnd"/>
            <w:r>
              <w:rPr>
                <w:rFonts w:hint="eastAsia"/>
              </w:rPr>
              <w:t>5701-K003A</w:t>
            </w:r>
            <w:r>
              <w:rPr>
                <w:rFonts w:hint="eastAsia"/>
              </w:rPr>
              <w:t>，常压液氮储罐液位</w:t>
            </w:r>
            <w:r>
              <w:rPr>
                <w:rFonts w:hint="eastAsia"/>
              </w:rPr>
              <w:t>71.7%</w:t>
            </w:r>
            <w:r>
              <w:rPr>
                <w:rFonts w:hint="eastAsia"/>
              </w:rPr>
              <w:t>，中压液氮罐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液位</w:t>
            </w:r>
            <w:r>
              <w:rPr>
                <w:rFonts w:hint="eastAsia"/>
              </w:rPr>
              <w:t>65.0%</w:t>
            </w:r>
            <w:r>
              <w:rPr>
                <w:rFonts w:hint="eastAsia"/>
              </w:rPr>
              <w:t>，中压液氮罐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液位</w:t>
            </w:r>
            <w:r>
              <w:rPr>
                <w:rFonts w:hint="eastAsia"/>
              </w:rPr>
              <w:t>70.9%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液氮总</w:t>
            </w:r>
            <w:proofErr w:type="gramEnd"/>
            <w:r>
              <w:rPr>
                <w:rFonts w:hint="eastAsia"/>
              </w:rPr>
              <w:t>库存</w:t>
            </w:r>
            <w:r>
              <w:rPr>
                <w:rFonts w:hint="eastAsia"/>
              </w:rPr>
              <w:t>2158.58m</w:t>
            </w:r>
            <w:r>
              <w:rPr>
                <w:rFonts w:hint="eastAsia"/>
              </w:rPr>
              <w:t>³</w:t>
            </w:r>
          </w:p>
        </w:tc>
      </w:tr>
      <w:tr w:rsidR="00904DB3" w14:paraId="205ED816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03EA2F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4DFDE59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11:22 </w:t>
            </w:r>
            <w:r>
              <w:rPr>
                <w:rFonts w:hint="eastAsia"/>
              </w:rPr>
              <w:t>现场下暴雨，</w:t>
            </w:r>
            <w:r>
              <w:rPr>
                <w:rFonts w:hint="eastAsia"/>
              </w:rPr>
              <w:t>0.6Mpa</w:t>
            </w:r>
            <w:r>
              <w:rPr>
                <w:rFonts w:hint="eastAsia"/>
              </w:rPr>
              <w:t>氮气空</w:t>
            </w:r>
            <w:proofErr w:type="gramStart"/>
            <w:r>
              <w:rPr>
                <w:rFonts w:hint="eastAsia"/>
              </w:rPr>
              <w:t>分界区送出</w:t>
            </w:r>
            <w:proofErr w:type="gramEnd"/>
            <w:r>
              <w:rPr>
                <w:rFonts w:hint="eastAsia"/>
              </w:rPr>
              <w:t>最大量</w:t>
            </w:r>
            <w:r>
              <w:rPr>
                <w:rFonts w:hint="eastAsia"/>
              </w:rPr>
              <w:t>53253Nm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，空分送出最大量</w:t>
            </w:r>
            <w:r>
              <w:rPr>
                <w:rFonts w:hint="eastAsia"/>
              </w:rPr>
              <w:t>22955Nm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，平均量</w:t>
            </w:r>
            <w:r>
              <w:rPr>
                <w:rFonts w:hint="eastAsia"/>
              </w:rPr>
              <w:t>20112Nm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，持续</w:t>
            </w:r>
            <w:r>
              <w:rPr>
                <w:rFonts w:hint="eastAsia"/>
              </w:rPr>
              <w:t>50min</w:t>
            </w:r>
            <w:r>
              <w:rPr>
                <w:rFonts w:hint="eastAsia"/>
              </w:rPr>
              <w:t>。中压氮送出最大量</w:t>
            </w:r>
            <w:r>
              <w:rPr>
                <w:rFonts w:hint="eastAsia"/>
              </w:rPr>
              <w:t>12466Nm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，平均量</w:t>
            </w:r>
            <w:r>
              <w:rPr>
                <w:rFonts w:hint="eastAsia"/>
              </w:rPr>
              <w:t>10980Nm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，持续</w:t>
            </w:r>
            <w:r>
              <w:rPr>
                <w:rFonts w:hint="eastAsia"/>
              </w:rPr>
              <w:t>40min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低压氮送出最大量</w:t>
            </w:r>
            <w:r>
              <w:rPr>
                <w:rFonts w:hint="eastAsia"/>
              </w:rPr>
              <w:t>17832Nm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，平均量</w:t>
            </w:r>
            <w:r>
              <w:rPr>
                <w:rFonts w:hint="eastAsia"/>
              </w:rPr>
              <w:t>12000Nm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，持续</w:t>
            </w:r>
            <w:r>
              <w:rPr>
                <w:rFonts w:hint="eastAsia"/>
              </w:rPr>
              <w:t>54min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氮气管网最低压力降至</w:t>
            </w:r>
            <w:r>
              <w:rPr>
                <w:rFonts w:hint="eastAsia"/>
              </w:rPr>
              <w:t>0.645Mpa</w:t>
            </w:r>
            <w:r>
              <w:rPr>
                <w:rFonts w:hint="eastAsia"/>
              </w:rPr>
              <w:t>，中压汽化器出口三选二温度最低为</w:t>
            </w:r>
            <w:r>
              <w:rPr>
                <w:rFonts w:hint="eastAsia"/>
              </w:rPr>
              <w:t>26.1</w:t>
            </w:r>
            <w:r>
              <w:rPr>
                <w:rFonts w:hint="eastAsia"/>
              </w:rPr>
              <w:t>℃，低压汽化器出口三选二温度最低</w:t>
            </w:r>
            <w:r>
              <w:rPr>
                <w:rFonts w:hint="eastAsia"/>
              </w:rPr>
              <w:t>30.5</w:t>
            </w:r>
            <w:r>
              <w:rPr>
                <w:rFonts w:hint="eastAsia"/>
              </w:rPr>
              <w:t>℃；空分外送氮气纯度最高涨至</w:t>
            </w:r>
            <w:r>
              <w:rPr>
                <w:rFonts w:hint="eastAsia"/>
              </w:rPr>
              <w:t>0.334ppm</w:t>
            </w:r>
          </w:p>
        </w:tc>
      </w:tr>
    </w:tbl>
    <w:p w14:paraId="719476DE" w14:textId="77777777" w:rsidR="00904DB3" w:rsidRDefault="00000000">
      <w:pPr>
        <w:pStyle w:val="2"/>
        <w:spacing w:before="240" w:after="240"/>
      </w:pPr>
      <w:bookmarkStart w:id="16" w:name="_Toc5479"/>
      <w:bookmarkStart w:id="17" w:name="_Toc15168"/>
      <w:r>
        <w:t>2.2</w:t>
      </w:r>
      <w:bookmarkEnd w:id="16"/>
      <w:bookmarkEnd w:id="17"/>
      <w:r>
        <w:rPr>
          <w:rFonts w:hint="eastAsia"/>
        </w:rPr>
        <w:t xml:space="preserve">  </w:t>
      </w:r>
      <w:r>
        <w:t>第</w:t>
      </w:r>
      <w:r>
        <w:rPr>
          <w:rFonts w:hint="eastAsia"/>
        </w:rPr>
        <w:t>二</w:t>
      </w:r>
      <w:r>
        <w:t>循环水场</w:t>
      </w:r>
    </w:p>
    <w:tbl>
      <w:tblPr>
        <w:tblStyle w:val="af6"/>
        <w:tblW w:w="9003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08F48F11" w14:textId="77777777">
        <w:trPr>
          <w:trHeight w:val="567"/>
          <w:tblHeader/>
          <w:jc w:val="center"/>
        </w:trPr>
        <w:tc>
          <w:tcPr>
            <w:tcW w:w="1809" w:type="dxa"/>
            <w:vAlign w:val="center"/>
          </w:tcPr>
          <w:p w14:paraId="67A1094C" w14:textId="77777777" w:rsidR="00904DB3" w:rsidRDefault="00000000">
            <w:pPr>
              <w:rPr>
                <w:rFonts w:hint="eastAsia"/>
              </w:rPr>
            </w:pPr>
            <w:r>
              <w:t>日</w:t>
            </w:r>
            <w:r>
              <w:t xml:space="preserve"> </w:t>
            </w:r>
            <w:r>
              <w:t>期</w:t>
            </w:r>
          </w:p>
        </w:tc>
        <w:tc>
          <w:tcPr>
            <w:tcW w:w="7194" w:type="dxa"/>
            <w:vAlign w:val="center"/>
          </w:tcPr>
          <w:p w14:paraId="27EEA31E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4A57E077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921387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月</w:t>
            </w:r>
            <w:r>
              <w:t>1</w:t>
            </w:r>
            <w:r>
              <w:t>日～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日</w:t>
            </w:r>
          </w:p>
        </w:tc>
        <w:tc>
          <w:tcPr>
            <w:tcW w:w="7194" w:type="dxa"/>
            <w:vAlign w:val="center"/>
          </w:tcPr>
          <w:p w14:paraId="7A813840" w14:textId="77777777" w:rsidR="00904DB3" w:rsidRDefault="00000000">
            <w:pPr>
              <w:rPr>
                <w:rFonts w:hint="eastAsia"/>
              </w:rPr>
            </w:pPr>
            <w:r>
              <w:t>运行正常。</w:t>
            </w:r>
          </w:p>
        </w:tc>
      </w:tr>
    </w:tbl>
    <w:p w14:paraId="284B20C1" w14:textId="77777777" w:rsidR="00904DB3" w:rsidRDefault="00000000">
      <w:pPr>
        <w:pStyle w:val="2"/>
        <w:spacing w:before="240" w:after="240"/>
      </w:pPr>
      <w:bookmarkStart w:id="18" w:name="_Toc11274"/>
      <w:bookmarkStart w:id="19" w:name="_Toc32750"/>
      <w:r>
        <w:lastRenderedPageBreak/>
        <w:t>2.3</w:t>
      </w:r>
      <w:r>
        <w:rPr>
          <w:rFonts w:hint="eastAsia"/>
        </w:rPr>
        <w:t xml:space="preserve">  </w:t>
      </w:r>
      <w:r>
        <w:rPr>
          <w:rFonts w:hint="eastAsia"/>
        </w:rPr>
        <w:t>厂前区制冷</w:t>
      </w:r>
      <w:r>
        <w:t>站</w:t>
      </w:r>
      <w:bookmarkEnd w:id="18"/>
      <w:bookmarkEnd w:id="19"/>
    </w:p>
    <w:tbl>
      <w:tblPr>
        <w:tblStyle w:val="af6"/>
        <w:tblW w:w="9003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119A86CF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653458B0" w14:textId="77777777" w:rsidR="00904DB3" w:rsidRDefault="00000000">
            <w:pPr>
              <w:rPr>
                <w:rFonts w:hint="eastAsia"/>
              </w:rPr>
            </w:pPr>
            <w:r>
              <w:t>日</w:t>
            </w:r>
            <w:r>
              <w:t xml:space="preserve"> </w:t>
            </w:r>
            <w:r>
              <w:t>期</w:t>
            </w:r>
          </w:p>
        </w:tc>
        <w:tc>
          <w:tcPr>
            <w:tcW w:w="7194" w:type="dxa"/>
            <w:vAlign w:val="center"/>
          </w:tcPr>
          <w:p w14:paraId="243B4A35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3AE1459B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7032657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月</w:t>
            </w:r>
            <w:r>
              <w:t>1</w:t>
            </w:r>
            <w:r>
              <w:t>日～</w:t>
            </w:r>
            <w:r>
              <w:t>3</w:t>
            </w:r>
            <w:r>
              <w:rPr>
                <w:rFonts w:hint="eastAsia"/>
              </w:rPr>
              <w:t>0</w:t>
            </w:r>
            <w:r>
              <w:t>日</w:t>
            </w:r>
          </w:p>
        </w:tc>
        <w:tc>
          <w:tcPr>
            <w:tcW w:w="7194" w:type="dxa"/>
            <w:vAlign w:val="center"/>
          </w:tcPr>
          <w:p w14:paraId="586BCE96" w14:textId="77777777" w:rsidR="00904DB3" w:rsidRDefault="00000000">
            <w:pPr>
              <w:rPr>
                <w:rFonts w:hint="eastAsia"/>
              </w:rPr>
            </w:pPr>
            <w:r>
              <w:t>运行正常。</w:t>
            </w:r>
          </w:p>
        </w:tc>
      </w:tr>
    </w:tbl>
    <w:p w14:paraId="6F382179" w14:textId="77777777" w:rsidR="00904DB3" w:rsidRDefault="00904DB3">
      <w:pPr>
        <w:pStyle w:val="1"/>
        <w:spacing w:before="240" w:after="240"/>
        <w:rPr>
          <w:rFonts w:hint="eastAsia"/>
        </w:rPr>
      </w:pPr>
      <w:bookmarkStart w:id="20" w:name="_Toc42346711"/>
      <w:bookmarkStart w:id="21" w:name="_Toc19789"/>
      <w:bookmarkStart w:id="22" w:name="_Toc5107"/>
    </w:p>
    <w:p w14:paraId="57691AD0" w14:textId="77777777" w:rsidR="00904DB3" w:rsidRDefault="00904DB3">
      <w:pPr>
        <w:rPr>
          <w:rFonts w:hint="eastAsia"/>
        </w:rPr>
      </w:pPr>
    </w:p>
    <w:p w14:paraId="76368124" w14:textId="77777777" w:rsidR="00904DB3" w:rsidRDefault="00904DB3">
      <w:pPr>
        <w:rPr>
          <w:rFonts w:hint="eastAsia"/>
        </w:rPr>
      </w:pPr>
    </w:p>
    <w:p w14:paraId="24052B48" w14:textId="77777777" w:rsidR="00904DB3" w:rsidRDefault="00904DB3">
      <w:pPr>
        <w:rPr>
          <w:rFonts w:hint="eastAsia"/>
        </w:rPr>
      </w:pPr>
    </w:p>
    <w:p w14:paraId="755A1D87" w14:textId="77777777" w:rsidR="00904DB3" w:rsidRDefault="00904DB3">
      <w:pPr>
        <w:rPr>
          <w:rFonts w:hint="eastAsia"/>
        </w:rPr>
      </w:pPr>
    </w:p>
    <w:p w14:paraId="1D2BC2F9" w14:textId="77777777" w:rsidR="00904DB3" w:rsidRDefault="00904DB3">
      <w:pPr>
        <w:rPr>
          <w:rFonts w:hint="eastAsia"/>
        </w:rPr>
      </w:pPr>
    </w:p>
    <w:p w14:paraId="32E398E8" w14:textId="77777777" w:rsidR="00904DB3" w:rsidRDefault="00904DB3">
      <w:pPr>
        <w:rPr>
          <w:rFonts w:hint="eastAsia"/>
        </w:rPr>
      </w:pPr>
    </w:p>
    <w:p w14:paraId="606DDCF0" w14:textId="77777777" w:rsidR="00904DB3" w:rsidRDefault="00904DB3">
      <w:pPr>
        <w:rPr>
          <w:rFonts w:hint="eastAsia"/>
        </w:rPr>
      </w:pPr>
    </w:p>
    <w:p w14:paraId="71C1C92A" w14:textId="77777777" w:rsidR="00904DB3" w:rsidRDefault="00904DB3">
      <w:pPr>
        <w:rPr>
          <w:rFonts w:hint="eastAsia"/>
        </w:rPr>
      </w:pPr>
    </w:p>
    <w:p w14:paraId="324F3244" w14:textId="77777777" w:rsidR="00904DB3" w:rsidRDefault="00904DB3">
      <w:pPr>
        <w:rPr>
          <w:rFonts w:hint="eastAsia"/>
        </w:rPr>
      </w:pPr>
    </w:p>
    <w:p w14:paraId="234824A9" w14:textId="77777777" w:rsidR="00904DB3" w:rsidRDefault="00904DB3">
      <w:pPr>
        <w:rPr>
          <w:rFonts w:hint="eastAsia"/>
        </w:rPr>
      </w:pPr>
    </w:p>
    <w:p w14:paraId="21B32596" w14:textId="77777777" w:rsidR="00904DB3" w:rsidRDefault="00904DB3">
      <w:pPr>
        <w:rPr>
          <w:rFonts w:hint="eastAsia"/>
        </w:rPr>
      </w:pPr>
    </w:p>
    <w:p w14:paraId="70B5BC30" w14:textId="77777777" w:rsidR="00904DB3" w:rsidRDefault="00904DB3">
      <w:pPr>
        <w:rPr>
          <w:rFonts w:hint="eastAsia"/>
        </w:rPr>
      </w:pPr>
    </w:p>
    <w:p w14:paraId="07016F55" w14:textId="77777777" w:rsidR="00904DB3" w:rsidRDefault="00904DB3">
      <w:pPr>
        <w:rPr>
          <w:rFonts w:hint="eastAsia"/>
        </w:rPr>
      </w:pPr>
    </w:p>
    <w:p w14:paraId="5D18C6F3" w14:textId="77777777" w:rsidR="00904DB3" w:rsidRDefault="00000000">
      <w:pPr>
        <w:pStyle w:val="1"/>
        <w:spacing w:before="240" w:after="240"/>
        <w:rPr>
          <w:rFonts w:hint="eastAsia"/>
        </w:rPr>
      </w:pPr>
      <w:r>
        <w:t xml:space="preserve">3  </w:t>
      </w:r>
      <w:r>
        <w:t>装置能耗</w:t>
      </w:r>
      <w:bookmarkEnd w:id="20"/>
      <w:bookmarkEnd w:id="21"/>
      <w:bookmarkEnd w:id="22"/>
      <w:r>
        <w:tab/>
      </w:r>
      <w:bookmarkStart w:id="23" w:name="_Toc42346713"/>
      <w:bookmarkStart w:id="24" w:name="_Toc34838813"/>
      <w:bookmarkStart w:id="25" w:name="_Toc47529327"/>
      <w:bookmarkStart w:id="26" w:name="_Toc37232474"/>
      <w:bookmarkStart w:id="27" w:name="_Toc27389"/>
      <w:bookmarkStart w:id="28" w:name="_Toc19959"/>
    </w:p>
    <w:p w14:paraId="1A954587" w14:textId="77777777" w:rsidR="00904DB3" w:rsidRDefault="00000000">
      <w:pPr>
        <w:pStyle w:val="2"/>
        <w:spacing w:before="240" w:after="240"/>
      </w:pPr>
      <w:r>
        <w:t>3.1</w:t>
      </w:r>
      <w:r>
        <w:rPr>
          <w:rFonts w:hint="eastAsia"/>
        </w:rPr>
        <w:t xml:space="preserve">  </w:t>
      </w:r>
      <w:r>
        <w:t>综合能耗</w:t>
      </w:r>
      <w:bookmarkEnd w:id="23"/>
      <w:bookmarkEnd w:id="24"/>
      <w:bookmarkEnd w:id="25"/>
      <w:bookmarkEnd w:id="26"/>
      <w:r>
        <w:t>及对比</w:t>
      </w:r>
      <w:bookmarkEnd w:id="27"/>
      <w:bookmarkEnd w:id="28"/>
    </w:p>
    <w:p w14:paraId="6B98F913" w14:textId="77777777" w:rsidR="00904DB3" w:rsidRDefault="00000000">
      <w:pPr>
        <w:pStyle w:val="3"/>
        <w:spacing w:after="240"/>
        <w:sectPr w:rsidR="00904DB3">
          <w:footerReference w:type="default" r:id="rId19"/>
          <w:pgSz w:w="11906" w:h="16838"/>
          <w:pgMar w:top="1418" w:right="1418" w:bottom="1418" w:left="1701" w:header="1077" w:footer="397" w:gutter="0"/>
          <w:pgNumType w:start="1"/>
          <w:cols w:space="720"/>
          <w:docGrid w:linePitch="312"/>
        </w:sectPr>
      </w:pPr>
      <w:r>
        <w:t>3.1.1</w:t>
      </w:r>
      <w:r>
        <w:rPr>
          <w:rFonts w:hint="eastAsia"/>
        </w:rPr>
        <w:t xml:space="preserve">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tbl>
      <w:tblPr>
        <w:tblW w:w="1564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708"/>
        <w:gridCol w:w="1852"/>
        <w:gridCol w:w="1640"/>
        <w:gridCol w:w="1438"/>
        <w:gridCol w:w="1316"/>
        <w:gridCol w:w="1417"/>
        <w:gridCol w:w="1701"/>
        <w:gridCol w:w="1643"/>
        <w:gridCol w:w="2409"/>
      </w:tblGrid>
      <w:tr w:rsidR="00904DB3" w14:paraId="44D5EFD7" w14:textId="77777777">
        <w:trPr>
          <w:trHeight w:val="567"/>
          <w:tblHeader/>
          <w:jc w:val="center"/>
        </w:trPr>
        <w:tc>
          <w:tcPr>
            <w:tcW w:w="1524" w:type="dxa"/>
            <w:vMerge w:val="restart"/>
            <w:noWrap/>
            <w:vAlign w:val="center"/>
          </w:tcPr>
          <w:p w14:paraId="66982E1C" w14:textId="77777777" w:rsidR="00904DB3" w:rsidRDefault="00000000">
            <w:pPr>
              <w:jc w:val="center"/>
              <w:rPr>
                <w:rFonts w:hint="eastAsia"/>
              </w:rPr>
            </w:pPr>
            <w:r>
              <w:lastRenderedPageBreak/>
              <w:t>指标名称</w:t>
            </w:r>
          </w:p>
        </w:tc>
        <w:tc>
          <w:tcPr>
            <w:tcW w:w="708" w:type="dxa"/>
            <w:vMerge w:val="restart"/>
            <w:vAlign w:val="center"/>
          </w:tcPr>
          <w:p w14:paraId="772DCAB3" w14:textId="77777777" w:rsidR="00904DB3" w:rsidRDefault="0000000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1852" w:type="dxa"/>
            <w:vMerge w:val="restart"/>
            <w:vAlign w:val="center"/>
          </w:tcPr>
          <w:p w14:paraId="32C62FC3" w14:textId="77777777" w:rsidR="00904DB3" w:rsidRDefault="00904DB3">
            <w:pPr>
              <w:jc w:val="center"/>
              <w:rPr>
                <w:rFonts w:hint="eastAsia"/>
              </w:rPr>
            </w:pPr>
          </w:p>
          <w:p w14:paraId="782313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设计值</w:t>
            </w:r>
          </w:p>
        </w:tc>
        <w:tc>
          <w:tcPr>
            <w:tcW w:w="3078" w:type="dxa"/>
            <w:gridSpan w:val="2"/>
            <w:noWrap/>
            <w:vAlign w:val="center"/>
          </w:tcPr>
          <w:p w14:paraId="74B774EB" w14:textId="77777777" w:rsidR="00904DB3" w:rsidRDefault="00000000">
            <w:pPr>
              <w:jc w:val="center"/>
              <w:rPr>
                <w:rFonts w:hint="eastAsia"/>
              </w:rPr>
            </w:pPr>
            <w:r>
              <w:t>上月</w:t>
            </w:r>
          </w:p>
        </w:tc>
        <w:tc>
          <w:tcPr>
            <w:tcW w:w="2733" w:type="dxa"/>
            <w:gridSpan w:val="2"/>
            <w:noWrap/>
            <w:vAlign w:val="center"/>
          </w:tcPr>
          <w:p w14:paraId="3D0D52E2" w14:textId="77777777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</w:p>
        </w:tc>
        <w:tc>
          <w:tcPr>
            <w:tcW w:w="3344" w:type="dxa"/>
            <w:gridSpan w:val="2"/>
            <w:vAlign w:val="center"/>
          </w:tcPr>
          <w:p w14:paraId="4331772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2409" w:type="dxa"/>
            <w:vAlign w:val="center"/>
          </w:tcPr>
          <w:p w14:paraId="5BB4DED8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本年累计</w:t>
            </w:r>
          </w:p>
        </w:tc>
      </w:tr>
      <w:tr w:rsidR="00904DB3" w14:paraId="71C6A151" w14:textId="77777777">
        <w:trPr>
          <w:trHeight w:val="567"/>
          <w:tblHeader/>
          <w:jc w:val="center"/>
        </w:trPr>
        <w:tc>
          <w:tcPr>
            <w:tcW w:w="1524" w:type="dxa"/>
            <w:vMerge/>
            <w:vAlign w:val="center"/>
          </w:tcPr>
          <w:p w14:paraId="5E5EF01B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708" w:type="dxa"/>
            <w:vMerge/>
            <w:vAlign w:val="center"/>
          </w:tcPr>
          <w:p w14:paraId="7B2E365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52" w:type="dxa"/>
            <w:vMerge/>
            <w:vAlign w:val="center"/>
          </w:tcPr>
          <w:p w14:paraId="36E69A97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640" w:type="dxa"/>
            <w:noWrap/>
            <w:vAlign w:val="center"/>
          </w:tcPr>
          <w:p w14:paraId="47C572B0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438" w:type="dxa"/>
            <w:noWrap/>
            <w:vAlign w:val="center"/>
          </w:tcPr>
          <w:p w14:paraId="7CCDAFFD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316" w:type="dxa"/>
            <w:noWrap/>
            <w:vAlign w:val="center"/>
          </w:tcPr>
          <w:p w14:paraId="79E565E2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417" w:type="dxa"/>
            <w:noWrap/>
            <w:vAlign w:val="center"/>
          </w:tcPr>
          <w:p w14:paraId="70827B5F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701" w:type="dxa"/>
            <w:vAlign w:val="center"/>
          </w:tcPr>
          <w:p w14:paraId="58C3D77B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643" w:type="dxa"/>
            <w:vAlign w:val="center"/>
          </w:tcPr>
          <w:p w14:paraId="6C2E8025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2409" w:type="dxa"/>
            <w:vAlign w:val="center"/>
          </w:tcPr>
          <w:p w14:paraId="4EF6EBF3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904DB3" w14:paraId="17AAE2CE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6C278AA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氮气产量</w:t>
            </w:r>
          </w:p>
        </w:tc>
        <w:tc>
          <w:tcPr>
            <w:tcW w:w="708" w:type="dxa"/>
            <w:noWrap/>
            <w:vAlign w:val="center"/>
          </w:tcPr>
          <w:p w14:paraId="43FFD83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4916162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shd w:val="clear" w:color="auto" w:fill="auto"/>
            <w:noWrap/>
            <w:vAlign w:val="center"/>
          </w:tcPr>
          <w:p w14:paraId="6F5C0EF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13397897</w:t>
            </w:r>
          </w:p>
        </w:tc>
        <w:tc>
          <w:tcPr>
            <w:tcW w:w="1438" w:type="dxa"/>
            <w:noWrap/>
            <w:vAlign w:val="center"/>
          </w:tcPr>
          <w:p w14:paraId="39B7C45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9F3517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12986308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689D7C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1274C4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12963236</w:t>
            </w:r>
          </w:p>
        </w:tc>
        <w:tc>
          <w:tcPr>
            <w:tcW w:w="1643" w:type="dxa"/>
            <w:vAlign w:val="center"/>
          </w:tcPr>
          <w:p w14:paraId="6BA5091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55BA3E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51897295</w:t>
            </w:r>
          </w:p>
        </w:tc>
      </w:tr>
      <w:tr w:rsidR="00904DB3" w14:paraId="14D33CD9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1CBBA2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noWrap/>
            <w:vAlign w:val="center"/>
          </w:tcPr>
          <w:p w14:paraId="4FB212C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7D886D7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18000</w:t>
            </w:r>
          </w:p>
        </w:tc>
        <w:tc>
          <w:tcPr>
            <w:tcW w:w="1640" w:type="dxa"/>
            <w:noWrap/>
            <w:vAlign w:val="center"/>
          </w:tcPr>
          <w:p w14:paraId="75DC0EA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18008</w:t>
            </w:r>
          </w:p>
        </w:tc>
        <w:tc>
          <w:tcPr>
            <w:tcW w:w="1438" w:type="dxa"/>
            <w:noWrap/>
            <w:vAlign w:val="center"/>
          </w:tcPr>
          <w:p w14:paraId="162BCF5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9BE74B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18036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A90026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1B8B0D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18004</w:t>
            </w:r>
          </w:p>
        </w:tc>
        <w:tc>
          <w:tcPr>
            <w:tcW w:w="1643" w:type="dxa"/>
            <w:vAlign w:val="center"/>
          </w:tcPr>
          <w:p w14:paraId="3564DAE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92ED5F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904DB3" w14:paraId="515A9D28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06D21BB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液氮产</w:t>
            </w:r>
            <w:r>
              <w:t>量</w:t>
            </w:r>
          </w:p>
        </w:tc>
        <w:tc>
          <w:tcPr>
            <w:tcW w:w="708" w:type="dxa"/>
            <w:vAlign w:val="center"/>
          </w:tcPr>
          <w:p w14:paraId="457CF40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5AA4FC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51C3C86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1684636</w:t>
            </w:r>
          </w:p>
        </w:tc>
        <w:tc>
          <w:tcPr>
            <w:tcW w:w="1438" w:type="dxa"/>
            <w:vAlign w:val="center"/>
          </w:tcPr>
          <w:p w14:paraId="5EEC175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24780F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1603685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2AD42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0219A8E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1623405</w:t>
            </w:r>
          </w:p>
        </w:tc>
        <w:tc>
          <w:tcPr>
            <w:tcW w:w="1643" w:type="dxa"/>
            <w:vAlign w:val="center"/>
          </w:tcPr>
          <w:p w14:paraId="2D71330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ABF8B9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6475855</w:t>
            </w:r>
          </w:p>
        </w:tc>
      </w:tr>
      <w:tr w:rsidR="00904DB3" w14:paraId="23D43829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C4BF30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28B82CA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3C9641A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</w:p>
        </w:tc>
        <w:tc>
          <w:tcPr>
            <w:tcW w:w="1640" w:type="dxa"/>
            <w:noWrap/>
            <w:vAlign w:val="center"/>
          </w:tcPr>
          <w:p w14:paraId="6B61CA4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2264</w:t>
            </w:r>
          </w:p>
        </w:tc>
        <w:tc>
          <w:tcPr>
            <w:tcW w:w="1438" w:type="dxa"/>
            <w:vAlign w:val="center"/>
          </w:tcPr>
          <w:p w14:paraId="219B115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4F50BF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2227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D83ED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1DEFCEF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2255</w:t>
            </w:r>
          </w:p>
        </w:tc>
        <w:tc>
          <w:tcPr>
            <w:tcW w:w="1643" w:type="dxa"/>
            <w:vAlign w:val="center"/>
          </w:tcPr>
          <w:p w14:paraId="13E2D1A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921FA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904DB3" w14:paraId="1A37E25A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F7B3A4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空分电消耗</w:t>
            </w:r>
          </w:p>
        </w:tc>
        <w:tc>
          <w:tcPr>
            <w:tcW w:w="708" w:type="dxa"/>
            <w:vAlign w:val="center"/>
          </w:tcPr>
          <w:p w14:paraId="5576ED1D" w14:textId="77777777" w:rsidR="00904DB3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KWh</w:t>
            </w:r>
            <w:proofErr w:type="spellEnd"/>
            <w:r>
              <w:rPr>
                <w:rFonts w:hint="eastAsia"/>
              </w:rPr>
              <w:t>/ 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4E73440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</w:t>
            </w:r>
          </w:p>
        </w:tc>
        <w:tc>
          <w:tcPr>
            <w:tcW w:w="1640" w:type="dxa"/>
            <w:noWrap/>
            <w:vAlign w:val="center"/>
          </w:tcPr>
          <w:p w14:paraId="3705C0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5397917</w:t>
            </w:r>
          </w:p>
        </w:tc>
        <w:tc>
          <w:tcPr>
            <w:tcW w:w="1438" w:type="dxa"/>
            <w:vAlign w:val="center"/>
          </w:tcPr>
          <w:p w14:paraId="72AC11F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0.3531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E3A009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5069876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36061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0.3475</w:t>
            </w:r>
          </w:p>
        </w:tc>
        <w:tc>
          <w:tcPr>
            <w:tcW w:w="1701" w:type="dxa"/>
            <w:vAlign w:val="center"/>
          </w:tcPr>
          <w:p w14:paraId="0D935FC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5209087</w:t>
            </w:r>
          </w:p>
        </w:tc>
        <w:tc>
          <w:tcPr>
            <w:tcW w:w="1643" w:type="dxa"/>
            <w:vAlign w:val="center"/>
          </w:tcPr>
          <w:p w14:paraId="69CEA94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0.3571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8406A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20303415</w:t>
            </w:r>
          </w:p>
        </w:tc>
      </w:tr>
      <w:tr w:rsidR="00904DB3" w14:paraId="4E7FE59E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6CF361C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仪表风产量</w:t>
            </w:r>
          </w:p>
        </w:tc>
        <w:tc>
          <w:tcPr>
            <w:tcW w:w="708" w:type="dxa"/>
            <w:vAlign w:val="center"/>
          </w:tcPr>
          <w:p w14:paraId="4FFAC2E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214910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4A0D9E3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7743337</w:t>
            </w:r>
          </w:p>
        </w:tc>
        <w:tc>
          <w:tcPr>
            <w:tcW w:w="1438" w:type="dxa"/>
            <w:vAlign w:val="center"/>
          </w:tcPr>
          <w:p w14:paraId="077AFBB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418937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7437021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DE4E9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2478E0B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7742473</w:t>
            </w:r>
          </w:p>
        </w:tc>
        <w:tc>
          <w:tcPr>
            <w:tcW w:w="1643" w:type="dxa"/>
            <w:vAlign w:val="center"/>
          </w:tcPr>
          <w:p w14:paraId="4C510C9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5BF2D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29746229</w:t>
            </w:r>
          </w:p>
        </w:tc>
      </w:tr>
      <w:tr w:rsidR="00904DB3" w14:paraId="5EE7C226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B98AB2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4AE9C47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0522DAE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10000</w:t>
            </w:r>
          </w:p>
        </w:tc>
        <w:tc>
          <w:tcPr>
            <w:tcW w:w="1640" w:type="dxa"/>
            <w:noWrap/>
            <w:vAlign w:val="center"/>
          </w:tcPr>
          <w:p w14:paraId="2534A94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10408</w:t>
            </w:r>
          </w:p>
        </w:tc>
        <w:tc>
          <w:tcPr>
            <w:tcW w:w="1438" w:type="dxa"/>
            <w:vAlign w:val="center"/>
          </w:tcPr>
          <w:p w14:paraId="705009E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99994D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F03B4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21DC7B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10753</w:t>
            </w:r>
          </w:p>
        </w:tc>
        <w:tc>
          <w:tcPr>
            <w:tcW w:w="1643" w:type="dxa"/>
            <w:vAlign w:val="center"/>
          </w:tcPr>
          <w:p w14:paraId="5B846E0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27F0B7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904DB3" w14:paraId="20402385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7C10178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工厂风产量</w:t>
            </w:r>
          </w:p>
        </w:tc>
        <w:tc>
          <w:tcPr>
            <w:tcW w:w="708" w:type="dxa"/>
            <w:vAlign w:val="center"/>
          </w:tcPr>
          <w:p w14:paraId="106474B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78DE209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7C951CB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2747759</w:t>
            </w:r>
          </w:p>
        </w:tc>
        <w:tc>
          <w:tcPr>
            <w:tcW w:w="1438" w:type="dxa"/>
            <w:vAlign w:val="center"/>
          </w:tcPr>
          <w:p w14:paraId="7F7B8CF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1DCD77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2732290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43FA4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AE5592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2946163</w:t>
            </w:r>
          </w:p>
        </w:tc>
        <w:tc>
          <w:tcPr>
            <w:tcW w:w="1643" w:type="dxa"/>
            <w:vAlign w:val="center"/>
          </w:tcPr>
          <w:p w14:paraId="2B99DB1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87735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10391577</w:t>
            </w:r>
          </w:p>
        </w:tc>
      </w:tr>
      <w:tr w:rsidR="00904DB3" w14:paraId="6CD4B963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579F57D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16F8D71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6360C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13500</w:t>
            </w:r>
          </w:p>
        </w:tc>
        <w:tc>
          <w:tcPr>
            <w:tcW w:w="1640" w:type="dxa"/>
            <w:noWrap/>
            <w:vAlign w:val="center"/>
          </w:tcPr>
          <w:p w14:paraId="12197CE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3693</w:t>
            </w:r>
          </w:p>
        </w:tc>
        <w:tc>
          <w:tcPr>
            <w:tcW w:w="1438" w:type="dxa"/>
            <w:vAlign w:val="center"/>
          </w:tcPr>
          <w:p w14:paraId="76DA89A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38DED72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F0E22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4F2032E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4092</w:t>
            </w:r>
          </w:p>
        </w:tc>
        <w:tc>
          <w:tcPr>
            <w:tcW w:w="1643" w:type="dxa"/>
            <w:vAlign w:val="center"/>
          </w:tcPr>
          <w:p w14:paraId="214EA29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0C125D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904DB3" w14:paraId="62F29EE0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37D8EB7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空压电消耗</w:t>
            </w:r>
          </w:p>
        </w:tc>
        <w:tc>
          <w:tcPr>
            <w:tcW w:w="708" w:type="dxa"/>
            <w:vAlign w:val="center"/>
          </w:tcPr>
          <w:p w14:paraId="17CE5900" w14:textId="77777777" w:rsidR="00904DB3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KWh</w:t>
            </w:r>
            <w:proofErr w:type="spellEnd"/>
            <w:r>
              <w:rPr>
                <w:rFonts w:hint="eastAsia"/>
              </w:rPr>
              <w:t>/ 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23918E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0.15</w:t>
            </w:r>
          </w:p>
        </w:tc>
        <w:tc>
          <w:tcPr>
            <w:tcW w:w="1640" w:type="dxa"/>
            <w:noWrap/>
            <w:vAlign w:val="center"/>
          </w:tcPr>
          <w:p w14:paraId="437C85A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1348515</w:t>
            </w:r>
          </w:p>
        </w:tc>
        <w:tc>
          <w:tcPr>
            <w:tcW w:w="1438" w:type="dxa"/>
            <w:vAlign w:val="center"/>
          </w:tcPr>
          <w:p w14:paraId="1B20DCB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0.1285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6C0526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1265796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58E1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0.1245</w:t>
            </w:r>
          </w:p>
        </w:tc>
        <w:tc>
          <w:tcPr>
            <w:tcW w:w="1701" w:type="dxa"/>
            <w:vAlign w:val="center"/>
          </w:tcPr>
          <w:p w14:paraId="5AC9A27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1369871</w:t>
            </w:r>
          </w:p>
        </w:tc>
        <w:tc>
          <w:tcPr>
            <w:tcW w:w="1643" w:type="dxa"/>
            <w:vAlign w:val="center"/>
          </w:tcPr>
          <w:p w14:paraId="046A5DF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0.1282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A4739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5142464</w:t>
            </w:r>
          </w:p>
        </w:tc>
      </w:tr>
    </w:tbl>
    <w:p w14:paraId="10C5D484" w14:textId="77777777" w:rsidR="00904DB3" w:rsidRDefault="00904DB3">
      <w:pPr>
        <w:rPr>
          <w:rFonts w:hint="eastAsia"/>
        </w:rPr>
        <w:sectPr w:rsidR="00904DB3">
          <w:headerReference w:type="default" r:id="rId20"/>
          <w:footerReference w:type="default" r:id="rId21"/>
          <w:pgSz w:w="16838" w:h="11906" w:orient="landscape"/>
          <w:pgMar w:top="1701" w:right="1418" w:bottom="1418" w:left="1418" w:header="1077" w:footer="397" w:gutter="0"/>
          <w:pgNumType w:start="1"/>
          <w:cols w:space="720"/>
          <w:docGrid w:linePitch="312"/>
        </w:sectPr>
      </w:pPr>
    </w:p>
    <w:p w14:paraId="107676F7" w14:textId="77777777" w:rsidR="00904DB3" w:rsidRDefault="00904DB3">
      <w:pPr>
        <w:rPr>
          <w:rFonts w:hint="eastAsia"/>
        </w:rPr>
      </w:pPr>
    </w:p>
    <w:p w14:paraId="2BBE9F40" w14:textId="77777777" w:rsidR="00904DB3" w:rsidRDefault="00000000">
      <w:pPr>
        <w:ind w:firstLineChars="1700" w:firstLine="3060"/>
        <w:rPr>
          <w:rFonts w:hint="eastAsia"/>
        </w:rPr>
      </w:pPr>
      <w:bookmarkStart w:id="29" w:name="_Toc34415485"/>
      <w:r>
        <w:t>表</w:t>
      </w:r>
      <w:r>
        <w:t xml:space="preserve">3-1-1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能耗报表</w:t>
      </w:r>
    </w:p>
    <w:p w14:paraId="4AF01299" w14:textId="77777777" w:rsidR="00904DB3" w:rsidRDefault="00000000">
      <w:pPr>
        <w:rPr>
          <w:rFonts w:hint="eastAsia"/>
        </w:rPr>
      </w:pPr>
      <w:r>
        <w:t>备注：</w:t>
      </w:r>
      <w:r>
        <w:rPr>
          <w:rFonts w:hint="eastAsia"/>
        </w:rPr>
        <w:t>空分</w:t>
      </w:r>
      <w:r>
        <w:t>单元</w:t>
      </w:r>
      <w:r>
        <w:rPr>
          <w:rFonts w:hint="eastAsia"/>
        </w:rPr>
        <w:t>氮气</w:t>
      </w:r>
      <w:r>
        <w:t>设计</w:t>
      </w:r>
      <w:r>
        <w:rPr>
          <w:rFonts w:hint="eastAsia"/>
        </w:rPr>
        <w:t>电耗单</w:t>
      </w:r>
      <w:r>
        <w:t>耗</w:t>
      </w:r>
      <w:r>
        <w:rPr>
          <w:rFonts w:hint="eastAsia"/>
        </w:rPr>
        <w:t>0.37KWh/Nm</w:t>
      </w:r>
      <w:r>
        <w:rPr>
          <w:rFonts w:hint="eastAsia"/>
        </w:rPr>
        <w:t>³，本月电耗</w:t>
      </w:r>
      <w:r>
        <w:rPr>
          <w:rFonts w:hint="eastAsia"/>
          <w:kern w:val="0"/>
        </w:rPr>
        <w:t>0.3475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KWh</w:t>
      </w:r>
      <w:proofErr w:type="spellEnd"/>
      <w:r>
        <w:rPr>
          <w:rFonts w:hint="eastAsia"/>
        </w:rPr>
        <w:t>/Nm</w:t>
      </w:r>
      <w:r>
        <w:rPr>
          <w:rFonts w:hint="eastAsia"/>
        </w:rPr>
        <w:t>³低于设计电耗，较上月电耗降低</w:t>
      </w:r>
      <w:r>
        <w:rPr>
          <w:rFonts w:hint="eastAsia"/>
        </w:rPr>
        <w:t xml:space="preserve">0.0056 </w:t>
      </w:r>
      <w:proofErr w:type="spellStart"/>
      <w:r>
        <w:rPr>
          <w:rFonts w:hint="eastAsia"/>
        </w:rPr>
        <w:t>KWh</w:t>
      </w:r>
      <w:proofErr w:type="spellEnd"/>
      <w:r>
        <w:rPr>
          <w:rFonts w:hint="eastAsia"/>
        </w:rPr>
        <w:t>/Nm</w:t>
      </w:r>
      <w:r>
        <w:rPr>
          <w:rFonts w:hint="eastAsia"/>
        </w:rPr>
        <w:t>³，较去年同期降低</w:t>
      </w:r>
      <w:r>
        <w:rPr>
          <w:rFonts w:hint="eastAsia"/>
        </w:rPr>
        <w:t xml:space="preserve">0.0096 </w:t>
      </w:r>
      <w:proofErr w:type="spellStart"/>
      <w:r>
        <w:rPr>
          <w:rFonts w:hint="eastAsia"/>
        </w:rPr>
        <w:t>KWh</w:t>
      </w:r>
      <w:proofErr w:type="spellEnd"/>
      <w:r>
        <w:rPr>
          <w:rFonts w:hint="eastAsia"/>
        </w:rPr>
        <w:t>/Nm</w:t>
      </w:r>
      <w:r>
        <w:rPr>
          <w:rFonts w:hint="eastAsia"/>
        </w:rPr>
        <w:t>³</w:t>
      </w:r>
      <w:r>
        <w:t>。</w:t>
      </w:r>
      <w:r>
        <w:rPr>
          <w:rFonts w:hint="eastAsia"/>
        </w:rPr>
        <w:t>电耗降低原因为响应公司节能降耗号召，减少压缩机</w:t>
      </w:r>
      <w:proofErr w:type="gramStart"/>
      <w:r>
        <w:rPr>
          <w:rFonts w:hint="eastAsia"/>
        </w:rPr>
        <w:t>放空阀开度</w:t>
      </w:r>
      <w:proofErr w:type="gramEnd"/>
      <w:r>
        <w:rPr>
          <w:rFonts w:hint="eastAsia"/>
        </w:rPr>
        <w:t>。</w:t>
      </w:r>
    </w:p>
    <w:p w14:paraId="770641D5" w14:textId="77777777" w:rsidR="00904DB3" w:rsidRDefault="00000000">
      <w:pPr>
        <w:rPr>
          <w:rFonts w:hint="eastAsia"/>
        </w:rPr>
      </w:pPr>
      <w:r>
        <w:t>2025</w:t>
      </w:r>
      <w:r>
        <w:t>年累计量从</w:t>
      </w:r>
      <w:r>
        <w:t>1</w:t>
      </w:r>
      <w:r>
        <w:t>月份开始计。</w:t>
      </w:r>
    </w:p>
    <w:p w14:paraId="461888CE" w14:textId="77777777" w:rsidR="00904DB3" w:rsidRDefault="00000000">
      <w:pPr>
        <w:pStyle w:val="3"/>
        <w:spacing w:after="240"/>
      </w:pPr>
      <w:r>
        <w:t>3.1.2</w:t>
      </w:r>
      <w:r>
        <w:rPr>
          <w:rFonts w:hint="eastAsia"/>
        </w:rPr>
        <w:t xml:space="preserve">  </w:t>
      </w:r>
      <w:r>
        <w:rPr>
          <w:rFonts w:hint="eastAsia"/>
        </w:rPr>
        <w:t>二循</w:t>
      </w:r>
    </w:p>
    <w:p w14:paraId="36452D90" w14:textId="77777777" w:rsidR="00904DB3" w:rsidRDefault="00000000">
      <w:pPr>
        <w:ind w:firstLineChars="1900" w:firstLine="3420"/>
        <w:rPr>
          <w:rFonts w:hint="eastAsia"/>
        </w:rPr>
      </w:pPr>
      <w:r>
        <w:t>表</w:t>
      </w:r>
      <w:r>
        <w:t xml:space="preserve">3-1-2  </w:t>
      </w:r>
      <w:proofErr w:type="gramStart"/>
      <w:r>
        <w:rPr>
          <w:rFonts w:hint="eastAsia"/>
        </w:rPr>
        <w:t>二循</w:t>
      </w:r>
      <w:r>
        <w:t>能耗</w:t>
      </w:r>
      <w:proofErr w:type="gramEnd"/>
      <w:r>
        <w:t>报表</w:t>
      </w:r>
    </w:p>
    <w:tbl>
      <w:tblPr>
        <w:tblpPr w:leftFromText="180" w:rightFromText="180" w:vertAnchor="text" w:horzAnchor="margin" w:tblpXSpec="center" w:tblpY="349"/>
        <w:tblW w:w="107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710"/>
        <w:gridCol w:w="1134"/>
        <w:gridCol w:w="1134"/>
        <w:gridCol w:w="1069"/>
        <w:gridCol w:w="1134"/>
        <w:gridCol w:w="1134"/>
        <w:gridCol w:w="1134"/>
        <w:gridCol w:w="2127"/>
      </w:tblGrid>
      <w:tr w:rsidR="00904DB3" w14:paraId="1CB96D60" w14:textId="77777777">
        <w:trPr>
          <w:trHeight w:val="567"/>
        </w:trPr>
        <w:tc>
          <w:tcPr>
            <w:tcW w:w="1164" w:type="dxa"/>
            <w:vMerge w:val="restart"/>
            <w:noWrap/>
            <w:vAlign w:val="center"/>
          </w:tcPr>
          <w:p w14:paraId="16F1C84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710" w:type="dxa"/>
            <w:vMerge w:val="restart"/>
            <w:vAlign w:val="center"/>
          </w:tcPr>
          <w:p w14:paraId="549D12E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28EAE9D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本</w:t>
            </w:r>
            <w:r>
              <w:t>月</w:t>
            </w:r>
          </w:p>
        </w:tc>
        <w:tc>
          <w:tcPr>
            <w:tcW w:w="2203" w:type="dxa"/>
            <w:gridSpan w:val="2"/>
            <w:noWrap/>
            <w:vAlign w:val="center"/>
          </w:tcPr>
          <w:p w14:paraId="571A4A6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</w:t>
            </w:r>
            <w:r>
              <w:t>月</w:t>
            </w:r>
          </w:p>
        </w:tc>
        <w:tc>
          <w:tcPr>
            <w:tcW w:w="2268" w:type="dxa"/>
            <w:gridSpan w:val="2"/>
          </w:tcPr>
          <w:p w14:paraId="26A5351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2127" w:type="dxa"/>
            <w:vAlign w:val="center"/>
          </w:tcPr>
          <w:p w14:paraId="2AF1E3B5" w14:textId="77777777" w:rsidR="00904DB3" w:rsidRDefault="00000000" w:rsidP="00532AE0">
            <w:pPr>
              <w:jc w:val="center"/>
              <w:rPr>
                <w:rFonts w:hint="eastAsia"/>
              </w:rPr>
            </w:pPr>
            <w:proofErr w:type="gramStart"/>
            <w:r>
              <w:t>本月止年累计</w:t>
            </w:r>
            <w:proofErr w:type="gramEnd"/>
          </w:p>
        </w:tc>
      </w:tr>
      <w:tr w:rsidR="00904DB3" w14:paraId="1732CDFE" w14:textId="77777777">
        <w:trPr>
          <w:trHeight w:val="567"/>
        </w:trPr>
        <w:tc>
          <w:tcPr>
            <w:tcW w:w="1164" w:type="dxa"/>
            <w:vMerge/>
            <w:vAlign w:val="center"/>
          </w:tcPr>
          <w:p w14:paraId="10A5AE74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710" w:type="dxa"/>
            <w:vMerge/>
            <w:vAlign w:val="center"/>
          </w:tcPr>
          <w:p w14:paraId="3F2262EB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noWrap/>
            <w:vAlign w:val="center"/>
          </w:tcPr>
          <w:p w14:paraId="2539B5D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320235E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1069" w:type="dxa"/>
            <w:noWrap/>
            <w:vAlign w:val="center"/>
          </w:tcPr>
          <w:p w14:paraId="19DB94C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17E6407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1134" w:type="dxa"/>
          </w:tcPr>
          <w:p w14:paraId="7743462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1134" w:type="dxa"/>
          </w:tcPr>
          <w:p w14:paraId="6AE83AB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2127" w:type="dxa"/>
            <w:vAlign w:val="center"/>
          </w:tcPr>
          <w:p w14:paraId="6A21367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904DB3" w14:paraId="7F5852CD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1315588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生产补水</w:t>
            </w:r>
          </w:p>
        </w:tc>
        <w:tc>
          <w:tcPr>
            <w:tcW w:w="710" w:type="dxa"/>
            <w:noWrap/>
            <w:vAlign w:val="center"/>
          </w:tcPr>
          <w:p w14:paraId="34F2D37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m³</w:t>
            </w:r>
          </w:p>
        </w:tc>
        <w:tc>
          <w:tcPr>
            <w:tcW w:w="1134" w:type="dxa"/>
            <w:noWrap/>
            <w:vAlign w:val="center"/>
          </w:tcPr>
          <w:p w14:paraId="62A6750F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16856</w:t>
            </w:r>
          </w:p>
        </w:tc>
        <w:tc>
          <w:tcPr>
            <w:tcW w:w="1134" w:type="dxa"/>
            <w:noWrap/>
            <w:vAlign w:val="center"/>
          </w:tcPr>
          <w:p w14:paraId="26E5A694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23.4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334455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18451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55290C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24.8</w:t>
            </w:r>
          </w:p>
        </w:tc>
        <w:tc>
          <w:tcPr>
            <w:tcW w:w="1134" w:type="dxa"/>
          </w:tcPr>
          <w:p w14:paraId="3914704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23935</w:t>
            </w:r>
          </w:p>
        </w:tc>
        <w:tc>
          <w:tcPr>
            <w:tcW w:w="1134" w:type="dxa"/>
          </w:tcPr>
          <w:p w14:paraId="602503A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33.2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709002C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71656</w:t>
            </w:r>
          </w:p>
        </w:tc>
      </w:tr>
      <w:tr w:rsidR="00904DB3" w14:paraId="5C48BF80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7A6D72D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排污量</w:t>
            </w:r>
          </w:p>
        </w:tc>
        <w:tc>
          <w:tcPr>
            <w:tcW w:w="710" w:type="dxa"/>
            <w:noWrap/>
            <w:vAlign w:val="center"/>
          </w:tcPr>
          <w:p w14:paraId="53DC73C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t</w:t>
            </w:r>
          </w:p>
        </w:tc>
        <w:tc>
          <w:tcPr>
            <w:tcW w:w="1134" w:type="dxa"/>
            <w:noWrap/>
            <w:vAlign w:val="center"/>
          </w:tcPr>
          <w:p w14:paraId="4B5398D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1952</w:t>
            </w:r>
          </w:p>
        </w:tc>
        <w:tc>
          <w:tcPr>
            <w:tcW w:w="1134" w:type="dxa"/>
            <w:noWrap/>
            <w:vAlign w:val="center"/>
          </w:tcPr>
          <w:p w14:paraId="611BB61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7F247FF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980</w:t>
            </w:r>
          </w:p>
        </w:tc>
        <w:tc>
          <w:tcPr>
            <w:tcW w:w="1134" w:type="dxa"/>
            <w:noWrap/>
            <w:vAlign w:val="center"/>
          </w:tcPr>
          <w:p w14:paraId="364E261C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1.3</w:t>
            </w:r>
          </w:p>
        </w:tc>
        <w:tc>
          <w:tcPr>
            <w:tcW w:w="1134" w:type="dxa"/>
          </w:tcPr>
          <w:p w14:paraId="6F18D1E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834</w:t>
            </w:r>
          </w:p>
        </w:tc>
        <w:tc>
          <w:tcPr>
            <w:tcW w:w="1134" w:type="dxa"/>
          </w:tcPr>
          <w:p w14:paraId="263A04B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AD4443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5932</w:t>
            </w:r>
          </w:p>
        </w:tc>
      </w:tr>
      <w:tr w:rsidR="00904DB3" w14:paraId="1D98B4CB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6DE7781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电</w:t>
            </w:r>
          </w:p>
        </w:tc>
        <w:tc>
          <w:tcPr>
            <w:tcW w:w="710" w:type="dxa"/>
            <w:noWrap/>
            <w:vAlign w:val="center"/>
          </w:tcPr>
          <w:p w14:paraId="63F6644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kWh</w:t>
            </w:r>
          </w:p>
        </w:tc>
        <w:tc>
          <w:tcPr>
            <w:tcW w:w="1134" w:type="dxa"/>
            <w:noWrap/>
            <w:vAlign w:val="center"/>
          </w:tcPr>
          <w:p w14:paraId="7E72609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459429</w:t>
            </w:r>
          </w:p>
        </w:tc>
        <w:tc>
          <w:tcPr>
            <w:tcW w:w="1134" w:type="dxa"/>
            <w:noWrap/>
            <w:vAlign w:val="center"/>
          </w:tcPr>
          <w:p w14:paraId="04F08EC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0.1412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1BA1F69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473538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7E666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0.1411</w:t>
            </w:r>
          </w:p>
        </w:tc>
        <w:tc>
          <w:tcPr>
            <w:tcW w:w="1134" w:type="dxa"/>
          </w:tcPr>
          <w:p w14:paraId="1F2AA1C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457024</w:t>
            </w:r>
          </w:p>
        </w:tc>
        <w:tc>
          <w:tcPr>
            <w:tcW w:w="1134" w:type="dxa"/>
          </w:tcPr>
          <w:p w14:paraId="418D49E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0.1448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457F682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1852955</w:t>
            </w:r>
          </w:p>
        </w:tc>
      </w:tr>
      <w:tr w:rsidR="00904DB3" w14:paraId="66A1A608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065C81E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外供</w:t>
            </w:r>
            <w:r>
              <w:rPr>
                <w:rFonts w:hint="eastAsia"/>
              </w:rPr>
              <w:t>循环</w:t>
            </w:r>
            <w:r>
              <w:t>量</w:t>
            </w:r>
          </w:p>
        </w:tc>
        <w:tc>
          <w:tcPr>
            <w:tcW w:w="710" w:type="dxa"/>
            <w:vAlign w:val="center"/>
          </w:tcPr>
          <w:p w14:paraId="25EF35B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m³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4EC379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3254677</w:t>
            </w:r>
          </w:p>
        </w:tc>
        <w:tc>
          <w:tcPr>
            <w:tcW w:w="2203" w:type="dxa"/>
            <w:gridSpan w:val="2"/>
            <w:shd w:val="clear" w:color="auto" w:fill="auto"/>
            <w:noWrap/>
            <w:vAlign w:val="center"/>
          </w:tcPr>
          <w:p w14:paraId="551DB01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3354791</w:t>
            </w:r>
          </w:p>
        </w:tc>
        <w:tc>
          <w:tcPr>
            <w:tcW w:w="2268" w:type="dxa"/>
            <w:gridSpan w:val="2"/>
          </w:tcPr>
          <w:p w14:paraId="6EF83A9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3155395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3EC987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12941866</w:t>
            </w:r>
          </w:p>
        </w:tc>
      </w:tr>
    </w:tbl>
    <w:p w14:paraId="626B5F77" w14:textId="77777777" w:rsidR="00904DB3" w:rsidRDefault="00000000">
      <w:pPr>
        <w:rPr>
          <w:rFonts w:hint="eastAsia"/>
        </w:rPr>
      </w:pPr>
      <w:r>
        <w:t>备注：</w:t>
      </w:r>
      <w:r>
        <w:t>202</w:t>
      </w:r>
      <w:r>
        <w:rPr>
          <w:rFonts w:hint="eastAsia"/>
        </w:rPr>
        <w:t>5</w:t>
      </w:r>
      <w: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t>累计截止数据：</w:t>
      </w:r>
      <w:r>
        <w:rPr>
          <w:rFonts w:hint="eastAsia"/>
        </w:rPr>
        <w:t>生产补</w:t>
      </w:r>
      <w:r>
        <w:t>水为</w:t>
      </w:r>
      <w:r>
        <w:rPr>
          <w:rFonts w:hint="eastAsia"/>
        </w:rPr>
        <w:t>71656</w:t>
      </w:r>
      <w:r>
        <w:t>m³</w:t>
      </w:r>
      <w:r>
        <w:t>；</w:t>
      </w:r>
      <w:proofErr w:type="gramStart"/>
      <w:r>
        <w:rPr>
          <w:rFonts w:hint="eastAsia"/>
        </w:rPr>
        <w:t>二循</w:t>
      </w:r>
      <w:r>
        <w:t>电耗</w:t>
      </w:r>
      <w:proofErr w:type="gramEnd"/>
      <w:r>
        <w:t>为</w:t>
      </w:r>
      <w:r>
        <w:rPr>
          <w:rFonts w:hint="eastAsia"/>
        </w:rPr>
        <w:t>459429</w:t>
      </w:r>
      <w:r>
        <w:t>kWh</w:t>
      </w:r>
      <w:r>
        <w:t>；</w:t>
      </w:r>
      <w:r>
        <w:rPr>
          <w:rFonts w:hint="eastAsia"/>
        </w:rPr>
        <w:t>单耗</w:t>
      </w:r>
      <w:r>
        <w:rPr>
          <w:rFonts w:hint="eastAsia"/>
        </w:rPr>
        <w:t>0.1412KWh/m</w:t>
      </w:r>
      <w:r>
        <w:rPr>
          <w:rFonts w:hint="eastAsia"/>
        </w:rPr>
        <w:t>³与上月及去年同期基本持平。</w:t>
      </w:r>
    </w:p>
    <w:p w14:paraId="4C3A3AE9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proofErr w:type="gramStart"/>
      <w:r>
        <w:rPr>
          <w:rFonts w:hint="eastAsia"/>
        </w:rPr>
        <w:t>循</w:t>
      </w:r>
      <w:proofErr w:type="gramEnd"/>
      <w:r>
        <w:rPr>
          <w:rFonts w:hint="eastAsia"/>
        </w:rPr>
        <w:t>循环</w:t>
      </w:r>
      <w:proofErr w:type="gramStart"/>
      <w:r>
        <w:rPr>
          <w:rFonts w:hint="eastAsia"/>
        </w:rPr>
        <w:t>水</w:t>
      </w:r>
      <w:r>
        <w:t>正常供</w:t>
      </w:r>
      <w:r>
        <w:rPr>
          <w:rFonts w:hint="eastAsia"/>
        </w:rPr>
        <w:t>空分空压</w:t>
      </w:r>
      <w:proofErr w:type="gramEnd"/>
      <w:r>
        <w:t>装置、</w:t>
      </w:r>
      <w:r>
        <w:rPr>
          <w:rFonts w:hint="eastAsia"/>
        </w:rPr>
        <w:t>厂前区</w:t>
      </w:r>
      <w:r>
        <w:t>制冷站，累计外供</w:t>
      </w:r>
      <w:r>
        <w:rPr>
          <w:rFonts w:hint="eastAsia"/>
        </w:rPr>
        <w:t>循环水</w:t>
      </w:r>
      <w:r>
        <w:rPr>
          <w:kern w:val="0"/>
        </w:rPr>
        <w:t>3</w:t>
      </w:r>
      <w:r>
        <w:rPr>
          <w:rFonts w:hint="eastAsia"/>
          <w:kern w:val="0"/>
        </w:rPr>
        <w:t>254677</w:t>
      </w:r>
      <w:r>
        <w:t>m³</w:t>
      </w:r>
      <w:r>
        <w:rPr>
          <w:rFonts w:hint="eastAsia"/>
        </w:rPr>
        <w:t>。</w:t>
      </w:r>
      <w:r>
        <w:t xml:space="preserve"> </w:t>
      </w:r>
    </w:p>
    <w:p w14:paraId="70F2DEF3" w14:textId="77777777" w:rsidR="00904DB3" w:rsidRDefault="00000000">
      <w:pPr>
        <w:pStyle w:val="3"/>
        <w:spacing w:after="240"/>
      </w:pPr>
      <w:r>
        <w:t>3.1.3</w:t>
      </w:r>
      <w:r>
        <w:rPr>
          <w:rFonts w:hint="eastAsia"/>
        </w:rPr>
        <w:t xml:space="preserve">  </w:t>
      </w:r>
      <w:r>
        <w:rPr>
          <w:rFonts w:hint="eastAsia"/>
        </w:rPr>
        <w:t>厂前区制冷站</w:t>
      </w:r>
    </w:p>
    <w:p w14:paraId="305FF61B" w14:textId="77777777" w:rsidR="00904DB3" w:rsidRDefault="00000000">
      <w:pPr>
        <w:ind w:firstLineChars="1400" w:firstLine="2520"/>
        <w:rPr>
          <w:rFonts w:hint="eastAsia"/>
        </w:rPr>
      </w:pPr>
      <w:r>
        <w:t>表</w:t>
      </w:r>
      <w:r>
        <w:t xml:space="preserve">3-1-3  </w:t>
      </w:r>
      <w:r>
        <w:rPr>
          <w:rFonts w:hint="eastAsia"/>
        </w:rPr>
        <w:t>厂前区制冷站</w:t>
      </w:r>
      <w:r>
        <w:t>能耗报表</w:t>
      </w:r>
    </w:p>
    <w:tbl>
      <w:tblPr>
        <w:tblW w:w="103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1004"/>
        <w:gridCol w:w="1134"/>
        <w:gridCol w:w="1134"/>
        <w:gridCol w:w="1134"/>
        <w:gridCol w:w="1134"/>
        <w:gridCol w:w="906"/>
        <w:gridCol w:w="907"/>
        <w:gridCol w:w="1813"/>
      </w:tblGrid>
      <w:tr w:rsidR="00904DB3" w14:paraId="3A3031FF" w14:textId="77777777">
        <w:trPr>
          <w:trHeight w:val="567"/>
          <w:jc w:val="center"/>
        </w:trPr>
        <w:tc>
          <w:tcPr>
            <w:tcW w:w="1231" w:type="dxa"/>
            <w:vMerge w:val="restart"/>
            <w:noWrap/>
            <w:vAlign w:val="center"/>
          </w:tcPr>
          <w:p w14:paraId="6C713DF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04" w:type="dxa"/>
            <w:vMerge w:val="restart"/>
            <w:vAlign w:val="center"/>
          </w:tcPr>
          <w:p w14:paraId="4F6292C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13A6C8AC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上月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006D2E2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本月</w:t>
            </w:r>
          </w:p>
        </w:tc>
        <w:tc>
          <w:tcPr>
            <w:tcW w:w="1813" w:type="dxa"/>
            <w:gridSpan w:val="2"/>
          </w:tcPr>
          <w:p w14:paraId="779136F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1813" w:type="dxa"/>
            <w:vAlign w:val="center"/>
          </w:tcPr>
          <w:p w14:paraId="18F64134" w14:textId="77777777" w:rsidR="00904DB3" w:rsidRDefault="00000000" w:rsidP="00532AE0">
            <w:pPr>
              <w:jc w:val="center"/>
              <w:rPr>
                <w:rFonts w:hint="eastAsia"/>
              </w:rPr>
            </w:pPr>
            <w:proofErr w:type="gramStart"/>
            <w:r>
              <w:t>本月止年累计</w:t>
            </w:r>
            <w:proofErr w:type="gramEnd"/>
          </w:p>
        </w:tc>
      </w:tr>
      <w:tr w:rsidR="00904DB3" w14:paraId="18080E74" w14:textId="77777777">
        <w:trPr>
          <w:trHeight w:val="567"/>
          <w:jc w:val="center"/>
        </w:trPr>
        <w:tc>
          <w:tcPr>
            <w:tcW w:w="1231" w:type="dxa"/>
            <w:vMerge/>
            <w:vAlign w:val="center"/>
          </w:tcPr>
          <w:p w14:paraId="65FACFC3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004" w:type="dxa"/>
            <w:vMerge/>
            <w:vAlign w:val="center"/>
          </w:tcPr>
          <w:p w14:paraId="62015AA8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noWrap/>
            <w:vAlign w:val="center"/>
          </w:tcPr>
          <w:p w14:paraId="68FFD1A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391B89E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134" w:type="dxa"/>
            <w:noWrap/>
            <w:vAlign w:val="center"/>
          </w:tcPr>
          <w:p w14:paraId="708540C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4312C312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906" w:type="dxa"/>
          </w:tcPr>
          <w:p w14:paraId="41D26CF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907" w:type="dxa"/>
          </w:tcPr>
          <w:p w14:paraId="40AB415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</w:tc>
        <w:tc>
          <w:tcPr>
            <w:tcW w:w="1813" w:type="dxa"/>
            <w:vAlign w:val="center"/>
          </w:tcPr>
          <w:p w14:paraId="04F7230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904DB3" w14:paraId="76E4CA94" w14:textId="77777777">
        <w:trPr>
          <w:trHeight w:val="567"/>
          <w:jc w:val="center"/>
        </w:trPr>
        <w:tc>
          <w:tcPr>
            <w:tcW w:w="1231" w:type="dxa"/>
            <w:noWrap/>
            <w:vAlign w:val="center"/>
          </w:tcPr>
          <w:p w14:paraId="081F272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电</w:t>
            </w:r>
          </w:p>
        </w:tc>
        <w:tc>
          <w:tcPr>
            <w:tcW w:w="1004" w:type="dxa"/>
            <w:noWrap/>
            <w:vAlign w:val="center"/>
          </w:tcPr>
          <w:p w14:paraId="2E2CA5D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kWh</w:t>
            </w:r>
          </w:p>
        </w:tc>
        <w:tc>
          <w:tcPr>
            <w:tcW w:w="1134" w:type="dxa"/>
            <w:noWrap/>
            <w:vAlign w:val="center"/>
          </w:tcPr>
          <w:p w14:paraId="01E2A07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1134" w:type="dxa"/>
            <w:noWrap/>
            <w:vAlign w:val="center"/>
          </w:tcPr>
          <w:p w14:paraId="6E33B98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0.361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61028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1134" w:type="dxa"/>
            <w:noWrap/>
            <w:vAlign w:val="center"/>
          </w:tcPr>
          <w:p w14:paraId="11ABC6E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0.36</w:t>
            </w:r>
          </w:p>
        </w:tc>
        <w:tc>
          <w:tcPr>
            <w:tcW w:w="906" w:type="dxa"/>
          </w:tcPr>
          <w:p w14:paraId="05FA19B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907" w:type="dxa"/>
          </w:tcPr>
          <w:p w14:paraId="66B8F86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0.377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611ED52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885600</w:t>
            </w:r>
          </w:p>
        </w:tc>
      </w:tr>
    </w:tbl>
    <w:p w14:paraId="423C888D" w14:textId="77777777" w:rsidR="00904DB3" w:rsidRDefault="00000000">
      <w:pPr>
        <w:rPr>
          <w:rFonts w:hint="eastAsia"/>
        </w:rPr>
      </w:pPr>
      <w:r>
        <w:t>备注：</w:t>
      </w:r>
      <w:r>
        <w:rPr>
          <w:rFonts w:hint="eastAsia"/>
        </w:rPr>
        <w:t>因厂前区制冷站没有单独计量电表，根据实际电机功率估算为一个固定值</w:t>
      </w:r>
      <w:r>
        <w:rPr>
          <w:rFonts w:hint="eastAsia"/>
        </w:rPr>
        <w:t>2</w:t>
      </w:r>
      <w:r>
        <w:t>21400KW</w:t>
      </w:r>
      <w:r>
        <w:rPr>
          <w:rFonts w:hint="eastAsia"/>
        </w:rPr>
        <w:t>h</w:t>
      </w:r>
      <w:r>
        <w:rPr>
          <w:rFonts w:hint="eastAsia"/>
        </w:rPr>
        <w:t>，每月从总电量中减掉。（年累计</w:t>
      </w:r>
      <w:r>
        <w:rPr>
          <w:rFonts w:hint="eastAsia"/>
        </w:rPr>
        <w:t>885600</w:t>
      </w:r>
      <w:r>
        <w:t>KW</w:t>
      </w:r>
      <w:r>
        <w:rPr>
          <w:rFonts w:hint="eastAsia"/>
        </w:rPr>
        <w:t>h</w:t>
      </w:r>
      <w:r>
        <w:rPr>
          <w:rFonts w:hint="eastAsia"/>
        </w:rPr>
        <w:t>）</w:t>
      </w:r>
      <w:r>
        <w:t>。</w:t>
      </w:r>
    </w:p>
    <w:p w14:paraId="274F5B92" w14:textId="77777777" w:rsidR="00904DB3" w:rsidRDefault="00000000">
      <w:pPr>
        <w:pStyle w:val="2"/>
        <w:spacing w:before="240" w:after="240"/>
      </w:pPr>
      <w:bookmarkStart w:id="30" w:name="_Toc9300"/>
      <w:bookmarkStart w:id="31" w:name="_Toc13559"/>
      <w:r>
        <w:lastRenderedPageBreak/>
        <w:t>3.2</w:t>
      </w:r>
      <w:r>
        <w:rPr>
          <w:rFonts w:hint="eastAsia"/>
        </w:rPr>
        <w:t xml:space="preserve">  </w:t>
      </w:r>
      <w:r>
        <w:t>装置节能情况</w:t>
      </w:r>
      <w:bookmarkEnd w:id="30"/>
      <w:bookmarkEnd w:id="31"/>
    </w:p>
    <w:p w14:paraId="2A78BB6B" w14:textId="77777777" w:rsidR="00904DB3" w:rsidRDefault="00000000">
      <w:pPr>
        <w:pStyle w:val="3"/>
        <w:spacing w:after="240"/>
      </w:pPr>
      <w:r>
        <w:t>3.2.1</w:t>
      </w:r>
      <w:r>
        <w:rPr>
          <w:rFonts w:hint="eastAsia"/>
        </w:rPr>
        <w:t xml:space="preserve">  </w:t>
      </w:r>
      <w:r>
        <w:t>主要节能工作开展情况</w:t>
      </w:r>
    </w:p>
    <w:p w14:paraId="74BAC75E" w14:textId="77777777" w:rsidR="00904DB3" w:rsidRDefault="00000000">
      <w:pPr>
        <w:rPr>
          <w:rFonts w:hint="eastAsia"/>
        </w:rPr>
      </w:pPr>
      <w:r>
        <w:rPr>
          <w:rFonts w:hint="eastAsia"/>
        </w:rPr>
        <w:t>3.2.1.1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装置中压后备系统采用中压液氮泵</w:t>
      </w:r>
      <w:r>
        <w:rPr>
          <w:rFonts w:hint="eastAsia"/>
        </w:rPr>
        <w:t>NP003A/B</w:t>
      </w:r>
      <w:r>
        <w:rPr>
          <w:rFonts w:hint="eastAsia"/>
        </w:rPr>
        <w:t>给中压液氮罐</w:t>
      </w:r>
      <w:r>
        <w:rPr>
          <w:rFonts w:hint="eastAsia"/>
        </w:rPr>
        <w:t>SV002A/B</w:t>
      </w:r>
      <w:r>
        <w:rPr>
          <w:rFonts w:hint="eastAsia"/>
        </w:rPr>
        <w:t>充液体（正常</w:t>
      </w:r>
      <w:r>
        <w:t>3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天充一次），</w:t>
      </w:r>
      <w:proofErr w:type="gramStart"/>
      <w:r>
        <w:rPr>
          <w:rFonts w:hint="eastAsia"/>
        </w:rPr>
        <w:t>待液位</w:t>
      </w:r>
      <w:proofErr w:type="gramEnd"/>
      <w:r>
        <w:rPr>
          <w:rFonts w:hint="eastAsia"/>
        </w:rPr>
        <w:t>充满后停泵的运行模式。正常运行期间中压液氮</w:t>
      </w:r>
      <w:proofErr w:type="gramStart"/>
      <w:r>
        <w:rPr>
          <w:rFonts w:hint="eastAsia"/>
        </w:rPr>
        <w:t>罐通过</w:t>
      </w:r>
      <w:proofErr w:type="gramEnd"/>
      <w:r>
        <w:rPr>
          <w:rFonts w:hint="eastAsia"/>
        </w:rPr>
        <w:t>自增压直接进入中压水浴或空温式汽化器汽化送出至中压氮气管网，减少了设计时中压液氮泵</w:t>
      </w:r>
      <w:r>
        <w:rPr>
          <w:rFonts w:hint="eastAsia"/>
        </w:rPr>
        <w:t>NP003A/B</w:t>
      </w:r>
      <w:r>
        <w:rPr>
          <w:rFonts w:hint="eastAsia"/>
        </w:rPr>
        <w:t>连续运行的电耗，避免因下游用户使用中压氮气时启动中压氮</w:t>
      </w:r>
      <w:proofErr w:type="gramStart"/>
      <w:r>
        <w:rPr>
          <w:rFonts w:hint="eastAsia"/>
        </w:rPr>
        <w:t>泵产生</w:t>
      </w:r>
      <w:proofErr w:type="gramEnd"/>
      <w:r>
        <w:rPr>
          <w:rFonts w:hint="eastAsia"/>
        </w:rPr>
        <w:t>的电耗和设备损耗，增加空分后备系统的可靠性和稳定性。</w:t>
      </w:r>
    </w:p>
    <w:p w14:paraId="3C7F56A3" w14:textId="77777777" w:rsidR="00904DB3" w:rsidRDefault="00000000">
      <w:pPr>
        <w:rPr>
          <w:rFonts w:hint="eastAsia"/>
        </w:rPr>
      </w:pPr>
      <w:r>
        <w:rPr>
          <w:rFonts w:hint="eastAsia"/>
        </w:rPr>
        <w:t>3.2.1.2</w:t>
      </w:r>
      <w:r>
        <w:rPr>
          <w:rFonts w:hint="eastAsia"/>
        </w:rPr>
        <w:t>降本增效方案：</w:t>
      </w:r>
    </w:p>
    <w:p w14:paraId="7C2B7DDB" w14:textId="77777777" w:rsidR="00904DB3" w:rsidRDefault="00000000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）厂前区制冷站溴化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机组优化运行方式工艺调整优化，降低电耗及水耗，按照调整后单台溴化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机组运行模式供应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管网。</w:t>
      </w:r>
    </w:p>
    <w:p w14:paraId="2B88482D" w14:textId="77777777" w:rsidR="00904DB3" w:rsidRDefault="00000000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）分子筛电加热器出口温度由原设计值</w:t>
      </w:r>
      <w:r>
        <w:rPr>
          <w:rFonts w:hint="eastAsia"/>
        </w:rPr>
        <w:t>1</w:t>
      </w:r>
      <w:r>
        <w:t>80</w:t>
      </w:r>
      <w:r>
        <w:rPr>
          <w:rFonts w:hint="eastAsia"/>
        </w:rPr>
        <w:t>℃降为</w:t>
      </w:r>
      <w:r>
        <w:rPr>
          <w:rFonts w:hint="eastAsia"/>
        </w:rPr>
        <w:t>165</w:t>
      </w:r>
      <w:r>
        <w:rPr>
          <w:rFonts w:hint="eastAsia"/>
        </w:rPr>
        <w:t>℃稳定运行，</w:t>
      </w:r>
      <w:proofErr w:type="gramStart"/>
      <w:r>
        <w:rPr>
          <w:rFonts w:hint="eastAsia"/>
        </w:rPr>
        <w:t>分子筛冷吹峰值</w:t>
      </w:r>
      <w:proofErr w:type="gramEnd"/>
      <w:r>
        <w:rPr>
          <w:rFonts w:hint="eastAsia"/>
        </w:rPr>
        <w:t>稳定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2</w:t>
      </w:r>
      <w:r>
        <w:rPr>
          <w:rFonts w:hint="eastAsia"/>
        </w:rPr>
        <w:t>℃左右，满足分子筛纯化器再生需求。</w:t>
      </w:r>
    </w:p>
    <w:p w14:paraId="2645A584" w14:textId="77777777" w:rsidR="00904DB3" w:rsidRDefault="00000000">
      <w:pPr>
        <w:rPr>
          <w:rFonts w:hint="eastAsia"/>
        </w:rPr>
      </w:pPr>
      <w:r>
        <w:rPr>
          <w:rFonts w:hint="eastAsia"/>
        </w:rPr>
        <w:t>3.2.1.3</w:t>
      </w:r>
      <w:r>
        <w:rPr>
          <w:rFonts w:hint="eastAsia"/>
        </w:rPr>
        <w:t>主要节能设施运行情况</w:t>
      </w:r>
    </w:p>
    <w:p w14:paraId="58EB7126" w14:textId="77777777" w:rsidR="00904DB3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机组三开</w:t>
      </w:r>
      <w:proofErr w:type="gramStart"/>
      <w:r>
        <w:rPr>
          <w:rFonts w:hint="eastAsia"/>
        </w:rPr>
        <w:t>一备调整</w:t>
      </w:r>
      <w:proofErr w:type="gramEnd"/>
      <w:r>
        <w:rPr>
          <w:rFonts w:hint="eastAsia"/>
        </w:rPr>
        <w:t>为</w:t>
      </w:r>
      <w:proofErr w:type="gramStart"/>
      <w:r>
        <w:rPr>
          <w:rFonts w:hint="eastAsia"/>
        </w:rPr>
        <w:t>一开三备运行</w:t>
      </w:r>
      <w:proofErr w:type="gramEnd"/>
      <w:r>
        <w:rPr>
          <w:rFonts w:hint="eastAsia"/>
        </w:rPr>
        <w:t>，分子筛电加热器出口温度设定值由设计的</w:t>
      </w:r>
      <w:r>
        <w:rPr>
          <w:rFonts w:hint="eastAsia"/>
        </w:rPr>
        <w:t>180</w:t>
      </w:r>
      <w:r>
        <w:rPr>
          <w:rFonts w:hint="eastAsia"/>
        </w:rPr>
        <w:t>℃降低至</w:t>
      </w:r>
      <w:r>
        <w:rPr>
          <w:rFonts w:hint="eastAsia"/>
        </w:rPr>
        <w:t>165</w:t>
      </w:r>
      <w:r>
        <w:rPr>
          <w:rFonts w:hint="eastAsia"/>
        </w:rPr>
        <w:t>℃运行，</w:t>
      </w:r>
      <w:proofErr w:type="gramStart"/>
      <w:r>
        <w:rPr>
          <w:rFonts w:hint="eastAsia"/>
        </w:rPr>
        <w:t>氮压增压</w:t>
      </w:r>
      <w:proofErr w:type="gramEnd"/>
      <w:r>
        <w:rPr>
          <w:rFonts w:hint="eastAsia"/>
        </w:rPr>
        <w:t>机本月停运</w:t>
      </w:r>
      <w:r>
        <w:rPr>
          <w:rFonts w:hint="eastAsia"/>
        </w:rPr>
        <w:t>8</w:t>
      </w:r>
      <w:r>
        <w:rPr>
          <w:rFonts w:hint="eastAsia"/>
        </w:rPr>
        <w:t>天。</w:t>
      </w:r>
    </w:p>
    <w:p w14:paraId="5B60A17C" w14:textId="77777777" w:rsidR="00904DB3" w:rsidRDefault="00000000">
      <w:pPr>
        <w:pStyle w:val="3"/>
        <w:spacing w:after="240"/>
      </w:pPr>
      <w:r>
        <w:t>3.2.2</w:t>
      </w:r>
      <w:r>
        <w:rPr>
          <w:rFonts w:hint="eastAsia"/>
        </w:rPr>
        <w:t xml:space="preserve">  </w:t>
      </w:r>
      <w:r>
        <w:t>对装置节能工作的建议</w:t>
      </w:r>
    </w:p>
    <w:p w14:paraId="251FF45B" w14:textId="77777777" w:rsidR="00904DB3" w:rsidRDefault="00000000">
      <w:pPr>
        <w:rPr>
          <w:rFonts w:hint="eastAsia"/>
        </w:rPr>
      </w:pPr>
      <w:bookmarkStart w:id="32" w:name="_Toc26988"/>
      <w:bookmarkStart w:id="33" w:name="_Toc15388"/>
      <w:r>
        <w:rPr>
          <w:rFonts w:hint="eastAsia"/>
        </w:rPr>
        <w:t>计划名称：液氮库存满足工况前提下优化氮气增压机连续运行改为间断运行。</w:t>
      </w:r>
    </w:p>
    <w:p w14:paraId="55EE0686" w14:textId="77777777" w:rsidR="00904DB3" w:rsidRDefault="00000000">
      <w:pPr>
        <w:rPr>
          <w:rFonts w:hint="eastAsia"/>
        </w:rPr>
      </w:pPr>
      <w:r>
        <w:rPr>
          <w:rFonts w:hint="eastAsia"/>
        </w:rPr>
        <w:t>目前现状：氮气增压机一开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备，为</w:t>
      </w:r>
      <w:r>
        <w:rPr>
          <w:rFonts w:hint="eastAsia"/>
        </w:rPr>
        <w:t>0.85MPa</w:t>
      </w:r>
      <w:r>
        <w:rPr>
          <w:rFonts w:hint="eastAsia"/>
        </w:rPr>
        <w:t>氮气管网稳定供应氮气，用户有重整装置和常减压装置。</w:t>
      </w:r>
    </w:p>
    <w:p w14:paraId="277D16C0" w14:textId="77777777" w:rsidR="00904DB3" w:rsidRDefault="00000000">
      <w:pPr>
        <w:rPr>
          <w:rFonts w:hint="eastAsia"/>
        </w:rPr>
      </w:pPr>
      <w:r>
        <w:rPr>
          <w:rFonts w:hint="eastAsia"/>
        </w:rPr>
        <w:t>具体措施：由于常压</w:t>
      </w:r>
      <w:proofErr w:type="gramStart"/>
      <w:r>
        <w:rPr>
          <w:rFonts w:hint="eastAsia"/>
        </w:rPr>
        <w:t>液氮罐液位</w:t>
      </w:r>
      <w:proofErr w:type="gramEnd"/>
      <w:r>
        <w:rPr>
          <w:rFonts w:hint="eastAsia"/>
        </w:rPr>
        <w:t>到</w:t>
      </w:r>
      <w:r>
        <w:rPr>
          <w:rFonts w:hint="eastAsia"/>
        </w:rPr>
        <w:t>77%</w:t>
      </w:r>
      <w:proofErr w:type="gramStart"/>
      <w:r>
        <w:rPr>
          <w:rFonts w:hint="eastAsia"/>
        </w:rPr>
        <w:t>时罐满</w:t>
      </w:r>
      <w:proofErr w:type="gramEnd"/>
      <w:r>
        <w:rPr>
          <w:rFonts w:hint="eastAsia"/>
        </w:rPr>
        <w:t>溢流，为减少装置能耗，</w:t>
      </w:r>
      <w:proofErr w:type="gramStart"/>
      <w:r>
        <w:rPr>
          <w:rFonts w:hint="eastAsia"/>
        </w:rPr>
        <w:t>当液位</w:t>
      </w:r>
      <w:proofErr w:type="gramEnd"/>
      <w:r>
        <w:rPr>
          <w:rFonts w:hint="eastAsia"/>
        </w:rPr>
        <w:t>达到</w:t>
      </w:r>
      <w:r>
        <w:rPr>
          <w:rFonts w:hint="eastAsia"/>
        </w:rPr>
        <w:t>7</w:t>
      </w:r>
      <w:r>
        <w:t>2</w:t>
      </w:r>
      <w:r>
        <w:rPr>
          <w:rFonts w:hint="eastAsia"/>
        </w:rPr>
        <w:t>%</w:t>
      </w:r>
      <w:r>
        <w:rPr>
          <w:rFonts w:hint="eastAsia"/>
        </w:rPr>
        <w:t>时采用停止氮气增压机运行，使用中压后备系统消耗液氮汽化方式为</w:t>
      </w:r>
      <w:r>
        <w:rPr>
          <w:rFonts w:hint="eastAsia"/>
        </w:rPr>
        <w:t>0.85MPa</w:t>
      </w:r>
      <w:r>
        <w:rPr>
          <w:rFonts w:hint="eastAsia"/>
        </w:rPr>
        <w:t>氮气管网供应氮气。</w:t>
      </w:r>
    </w:p>
    <w:p w14:paraId="04DE95F3" w14:textId="77777777" w:rsidR="00904DB3" w:rsidRDefault="00000000">
      <w:pPr>
        <w:rPr>
          <w:rFonts w:hint="eastAsia"/>
        </w:rPr>
      </w:pPr>
      <w:r>
        <w:rPr>
          <w:rFonts w:hint="eastAsia"/>
        </w:rPr>
        <w:t>预计效果：氮气增压机停止运行后，每天可节约电量</w:t>
      </w:r>
      <w:r>
        <w:rPr>
          <w:rFonts w:hint="eastAsia"/>
        </w:rPr>
        <w:t>528KWh</w:t>
      </w:r>
      <w:r>
        <w:rPr>
          <w:rFonts w:hint="eastAsia"/>
        </w:rPr>
        <w:t>。</w:t>
      </w:r>
    </w:p>
    <w:p w14:paraId="6A2B48B7" w14:textId="77777777" w:rsidR="00904DB3" w:rsidRDefault="00000000">
      <w:pPr>
        <w:pStyle w:val="1"/>
        <w:spacing w:before="240" w:after="240"/>
        <w:rPr>
          <w:rFonts w:hint="eastAsia"/>
        </w:rPr>
      </w:pPr>
      <w:r>
        <w:t>4</w:t>
      </w:r>
      <w:bookmarkEnd w:id="29"/>
      <w:r>
        <w:rPr>
          <w:rFonts w:hint="eastAsia"/>
        </w:rPr>
        <w:t xml:space="preserve">  </w:t>
      </w:r>
      <w:r>
        <w:t>装置原料</w:t>
      </w:r>
      <w:bookmarkEnd w:id="32"/>
      <w:bookmarkEnd w:id="33"/>
    </w:p>
    <w:p w14:paraId="19919296" w14:textId="77777777" w:rsidR="00904DB3" w:rsidRDefault="00000000">
      <w:pPr>
        <w:pStyle w:val="2"/>
        <w:spacing w:before="240" w:after="240"/>
      </w:pPr>
      <w:bookmarkStart w:id="34" w:name="_Toc34415486"/>
      <w:bookmarkStart w:id="35" w:name="_Toc27596"/>
      <w:bookmarkStart w:id="36" w:name="_Toc25183"/>
      <w:r>
        <w:t>4.</w:t>
      </w:r>
      <w:bookmarkEnd w:id="34"/>
      <w:r>
        <w:t>1</w:t>
      </w:r>
      <w:r>
        <w:rPr>
          <w:rFonts w:hint="eastAsia"/>
        </w:rPr>
        <w:t xml:space="preserve">  </w:t>
      </w:r>
      <w:r>
        <w:t>原料性质</w:t>
      </w:r>
      <w:bookmarkEnd w:id="35"/>
      <w:bookmarkEnd w:id="36"/>
    </w:p>
    <w:p w14:paraId="00B152DF" w14:textId="77777777" w:rsidR="00904DB3" w:rsidRDefault="00000000">
      <w:pPr>
        <w:pStyle w:val="2"/>
        <w:spacing w:before="240" w:after="240"/>
      </w:pPr>
      <w:bookmarkStart w:id="37" w:name="_Toc54191812"/>
      <w:r>
        <w:t xml:space="preserve">4.1 </w:t>
      </w:r>
      <w:r>
        <w:t>原料质量与控制指标分析</w:t>
      </w:r>
      <w:bookmarkEnd w:id="37"/>
    </w:p>
    <w:p w14:paraId="2DC4E857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4-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原料空气</w:t>
      </w:r>
      <w: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613"/>
        <w:gridCol w:w="1556"/>
        <w:gridCol w:w="870"/>
        <w:gridCol w:w="1039"/>
        <w:gridCol w:w="967"/>
        <w:gridCol w:w="951"/>
        <w:gridCol w:w="1022"/>
        <w:gridCol w:w="1143"/>
      </w:tblGrid>
      <w:tr w:rsidR="00904DB3" w14:paraId="543AC8D6" w14:textId="77777777">
        <w:trPr>
          <w:trHeight w:val="113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21557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97BD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09E7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8708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82CD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E6797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DA01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4382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  <w:r>
              <w:t>%</w:t>
            </w:r>
          </w:p>
        </w:tc>
      </w:tr>
      <w:tr w:rsidR="00904DB3" w14:paraId="2430E7B1" w14:textId="77777777">
        <w:trPr>
          <w:trHeight w:val="113"/>
        </w:trPr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37A8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空分入口管空气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093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二氧化碳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2DD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308.76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8D2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233.15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282B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251.45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316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C3A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7486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09973238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53018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2C47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甲烷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CD9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D11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E75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1.71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584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6B48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BCF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445B97B0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E4EF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6F05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总烃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EA79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68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6C2C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1.71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BB8F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BA8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514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3350E380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D709B1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B7B1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乙炔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E904E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2BD7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38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FA71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A8D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E521C" w14:textId="77777777" w:rsidR="00904DB3" w:rsidRDefault="00000000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</w:rPr>
              <w:t>100%</w:t>
            </w:r>
          </w:p>
        </w:tc>
      </w:tr>
    </w:tbl>
    <w:p w14:paraId="413476F3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月份空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装置原材料空气指标分析全部正常范围内</w:t>
      </w:r>
      <w:r>
        <w:t>。</w:t>
      </w:r>
    </w:p>
    <w:p w14:paraId="14C40CC4" w14:textId="77777777" w:rsidR="00904DB3" w:rsidRDefault="00000000">
      <w:pPr>
        <w:pStyle w:val="2"/>
        <w:spacing w:before="240" w:after="240"/>
      </w:pPr>
      <w:bookmarkStart w:id="38" w:name="_Toc31873"/>
      <w:bookmarkStart w:id="39" w:name="_Toc28759"/>
      <w:r>
        <w:lastRenderedPageBreak/>
        <w:t>4.2</w:t>
      </w:r>
      <w:r>
        <w:rPr>
          <w:rFonts w:hint="eastAsia"/>
        </w:rPr>
        <w:t xml:space="preserve">  </w:t>
      </w:r>
      <w:r>
        <w:t>原料控制指标分析</w:t>
      </w:r>
      <w:bookmarkEnd w:id="38"/>
      <w:bookmarkEnd w:id="39"/>
      <w:r>
        <w:rPr>
          <w:rFonts w:hint="eastAsia"/>
        </w:rPr>
        <w:t>趋势图</w:t>
      </w:r>
    </w:p>
    <w:p w14:paraId="402A6F6E" w14:textId="77777777" w:rsidR="00904DB3" w:rsidRDefault="00000000">
      <w:pPr>
        <w:pStyle w:val="3"/>
        <w:spacing w:after="240"/>
      </w:pPr>
      <w:r>
        <w:rPr>
          <w:rFonts w:hint="eastAsia"/>
        </w:rPr>
        <w:t xml:space="preserve">4.2.1  </w:t>
      </w:r>
      <w:r>
        <w:rPr>
          <w:rFonts w:hint="eastAsia"/>
        </w:rPr>
        <w:t>二氧化碳趋势图</w:t>
      </w:r>
    </w:p>
    <w:p w14:paraId="37019997" w14:textId="77777777" w:rsidR="00904DB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AD3714C" wp14:editId="22C4760A">
            <wp:simplePos x="0" y="0"/>
            <wp:positionH relativeFrom="column">
              <wp:posOffset>62865</wp:posOffset>
            </wp:positionH>
            <wp:positionV relativeFrom="paragraph">
              <wp:posOffset>30480</wp:posOffset>
            </wp:positionV>
            <wp:extent cx="52101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61" y="21365"/>
                <wp:lineTo x="21561" y="0"/>
                <wp:lineTo x="0" y="0"/>
              </wp:wrapPolygon>
            </wp:wrapThrough>
            <wp:docPr id="1117652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52057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0C66" w14:textId="77777777" w:rsidR="00904DB3" w:rsidRDefault="00904DB3">
      <w:pPr>
        <w:rPr>
          <w:rFonts w:hint="eastAsia"/>
        </w:rPr>
      </w:pPr>
    </w:p>
    <w:p w14:paraId="3FDE7707" w14:textId="77777777" w:rsidR="00904DB3" w:rsidRDefault="00904DB3">
      <w:pPr>
        <w:rPr>
          <w:rFonts w:hint="eastAsia"/>
        </w:rPr>
      </w:pPr>
    </w:p>
    <w:p w14:paraId="54891671" w14:textId="77777777" w:rsidR="00904DB3" w:rsidRDefault="00904DB3">
      <w:pPr>
        <w:rPr>
          <w:rFonts w:hint="eastAsia"/>
        </w:rPr>
      </w:pPr>
    </w:p>
    <w:p w14:paraId="2A2ED128" w14:textId="77777777" w:rsidR="00904DB3" w:rsidRDefault="00904DB3">
      <w:pPr>
        <w:rPr>
          <w:rFonts w:hint="eastAsia"/>
        </w:rPr>
      </w:pPr>
    </w:p>
    <w:p w14:paraId="611AB8C8" w14:textId="77777777" w:rsidR="00904DB3" w:rsidRDefault="00904DB3">
      <w:pPr>
        <w:rPr>
          <w:rFonts w:hint="eastAsia"/>
        </w:rPr>
      </w:pPr>
    </w:p>
    <w:p w14:paraId="592FB4E9" w14:textId="77777777" w:rsidR="00904DB3" w:rsidRDefault="00904DB3">
      <w:pPr>
        <w:rPr>
          <w:rFonts w:hint="eastAsia"/>
        </w:rPr>
      </w:pPr>
    </w:p>
    <w:p w14:paraId="163C29D6" w14:textId="77777777" w:rsidR="00904DB3" w:rsidRDefault="00000000">
      <w:pPr>
        <w:pStyle w:val="3"/>
        <w:spacing w:after="24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E5DC0AA" wp14:editId="2DE419F4">
            <wp:simplePos x="0" y="0"/>
            <wp:positionH relativeFrom="column">
              <wp:posOffset>-3810</wp:posOffset>
            </wp:positionH>
            <wp:positionV relativeFrom="paragraph">
              <wp:posOffset>409575</wp:posOffset>
            </wp:positionV>
            <wp:extent cx="5314950" cy="1800225"/>
            <wp:effectExtent l="0" t="0" r="0" b="9525"/>
            <wp:wrapTopAndBottom/>
            <wp:docPr id="1688856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56589" name="图片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4.2.2  </w:t>
      </w:r>
      <w:r>
        <w:rPr>
          <w:rFonts w:hint="eastAsia"/>
        </w:rPr>
        <w:t>甲烷及总烃趋势图</w:t>
      </w:r>
    </w:p>
    <w:p w14:paraId="1D1DAC65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40" w:name="_Toc1880"/>
      <w:bookmarkStart w:id="41" w:name="_Toc32207"/>
      <w:r>
        <w:t xml:space="preserve">5 </w:t>
      </w:r>
      <w:r>
        <w:t>产品质量</w:t>
      </w:r>
      <w:bookmarkEnd w:id="40"/>
      <w:bookmarkEnd w:id="41"/>
    </w:p>
    <w:p w14:paraId="166B5445" w14:textId="77777777" w:rsidR="00904DB3" w:rsidRDefault="00000000">
      <w:pPr>
        <w:pStyle w:val="2"/>
        <w:spacing w:before="240" w:after="240"/>
      </w:pPr>
      <w:bookmarkStart w:id="42" w:name="_Toc25234"/>
      <w:bookmarkStart w:id="43" w:name="_Toc16972"/>
      <w:r>
        <w:t>5.1</w:t>
      </w:r>
      <w:r>
        <w:rPr>
          <w:rFonts w:hint="eastAsia"/>
        </w:rPr>
        <w:t xml:space="preserve">  </w:t>
      </w:r>
      <w:r>
        <w:t>各装置产品质量</w:t>
      </w:r>
      <w:bookmarkEnd w:id="42"/>
      <w:bookmarkEnd w:id="43"/>
    </w:p>
    <w:p w14:paraId="2E8C89AC" w14:textId="77777777" w:rsidR="00904DB3" w:rsidRDefault="00000000">
      <w:pPr>
        <w:rPr>
          <w:rFonts w:hint="eastAsia"/>
        </w:rPr>
      </w:pPr>
      <w:r>
        <w:t>5.1.1</w:t>
      </w:r>
      <w:r>
        <w:rPr>
          <w:rFonts w:hint="eastAsia"/>
        </w:rPr>
        <w:t xml:space="preserve">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</w:t>
      </w:r>
    </w:p>
    <w:p w14:paraId="608A6493" w14:textId="77777777" w:rsidR="00904DB3" w:rsidRDefault="00000000">
      <w:pPr>
        <w:rPr>
          <w:rFonts w:hint="eastAsia"/>
        </w:rPr>
      </w:pPr>
      <w:r>
        <w:t>5.</w:t>
      </w:r>
      <w:r>
        <w:rPr>
          <w:rFonts w:hint="eastAsia"/>
        </w:rPr>
        <w:t>1</w:t>
      </w:r>
      <w:r>
        <w:t>.1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氮气</w:t>
      </w:r>
      <w:r>
        <w:t>产品</w:t>
      </w:r>
    </w:p>
    <w:p w14:paraId="3841341E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氮气</w:t>
      </w:r>
      <w: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904DB3" w14:paraId="4D27847C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3F23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EC32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02C4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19C7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DBC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25910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F6B84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8357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033F6719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67C3" w14:textId="77777777" w:rsidR="00904DB3" w:rsidRDefault="00000000">
            <w:pPr>
              <w:jc w:val="center"/>
              <w:rPr>
                <w:rFonts w:hint="eastAsia"/>
              </w:rPr>
            </w:pPr>
            <w: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47B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氧含量</w:t>
            </w:r>
            <w:r>
              <w:rPr>
                <w:rFonts w:hint="eastAsia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AB0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ECD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367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07A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EF5A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A5C30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3262CC66" w14:textId="77777777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5-1  4</w:t>
      </w:r>
      <w:r>
        <w:rPr>
          <w:rFonts w:hint="eastAsia"/>
        </w:rPr>
        <w:t>月份氮气产品纯度趋势</w:t>
      </w:r>
    </w:p>
    <w:p w14:paraId="1348463E" w14:textId="77777777" w:rsidR="00904DB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9588853" wp14:editId="6472BB8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648325" cy="1714500"/>
            <wp:effectExtent l="0" t="0" r="9525" b="0"/>
            <wp:wrapNone/>
            <wp:docPr id="1006372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72071" name="图片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56BB7331" w14:textId="77777777" w:rsidR="00904DB3" w:rsidRDefault="00904DB3">
      <w:pPr>
        <w:rPr>
          <w:rFonts w:hint="eastAsia"/>
        </w:rPr>
      </w:pPr>
    </w:p>
    <w:p w14:paraId="703F0141" w14:textId="77777777" w:rsidR="00904DB3" w:rsidRDefault="00904DB3">
      <w:pPr>
        <w:rPr>
          <w:rFonts w:hint="eastAsia"/>
        </w:rPr>
      </w:pPr>
    </w:p>
    <w:p w14:paraId="3C200E61" w14:textId="77777777" w:rsidR="00904DB3" w:rsidRDefault="00904DB3">
      <w:pPr>
        <w:rPr>
          <w:rFonts w:hint="eastAsia"/>
        </w:rPr>
      </w:pPr>
    </w:p>
    <w:p w14:paraId="34D46B24" w14:textId="77777777" w:rsidR="00904DB3" w:rsidRDefault="00904DB3">
      <w:pPr>
        <w:rPr>
          <w:rFonts w:hint="eastAsia"/>
        </w:rPr>
      </w:pPr>
    </w:p>
    <w:p w14:paraId="541F1DFE" w14:textId="77777777" w:rsidR="00904DB3" w:rsidRDefault="00904DB3">
      <w:pPr>
        <w:rPr>
          <w:rFonts w:hint="eastAsia"/>
        </w:rPr>
      </w:pPr>
    </w:p>
    <w:p w14:paraId="48CE71EA" w14:textId="77777777" w:rsidR="00904DB3" w:rsidRDefault="00904DB3">
      <w:pPr>
        <w:rPr>
          <w:rFonts w:hint="eastAsia"/>
        </w:rPr>
      </w:pPr>
    </w:p>
    <w:p w14:paraId="32F4F347" w14:textId="77777777" w:rsidR="00904DB3" w:rsidRDefault="00000000">
      <w:pPr>
        <w:rPr>
          <w:rFonts w:hint="eastAsia"/>
        </w:rPr>
      </w:pPr>
      <w:r>
        <w:lastRenderedPageBreak/>
        <w:t>5.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1.</w:t>
      </w:r>
      <w:r>
        <w:t xml:space="preserve">2 </w:t>
      </w:r>
      <w:r>
        <w:rPr>
          <w:rFonts w:hint="eastAsia"/>
        </w:rPr>
        <w:t>液氮</w:t>
      </w:r>
      <w:r>
        <w:t>产品</w:t>
      </w:r>
    </w:p>
    <w:p w14:paraId="7A25B964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液氮</w:t>
      </w:r>
      <w: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904DB3" w14:paraId="419F6FB5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1FED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7E78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7A459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8D39B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C318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B24C4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641F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3C8E9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58A65FF1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3D2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0F8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氧含量</w:t>
            </w:r>
            <w:r>
              <w:rPr>
                <w:rFonts w:hint="eastAsia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B2B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F0D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90B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F0C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1D5E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5F4A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01BB7406" w14:textId="77777777" w:rsidR="00904DB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0903E86" wp14:editId="58BB5B6B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5579745" cy="1704975"/>
            <wp:effectExtent l="0" t="0" r="1905" b="9525"/>
            <wp:wrapNone/>
            <wp:docPr id="1920915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15805" name="图片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ECAFF" w14:textId="77777777" w:rsidR="00904DB3" w:rsidRDefault="00904DB3">
      <w:pPr>
        <w:rPr>
          <w:rFonts w:hint="eastAsia"/>
        </w:rPr>
      </w:pPr>
    </w:p>
    <w:p w14:paraId="429E50B0" w14:textId="77777777" w:rsidR="00904DB3" w:rsidRDefault="00904DB3">
      <w:pPr>
        <w:rPr>
          <w:rFonts w:hint="eastAsia"/>
        </w:rPr>
      </w:pPr>
    </w:p>
    <w:p w14:paraId="4E8A3552" w14:textId="77777777" w:rsidR="00904DB3" w:rsidRDefault="00904DB3">
      <w:pPr>
        <w:rPr>
          <w:rFonts w:hint="eastAsia"/>
        </w:rPr>
      </w:pPr>
    </w:p>
    <w:p w14:paraId="272C6C46" w14:textId="77777777" w:rsidR="00904DB3" w:rsidRDefault="00904DB3">
      <w:pPr>
        <w:rPr>
          <w:rFonts w:hint="eastAsia"/>
        </w:rPr>
      </w:pPr>
    </w:p>
    <w:p w14:paraId="6E4278F7" w14:textId="77777777" w:rsidR="00904DB3" w:rsidRDefault="00904DB3">
      <w:pPr>
        <w:rPr>
          <w:rFonts w:hint="eastAsia"/>
        </w:rPr>
      </w:pPr>
    </w:p>
    <w:p w14:paraId="07279D23" w14:textId="77777777" w:rsidR="00904DB3" w:rsidRDefault="00904DB3">
      <w:pPr>
        <w:rPr>
          <w:rFonts w:hint="eastAsia"/>
        </w:rPr>
      </w:pPr>
    </w:p>
    <w:p w14:paraId="15C3EF81" w14:textId="77777777" w:rsidR="00904DB3" w:rsidRDefault="00904DB3">
      <w:pPr>
        <w:rPr>
          <w:rFonts w:hint="eastAsia"/>
        </w:rPr>
      </w:pPr>
    </w:p>
    <w:p w14:paraId="18C7ECA6" w14:textId="77777777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5-2  4</w:t>
      </w:r>
      <w:r>
        <w:rPr>
          <w:rFonts w:hint="eastAsia"/>
        </w:rPr>
        <w:t>月份液氮产品纯度趋势</w:t>
      </w:r>
    </w:p>
    <w:p w14:paraId="48CE6C67" w14:textId="77777777" w:rsidR="00904DB3" w:rsidRDefault="00000000">
      <w:pPr>
        <w:rPr>
          <w:rFonts w:ascii="Arial" w:eastAsia="黑体" w:hAnsi="Arial"/>
          <w:szCs w:val="21"/>
        </w:rPr>
      </w:pPr>
      <w:r>
        <w:t xml:space="preserve">   </w:t>
      </w:r>
    </w:p>
    <w:p w14:paraId="32218BED" w14:textId="77777777" w:rsidR="00904DB3" w:rsidRDefault="00000000">
      <w:pPr>
        <w:rPr>
          <w:rFonts w:hint="eastAsia"/>
          <w:b/>
          <w:bCs/>
        </w:rPr>
      </w:pPr>
      <w:r>
        <w:t>5.</w:t>
      </w:r>
      <w:r>
        <w:rPr>
          <w:rFonts w:hint="eastAsia"/>
        </w:rPr>
        <w:t>1.1</w:t>
      </w:r>
      <w:r>
        <w:t xml:space="preserve">.3 </w:t>
      </w:r>
      <w:r>
        <w:rPr>
          <w:rFonts w:hint="eastAsia"/>
          <w:b/>
          <w:bCs/>
        </w:rPr>
        <w:t>仪表风产品</w:t>
      </w:r>
    </w:p>
    <w:p w14:paraId="4C01DB23" w14:textId="77777777" w:rsidR="00904DB3" w:rsidRDefault="00000000">
      <w:pPr>
        <w:ind w:firstLineChars="1600" w:firstLine="288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仪表</w:t>
      </w:r>
      <w:proofErr w:type="gramStart"/>
      <w:r>
        <w:rPr>
          <w:rFonts w:hint="eastAsia"/>
        </w:rPr>
        <w:t>风</w:t>
      </w:r>
      <w:r>
        <w:t>产品</w:t>
      </w:r>
      <w:proofErr w:type="gramEnd"/>
      <w:r>
        <w:t>合格率统计</w:t>
      </w:r>
    </w:p>
    <w:p w14:paraId="7E40B7F6" w14:textId="77777777" w:rsidR="00904DB3" w:rsidRDefault="00904DB3">
      <w:pPr>
        <w:rPr>
          <w:rFonts w:hint="eastAsia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904DB3" w14:paraId="2ADE0E0D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47F0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77F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EDA6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E354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EE82E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FE50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1EF1F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4A9C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3BABE0E3" w14:textId="77777777">
        <w:trPr>
          <w:trHeight w:val="431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DD8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仪表风出空</w:t>
            </w:r>
            <w:proofErr w:type="gramStart"/>
            <w:r>
              <w:rPr>
                <w:rFonts w:hint="eastAsia"/>
              </w:rPr>
              <w:t>分界区</w:t>
            </w:r>
            <w:proofErr w:type="gramEnd"/>
            <w:r>
              <w:rPr>
                <w:rFonts w:hint="eastAsia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D1D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AB0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EC6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1D5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-56.1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633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92FF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AFBD5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4BDF3B62" w14:textId="77777777" w:rsidR="00904DB3" w:rsidRDefault="00904DB3">
      <w:pPr>
        <w:rPr>
          <w:rFonts w:hint="eastAsia"/>
        </w:rPr>
      </w:pPr>
    </w:p>
    <w:p w14:paraId="4DF5ED0D" w14:textId="77777777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5-3  </w:t>
      </w:r>
      <w:r>
        <w:rPr>
          <w:rFonts w:hint="eastAsia"/>
        </w:rPr>
        <w:t>仪表</w:t>
      </w:r>
      <w:proofErr w:type="gramStart"/>
      <w:r>
        <w:rPr>
          <w:rFonts w:hint="eastAsia"/>
        </w:rPr>
        <w:t>风产品</w:t>
      </w:r>
      <w:proofErr w:type="gramEnd"/>
      <w:r>
        <w:rPr>
          <w:rFonts w:hint="eastAsia"/>
        </w:rPr>
        <w:t>露点趋势</w:t>
      </w:r>
    </w:p>
    <w:p w14:paraId="6E93EC61" w14:textId="77777777" w:rsidR="00904DB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6AEEF50" wp14:editId="201FA8EE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5579745" cy="1743075"/>
            <wp:effectExtent l="0" t="0" r="1905" b="9525"/>
            <wp:wrapNone/>
            <wp:docPr id="245235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35501" name="图片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BE02B37" w14:textId="77777777" w:rsidR="00904DB3" w:rsidRDefault="00904DB3">
      <w:pPr>
        <w:rPr>
          <w:rFonts w:hint="eastAsia"/>
        </w:rPr>
      </w:pPr>
    </w:p>
    <w:p w14:paraId="21E6BF10" w14:textId="77777777" w:rsidR="00904DB3" w:rsidRDefault="00904DB3">
      <w:pPr>
        <w:rPr>
          <w:rFonts w:hint="eastAsia"/>
        </w:rPr>
      </w:pPr>
    </w:p>
    <w:p w14:paraId="2C3C99BD" w14:textId="77777777" w:rsidR="00904DB3" w:rsidRDefault="00904DB3">
      <w:pPr>
        <w:rPr>
          <w:rFonts w:hint="eastAsia"/>
        </w:rPr>
      </w:pPr>
    </w:p>
    <w:p w14:paraId="2BE2A1BB" w14:textId="77777777" w:rsidR="00904DB3" w:rsidRDefault="00904DB3">
      <w:pPr>
        <w:rPr>
          <w:rFonts w:ascii="Arial" w:eastAsia="黑体" w:hAnsi="Arial"/>
          <w:szCs w:val="21"/>
        </w:rPr>
      </w:pPr>
    </w:p>
    <w:p w14:paraId="30635402" w14:textId="77777777" w:rsidR="00904DB3" w:rsidRDefault="00904DB3">
      <w:pPr>
        <w:rPr>
          <w:rFonts w:ascii="Arial" w:eastAsia="黑体" w:hAnsi="Arial"/>
          <w:szCs w:val="21"/>
        </w:rPr>
      </w:pPr>
    </w:p>
    <w:p w14:paraId="6D9A98BB" w14:textId="77777777" w:rsidR="00904DB3" w:rsidRDefault="00904DB3">
      <w:pPr>
        <w:rPr>
          <w:rFonts w:ascii="Arial" w:eastAsia="黑体" w:hAnsi="Arial"/>
          <w:szCs w:val="21"/>
        </w:rPr>
      </w:pPr>
    </w:p>
    <w:p w14:paraId="5EE22D20" w14:textId="77777777" w:rsidR="00904DB3" w:rsidRDefault="00904DB3">
      <w:pPr>
        <w:rPr>
          <w:rFonts w:ascii="Arial" w:eastAsia="黑体" w:hAnsi="Arial"/>
          <w:szCs w:val="21"/>
        </w:rPr>
      </w:pPr>
    </w:p>
    <w:p w14:paraId="25EA13BF" w14:textId="77777777" w:rsidR="00904DB3" w:rsidRDefault="00000000">
      <w:pPr>
        <w:rPr>
          <w:rFonts w:hint="eastAsia"/>
        </w:rPr>
      </w:pP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单元主要产品质量数据分析总结：</w:t>
      </w:r>
    </w:p>
    <w:p w14:paraId="2004482D" w14:textId="77777777" w:rsidR="00904DB3" w:rsidRDefault="00000000">
      <w:pPr>
        <w:rPr>
          <w:rFonts w:hint="eastAsia"/>
        </w:rPr>
      </w:pPr>
      <w:r>
        <w:rPr>
          <w:rFonts w:hint="eastAsia"/>
        </w:rPr>
        <w:t>通过对以上</w:t>
      </w:r>
      <w:r>
        <w:rPr>
          <w:rFonts w:hint="eastAsia"/>
        </w:rPr>
        <w:t>4</w:t>
      </w:r>
      <w:r>
        <w:rPr>
          <w:rFonts w:hint="eastAsia"/>
        </w:rPr>
        <w:t>月份空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主要产品质量趋势</w:t>
      </w:r>
      <w:proofErr w:type="gramStart"/>
      <w:r>
        <w:rPr>
          <w:rFonts w:hint="eastAsia"/>
        </w:rPr>
        <w:t>图总结</w:t>
      </w:r>
      <w:proofErr w:type="gramEnd"/>
      <w:r>
        <w:rPr>
          <w:rFonts w:hint="eastAsia"/>
        </w:rPr>
        <w:t>如下：</w:t>
      </w:r>
    </w:p>
    <w:p w14:paraId="5F51AC41" w14:textId="77777777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）产品氮气纯度：全月都在</w:t>
      </w:r>
      <w:r>
        <w:rPr>
          <w:rFonts w:hint="eastAsia"/>
        </w:rPr>
        <w:t>5ppm</w:t>
      </w:r>
      <w:r>
        <w:rPr>
          <w:rFonts w:hint="eastAsia"/>
        </w:rPr>
        <w:t>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:0.7ppm</w:t>
      </w:r>
      <w:r>
        <w:rPr>
          <w:rFonts w:hint="eastAsia"/>
        </w:rPr>
        <w:t>，最小值</w:t>
      </w:r>
      <w:r>
        <w:rPr>
          <w:rFonts w:hint="eastAsia"/>
        </w:rPr>
        <w:t>0.1ppm</w:t>
      </w:r>
      <w:r>
        <w:rPr>
          <w:rFonts w:hint="eastAsia"/>
        </w:rPr>
        <w:t>，平均值</w:t>
      </w:r>
      <w:r>
        <w:rPr>
          <w:rFonts w:hint="eastAsia"/>
        </w:rPr>
        <w:t>0.2ppm</w:t>
      </w:r>
      <w:r>
        <w:rPr>
          <w:rFonts w:hint="eastAsia"/>
        </w:rPr>
        <w:t>。</w:t>
      </w:r>
    </w:p>
    <w:p w14:paraId="5B4A2582" w14:textId="77777777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）产品液氮纯度：全月都在</w:t>
      </w:r>
      <w:r>
        <w:rPr>
          <w:rFonts w:hint="eastAsia"/>
        </w:rPr>
        <w:t>5ppm</w:t>
      </w:r>
      <w:r>
        <w:rPr>
          <w:rFonts w:hint="eastAsia"/>
        </w:rPr>
        <w:t>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0.9ppm</w:t>
      </w:r>
      <w:r>
        <w:rPr>
          <w:rFonts w:hint="eastAsia"/>
        </w:rPr>
        <w:t>，最小值</w:t>
      </w:r>
      <w:r>
        <w:rPr>
          <w:rFonts w:hint="eastAsia"/>
        </w:rPr>
        <w:t>0.1ppm</w:t>
      </w:r>
      <w:r>
        <w:rPr>
          <w:rFonts w:hint="eastAsia"/>
        </w:rPr>
        <w:t>，平均值</w:t>
      </w:r>
      <w:r>
        <w:rPr>
          <w:rFonts w:hint="eastAsia"/>
        </w:rPr>
        <w:t>0.4ppm</w:t>
      </w:r>
      <w:r>
        <w:rPr>
          <w:rFonts w:hint="eastAsia"/>
        </w:rPr>
        <w:t>。</w:t>
      </w:r>
    </w:p>
    <w:p w14:paraId="468DDBA5" w14:textId="77777777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）产品仪表风露点：全月都在压力露点</w:t>
      </w:r>
      <w:r>
        <w:rPr>
          <w:rFonts w:hint="eastAsia"/>
        </w:rPr>
        <w:t>-10</w:t>
      </w:r>
      <w:r>
        <w:rPr>
          <w:rFonts w:hint="eastAsia"/>
        </w:rPr>
        <w:t>℃（</w:t>
      </w:r>
      <w:r>
        <w:rPr>
          <w:rFonts w:hint="eastAsia"/>
        </w:rPr>
        <w:t>-38.6</w:t>
      </w:r>
      <w:r>
        <w:rPr>
          <w:rFonts w:hint="eastAsia"/>
        </w:rPr>
        <w:t>℃）以下，合格率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-50</w:t>
      </w:r>
      <w:r>
        <w:rPr>
          <w:rFonts w:hint="eastAsia"/>
        </w:rPr>
        <w:t>℃，最小值</w:t>
      </w:r>
      <w:r>
        <w:rPr>
          <w:rFonts w:hint="eastAsia"/>
        </w:rPr>
        <w:t>-68</w:t>
      </w:r>
      <w:r>
        <w:rPr>
          <w:rFonts w:hint="eastAsia"/>
        </w:rPr>
        <w:t>℃，平均值</w:t>
      </w:r>
      <w:r>
        <w:rPr>
          <w:rFonts w:hint="eastAsia"/>
        </w:rPr>
        <w:t>-56.1</w:t>
      </w:r>
      <w:r>
        <w:rPr>
          <w:rFonts w:hint="eastAsia"/>
        </w:rPr>
        <w:t>℃。</w:t>
      </w:r>
    </w:p>
    <w:p w14:paraId="4B30269A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月份空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装置产品全部合格。</w:t>
      </w:r>
    </w:p>
    <w:p w14:paraId="1145BDBC" w14:textId="77777777" w:rsidR="00904DB3" w:rsidRDefault="00000000">
      <w:pPr>
        <w:pStyle w:val="3"/>
        <w:spacing w:after="240"/>
      </w:pPr>
      <w:r>
        <w:lastRenderedPageBreak/>
        <w:t xml:space="preserve">5.1.2 </w:t>
      </w:r>
      <w:r>
        <w:rPr>
          <w:rFonts w:hint="eastAsia"/>
        </w:rPr>
        <w:t>二</w:t>
      </w:r>
      <w:r>
        <w:t>循环水装置</w:t>
      </w:r>
    </w:p>
    <w:p w14:paraId="3B8C9C54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r>
        <w:t>循环</w:t>
      </w:r>
      <w:proofErr w:type="gramStart"/>
      <w:r>
        <w:t>水运行</w:t>
      </w:r>
      <w:proofErr w:type="gramEnd"/>
      <w:r>
        <w:t>正常，各项指标均处于控制范围内，由于</w:t>
      </w:r>
      <w:r>
        <w:rPr>
          <w:rFonts w:hint="eastAsia"/>
        </w:rPr>
        <w:t>生产水补水浊度高，全月</w:t>
      </w:r>
      <w:proofErr w:type="gramStart"/>
      <w:r>
        <w:rPr>
          <w:rFonts w:hint="eastAsia"/>
        </w:rPr>
        <w:t>不停排补置换</w:t>
      </w:r>
      <w:proofErr w:type="gramEnd"/>
      <w:r>
        <w:rPr>
          <w:rFonts w:hint="eastAsia"/>
        </w:rPr>
        <w:t>，</w:t>
      </w:r>
      <w:r>
        <w:t>本月循环水浓缩倍数平均值为：</w:t>
      </w:r>
      <w:r>
        <w:t>4.8</w:t>
      </w:r>
      <w:r>
        <w:t>倍。</w:t>
      </w:r>
    </w:p>
    <w:p w14:paraId="1C5623DA" w14:textId="77777777" w:rsidR="00904DB3" w:rsidRDefault="00000000">
      <w:pPr>
        <w:rPr>
          <w:rFonts w:hint="eastAsia"/>
        </w:rPr>
      </w:pPr>
      <w:proofErr w:type="gramStart"/>
      <w:r>
        <w:rPr>
          <w:rFonts w:hint="eastAsia"/>
        </w:rPr>
        <w:t>二</w:t>
      </w:r>
      <w:r>
        <w:t>循水质</w:t>
      </w:r>
      <w:proofErr w:type="gramEnd"/>
      <w:r>
        <w:t>指标如下图所示：</w:t>
      </w:r>
    </w:p>
    <w:p w14:paraId="2FAA13CD" w14:textId="77777777" w:rsidR="00904DB3" w:rsidRDefault="00000000">
      <w:pPr>
        <w:rPr>
          <w:rFonts w:ascii="Arial" w:hAnsi="Arial"/>
          <w:szCs w:val="21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9A07645" wp14:editId="1BE61DAB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5657850" cy="2209800"/>
            <wp:effectExtent l="0" t="0" r="0" b="0"/>
            <wp:wrapNone/>
            <wp:docPr id="624905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05700" name="图片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65C64" w14:textId="77777777" w:rsidR="00904DB3" w:rsidRDefault="00904DB3">
      <w:pPr>
        <w:rPr>
          <w:rFonts w:hint="eastAsia"/>
        </w:rPr>
      </w:pPr>
    </w:p>
    <w:p w14:paraId="16D335A8" w14:textId="77777777" w:rsidR="00904DB3" w:rsidRDefault="00904DB3">
      <w:pPr>
        <w:rPr>
          <w:rFonts w:hint="eastAsia"/>
        </w:rPr>
      </w:pPr>
    </w:p>
    <w:p w14:paraId="3FBE32E4" w14:textId="77777777" w:rsidR="00904DB3" w:rsidRDefault="00904DB3">
      <w:pPr>
        <w:rPr>
          <w:rFonts w:hint="eastAsia"/>
        </w:rPr>
      </w:pPr>
    </w:p>
    <w:p w14:paraId="7EB32BE4" w14:textId="77777777" w:rsidR="00904DB3" w:rsidRDefault="00904DB3">
      <w:pPr>
        <w:rPr>
          <w:rFonts w:hint="eastAsia"/>
        </w:rPr>
      </w:pPr>
    </w:p>
    <w:p w14:paraId="3AA7CC94" w14:textId="77777777" w:rsidR="00904DB3" w:rsidRDefault="00904DB3">
      <w:pPr>
        <w:rPr>
          <w:rFonts w:hint="eastAsia"/>
        </w:rPr>
      </w:pPr>
    </w:p>
    <w:p w14:paraId="52602241" w14:textId="77777777" w:rsidR="00904DB3" w:rsidRDefault="00904DB3">
      <w:pPr>
        <w:rPr>
          <w:rFonts w:hint="eastAsia"/>
        </w:rPr>
      </w:pPr>
    </w:p>
    <w:p w14:paraId="4D0F054F" w14:textId="77777777" w:rsidR="00904DB3" w:rsidRDefault="00904DB3">
      <w:pPr>
        <w:rPr>
          <w:rFonts w:hint="eastAsia"/>
        </w:rPr>
      </w:pPr>
    </w:p>
    <w:p w14:paraId="544B7E8A" w14:textId="77777777" w:rsidR="00904DB3" w:rsidRDefault="00904DB3">
      <w:pPr>
        <w:rPr>
          <w:rFonts w:hint="eastAsia"/>
        </w:rPr>
      </w:pPr>
    </w:p>
    <w:p w14:paraId="6F4261FA" w14:textId="77777777" w:rsidR="00904DB3" w:rsidRDefault="00904DB3">
      <w:pPr>
        <w:rPr>
          <w:rFonts w:hint="eastAsia"/>
        </w:rPr>
      </w:pPr>
    </w:p>
    <w:p w14:paraId="60B59899" w14:textId="77777777" w:rsidR="00904DB3" w:rsidRDefault="00904DB3">
      <w:pPr>
        <w:rPr>
          <w:rFonts w:hint="eastAsia"/>
        </w:rPr>
      </w:pPr>
    </w:p>
    <w:p w14:paraId="31AC0B43" w14:textId="77777777" w:rsidR="00904DB3" w:rsidRDefault="00000000">
      <w:pPr>
        <w:ind w:firstLineChars="1800" w:firstLine="3240"/>
        <w:rPr>
          <w:rFonts w:hint="eastAsia"/>
        </w:rPr>
      </w:pPr>
      <w:r>
        <w:t>图</w:t>
      </w:r>
      <w:r>
        <w:t xml:space="preserve">5-4  </w:t>
      </w:r>
      <w:r>
        <w:rPr>
          <w:rFonts w:hint="eastAsia"/>
        </w:rPr>
        <w:t>二</w:t>
      </w:r>
      <w:r>
        <w:t>循环水场</w:t>
      </w:r>
      <w:r>
        <w:rPr>
          <w:rFonts w:hint="eastAsia"/>
        </w:rPr>
        <w:t>总</w:t>
      </w:r>
      <w:proofErr w:type="gramStart"/>
      <w:r>
        <w:rPr>
          <w:rFonts w:hint="eastAsia"/>
        </w:rPr>
        <w:t>铁</w:t>
      </w:r>
      <w:r>
        <w:t>趋势</w:t>
      </w:r>
      <w:proofErr w:type="gramEnd"/>
      <w:r>
        <w:t>图</w:t>
      </w:r>
    </w:p>
    <w:p w14:paraId="3038CF79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t>月份循环水</w:t>
      </w:r>
      <w:r>
        <w:rPr>
          <w:rFonts w:hint="eastAsia"/>
        </w:rPr>
        <w:t>总铁</w:t>
      </w:r>
      <w:r>
        <w:t>合格，全月均控制在指标</w:t>
      </w:r>
      <w:r>
        <w:rPr>
          <w:rFonts w:hint="eastAsia"/>
        </w:rPr>
        <w:t>1mg/L</w:t>
      </w:r>
      <w:r>
        <w:rPr>
          <w:rFonts w:hint="eastAsia"/>
        </w:rPr>
        <w:t>以下。</w:t>
      </w:r>
    </w:p>
    <w:p w14:paraId="0E7C2F66" w14:textId="77777777" w:rsidR="00904DB3" w:rsidRDefault="00000000">
      <w:pPr>
        <w:pStyle w:val="3"/>
        <w:spacing w:after="240"/>
        <w:rPr>
          <w:szCs w:val="21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60CF279" wp14:editId="19BF057E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5572125" cy="1895475"/>
            <wp:effectExtent l="0" t="0" r="9525" b="9525"/>
            <wp:wrapNone/>
            <wp:docPr id="346795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95239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318BF" w14:textId="77777777" w:rsidR="00904DB3" w:rsidRDefault="00904DB3">
      <w:pPr>
        <w:rPr>
          <w:rFonts w:hint="eastAsia"/>
        </w:rPr>
      </w:pPr>
    </w:p>
    <w:p w14:paraId="3C49362C" w14:textId="77777777" w:rsidR="00904DB3" w:rsidRDefault="00904DB3">
      <w:pPr>
        <w:rPr>
          <w:rFonts w:hint="eastAsia"/>
        </w:rPr>
      </w:pPr>
    </w:p>
    <w:p w14:paraId="5FB00734" w14:textId="77777777" w:rsidR="00904DB3" w:rsidRDefault="00904DB3">
      <w:pPr>
        <w:rPr>
          <w:rFonts w:hint="eastAsia"/>
        </w:rPr>
      </w:pPr>
    </w:p>
    <w:p w14:paraId="7F115231" w14:textId="77777777" w:rsidR="00904DB3" w:rsidRDefault="00904DB3">
      <w:pPr>
        <w:rPr>
          <w:rFonts w:hint="eastAsia"/>
        </w:rPr>
      </w:pPr>
    </w:p>
    <w:p w14:paraId="568B2F1D" w14:textId="77777777" w:rsidR="00904DB3" w:rsidRDefault="00904DB3">
      <w:pPr>
        <w:rPr>
          <w:rFonts w:hint="eastAsia"/>
        </w:rPr>
      </w:pPr>
    </w:p>
    <w:p w14:paraId="349B5B8E" w14:textId="77777777" w:rsidR="00904DB3" w:rsidRDefault="00904DB3">
      <w:pPr>
        <w:rPr>
          <w:rFonts w:hint="eastAsia"/>
        </w:rPr>
      </w:pPr>
    </w:p>
    <w:p w14:paraId="47141F44" w14:textId="77777777" w:rsidR="00904DB3" w:rsidRDefault="00904DB3">
      <w:pPr>
        <w:rPr>
          <w:rFonts w:hint="eastAsia"/>
        </w:rPr>
      </w:pPr>
    </w:p>
    <w:p w14:paraId="6A0054E2" w14:textId="77777777" w:rsidR="00904DB3" w:rsidRDefault="00000000">
      <w:pPr>
        <w:ind w:firstLineChars="1500" w:firstLine="2700"/>
        <w:rPr>
          <w:rFonts w:hint="eastAsia"/>
        </w:rPr>
      </w:pPr>
      <w:r>
        <w:t>图</w:t>
      </w:r>
      <w:r>
        <w:t>5-</w:t>
      </w:r>
      <w:r>
        <w:rPr>
          <w:rFonts w:hint="eastAsia"/>
        </w:rPr>
        <w:t>5</w:t>
      </w:r>
      <w:r>
        <w:t xml:space="preserve">  </w:t>
      </w:r>
      <w:r>
        <w:rPr>
          <w:rFonts w:hint="eastAsia"/>
        </w:rPr>
        <w:t>二</w:t>
      </w:r>
      <w:r>
        <w:t>循环水场循环水浊度趋势图</w:t>
      </w:r>
    </w:p>
    <w:p w14:paraId="29C5527F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月份由于生产水补水浊度高，</w:t>
      </w:r>
      <w:proofErr w:type="gramStart"/>
      <w:r>
        <w:rPr>
          <w:rFonts w:hint="eastAsia"/>
        </w:rPr>
        <w:t>一直排补置换</w:t>
      </w:r>
      <w:proofErr w:type="gramEnd"/>
      <w:r>
        <w:rPr>
          <w:rFonts w:hint="eastAsia"/>
        </w:rPr>
        <w:t>中，浊度</w:t>
      </w:r>
      <w:r>
        <w:t>控制指标范围</w:t>
      </w:r>
      <w:r>
        <w:rPr>
          <w:rFonts w:hint="eastAsia"/>
        </w:rPr>
        <w:t>是≤</w:t>
      </w:r>
      <w:r>
        <w:t>10NTU</w:t>
      </w:r>
      <w:r>
        <w:rPr>
          <w:rFonts w:hint="eastAsia"/>
        </w:rPr>
        <w:t>，部分</w:t>
      </w:r>
      <w:proofErr w:type="gramStart"/>
      <w:r>
        <w:rPr>
          <w:rFonts w:hint="eastAsia"/>
        </w:rPr>
        <w:t>时间段超指标</w:t>
      </w:r>
      <w:proofErr w:type="gramEnd"/>
      <w:r>
        <w:rPr>
          <w:rFonts w:hint="eastAsia"/>
        </w:rPr>
        <w:t>运行，浊度最高</w:t>
      </w:r>
      <w:r>
        <w:rPr>
          <w:rFonts w:hint="eastAsia"/>
        </w:rPr>
        <w:t>15NTU</w:t>
      </w:r>
      <w:r>
        <w:t>。</w:t>
      </w:r>
    </w:p>
    <w:p w14:paraId="11FA974C" w14:textId="77777777" w:rsidR="00904DB3" w:rsidRDefault="00904DB3">
      <w:pPr>
        <w:rPr>
          <w:rFonts w:hint="eastAsia"/>
        </w:rPr>
      </w:pPr>
    </w:p>
    <w:p w14:paraId="558B0B2F" w14:textId="77777777" w:rsidR="00904DB3" w:rsidRDefault="00000000">
      <w:pPr>
        <w:pStyle w:val="2"/>
        <w:spacing w:before="240" w:after="240"/>
      </w:pPr>
      <w:bookmarkStart w:id="44" w:name="_Toc13213"/>
      <w:bookmarkStart w:id="45" w:name="_Toc1878"/>
      <w:r>
        <w:t>5.2</w:t>
      </w:r>
      <w:r>
        <w:rPr>
          <w:rFonts w:hint="eastAsia"/>
        </w:rPr>
        <w:t xml:space="preserve">  </w:t>
      </w:r>
      <w:r>
        <w:t>产品合格率</w:t>
      </w:r>
      <w:bookmarkEnd w:id="44"/>
      <w:bookmarkEnd w:id="45"/>
    </w:p>
    <w:p w14:paraId="5238FC57" w14:textId="77777777" w:rsidR="00904DB3" w:rsidRDefault="00000000">
      <w:pPr>
        <w:ind w:firstLineChars="1700" w:firstLine="3060"/>
        <w:rPr>
          <w:rFonts w:hint="eastAsia"/>
        </w:rPr>
      </w:pPr>
      <w:r>
        <w:t>表</w:t>
      </w:r>
      <w:r>
        <w:t xml:space="preserve">5-1  </w:t>
      </w:r>
      <w:r>
        <w:rPr>
          <w:rFonts w:hint="eastAsia"/>
        </w:rPr>
        <w:t>4</w:t>
      </w:r>
      <w:r>
        <w:t>月份主要产品合格率</w:t>
      </w:r>
    </w:p>
    <w:tbl>
      <w:tblPr>
        <w:tblW w:w="8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842"/>
        <w:gridCol w:w="3942"/>
        <w:gridCol w:w="1895"/>
      </w:tblGrid>
      <w:tr w:rsidR="00904DB3" w14:paraId="36F549E6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6F356F84" w14:textId="77777777" w:rsidR="00904DB3" w:rsidRDefault="00000000">
            <w:pPr>
              <w:jc w:val="center"/>
              <w:rPr>
                <w:rFonts w:hint="eastAsia"/>
              </w:rPr>
            </w:pPr>
            <w:r>
              <w:t>序</w:t>
            </w:r>
            <w:r>
              <w:t xml:space="preserve">  </w:t>
            </w:r>
            <w:r>
              <w:t>号</w:t>
            </w:r>
          </w:p>
        </w:tc>
        <w:tc>
          <w:tcPr>
            <w:tcW w:w="1842" w:type="dxa"/>
            <w:vAlign w:val="center"/>
          </w:tcPr>
          <w:p w14:paraId="700419F4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装置名称</w:t>
            </w:r>
          </w:p>
        </w:tc>
        <w:tc>
          <w:tcPr>
            <w:tcW w:w="3942" w:type="dxa"/>
            <w:vAlign w:val="center"/>
          </w:tcPr>
          <w:p w14:paraId="6864A158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  <w:tc>
          <w:tcPr>
            <w:tcW w:w="1895" w:type="dxa"/>
            <w:vAlign w:val="center"/>
          </w:tcPr>
          <w:p w14:paraId="778EA8F9" w14:textId="77777777" w:rsidR="00904DB3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904DB3" w14:paraId="4A962B69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7B20D6B1" w14:textId="77777777" w:rsidR="00904DB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842" w:type="dxa"/>
            <w:vAlign w:val="center"/>
          </w:tcPr>
          <w:p w14:paraId="35D931D9" w14:textId="77777777" w:rsidR="00904DB3" w:rsidRDefault="00000000">
            <w:pPr>
              <w:jc w:val="center"/>
              <w:rPr>
                <w:rFonts w:hint="eastAsia"/>
              </w:rPr>
            </w:pPr>
            <w:r>
              <w:t>第</w:t>
            </w:r>
            <w:r>
              <w:rPr>
                <w:rFonts w:hint="eastAsia"/>
              </w:rPr>
              <w:t>二</w:t>
            </w:r>
            <w:r>
              <w:t>循环水场</w:t>
            </w:r>
          </w:p>
        </w:tc>
        <w:tc>
          <w:tcPr>
            <w:tcW w:w="3942" w:type="dxa"/>
            <w:vAlign w:val="center"/>
          </w:tcPr>
          <w:p w14:paraId="685A1AE3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1895" w:type="dxa"/>
            <w:vAlign w:val="center"/>
          </w:tcPr>
          <w:p w14:paraId="63C6542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连续</w:t>
            </w:r>
            <w:r>
              <w:t>运行</w:t>
            </w:r>
          </w:p>
        </w:tc>
      </w:tr>
      <w:tr w:rsidR="00904DB3" w14:paraId="5F5EF1A1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7E0C4889" w14:textId="77777777" w:rsidR="00904DB3" w:rsidRDefault="00000000">
            <w:pPr>
              <w:jc w:val="center"/>
              <w:rPr>
                <w:rFonts w:hint="eastAsia"/>
              </w:rPr>
            </w:pPr>
            <w:r>
              <w:lastRenderedPageBreak/>
              <w:t>2</w:t>
            </w:r>
          </w:p>
        </w:tc>
        <w:tc>
          <w:tcPr>
            <w:tcW w:w="1842" w:type="dxa"/>
            <w:vAlign w:val="center"/>
          </w:tcPr>
          <w:p w14:paraId="3847B777" w14:textId="77777777" w:rsidR="00904DB3" w:rsidRDefault="00000000">
            <w:pPr>
              <w:jc w:val="center"/>
              <w:rPr>
                <w:rFonts w:hint="eastAsia"/>
              </w:rPr>
            </w:pPr>
            <w:bookmarkStart w:id="46" w:name="_Hlk316493331"/>
            <w:r>
              <w:rPr>
                <w:rFonts w:hint="eastAsia"/>
              </w:rPr>
              <w:t>厂前区制冷站</w:t>
            </w:r>
          </w:p>
        </w:tc>
        <w:tc>
          <w:tcPr>
            <w:tcW w:w="3942" w:type="dxa"/>
            <w:vAlign w:val="center"/>
          </w:tcPr>
          <w:p w14:paraId="32562846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1895" w:type="dxa"/>
            <w:vAlign w:val="center"/>
          </w:tcPr>
          <w:p w14:paraId="2E53C951" w14:textId="77777777" w:rsidR="00904DB3" w:rsidRDefault="00000000">
            <w:pPr>
              <w:jc w:val="center"/>
              <w:rPr>
                <w:rFonts w:hint="eastAsia"/>
              </w:rPr>
            </w:pPr>
            <w:r>
              <w:t>连续运行</w:t>
            </w:r>
          </w:p>
        </w:tc>
      </w:tr>
      <w:tr w:rsidR="00904DB3" w14:paraId="7384F8BA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58689916" w14:textId="77777777" w:rsidR="00904DB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842" w:type="dxa"/>
            <w:vAlign w:val="center"/>
          </w:tcPr>
          <w:p w14:paraId="3FC5B48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装置</w:t>
            </w:r>
          </w:p>
        </w:tc>
        <w:tc>
          <w:tcPr>
            <w:tcW w:w="3942" w:type="dxa"/>
            <w:vAlign w:val="center"/>
          </w:tcPr>
          <w:p w14:paraId="1EABD9E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  <w:tc>
          <w:tcPr>
            <w:tcW w:w="1895" w:type="dxa"/>
            <w:vAlign w:val="center"/>
          </w:tcPr>
          <w:p w14:paraId="41D3C04C" w14:textId="77777777" w:rsidR="00904DB3" w:rsidRDefault="00000000">
            <w:pPr>
              <w:jc w:val="center"/>
              <w:rPr>
                <w:rFonts w:hint="eastAsia"/>
              </w:rPr>
            </w:pPr>
            <w:r>
              <w:t>连续运行</w:t>
            </w:r>
          </w:p>
        </w:tc>
      </w:tr>
    </w:tbl>
    <w:p w14:paraId="4F46DE99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47" w:name="_Toc14495"/>
      <w:bookmarkStart w:id="48" w:name="_Toc21248"/>
      <w:bookmarkEnd w:id="46"/>
      <w:r>
        <w:t>6</w:t>
      </w:r>
      <w:r>
        <w:rPr>
          <w:rFonts w:hint="eastAsia"/>
        </w:rPr>
        <w:t xml:space="preserve">  </w:t>
      </w:r>
      <w:r>
        <w:t>工艺过程管理</w:t>
      </w:r>
      <w:bookmarkEnd w:id="47"/>
      <w:bookmarkEnd w:id="48"/>
    </w:p>
    <w:p w14:paraId="6CD66421" w14:textId="77777777" w:rsidR="00904DB3" w:rsidRDefault="00000000">
      <w:pPr>
        <w:pStyle w:val="2"/>
        <w:spacing w:before="240" w:after="240"/>
      </w:pPr>
      <w:bookmarkStart w:id="49" w:name="_Toc19393"/>
      <w:bookmarkStart w:id="50" w:name="_Toc15673"/>
      <w:r>
        <w:t>6.1</w:t>
      </w:r>
      <w:r>
        <w:rPr>
          <w:rFonts w:hint="eastAsia"/>
        </w:rPr>
        <w:t xml:space="preserve">  </w:t>
      </w:r>
      <w:r>
        <w:t>工艺控制指标</w:t>
      </w:r>
      <w:bookmarkEnd w:id="49"/>
      <w:bookmarkEnd w:id="50"/>
    </w:p>
    <w:p w14:paraId="77CC29F1" w14:textId="77777777" w:rsidR="00904DB3" w:rsidRDefault="00000000">
      <w:pPr>
        <w:rPr>
          <w:rFonts w:hint="eastAsia"/>
        </w:rPr>
      </w:pPr>
      <w:r>
        <w:t>表</w:t>
      </w:r>
      <w:r>
        <w:t xml:space="preserve">6-1 </w:t>
      </w:r>
      <w:r>
        <w:t>关键工艺控制指标</w:t>
      </w:r>
    </w:p>
    <w:tbl>
      <w:tblPr>
        <w:tblW w:w="51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904DB3" w14:paraId="47664F4A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E71E860" w14:textId="77777777" w:rsidR="00904DB3" w:rsidRDefault="00000000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2ECA563" w14:textId="77777777" w:rsidR="00904DB3" w:rsidRDefault="00000000">
            <w:pPr>
              <w:jc w:val="center"/>
              <w:rPr>
                <w:rFonts w:hint="eastAsia"/>
              </w:rPr>
            </w:pPr>
            <w:r>
              <w:t>位号</w:t>
            </w:r>
          </w:p>
        </w:tc>
        <w:tc>
          <w:tcPr>
            <w:tcW w:w="1104" w:type="dxa"/>
            <w:vAlign w:val="center"/>
          </w:tcPr>
          <w:p w14:paraId="6B9179D7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指标范围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6FC13C2" w14:textId="77777777" w:rsidR="00904DB3" w:rsidRDefault="0000000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8ECD9F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47325ED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082D4C8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629D4C5" w14:textId="77777777" w:rsidR="00904DB3" w:rsidRDefault="00000000">
            <w:pPr>
              <w:jc w:val="center"/>
              <w:rPr>
                <w:rFonts w:hint="eastAsia"/>
              </w:rPr>
            </w:pPr>
            <w:r>
              <w:t>总数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D47AC9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77362E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合格率（％）</w:t>
            </w:r>
          </w:p>
        </w:tc>
      </w:tr>
      <w:tr w:rsidR="00904DB3" w14:paraId="57346192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AFC95C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70B19F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5701PIC00801</w:t>
            </w:r>
          </w:p>
        </w:tc>
        <w:tc>
          <w:tcPr>
            <w:tcW w:w="1104" w:type="dxa"/>
            <w:vAlign w:val="center"/>
          </w:tcPr>
          <w:p w14:paraId="4FEEBE7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50DB080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938ED1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0.701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7ECC6A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0.680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18EB89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9</w:t>
            </w:r>
            <w:r>
              <w:rPr>
                <w:rFonts w:hint="eastAsia"/>
              </w:rPr>
              <w:t>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4C0EE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E3DD60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3B08D94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2895175C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F9013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53B955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5701PIC00802</w:t>
            </w:r>
          </w:p>
        </w:tc>
        <w:tc>
          <w:tcPr>
            <w:tcW w:w="1104" w:type="dxa"/>
            <w:vAlign w:val="center"/>
          </w:tcPr>
          <w:p w14:paraId="79DCD9B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  <w:r>
              <w:t>-</w:t>
            </w:r>
            <w:r>
              <w:rPr>
                <w:rFonts w:hint="eastAsia"/>
              </w:rPr>
              <w:t>0.9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899E4CE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2EB6EB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0.867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D02CE4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FAF45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0.861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07D1D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10B3F57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789B296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58B05F59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AADE95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2.5MPa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DE261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5701PIC00803</w:t>
            </w:r>
          </w:p>
        </w:tc>
        <w:tc>
          <w:tcPr>
            <w:tcW w:w="1104" w:type="dxa"/>
            <w:vAlign w:val="center"/>
          </w:tcPr>
          <w:p w14:paraId="71683F0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  <w:r>
              <w:t>-</w:t>
            </w:r>
            <w:r>
              <w:rPr>
                <w:rFonts w:hint="eastAsia"/>
              </w:rPr>
              <w:t>2.8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7480248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08C6A4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2.424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D63C1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2.327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6CC73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2.369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C6AAA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3289D66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82B1ACF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3B84664F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146C59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仪表风管网压力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31790D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5701PIC01001</w:t>
            </w:r>
          </w:p>
        </w:tc>
        <w:tc>
          <w:tcPr>
            <w:tcW w:w="1104" w:type="dxa"/>
            <w:vAlign w:val="center"/>
          </w:tcPr>
          <w:p w14:paraId="0A1C778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2238D9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8EB7A8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0.757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CC8EDF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0.715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5D102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t>7</w:t>
            </w:r>
            <w:r>
              <w:rPr>
                <w:rFonts w:hint="eastAsia"/>
              </w:rPr>
              <w:t>41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441FE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2C901B7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453BCF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653D42A6" w14:textId="77777777">
        <w:trPr>
          <w:trHeight w:val="461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155A8B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工厂风管网压力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370B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5701PI01004</w:t>
            </w:r>
          </w:p>
        </w:tc>
        <w:tc>
          <w:tcPr>
            <w:tcW w:w="1104" w:type="dxa"/>
            <w:vAlign w:val="center"/>
          </w:tcPr>
          <w:p w14:paraId="10BEAB0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B49949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46992F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0.631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38A4F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t>5</w:t>
            </w:r>
            <w:r>
              <w:rPr>
                <w:rFonts w:hint="eastAsia"/>
              </w:rPr>
              <w:t>81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51E56C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7F3D41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01CD20C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CB2DFB7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3A7B2D3E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A32CBF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厂前区制冷站</w:t>
            </w:r>
            <w:proofErr w:type="gramStart"/>
            <w:r>
              <w:rPr>
                <w:rFonts w:hint="eastAsia"/>
              </w:rPr>
              <w:t>冷冻水</w:t>
            </w:r>
            <w:proofErr w:type="gramEnd"/>
            <w:r>
              <w:rPr>
                <w:rFonts w:hint="eastAsia"/>
              </w:rPr>
              <w:t>供水温度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9C7D7F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5602TI00104</w:t>
            </w:r>
          </w:p>
        </w:tc>
        <w:tc>
          <w:tcPr>
            <w:tcW w:w="1104" w:type="dxa"/>
            <w:vAlign w:val="center"/>
          </w:tcPr>
          <w:p w14:paraId="52B5D8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53248C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1FCB4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9.9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FC5038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8.6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42460F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8.9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A92D1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329B45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7BABD1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ABC906F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28385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仪表风露点分析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B1FBD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无位号</w:t>
            </w:r>
          </w:p>
        </w:tc>
        <w:tc>
          <w:tcPr>
            <w:tcW w:w="1104" w:type="dxa"/>
            <w:vAlign w:val="center"/>
          </w:tcPr>
          <w:p w14:paraId="0917618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-40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105BD5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43D235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-34.1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80D88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-57.1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1FFA7C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-44.8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7D47D5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DD98325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C88E4C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4823A4CD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EFDE7B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产品氮气纯度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DB0096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5701AE00503</w:t>
            </w:r>
          </w:p>
        </w:tc>
        <w:tc>
          <w:tcPr>
            <w:tcW w:w="1104" w:type="dxa"/>
            <w:vAlign w:val="center"/>
          </w:tcPr>
          <w:p w14:paraId="4565F37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33ABCE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6ECAF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86DD4D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88A941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</w:t>
            </w:r>
            <w:r>
              <w:rPr>
                <w:rFonts w:hint="eastAsia"/>
              </w:rPr>
              <w:t>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76036B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1F9D5E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4E4C9EF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19EAA98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1A761CB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空分液氮纯度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0373D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5701AE00601</w:t>
            </w:r>
          </w:p>
        </w:tc>
        <w:tc>
          <w:tcPr>
            <w:tcW w:w="1104" w:type="dxa"/>
            <w:vAlign w:val="center"/>
          </w:tcPr>
          <w:p w14:paraId="223AFAA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AF6E0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41DD33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73C034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45673A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</w:t>
            </w:r>
            <w:r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3A0156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62DA2D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E58D98C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18782EDC" w14:textId="77777777">
        <w:trPr>
          <w:trHeight w:val="585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F03882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常压液氮储罐液位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58AE84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5701LIAS00601</w:t>
            </w:r>
          </w:p>
        </w:tc>
        <w:tc>
          <w:tcPr>
            <w:tcW w:w="1104" w:type="dxa"/>
            <w:vAlign w:val="center"/>
          </w:tcPr>
          <w:p w14:paraId="6CFCE65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30--75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1DAAF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％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63590D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72.3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002554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67.1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48E88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69.3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B15365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7D3430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EC075E8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092B5EDC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5AA5EC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空分液氮产量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02BC4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5701FI00501</w:t>
            </w:r>
          </w:p>
        </w:tc>
        <w:tc>
          <w:tcPr>
            <w:tcW w:w="1104" w:type="dxa"/>
            <w:vAlign w:val="center"/>
          </w:tcPr>
          <w:p w14:paraId="77FCD9C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1800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A3BDB7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5606B2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3149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EFAC29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1885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5078FB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2294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E2050B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8C661F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DA90B8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93B62B5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FE2CF4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空分二氧化碳含量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B378B5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5701AIA00203</w:t>
            </w:r>
          </w:p>
        </w:tc>
        <w:tc>
          <w:tcPr>
            <w:tcW w:w="1104" w:type="dxa"/>
            <w:vAlign w:val="center"/>
          </w:tcPr>
          <w:p w14:paraId="3CE9AF0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BEC3CE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E9BEA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243672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ED836C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7B954D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F7CA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C1E15EA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FABA3CE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646BC8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空分总烃含量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BA795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5701AIA00509-1</w:t>
            </w:r>
          </w:p>
        </w:tc>
        <w:tc>
          <w:tcPr>
            <w:tcW w:w="1104" w:type="dxa"/>
            <w:vAlign w:val="center"/>
          </w:tcPr>
          <w:p w14:paraId="16CE5F7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631360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F3075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36.5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E6E133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21.2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E3E0B3" w14:textId="77777777" w:rsidR="00904DB3" w:rsidRDefault="00000000">
            <w:pPr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5.9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3003F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11461B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5F55431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</w:tbl>
    <w:p w14:paraId="76B80507" w14:textId="77777777" w:rsidR="00904DB3" w:rsidRDefault="00904DB3">
      <w:pPr>
        <w:rPr>
          <w:rFonts w:hint="eastAsia"/>
        </w:rPr>
      </w:pPr>
    </w:p>
    <w:p w14:paraId="0CA5CCAA" w14:textId="77777777" w:rsidR="00904DB3" w:rsidRDefault="00000000">
      <w:pPr>
        <w:pStyle w:val="2"/>
        <w:spacing w:before="240" w:after="240"/>
      </w:pPr>
      <w:bookmarkStart w:id="51" w:name="_Toc16510"/>
      <w:bookmarkStart w:id="52" w:name="_Toc2544"/>
      <w:r>
        <w:t>6.2</w:t>
      </w:r>
      <w:r>
        <w:rPr>
          <w:rFonts w:hint="eastAsia"/>
        </w:rPr>
        <w:t xml:space="preserve">  </w:t>
      </w:r>
      <w:r>
        <w:t>装置平稳率</w:t>
      </w:r>
      <w:bookmarkEnd w:id="51"/>
      <w:bookmarkEnd w:id="52"/>
    </w:p>
    <w:p w14:paraId="4FA9579F" w14:textId="77777777" w:rsidR="00904DB3" w:rsidRDefault="00000000" w:rsidP="000B13E8">
      <w:pPr>
        <w:ind w:firstLineChars="1700" w:firstLine="30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0427E13" wp14:editId="21EB8DCC">
            <wp:simplePos x="0" y="0"/>
            <wp:positionH relativeFrom="column">
              <wp:posOffset>-165735</wp:posOffset>
            </wp:positionH>
            <wp:positionV relativeFrom="paragraph">
              <wp:posOffset>87630</wp:posOffset>
            </wp:positionV>
            <wp:extent cx="6012815" cy="2212340"/>
            <wp:effectExtent l="0" t="0" r="6985" b="16510"/>
            <wp:wrapSquare wrapText="bothSides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t>图</w:t>
      </w:r>
      <w:r>
        <w:t xml:space="preserve">6-1 </w:t>
      </w:r>
      <w:r>
        <w:t>平稳率变化趋势图</w:t>
      </w:r>
    </w:p>
    <w:p w14:paraId="2E933BA4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t>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装置运行无异常波动，平稳率</w:t>
      </w:r>
      <w:r>
        <w:t>100%</w:t>
      </w:r>
      <w:r>
        <w:t>。</w:t>
      </w:r>
    </w:p>
    <w:p w14:paraId="6163C3FD" w14:textId="77777777" w:rsidR="00904DB3" w:rsidRDefault="00000000">
      <w:pPr>
        <w:pStyle w:val="2"/>
        <w:spacing w:before="240" w:after="240"/>
      </w:pPr>
      <w:bookmarkStart w:id="53" w:name="_Toc13346"/>
      <w:bookmarkStart w:id="54" w:name="_Toc3705"/>
      <w:r>
        <w:t>6.3</w:t>
      </w:r>
      <w:r>
        <w:rPr>
          <w:rFonts w:hint="eastAsia"/>
        </w:rPr>
        <w:t xml:space="preserve">  </w:t>
      </w:r>
      <w:r>
        <w:t>盲板管理</w:t>
      </w:r>
      <w:bookmarkEnd w:id="53"/>
      <w:bookmarkEnd w:id="54"/>
    </w:p>
    <w:p w14:paraId="4B62B0B4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装置盲板状态无更新、变化。</w:t>
      </w:r>
    </w:p>
    <w:p w14:paraId="2421C388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55" w:name="_Toc23117"/>
      <w:bookmarkStart w:id="56" w:name="_Toc3790"/>
      <w:r>
        <w:t>7</w:t>
      </w:r>
      <w:r>
        <w:rPr>
          <w:rFonts w:hint="eastAsia"/>
        </w:rPr>
        <w:t xml:space="preserve">  </w:t>
      </w:r>
      <w:r>
        <w:t>工艺</w:t>
      </w:r>
      <w:proofErr w:type="gramStart"/>
      <w:r>
        <w:t>联锁</w:t>
      </w:r>
      <w:proofErr w:type="gramEnd"/>
      <w:r>
        <w:t>及报警</w:t>
      </w:r>
      <w:bookmarkEnd w:id="55"/>
      <w:bookmarkEnd w:id="56"/>
    </w:p>
    <w:p w14:paraId="3E56FF97" w14:textId="77777777" w:rsidR="00904DB3" w:rsidRDefault="00000000">
      <w:pPr>
        <w:pStyle w:val="2"/>
        <w:spacing w:before="240" w:after="240"/>
      </w:pPr>
      <w:bookmarkStart w:id="57" w:name="_Toc26230"/>
      <w:bookmarkStart w:id="58" w:name="_Toc5171"/>
      <w:r>
        <w:t>7.1</w:t>
      </w:r>
      <w:r>
        <w:rPr>
          <w:rFonts w:hint="eastAsia"/>
        </w:rPr>
        <w:t xml:space="preserve">  </w:t>
      </w:r>
      <w:r>
        <w:t>装置</w:t>
      </w:r>
      <w:proofErr w:type="gramStart"/>
      <w:r>
        <w:t>联锁</w:t>
      </w:r>
      <w:proofErr w:type="gramEnd"/>
      <w:r>
        <w:t>投用情况</w:t>
      </w:r>
      <w:bookmarkEnd w:id="57"/>
      <w:bookmarkEnd w:id="58"/>
    </w:p>
    <w:p w14:paraId="2A980CC3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 xml:space="preserve">7-1  </w:t>
      </w:r>
      <w:r>
        <w:t>装置</w:t>
      </w:r>
      <w:proofErr w:type="gramStart"/>
      <w:r>
        <w:t>联锁</w:t>
      </w:r>
      <w:proofErr w:type="gramEnd"/>
      <w:r>
        <w:t>投用情况表</w:t>
      </w:r>
    </w:p>
    <w:tbl>
      <w:tblPr>
        <w:tblW w:w="48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57"/>
        <w:gridCol w:w="1476"/>
        <w:gridCol w:w="2501"/>
        <w:gridCol w:w="1430"/>
      </w:tblGrid>
      <w:tr w:rsidR="00904DB3" w14:paraId="5CD4CC57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62E649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t>装置</w:t>
            </w:r>
            <w:proofErr w:type="gramStart"/>
            <w:r>
              <w:t>联锁</w:t>
            </w:r>
            <w:proofErr w:type="gramEnd"/>
            <w:r>
              <w:t>确认表</w:t>
            </w:r>
            <w:r>
              <w:t xml:space="preserve">              </w:t>
            </w:r>
            <w:r>
              <w:rPr>
                <w:rFonts w:hint="eastAsia"/>
              </w:rPr>
              <w:t xml:space="preserve">                                                       </w:t>
            </w:r>
            <w:r>
              <w:t xml:space="preserve">   </w:t>
            </w:r>
            <w:r>
              <w:t>时间：</w:t>
            </w:r>
            <w:r>
              <w:t xml:space="preserve"> </w:t>
            </w: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</w:p>
        </w:tc>
      </w:tr>
      <w:tr w:rsidR="00904DB3" w14:paraId="6FA5A2EE" w14:textId="77777777">
        <w:trPr>
          <w:trHeight w:val="399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6AB01240" w14:textId="77777777" w:rsidR="00904DB3" w:rsidRDefault="00000000">
            <w:pPr>
              <w:rPr>
                <w:rFonts w:hint="eastAsia"/>
              </w:rPr>
            </w:pPr>
            <w:proofErr w:type="gramStart"/>
            <w:r>
              <w:t>联锁</w:t>
            </w:r>
            <w:proofErr w:type="gramEnd"/>
          </w:p>
        </w:tc>
        <w:tc>
          <w:tcPr>
            <w:tcW w:w="1115" w:type="pct"/>
            <w:shd w:val="clear" w:color="auto" w:fill="auto"/>
            <w:vAlign w:val="center"/>
          </w:tcPr>
          <w:p w14:paraId="7FB9099F" w14:textId="77777777" w:rsidR="00904DB3" w:rsidRDefault="00000000">
            <w:pPr>
              <w:rPr>
                <w:rFonts w:hint="eastAsia"/>
              </w:rPr>
            </w:pPr>
            <w:r>
              <w:t>DCS</w:t>
            </w:r>
            <w:proofErr w:type="gramStart"/>
            <w:r>
              <w:t>联锁</w:t>
            </w:r>
            <w:proofErr w:type="gramEnd"/>
            <w:r>
              <w:t>总数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78B319E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09F6EBBA" w14:textId="77777777" w:rsidR="00904DB3" w:rsidRDefault="00000000">
            <w:pPr>
              <w:rPr>
                <w:rFonts w:hint="eastAsia"/>
              </w:rPr>
            </w:pPr>
            <w:r>
              <w:t>DCS</w:t>
            </w:r>
            <w:proofErr w:type="gramStart"/>
            <w:r>
              <w:t>联锁</w:t>
            </w:r>
            <w:proofErr w:type="gramEnd"/>
            <w:r>
              <w:t>已投用数量</w:t>
            </w:r>
          </w:p>
        </w:tc>
        <w:tc>
          <w:tcPr>
            <w:tcW w:w="816" w:type="pct"/>
            <w:shd w:val="clear" w:color="auto" w:fill="auto"/>
            <w:vAlign w:val="center"/>
          </w:tcPr>
          <w:p w14:paraId="60BDE27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169</w:t>
            </w:r>
          </w:p>
        </w:tc>
      </w:tr>
      <w:tr w:rsidR="00904DB3" w14:paraId="164DE778" w14:textId="77777777">
        <w:trPr>
          <w:trHeight w:val="464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0686B0A" w14:textId="77777777" w:rsidR="00904DB3" w:rsidRDefault="00000000">
            <w:pPr>
              <w:rPr>
                <w:rFonts w:hint="eastAsia"/>
              </w:rPr>
            </w:pPr>
            <w:r>
              <w:t>未投用</w:t>
            </w:r>
            <w:proofErr w:type="gramStart"/>
            <w:r>
              <w:t>联锁</w:t>
            </w:r>
            <w:proofErr w:type="gramEnd"/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0DF2BB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内容</w:t>
            </w:r>
          </w:p>
        </w:tc>
        <w:tc>
          <w:tcPr>
            <w:tcW w:w="2241" w:type="pct"/>
            <w:gridSpan w:val="2"/>
            <w:shd w:val="clear" w:color="auto" w:fill="auto"/>
            <w:vAlign w:val="center"/>
          </w:tcPr>
          <w:p w14:paraId="0C9DA19E" w14:textId="77777777" w:rsidR="00904DB3" w:rsidRDefault="00000000">
            <w:pPr>
              <w:rPr>
                <w:rFonts w:hint="eastAsia"/>
              </w:rPr>
            </w:pPr>
            <w:r>
              <w:t>旁路原因</w:t>
            </w:r>
          </w:p>
        </w:tc>
      </w:tr>
      <w:tr w:rsidR="00904DB3" w14:paraId="4458A97E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5B5A6F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64D44FE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膨胀机运行信号</w:t>
            </w:r>
            <w:r>
              <w:rPr>
                <w:rFonts w:hint="eastAsia"/>
              </w:rPr>
              <w:t xml:space="preserve"> 5701HL00360A/B</w:t>
            </w:r>
          </w:p>
          <w:p w14:paraId="400A292F" w14:textId="77777777" w:rsidR="00904DB3" w:rsidRDefault="00000000">
            <w:pPr>
              <w:rPr>
                <w:rFonts w:ascii="宋体" w:hAnsi="宋体" w:cs="宋体" w:hint="eastAsia"/>
                <w:sz w:val="22"/>
                <w:szCs w:val="22"/>
              </w:rPr>
            </w:pPr>
            <w:r>
              <w:rPr>
                <w:rFonts w:hint="eastAsia"/>
              </w:rPr>
              <w:t>丢失引发空分单元跳车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1" w:type="pct"/>
            <w:gridSpan w:val="2"/>
            <w:shd w:val="clear" w:color="auto" w:fill="auto"/>
            <w:vAlign w:val="center"/>
          </w:tcPr>
          <w:p w14:paraId="60DAC8D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避免因</w:t>
            </w:r>
            <w:proofErr w:type="gramStart"/>
            <w:r>
              <w:rPr>
                <w:rFonts w:hint="eastAsia"/>
              </w:rPr>
              <w:t>膨胀机</w:t>
            </w:r>
            <w:proofErr w:type="gramEnd"/>
            <w:r>
              <w:rPr>
                <w:rFonts w:hint="eastAsia"/>
              </w:rPr>
              <w:t>停车造成空分系统整体停车。</w:t>
            </w:r>
          </w:p>
        </w:tc>
      </w:tr>
      <w:tr w:rsidR="00904DB3" w14:paraId="65A511F2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186B0D2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5DE39A5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中压液氮罐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自增压阀控制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1" w:type="pct"/>
            <w:gridSpan w:val="2"/>
            <w:shd w:val="clear" w:color="auto" w:fill="auto"/>
            <w:vAlign w:val="center"/>
          </w:tcPr>
          <w:p w14:paraId="7FA4859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后装置用氮量小，中压液氮罐后设置</w:t>
            </w:r>
            <w:r>
              <w:rPr>
                <w:rFonts w:hint="eastAsia"/>
              </w:rPr>
              <w:t>200m</w:t>
            </w:r>
            <w:r>
              <w:rPr>
                <w:rFonts w:hint="eastAsia"/>
              </w:rPr>
              <w:t>³氮气缓冲罐，手动增压可满足用户压力要求。</w:t>
            </w:r>
          </w:p>
        </w:tc>
      </w:tr>
      <w:tr w:rsidR="00904DB3" w14:paraId="215EAD48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08AE5DF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24567EA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中压液氮罐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自增压阀控制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1" w:type="pct"/>
            <w:gridSpan w:val="2"/>
            <w:shd w:val="clear" w:color="auto" w:fill="auto"/>
            <w:vAlign w:val="center"/>
          </w:tcPr>
          <w:p w14:paraId="25469F6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后装置用氮量小，中压液氮罐后设置</w:t>
            </w:r>
            <w:r>
              <w:rPr>
                <w:rFonts w:hint="eastAsia"/>
              </w:rPr>
              <w:t>200m</w:t>
            </w:r>
            <w:r>
              <w:rPr>
                <w:rFonts w:hint="eastAsia"/>
              </w:rPr>
              <w:t>³氮气缓冲罐，手动增压可满足用户压力要求。</w:t>
            </w:r>
          </w:p>
        </w:tc>
      </w:tr>
    </w:tbl>
    <w:p w14:paraId="482A5BBA" w14:textId="77777777" w:rsidR="00904DB3" w:rsidRDefault="00000000">
      <w:pPr>
        <w:pStyle w:val="2"/>
        <w:spacing w:before="240" w:after="240"/>
      </w:pPr>
      <w:bookmarkStart w:id="59" w:name="_Toc16188"/>
      <w:bookmarkStart w:id="60" w:name="_Toc24889"/>
      <w:r>
        <w:t>7.2</w:t>
      </w:r>
      <w:r>
        <w:rPr>
          <w:rFonts w:hint="eastAsia"/>
        </w:rPr>
        <w:t xml:space="preserve">  </w:t>
      </w:r>
      <w:r>
        <w:t>装置</w:t>
      </w:r>
      <w:proofErr w:type="gramStart"/>
      <w:r>
        <w:t>联锁</w:t>
      </w:r>
      <w:proofErr w:type="gramEnd"/>
      <w:r>
        <w:t>启动情况说明</w:t>
      </w:r>
      <w:bookmarkEnd w:id="59"/>
      <w:bookmarkEnd w:id="60"/>
    </w:p>
    <w:p w14:paraId="1C0DCDBB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  <w:proofErr w:type="gramStart"/>
      <w:r>
        <w:t>联锁</w:t>
      </w:r>
      <w:proofErr w:type="gramEnd"/>
      <w:r>
        <w:t>正常投用，总投用率</w:t>
      </w:r>
      <w:r>
        <w:t>:100%</w:t>
      </w:r>
      <w:r>
        <w:t>。</w:t>
      </w:r>
    </w:p>
    <w:p w14:paraId="589A4CA2" w14:textId="77777777" w:rsidR="00904DB3" w:rsidRDefault="00000000">
      <w:pPr>
        <w:pStyle w:val="2"/>
        <w:spacing w:before="240" w:after="240"/>
      </w:pPr>
      <w:bookmarkStart w:id="61" w:name="_Toc18998"/>
      <w:bookmarkStart w:id="62" w:name="_Toc6298"/>
      <w:r>
        <w:lastRenderedPageBreak/>
        <w:t>7.3</w:t>
      </w:r>
      <w:r>
        <w:rPr>
          <w:rFonts w:hint="eastAsia"/>
        </w:rPr>
        <w:t xml:space="preserve">  </w:t>
      </w:r>
      <w:r>
        <w:t>生产过程参数报警</w:t>
      </w:r>
      <w:bookmarkEnd w:id="61"/>
      <w:bookmarkEnd w:id="62"/>
    </w:p>
    <w:p w14:paraId="327ACA8E" w14:textId="77777777" w:rsidR="00904DB3" w:rsidRDefault="00000000">
      <w:pPr>
        <w:ind w:firstLineChars="1900" w:firstLine="3420"/>
        <w:rPr>
          <w:rFonts w:hint="eastAsia"/>
        </w:rPr>
      </w:pPr>
      <w:r>
        <w:t>表</w:t>
      </w:r>
      <w:r>
        <w:t xml:space="preserve">7-2  </w:t>
      </w:r>
      <w:r>
        <w:t>参数报警统计表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904DB3" w14:paraId="0372E6A0" w14:textId="77777777">
        <w:trPr>
          <w:trHeight w:val="567"/>
        </w:trPr>
        <w:tc>
          <w:tcPr>
            <w:tcW w:w="8777" w:type="dxa"/>
            <w:gridSpan w:val="3"/>
            <w:vAlign w:val="center"/>
          </w:tcPr>
          <w:p w14:paraId="2BB96C0D" w14:textId="77777777" w:rsidR="00904DB3" w:rsidRDefault="00000000">
            <w:pPr>
              <w:jc w:val="center"/>
              <w:rPr>
                <w:rFonts w:hint="eastAsia"/>
              </w:rPr>
            </w:pPr>
            <w:r>
              <w:t>关键参数报警</w:t>
            </w:r>
          </w:p>
        </w:tc>
      </w:tr>
      <w:tr w:rsidR="00904DB3" w14:paraId="5913221B" w14:textId="77777777">
        <w:trPr>
          <w:trHeight w:val="567"/>
        </w:trPr>
        <w:tc>
          <w:tcPr>
            <w:tcW w:w="704" w:type="dxa"/>
            <w:vAlign w:val="center"/>
          </w:tcPr>
          <w:p w14:paraId="6A062891" w14:textId="77777777" w:rsidR="00904DB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5171" w:type="dxa"/>
            <w:vAlign w:val="center"/>
          </w:tcPr>
          <w:p w14:paraId="094F3578" w14:textId="77777777" w:rsidR="00904DB3" w:rsidRDefault="00000000">
            <w:pPr>
              <w:jc w:val="center"/>
              <w:rPr>
                <w:rFonts w:hint="eastAsia"/>
              </w:rPr>
            </w:pPr>
            <w:r>
              <w:t>已激活的报警总数</w:t>
            </w:r>
          </w:p>
        </w:tc>
        <w:tc>
          <w:tcPr>
            <w:tcW w:w="2902" w:type="dxa"/>
            <w:vAlign w:val="center"/>
          </w:tcPr>
          <w:p w14:paraId="3EC2FA8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21250</w:t>
            </w:r>
          </w:p>
        </w:tc>
      </w:tr>
      <w:tr w:rsidR="00904DB3" w14:paraId="764A0491" w14:textId="77777777">
        <w:trPr>
          <w:trHeight w:val="567"/>
        </w:trPr>
        <w:tc>
          <w:tcPr>
            <w:tcW w:w="704" w:type="dxa"/>
            <w:vAlign w:val="center"/>
          </w:tcPr>
          <w:p w14:paraId="4E103DB3" w14:textId="77777777" w:rsidR="00904DB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5171" w:type="dxa"/>
            <w:vAlign w:val="center"/>
          </w:tcPr>
          <w:p w14:paraId="601BD856" w14:textId="77777777" w:rsidR="00904DB3" w:rsidRDefault="00000000">
            <w:pPr>
              <w:jc w:val="center"/>
              <w:rPr>
                <w:rFonts w:hint="eastAsia"/>
              </w:rPr>
            </w:pPr>
            <w:r>
              <w:t>报警率，</w:t>
            </w:r>
            <w:r>
              <w:t>%</w:t>
            </w:r>
          </w:p>
        </w:tc>
        <w:tc>
          <w:tcPr>
            <w:tcW w:w="2902" w:type="dxa"/>
            <w:vAlign w:val="center"/>
          </w:tcPr>
          <w:p w14:paraId="2747530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5.9</w:t>
            </w:r>
          </w:p>
        </w:tc>
      </w:tr>
      <w:tr w:rsidR="00904DB3" w14:paraId="7C9879E9" w14:textId="77777777">
        <w:trPr>
          <w:trHeight w:val="567"/>
        </w:trPr>
        <w:tc>
          <w:tcPr>
            <w:tcW w:w="704" w:type="dxa"/>
            <w:vAlign w:val="center"/>
          </w:tcPr>
          <w:p w14:paraId="109E2FA1" w14:textId="77777777" w:rsidR="00904DB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5171" w:type="dxa"/>
            <w:vAlign w:val="center"/>
          </w:tcPr>
          <w:p w14:paraId="1F95FE32" w14:textId="77777777" w:rsidR="00904DB3" w:rsidRDefault="00000000">
            <w:pPr>
              <w:jc w:val="center"/>
              <w:rPr>
                <w:rFonts w:hint="eastAsia"/>
              </w:rPr>
            </w:pPr>
            <w:r>
              <w:t>报警抑制数</w:t>
            </w:r>
          </w:p>
        </w:tc>
        <w:tc>
          <w:tcPr>
            <w:tcW w:w="2902" w:type="dxa"/>
            <w:vAlign w:val="center"/>
          </w:tcPr>
          <w:p w14:paraId="58457B4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</w:tr>
      <w:tr w:rsidR="00904DB3" w14:paraId="471FD57E" w14:textId="77777777">
        <w:trPr>
          <w:trHeight w:val="567"/>
        </w:trPr>
        <w:tc>
          <w:tcPr>
            <w:tcW w:w="704" w:type="dxa"/>
            <w:vAlign w:val="center"/>
          </w:tcPr>
          <w:p w14:paraId="0089D549" w14:textId="77777777" w:rsidR="00904DB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5171" w:type="dxa"/>
            <w:vAlign w:val="center"/>
          </w:tcPr>
          <w:p w14:paraId="42C80BE4" w14:textId="77777777" w:rsidR="00904DB3" w:rsidRDefault="00000000">
            <w:pPr>
              <w:jc w:val="center"/>
              <w:rPr>
                <w:rFonts w:hint="eastAsia"/>
              </w:rPr>
            </w:pPr>
            <w:r>
              <w:t>持续报警数</w:t>
            </w:r>
          </w:p>
        </w:tc>
        <w:tc>
          <w:tcPr>
            <w:tcW w:w="2902" w:type="dxa"/>
            <w:vAlign w:val="center"/>
          </w:tcPr>
          <w:p w14:paraId="0F7CF06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</w:tr>
    </w:tbl>
    <w:p w14:paraId="2B4E2B73" w14:textId="77777777" w:rsidR="00904DB3" w:rsidRDefault="00000000" w:rsidP="00DF5E58">
      <w:pPr>
        <w:ind w:left="440" w:hanging="440"/>
      </w:pPr>
      <w:r>
        <w:t>报警抑制是：</w:t>
      </w:r>
      <w:r>
        <w:t>1</w:t>
      </w:r>
      <w:r>
        <w:t>个。</w:t>
      </w:r>
    </w:p>
    <w:p w14:paraId="70E5AB19" w14:textId="77777777" w:rsidR="00904DB3" w:rsidRDefault="00000000">
      <w:pPr>
        <w:rPr>
          <w:rFonts w:hint="eastAsia"/>
        </w:rPr>
      </w:pPr>
      <w:r>
        <w:t>5152-LISA30504</w:t>
      </w:r>
      <w:r>
        <w:t>（浮渣浓缩罐</w:t>
      </w:r>
      <w:r>
        <w:t>T3007D</w:t>
      </w:r>
      <w:r>
        <w:t>液位计），抑制原因：</w:t>
      </w:r>
      <w:r>
        <w:t>T3007D</w:t>
      </w:r>
      <w:r>
        <w:t>进行罐内除锈防腐刷漆，需将</w:t>
      </w:r>
      <w:proofErr w:type="gramStart"/>
      <w:r>
        <w:t>液位计拆除</w:t>
      </w:r>
      <w:proofErr w:type="gramEnd"/>
      <w:r>
        <w:t>，拆除期间测量</w:t>
      </w:r>
      <w:proofErr w:type="gramStart"/>
      <w:r>
        <w:t>值处于</w:t>
      </w:r>
      <w:proofErr w:type="gramEnd"/>
      <w:r>
        <w:t>报警状态，</w:t>
      </w:r>
      <w:proofErr w:type="gramStart"/>
      <w:r>
        <w:t>暂时打</w:t>
      </w:r>
      <w:proofErr w:type="gramEnd"/>
      <w:r>
        <w:t>至抑制，待检修完成后恢复投用。</w:t>
      </w:r>
    </w:p>
    <w:p w14:paraId="35E1D37F" w14:textId="77777777" w:rsidR="00904DB3" w:rsidRDefault="00000000" w:rsidP="00DF5E58">
      <w:r>
        <w:t>持续报警数：</w:t>
      </w:r>
      <w:r>
        <w:t>8</w:t>
      </w:r>
      <w:r>
        <w:t>个。</w:t>
      </w:r>
    </w:p>
    <w:p w14:paraId="337B7AE4" w14:textId="77777777" w:rsidR="00904DB3" w:rsidRDefault="00000000">
      <w:pPr>
        <w:rPr>
          <w:rFonts w:hint="eastAsia"/>
        </w:rPr>
      </w:pPr>
      <w:r>
        <w:t>1</w:t>
      </w:r>
      <w:r>
        <w:t>）</w:t>
      </w:r>
      <w:r>
        <w:t>5701-TIAS00205/TIAS00206</w:t>
      </w:r>
      <w:r>
        <w:t>（纯化系统电加热器</w:t>
      </w:r>
      <w:r>
        <w:t>A/B</w:t>
      </w:r>
      <w:r>
        <w:t>出口温度）：备用设备停运。</w:t>
      </w:r>
    </w:p>
    <w:p w14:paraId="232648CF" w14:textId="77777777" w:rsidR="00904DB3" w:rsidRDefault="00000000">
      <w:pPr>
        <w:rPr>
          <w:rFonts w:hint="eastAsia"/>
        </w:rPr>
      </w:pPr>
      <w:r>
        <w:t>2</w:t>
      </w:r>
      <w:r>
        <w:t>）</w:t>
      </w:r>
      <w:r>
        <w:t>5701-PDIAS00621/PDIAS00622</w:t>
      </w:r>
      <w:r>
        <w:t>（低压液氮泵</w:t>
      </w:r>
      <w:r>
        <w:t>A/B</w:t>
      </w:r>
      <w:r>
        <w:t>进出口压差）：备用设备停运。</w:t>
      </w:r>
    </w:p>
    <w:p w14:paraId="0EC3E7B9" w14:textId="77777777" w:rsidR="00904DB3" w:rsidRDefault="00000000">
      <w:pPr>
        <w:rPr>
          <w:rFonts w:hint="eastAsia"/>
        </w:rPr>
      </w:pPr>
      <w:r>
        <w:t>3</w:t>
      </w:r>
      <w:r>
        <w:t>）</w:t>
      </w:r>
      <w:r>
        <w:t>5701-PICAS00607/PICAS00609</w:t>
      </w:r>
      <w:r>
        <w:t>（低压液氮泵</w:t>
      </w:r>
      <w:r>
        <w:t>A/B</w:t>
      </w:r>
      <w:r>
        <w:t>出口压力）：备用设备停运。</w:t>
      </w:r>
    </w:p>
    <w:p w14:paraId="0C9D525E" w14:textId="77777777" w:rsidR="00904DB3" w:rsidRDefault="00000000">
      <w:pPr>
        <w:rPr>
          <w:rFonts w:hint="eastAsia"/>
        </w:rPr>
      </w:pPr>
      <w:r>
        <w:t>4</w:t>
      </w:r>
      <w:r>
        <w:t>）</w:t>
      </w:r>
      <w:r>
        <w:t>5701-PDIAS00721/PDIAS00722</w:t>
      </w:r>
      <w:r>
        <w:t>（中压液氮泵</w:t>
      </w:r>
      <w:r>
        <w:t>A/B</w:t>
      </w:r>
      <w:r>
        <w:t>进出口压差）：备用设备停运。</w:t>
      </w:r>
    </w:p>
    <w:p w14:paraId="0A6D8F6F" w14:textId="77777777" w:rsidR="00904DB3" w:rsidRDefault="00000000">
      <w:pPr>
        <w:rPr>
          <w:rFonts w:hint="eastAsia"/>
        </w:rPr>
      </w:pPr>
      <w:r>
        <w:t>5</w:t>
      </w:r>
      <w:r>
        <w:t>）</w:t>
      </w:r>
      <w:r>
        <w:t>5701-TI07405/TI07412/TI07419</w:t>
      </w:r>
      <w:r>
        <w:t>（仪表风干燥器</w:t>
      </w:r>
      <w:r>
        <w:t>A/B/C</w:t>
      </w:r>
      <w:r>
        <w:t>电加热器出口温度）：备用设备停运。</w:t>
      </w:r>
    </w:p>
    <w:p w14:paraId="28243A0A" w14:textId="77777777" w:rsidR="00904DB3" w:rsidRDefault="00000000">
      <w:pPr>
        <w:rPr>
          <w:rFonts w:hint="eastAsia"/>
        </w:rPr>
      </w:pPr>
      <w:r>
        <w:t>6</w:t>
      </w:r>
      <w:r>
        <w:t>）</w:t>
      </w:r>
      <w:r>
        <w:t>5701-PICA07305A/B</w:t>
      </w:r>
      <w:r>
        <w:t>（氮气增压机</w:t>
      </w:r>
      <w:r>
        <w:t>A/B</w:t>
      </w:r>
      <w:r>
        <w:t>出口压力）：设备停运。</w:t>
      </w:r>
    </w:p>
    <w:p w14:paraId="10D36BA0" w14:textId="77777777" w:rsidR="00904DB3" w:rsidRDefault="00000000">
      <w:pPr>
        <w:rPr>
          <w:rFonts w:hint="eastAsia"/>
        </w:rPr>
      </w:pPr>
      <w:r>
        <w:t>7</w:t>
      </w:r>
      <w:r>
        <w:t>）</w:t>
      </w:r>
      <w:r>
        <w:t>5701-PICA00703/PICA00705</w:t>
      </w:r>
      <w:r>
        <w:t>（中压液氮泵</w:t>
      </w:r>
      <w:r>
        <w:t>A/B</w:t>
      </w:r>
      <w:r>
        <w:t>出口压力）：备用设备停运。</w:t>
      </w:r>
    </w:p>
    <w:p w14:paraId="19D4925F" w14:textId="77777777" w:rsidR="00904DB3" w:rsidRDefault="00000000">
      <w:pPr>
        <w:rPr>
          <w:rFonts w:hint="eastAsia"/>
          <w:szCs w:val="21"/>
        </w:rPr>
      </w:pPr>
      <w:r>
        <w:t>8</w:t>
      </w:r>
      <w:r>
        <w:t>）</w:t>
      </w:r>
      <w:r>
        <w:t>5701-PICA07303A/B</w:t>
      </w:r>
      <w:r>
        <w:t>（氮气增压机</w:t>
      </w:r>
      <w:r>
        <w:t>A/B</w:t>
      </w:r>
      <w:r>
        <w:t>进口压力）：设备停运。</w:t>
      </w:r>
    </w:p>
    <w:p w14:paraId="0B0017AA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63" w:name="_Toc34415488"/>
      <w:bookmarkStart w:id="64" w:name="_Toc3873"/>
      <w:bookmarkStart w:id="65" w:name="_Toc10245"/>
      <w:r>
        <w:t>8</w:t>
      </w:r>
      <w:r>
        <w:rPr>
          <w:rFonts w:hint="eastAsia"/>
        </w:rPr>
        <w:t xml:space="preserve">  </w:t>
      </w:r>
      <w:r>
        <w:t>化工辅料</w:t>
      </w:r>
      <w:bookmarkEnd w:id="63"/>
      <w:r>
        <w:t>管理</w:t>
      </w:r>
      <w:bookmarkEnd w:id="64"/>
      <w:bookmarkEnd w:id="65"/>
    </w:p>
    <w:p w14:paraId="1D987D5F" w14:textId="77777777" w:rsidR="00904DB3" w:rsidRDefault="00000000">
      <w:pPr>
        <w:pStyle w:val="2"/>
        <w:spacing w:before="240" w:after="240"/>
      </w:pPr>
      <w:bookmarkStart w:id="66" w:name="_Toc316"/>
      <w:bookmarkStart w:id="67" w:name="_Toc18341"/>
      <w:bookmarkStart w:id="68" w:name="_Toc34415490"/>
      <w:r>
        <w:t>8.</w:t>
      </w:r>
      <w:r>
        <w:rPr>
          <w:rFonts w:hint="eastAsia"/>
        </w:rPr>
        <w:t xml:space="preserve">1  </w:t>
      </w:r>
      <w:r>
        <w:t>第</w:t>
      </w:r>
      <w:r>
        <w:rPr>
          <w:rFonts w:hint="eastAsia"/>
        </w:rPr>
        <w:t>二</w:t>
      </w:r>
      <w:r>
        <w:t>循环水场消耗及分析</w:t>
      </w:r>
      <w:bookmarkEnd w:id="66"/>
      <w:bookmarkEnd w:id="67"/>
    </w:p>
    <w:p w14:paraId="7E0E6A38" w14:textId="77777777" w:rsidR="00904DB3" w:rsidRDefault="00000000" w:rsidP="00363577">
      <w:pPr>
        <w:ind w:firstLineChars="1600" w:firstLine="2880"/>
        <w:rPr>
          <w:rFonts w:hint="eastAsia"/>
        </w:rPr>
      </w:pPr>
      <w:r>
        <w:t>表</w:t>
      </w:r>
      <w:r>
        <w:t xml:space="preserve">8-3  </w:t>
      </w:r>
      <w:r>
        <w:t>装置主要辅助材料消耗统计表</w:t>
      </w:r>
    </w:p>
    <w:tbl>
      <w:tblPr>
        <w:tblW w:w="9383" w:type="dxa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992"/>
        <w:gridCol w:w="1134"/>
        <w:gridCol w:w="1134"/>
        <w:gridCol w:w="1134"/>
        <w:gridCol w:w="1134"/>
        <w:gridCol w:w="1147"/>
        <w:gridCol w:w="1559"/>
      </w:tblGrid>
      <w:tr w:rsidR="00904DB3" w14:paraId="0F9CEC7B" w14:textId="77777777">
        <w:trPr>
          <w:trHeight w:val="850"/>
          <w:jc w:val="center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DD5D7" w14:textId="77777777" w:rsidR="00904DB3" w:rsidRDefault="00000000">
            <w:pPr>
              <w:rPr>
                <w:rFonts w:hint="eastAsia"/>
              </w:rPr>
            </w:pPr>
            <w:r>
              <w:t>名称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575F" w14:textId="77777777" w:rsidR="00904DB3" w:rsidRDefault="00000000">
            <w:pPr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（四月）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AF2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上月（三月）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A3F1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去年同期（四月）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43FB5" w14:textId="77777777" w:rsidR="00904DB3" w:rsidRDefault="00000000">
            <w:pPr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4B2DA5E1" w14:textId="77777777">
        <w:trPr>
          <w:trHeight w:val="850"/>
          <w:jc w:val="center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E97A" w14:textId="77777777" w:rsidR="00904DB3" w:rsidRDefault="00904DB3">
            <w:pPr>
              <w:rPr>
                <w:rFonts w:hint="eastAsi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A90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5D0EB58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E90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7F9335E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733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56DC61A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AED0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5584099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012A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7789ABF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641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5F8AA5E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E61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6E298DB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</w:tr>
      <w:tr w:rsidR="00904DB3" w14:paraId="60D5B3EF" w14:textId="77777777">
        <w:trPr>
          <w:trHeight w:val="850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175D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10%</w:t>
            </w:r>
          </w:p>
          <w:p w14:paraId="37528F6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次氯酸钠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05A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7260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70F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D9A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423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2.93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5B0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FD89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10.37</w:t>
            </w:r>
          </w:p>
        </w:tc>
      </w:tr>
      <w:tr w:rsidR="00904DB3" w14:paraId="317579EC" w14:textId="77777777">
        <w:trPr>
          <w:trHeight w:val="643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BAC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硝酸钙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48A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040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DC82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49FA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DA83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37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DE2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1.13</w:t>
            </w:r>
          </w:p>
        </w:tc>
      </w:tr>
      <w:tr w:rsidR="00904DB3" w14:paraId="42EB8BB8" w14:textId="77777777">
        <w:trPr>
          <w:trHeight w:val="850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15B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碳酸钠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1C8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3EAA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7BB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985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DCF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0.16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061F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4A9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</w:tr>
    </w:tbl>
    <w:p w14:paraId="615BF306" w14:textId="77777777" w:rsidR="00904DB3" w:rsidRDefault="00000000">
      <w:pPr>
        <w:rPr>
          <w:rFonts w:hint="eastAsia"/>
        </w:rPr>
      </w:pPr>
      <w:r>
        <w:t>备注：循环水场药剂消耗仅统计为我司自行采购的药剂，不包括循环水场药剂服务商提供的药剂数量。</w:t>
      </w:r>
      <w:r>
        <w:t>202</w:t>
      </w:r>
      <w:r>
        <w:rPr>
          <w:rFonts w:hint="eastAsia"/>
        </w:rPr>
        <w:t>5</w:t>
      </w:r>
      <w:r>
        <w:t>年</w:t>
      </w:r>
      <w:r>
        <w:rPr>
          <w:rFonts w:hint="eastAsia"/>
        </w:rPr>
        <w:t>4</w:t>
      </w:r>
      <w:r>
        <w:rPr>
          <w:rFonts w:hint="eastAsia"/>
        </w:rPr>
        <w:t>月底</w:t>
      </w:r>
      <w:r>
        <w:t>累计量截止数据：</w:t>
      </w:r>
      <w:r>
        <w:t>10%</w:t>
      </w:r>
      <w:r>
        <w:t>次氯酸钠为</w:t>
      </w:r>
      <w:r>
        <w:rPr>
          <w:rFonts w:hint="eastAsia"/>
          <w:kern w:val="0"/>
        </w:rPr>
        <w:t>10</w:t>
      </w:r>
      <w:r>
        <w:rPr>
          <w:kern w:val="0"/>
        </w:rPr>
        <w:t>.</w:t>
      </w:r>
      <w:r>
        <w:rPr>
          <w:rFonts w:hint="eastAsia"/>
          <w:kern w:val="0"/>
        </w:rPr>
        <w:t>37</w:t>
      </w:r>
      <w:r>
        <w:t>t</w:t>
      </w:r>
      <w:r>
        <w:t>；碳酸钠（固体）为</w:t>
      </w:r>
      <w:r>
        <w:rPr>
          <w:rFonts w:hint="eastAsia"/>
          <w:kern w:val="0"/>
        </w:rPr>
        <w:t>0.2</w:t>
      </w:r>
      <w:r>
        <w:t>t</w:t>
      </w:r>
      <w:r>
        <w:t>；硝酸钙为</w:t>
      </w:r>
      <w:r>
        <w:rPr>
          <w:rFonts w:hint="eastAsia"/>
          <w:kern w:val="0"/>
        </w:rPr>
        <w:t>1.13</w:t>
      </w:r>
      <w:r>
        <w:t>t</w:t>
      </w:r>
      <w:r>
        <w:t>。</w:t>
      </w:r>
    </w:p>
    <w:p w14:paraId="1F871D93" w14:textId="77777777" w:rsidR="00904DB3" w:rsidRDefault="00000000">
      <w:pPr>
        <w:rPr>
          <w:rFonts w:hint="eastAsia"/>
        </w:rPr>
      </w:pPr>
      <w:r>
        <w:t>2025</w:t>
      </w:r>
      <w:r>
        <w:t>年累计量从</w:t>
      </w:r>
      <w:r>
        <w:t>1</w:t>
      </w:r>
      <w:r>
        <w:t>月份开始计。</w:t>
      </w:r>
    </w:p>
    <w:p w14:paraId="1D865590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因生产补水浊度高，</w:t>
      </w:r>
      <w:proofErr w:type="gramStart"/>
      <w:r>
        <w:rPr>
          <w:rFonts w:hint="eastAsia"/>
        </w:rPr>
        <w:t>大量排补置换</w:t>
      </w:r>
      <w:proofErr w:type="gramEnd"/>
      <w:r>
        <w:t>，</w:t>
      </w:r>
      <w:r>
        <w:rPr>
          <w:rFonts w:hint="eastAsia"/>
        </w:rPr>
        <w:t>次氯酸钠</w:t>
      </w:r>
      <w:r>
        <w:t>消耗量</w:t>
      </w:r>
      <w:r>
        <w:rPr>
          <w:rFonts w:hint="eastAsia"/>
        </w:rPr>
        <w:t>增加</w:t>
      </w:r>
      <w:r>
        <w:t>属正常现象。</w:t>
      </w:r>
    </w:p>
    <w:p w14:paraId="458D41E4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69" w:name="_Toc11035"/>
      <w:bookmarkStart w:id="70" w:name="_Toc21401"/>
      <w:bookmarkEnd w:id="68"/>
      <w:r>
        <w:t>9</w:t>
      </w:r>
      <w:r>
        <w:rPr>
          <w:rFonts w:hint="eastAsia"/>
        </w:rPr>
        <w:t xml:space="preserve">  </w:t>
      </w:r>
      <w:r>
        <w:t>工艺技术分析</w:t>
      </w:r>
      <w:bookmarkEnd w:id="69"/>
      <w:bookmarkEnd w:id="70"/>
    </w:p>
    <w:p w14:paraId="572593BB" w14:textId="77777777" w:rsidR="00904DB3" w:rsidRDefault="00000000">
      <w:pPr>
        <w:pStyle w:val="2"/>
        <w:spacing w:before="240" w:after="240"/>
      </w:pPr>
      <w:bookmarkStart w:id="71" w:name="_Toc53649013"/>
      <w:bookmarkStart w:id="72" w:name="_Toc27544"/>
      <w:bookmarkStart w:id="73" w:name="_Toc11273"/>
      <w:r>
        <w:t>9.1</w:t>
      </w:r>
      <w:r>
        <w:rPr>
          <w:rFonts w:hint="eastAsia"/>
        </w:rPr>
        <w:t xml:space="preserve">  </w:t>
      </w:r>
      <w:r>
        <w:t>主要工艺参数调整的技术分析</w:t>
      </w:r>
      <w:bookmarkEnd w:id="71"/>
      <w:bookmarkEnd w:id="72"/>
      <w:bookmarkEnd w:id="73"/>
    </w:p>
    <w:p w14:paraId="57A146D9" w14:textId="77777777" w:rsidR="00904DB3" w:rsidRDefault="00000000">
      <w:pPr>
        <w:rPr>
          <w:rFonts w:hint="eastAsia"/>
        </w:rPr>
      </w:pPr>
      <w:r>
        <w:rPr>
          <w:rFonts w:hint="eastAsia"/>
        </w:rPr>
        <w:t>无</w:t>
      </w:r>
    </w:p>
    <w:p w14:paraId="6127CB78" w14:textId="77777777" w:rsidR="00904DB3" w:rsidRDefault="00000000">
      <w:pPr>
        <w:pStyle w:val="2"/>
        <w:spacing w:before="240" w:after="240"/>
      </w:pPr>
      <w:bookmarkStart w:id="74" w:name="_Toc944"/>
      <w:bookmarkStart w:id="75" w:name="_Toc10133"/>
      <w:r>
        <w:t>9.2</w:t>
      </w:r>
      <w:r>
        <w:rPr>
          <w:rFonts w:hint="eastAsia"/>
        </w:rPr>
        <w:t xml:space="preserve">  </w:t>
      </w:r>
      <w:r>
        <w:t>装置长周期运行的相关技术分析</w:t>
      </w:r>
      <w:bookmarkEnd w:id="74"/>
      <w:bookmarkEnd w:id="75"/>
    </w:p>
    <w:p w14:paraId="4EB5B63A" w14:textId="77777777" w:rsidR="00904DB3" w:rsidRDefault="00000000">
      <w:pPr>
        <w:rPr>
          <w:rFonts w:hint="eastAsia"/>
        </w:rPr>
      </w:pPr>
      <w:r>
        <w:t>本月各装置生产均正常，无停运记录。</w:t>
      </w:r>
    </w:p>
    <w:p w14:paraId="2C1C9DAC" w14:textId="77777777" w:rsidR="00904DB3" w:rsidRDefault="00000000">
      <w:pPr>
        <w:pStyle w:val="2"/>
        <w:spacing w:before="240" w:after="240"/>
      </w:pPr>
      <w:bookmarkStart w:id="76" w:name="_Toc8238"/>
      <w:bookmarkStart w:id="77" w:name="_Toc3079"/>
      <w:r>
        <w:t>9.3</w:t>
      </w:r>
      <w:r>
        <w:rPr>
          <w:rFonts w:hint="eastAsia"/>
        </w:rPr>
        <w:t xml:space="preserve">  </w:t>
      </w:r>
      <w:r>
        <w:t>生产瓶颈、热点问题的技术分析</w:t>
      </w:r>
      <w:bookmarkEnd w:id="76"/>
      <w:bookmarkEnd w:id="77"/>
    </w:p>
    <w:p w14:paraId="60D997B7" w14:textId="77777777" w:rsidR="00904DB3" w:rsidRDefault="00000000">
      <w:pPr>
        <w:rPr>
          <w:rFonts w:hint="eastAsia"/>
          <w:szCs w:val="21"/>
        </w:rPr>
      </w:pPr>
      <w:r>
        <w:rPr>
          <w:rFonts w:hint="eastAsia"/>
        </w:rPr>
        <w:t>无</w:t>
      </w:r>
    </w:p>
    <w:p w14:paraId="169E2538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78" w:name="_Toc2062"/>
      <w:bookmarkStart w:id="79" w:name="_Toc26718"/>
      <w:r>
        <w:t>10</w:t>
      </w:r>
      <w:r>
        <w:rPr>
          <w:rFonts w:hint="eastAsia"/>
        </w:rPr>
        <w:t xml:space="preserve">  </w:t>
      </w:r>
      <w:r>
        <w:t>技术改造</w:t>
      </w:r>
      <w:bookmarkEnd w:id="78"/>
      <w:bookmarkEnd w:id="79"/>
    </w:p>
    <w:p w14:paraId="4C0691BC" w14:textId="77777777" w:rsidR="00904DB3" w:rsidRDefault="00000000">
      <w:pPr>
        <w:rPr>
          <w:rFonts w:hint="eastAsia"/>
        </w:rPr>
      </w:pPr>
      <w:r>
        <w:t>无</w:t>
      </w:r>
    </w:p>
    <w:p w14:paraId="3311C292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0" w:name="_Toc2505"/>
      <w:bookmarkStart w:id="81" w:name="_Toc25727"/>
      <w:r>
        <w:t>11</w:t>
      </w:r>
      <w:r>
        <w:rPr>
          <w:rFonts w:hint="eastAsia"/>
        </w:rPr>
        <w:t xml:space="preserve">  </w:t>
      </w:r>
      <w:r>
        <w:t>生产波动分析</w:t>
      </w:r>
      <w:bookmarkEnd w:id="80"/>
      <w:bookmarkEnd w:id="81"/>
    </w:p>
    <w:p w14:paraId="4B623CBF" w14:textId="77777777" w:rsidR="00904DB3" w:rsidRDefault="00000000">
      <w:pPr>
        <w:rPr>
          <w:rFonts w:hint="eastAsia"/>
        </w:rPr>
      </w:pPr>
      <w:r>
        <w:t>无</w:t>
      </w:r>
    </w:p>
    <w:p w14:paraId="12C13FD6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2" w:name="_Toc9138"/>
      <w:bookmarkStart w:id="83" w:name="_Toc16655"/>
      <w:r>
        <w:t>12</w:t>
      </w:r>
      <w:r>
        <w:rPr>
          <w:rFonts w:hint="eastAsia"/>
        </w:rPr>
        <w:t xml:space="preserve">  </w:t>
      </w:r>
      <w:r>
        <w:t>工艺防腐</w:t>
      </w:r>
      <w:bookmarkEnd w:id="82"/>
      <w:bookmarkEnd w:id="83"/>
    </w:p>
    <w:p w14:paraId="1ABA9D0E" w14:textId="77777777" w:rsidR="00904DB3" w:rsidRDefault="00000000">
      <w:pPr>
        <w:pStyle w:val="2"/>
        <w:spacing w:before="240" w:after="240"/>
      </w:pPr>
      <w:bookmarkStart w:id="84" w:name="_Toc54191839"/>
      <w:r>
        <w:t xml:space="preserve">12.1 </w:t>
      </w:r>
      <w:r>
        <w:t>相关设施运行</w:t>
      </w:r>
      <w:r>
        <w:rPr>
          <w:rFonts w:hint="eastAsia"/>
        </w:rPr>
        <w:t>情况</w:t>
      </w:r>
      <w:bookmarkEnd w:id="84"/>
    </w:p>
    <w:p w14:paraId="0427F14A" w14:textId="77777777" w:rsidR="00904DB3" w:rsidRDefault="00000000">
      <w:pPr>
        <w:rPr>
          <w:rFonts w:hint="eastAsia"/>
        </w:rPr>
      </w:pPr>
      <w:r>
        <w:rPr>
          <w:rFonts w:hint="eastAsia"/>
        </w:rPr>
        <w:t>运行正常</w:t>
      </w:r>
      <w:bookmarkStart w:id="85" w:name="_Toc54191840"/>
    </w:p>
    <w:p w14:paraId="0B605723" w14:textId="77777777" w:rsidR="00904DB3" w:rsidRDefault="00000000">
      <w:pPr>
        <w:pStyle w:val="2"/>
        <w:spacing w:before="240" w:after="240"/>
      </w:pPr>
      <w:r>
        <w:t xml:space="preserve">12.2 </w:t>
      </w:r>
      <w:r>
        <w:t>腐蚀监测点分析结果</w:t>
      </w:r>
      <w:bookmarkEnd w:id="85"/>
    </w:p>
    <w:p w14:paraId="09FB967C" w14:textId="77777777" w:rsidR="00904DB3" w:rsidRDefault="00000000">
      <w:pPr>
        <w:ind w:firstLineChars="1500" w:firstLine="2700"/>
        <w:rPr>
          <w:rFonts w:hint="eastAsia"/>
        </w:rPr>
      </w:pPr>
      <w:r>
        <w:t>表</w:t>
      </w:r>
      <w:r>
        <w:t xml:space="preserve">12-1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装置压缩机冷凝水</w:t>
      </w:r>
      <w:r>
        <w:t>水质分析</w:t>
      </w:r>
    </w:p>
    <w:tbl>
      <w:tblPr>
        <w:tblW w:w="4076" w:type="pct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2751"/>
        <w:gridCol w:w="1444"/>
      </w:tblGrid>
      <w:tr w:rsidR="00904DB3" w14:paraId="09099C76" w14:textId="77777777">
        <w:trPr>
          <w:trHeight w:val="361"/>
        </w:trPr>
        <w:tc>
          <w:tcPr>
            <w:tcW w:w="2142" w:type="pct"/>
            <w:shd w:val="clear" w:color="auto" w:fill="auto"/>
            <w:noWrap/>
            <w:vAlign w:val="center"/>
          </w:tcPr>
          <w:p w14:paraId="13C8D270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1A3DDFCB" w14:textId="77777777" w:rsidR="00904DB3" w:rsidRDefault="00000000">
            <w:pPr>
              <w:jc w:val="center"/>
              <w:rPr>
                <w:rFonts w:hint="eastAsia"/>
              </w:rPr>
            </w:pPr>
            <w: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52BF1EB3" w14:textId="77777777" w:rsidR="00904DB3" w:rsidRDefault="00000000">
            <w:pPr>
              <w:jc w:val="center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</w:rPr>
              <w:t>5</w:t>
            </w:r>
            <w:r>
              <w:t>/</w:t>
            </w:r>
            <w:r>
              <w:rPr>
                <w:rFonts w:hint="eastAsia"/>
              </w:rPr>
              <w:t>4</w:t>
            </w:r>
            <w:r>
              <w:t>/</w:t>
            </w:r>
            <w:r>
              <w:rPr>
                <w:rFonts w:hint="eastAsia"/>
              </w:rPr>
              <w:t>15</w:t>
            </w:r>
          </w:p>
        </w:tc>
      </w:tr>
      <w:tr w:rsidR="00904DB3" w14:paraId="4668372C" w14:textId="77777777">
        <w:trPr>
          <w:trHeight w:val="361"/>
        </w:trPr>
        <w:tc>
          <w:tcPr>
            <w:tcW w:w="2142" w:type="pct"/>
            <w:vMerge w:val="restart"/>
            <w:vAlign w:val="center"/>
          </w:tcPr>
          <w:p w14:paraId="50C40FC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空压机</w:t>
            </w:r>
            <w:r>
              <w:rPr>
                <w:rFonts w:hint="eastAsia"/>
              </w:rPr>
              <w:t>K001F</w:t>
            </w:r>
            <w:r>
              <w:rPr>
                <w:rFonts w:hint="eastAsia"/>
              </w:rPr>
              <w:t>级间冷凝水</w:t>
            </w: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0C9DB53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硫化物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93CA3E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0.116</w:t>
            </w:r>
          </w:p>
        </w:tc>
      </w:tr>
      <w:tr w:rsidR="00904DB3" w14:paraId="509C582A" w14:textId="77777777">
        <w:trPr>
          <w:trHeight w:val="361"/>
        </w:trPr>
        <w:tc>
          <w:tcPr>
            <w:tcW w:w="2142" w:type="pct"/>
            <w:vMerge/>
            <w:vAlign w:val="center"/>
          </w:tcPr>
          <w:p w14:paraId="2719688E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14CCD3B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铜离子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0E231C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31</w:t>
            </w:r>
          </w:p>
        </w:tc>
      </w:tr>
      <w:tr w:rsidR="00904DB3" w14:paraId="659DB718" w14:textId="77777777">
        <w:trPr>
          <w:trHeight w:val="361"/>
        </w:trPr>
        <w:tc>
          <w:tcPr>
            <w:tcW w:w="2142" w:type="pct"/>
            <w:vMerge/>
            <w:vAlign w:val="center"/>
          </w:tcPr>
          <w:p w14:paraId="18EF17EE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2775C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氯</w:t>
            </w:r>
            <w:r>
              <w:t>离子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6BBA500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3</w:t>
            </w:r>
          </w:p>
        </w:tc>
      </w:tr>
    </w:tbl>
    <w:p w14:paraId="6E8612B8" w14:textId="77777777" w:rsidR="00904DB3" w:rsidRDefault="00904DB3">
      <w:pPr>
        <w:rPr>
          <w:rFonts w:hint="eastAsia"/>
        </w:rPr>
      </w:pPr>
    </w:p>
    <w:p w14:paraId="2889187A" w14:textId="77777777" w:rsidR="00904DB3" w:rsidRDefault="00000000">
      <w:pPr>
        <w:rPr>
          <w:rFonts w:hint="eastAsia"/>
        </w:rPr>
      </w:pPr>
      <w:r>
        <w:t>表</w:t>
      </w:r>
      <w:r>
        <w:t>12-</w:t>
      </w:r>
      <w:r>
        <w:rPr>
          <w:rFonts w:hint="eastAsia"/>
        </w:rPr>
        <w:t>2</w:t>
      </w:r>
      <w:r>
        <w:t xml:space="preserve"> </w:t>
      </w:r>
      <w:proofErr w:type="gramStart"/>
      <w:r>
        <w:rPr>
          <w:rFonts w:hint="eastAsia"/>
        </w:rPr>
        <w:t>二循循环</w:t>
      </w:r>
      <w:proofErr w:type="gramEnd"/>
      <w:r>
        <w:rPr>
          <w:rFonts w:hint="eastAsia"/>
        </w:rPr>
        <w:t>水工艺防腐</w:t>
      </w:r>
      <w:r>
        <w:t>分析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51"/>
        <w:gridCol w:w="2126"/>
        <w:gridCol w:w="1418"/>
        <w:gridCol w:w="2268"/>
      </w:tblGrid>
      <w:tr w:rsidR="00904DB3" w14:paraId="2CAC6690" w14:textId="77777777">
        <w:trPr>
          <w:trHeight w:val="615"/>
        </w:trPr>
        <w:tc>
          <w:tcPr>
            <w:tcW w:w="226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7CCF1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监测时间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0BBB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监测项目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CDE43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A28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分析值</w:t>
            </w:r>
            <w:r>
              <w:rPr>
                <w:rFonts w:hint="eastAsia"/>
                <w:lang w:bidi="ar"/>
              </w:rPr>
              <w:t>mg/L</w:t>
            </w:r>
          </w:p>
        </w:tc>
      </w:tr>
      <w:tr w:rsidR="00904DB3" w14:paraId="55547D4D" w14:textId="77777777">
        <w:trPr>
          <w:trHeight w:val="454"/>
        </w:trPr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75AC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2025.3.28-4.29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38F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pH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0C1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6.5</w:t>
            </w:r>
            <w:r>
              <w:rPr>
                <w:rFonts w:hint="eastAsia"/>
                <w:lang w:bidi="ar"/>
              </w:rPr>
              <w:t>～</w:t>
            </w:r>
            <w:r>
              <w:rPr>
                <w:rFonts w:hint="eastAsia"/>
                <w:lang w:bidi="ar"/>
              </w:rPr>
              <w:t>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1960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8.32</w:t>
            </w:r>
          </w:p>
        </w:tc>
      </w:tr>
      <w:tr w:rsidR="00904DB3" w14:paraId="7FCFD844" w14:textId="77777777">
        <w:trPr>
          <w:trHeight w:val="346"/>
        </w:trPr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E41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2025.3.28-4.29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7110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氯离子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490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C2AB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72</w:t>
            </w:r>
          </w:p>
        </w:tc>
      </w:tr>
      <w:tr w:rsidR="00904DB3" w14:paraId="7691B46D" w14:textId="77777777">
        <w:trPr>
          <w:trHeight w:val="600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89978" w14:textId="77777777" w:rsidR="00904DB3" w:rsidRDefault="00000000">
            <w:pPr>
              <w:jc w:val="center"/>
              <w:rPr>
                <w:rFonts w:hint="eastAsia"/>
                <w:lang w:bidi="ar"/>
              </w:rPr>
            </w:pPr>
            <w:r>
              <w:rPr>
                <w:rFonts w:hint="eastAsia"/>
                <w:lang w:bidi="ar"/>
              </w:rPr>
              <w:t>2025.3.28-4.29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478A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碳钢挂片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61D6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0.075mm/a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3A84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DN9503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A8E4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0.00007</w:t>
            </w:r>
          </w:p>
        </w:tc>
      </w:tr>
      <w:tr w:rsidR="00904DB3" w14:paraId="2F0E5E88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3A9FD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D3A6F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780E6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8E9D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DN9502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EF73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</w:t>
            </w:r>
            <w:r>
              <w:rPr>
                <w:rFonts w:hint="eastAsia"/>
                <w:lang w:bidi="ar"/>
              </w:rPr>
              <w:t>00042</w:t>
            </w:r>
          </w:p>
        </w:tc>
      </w:tr>
      <w:tr w:rsidR="00904DB3" w14:paraId="00E02EE9" w14:textId="77777777">
        <w:trPr>
          <w:trHeight w:val="439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D5CAC" w14:textId="77777777" w:rsidR="00904DB3" w:rsidRDefault="00000000">
            <w:pPr>
              <w:jc w:val="center"/>
              <w:rPr>
                <w:rFonts w:hint="eastAsia"/>
                <w:lang w:bidi="ar"/>
              </w:rPr>
            </w:pPr>
            <w:r>
              <w:rPr>
                <w:rFonts w:hint="eastAsia"/>
                <w:lang w:bidi="ar"/>
              </w:rPr>
              <w:t>2025.3.28-4.29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9277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铜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B2F0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0.005mm/a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73D7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EF5543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DBAB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.00</w:t>
            </w:r>
            <w:r>
              <w:rPr>
                <w:rFonts w:hint="eastAsia"/>
                <w:lang w:bidi="ar"/>
              </w:rPr>
              <w:t>025</w:t>
            </w:r>
          </w:p>
        </w:tc>
      </w:tr>
      <w:tr w:rsidR="00904DB3" w14:paraId="6D777DB8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457DF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BCB78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9698A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2920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EF5542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93CA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</w:t>
            </w:r>
            <w:r>
              <w:rPr>
                <w:rFonts w:hint="eastAsia"/>
                <w:lang w:bidi="ar"/>
              </w:rPr>
              <w:t>0056</w:t>
            </w:r>
          </w:p>
        </w:tc>
      </w:tr>
      <w:tr w:rsidR="00904DB3" w14:paraId="4C660805" w14:textId="77777777">
        <w:trPr>
          <w:trHeight w:val="439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EF38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2025.3.28-4.29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078D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不锈钢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906A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0.005mm/a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03A9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IH3275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550B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</w:t>
            </w:r>
            <w:r>
              <w:rPr>
                <w:rFonts w:hint="eastAsia"/>
                <w:lang w:bidi="ar"/>
              </w:rPr>
              <w:t>00061</w:t>
            </w:r>
          </w:p>
        </w:tc>
      </w:tr>
      <w:tr w:rsidR="00904DB3" w14:paraId="74EEFE1D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E809C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89D84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F975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CAC8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JH3268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2C5E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.00</w:t>
            </w:r>
            <w:r>
              <w:rPr>
                <w:rFonts w:hint="eastAsia"/>
                <w:lang w:bidi="ar"/>
              </w:rPr>
              <w:t>001</w:t>
            </w:r>
          </w:p>
        </w:tc>
      </w:tr>
    </w:tbl>
    <w:p w14:paraId="0F979E84" w14:textId="77777777" w:rsidR="00904DB3" w:rsidRDefault="00904DB3">
      <w:pPr>
        <w:rPr>
          <w:rFonts w:hint="eastAsia"/>
        </w:rPr>
      </w:pPr>
    </w:p>
    <w:p w14:paraId="46A8EAB8" w14:textId="77777777" w:rsidR="00904DB3" w:rsidRDefault="00000000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月二</w:t>
      </w:r>
      <w:proofErr w:type="gramStart"/>
      <w:r>
        <w:rPr>
          <w:rFonts w:hint="eastAsia"/>
        </w:rPr>
        <w:t>循挂片</w:t>
      </w:r>
      <w:proofErr w:type="gramEnd"/>
      <w:r>
        <w:rPr>
          <w:rFonts w:hint="eastAsia"/>
        </w:rPr>
        <w:t>目测和称重分析全部合格。</w:t>
      </w:r>
    </w:p>
    <w:p w14:paraId="59417A98" w14:textId="77777777" w:rsidR="00904DB3" w:rsidRDefault="00904DB3">
      <w:pPr>
        <w:rPr>
          <w:rFonts w:hint="eastAsia"/>
        </w:rPr>
      </w:pPr>
    </w:p>
    <w:p w14:paraId="40090CAF" w14:textId="77777777" w:rsidR="00904DB3" w:rsidRDefault="00904DB3">
      <w:pPr>
        <w:rPr>
          <w:rFonts w:hint="eastAsia"/>
        </w:rPr>
      </w:pPr>
    </w:p>
    <w:p w14:paraId="36386BE4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6" w:name="_Toc22511"/>
      <w:bookmarkStart w:id="87" w:name="_Toc2969"/>
      <w:r>
        <w:t>13</w:t>
      </w:r>
      <w:r>
        <w:rPr>
          <w:rFonts w:hint="eastAsia"/>
        </w:rPr>
        <w:t xml:space="preserve">  </w:t>
      </w:r>
      <w:r>
        <w:t>环保管理</w:t>
      </w:r>
      <w:bookmarkEnd w:id="86"/>
      <w:bookmarkEnd w:id="87"/>
    </w:p>
    <w:p w14:paraId="2D8FED42" w14:textId="77777777" w:rsidR="00904DB3" w:rsidRDefault="00000000">
      <w:pPr>
        <w:rPr>
          <w:rFonts w:hint="eastAsia"/>
        </w:rPr>
      </w:pPr>
      <w:r>
        <w:rPr>
          <w:rFonts w:hint="eastAsia"/>
        </w:rPr>
        <w:t>无。</w:t>
      </w:r>
    </w:p>
    <w:p w14:paraId="058DD83E" w14:textId="77777777" w:rsidR="00904DB3" w:rsidRDefault="00904DB3">
      <w:pPr>
        <w:rPr>
          <w:rFonts w:hint="eastAsia"/>
        </w:rPr>
      </w:pPr>
    </w:p>
    <w:sectPr w:rsidR="00904DB3">
      <w:pgSz w:w="11906" w:h="16838"/>
      <w:pgMar w:top="1418" w:right="1418" w:bottom="1418" w:left="1701" w:header="1077" w:footer="39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D0D0F" w14:textId="77777777" w:rsidR="0083059A" w:rsidRDefault="0083059A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7DC75F35" w14:textId="77777777" w:rsidR="0083059A" w:rsidRDefault="0083059A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E1F62199-BDAF-4992-A9A2-8201622D9637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F99464-08C8-49C0-8EC1-F37B1430BE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9ED7095-C99F-4D72-BB77-FB707F2C886F}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D5735BD7-BF94-47CB-A7D9-3E8042D44F5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28C82926-F171-4041-ABB5-77E9A058D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8E8B8" w14:textId="77777777" w:rsidR="00904DB3" w:rsidRDefault="00904DB3">
    <w:pPr>
      <w:pStyle w:val="ae"/>
    </w:pPr>
  </w:p>
  <w:p w14:paraId="17748B53" w14:textId="77777777" w:rsidR="00904DB3" w:rsidRDefault="00904DB3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849A1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7C4D8B2A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45E0B6C1" w14:textId="77777777" w:rsidR="00904DB3" w:rsidRDefault="00904DB3">
    <w:pPr>
      <w:pStyle w:val="ae"/>
    </w:pPr>
  </w:p>
  <w:p w14:paraId="58CFE48D" w14:textId="77777777" w:rsidR="00904DB3" w:rsidRDefault="00904DB3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B4FDA" w14:textId="77777777" w:rsidR="00904DB3" w:rsidRDefault="00904DB3">
    <w:pPr>
      <w:pStyle w:val="ae"/>
    </w:pPr>
  </w:p>
  <w:p w14:paraId="68434525" w14:textId="77777777" w:rsidR="00904DB3" w:rsidRDefault="00904DB3">
    <w:pPr>
      <w:pStyle w:val="ae"/>
    </w:pPr>
  </w:p>
  <w:p w14:paraId="77C08C4E" w14:textId="77777777" w:rsidR="00904DB3" w:rsidRDefault="00904DB3">
    <w:pPr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2F43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3053E69F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1DC32DF7" w14:textId="77777777" w:rsidR="00904DB3" w:rsidRDefault="00904DB3">
    <w:pPr>
      <w:pStyle w:val="ae"/>
    </w:pPr>
  </w:p>
  <w:p w14:paraId="63C72C27" w14:textId="77777777" w:rsidR="00904DB3" w:rsidRDefault="00904DB3">
    <w:pPr>
      <w:rPr>
        <w:rFonts w:hint="eastAsi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B0B4" w14:textId="77777777" w:rsidR="00904DB3" w:rsidRDefault="00904DB3">
    <w:pPr>
      <w:pStyle w:val="ae"/>
    </w:pPr>
  </w:p>
  <w:p w14:paraId="7399D06A" w14:textId="77777777" w:rsidR="00904DB3" w:rsidRDefault="00904DB3">
    <w:pPr>
      <w:pStyle w:val="ae"/>
    </w:pPr>
  </w:p>
  <w:p w14:paraId="6EDD696B" w14:textId="77777777" w:rsidR="00904DB3" w:rsidRDefault="00904DB3">
    <w:pPr>
      <w:rPr>
        <w:rFonts w:hint="eastAsi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59147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6B7319C5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39B0979F" w14:textId="77777777" w:rsidR="00904DB3" w:rsidRDefault="00904DB3">
    <w:pPr>
      <w:pStyle w:val="ae"/>
    </w:pPr>
  </w:p>
  <w:p w14:paraId="46B58EBF" w14:textId="77777777" w:rsidR="00904DB3" w:rsidRDefault="00904DB3">
    <w:pPr>
      <w:rPr>
        <w:rFonts w:hint="eastAsi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6AD3" w14:textId="77777777" w:rsidR="00904DB3" w:rsidRDefault="00904DB3">
    <w:pPr>
      <w:pStyle w:val="ae"/>
    </w:pPr>
  </w:p>
  <w:p w14:paraId="67D0E73C" w14:textId="77777777" w:rsidR="00904DB3" w:rsidRDefault="00904DB3">
    <w:pPr>
      <w:pStyle w:val="ae"/>
    </w:pPr>
  </w:p>
  <w:p w14:paraId="5443C6AE" w14:textId="77777777" w:rsidR="00904DB3" w:rsidRDefault="00904DB3">
    <w:pPr>
      <w:rPr>
        <w:rFonts w:hint="eastAsi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0BF4" w14:textId="77777777" w:rsidR="00904DB3" w:rsidRDefault="00000000">
    <w:pPr>
      <w:rPr>
        <w:rFonts w:ascii="Arial" w:hAnsi="Arial"/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D0550F4" wp14:editId="4FFF9B26">
              <wp:simplePos x="0" y="0"/>
              <wp:positionH relativeFrom="margin">
                <wp:posOffset>74295</wp:posOffset>
              </wp:positionH>
              <wp:positionV relativeFrom="paragraph">
                <wp:posOffset>0</wp:posOffset>
              </wp:positionV>
              <wp:extent cx="5467985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9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ABA4D" w14:textId="77777777" w:rsidR="00904DB3" w:rsidRDefault="00000000">
                          <w:pPr>
                            <w:rPr>
                              <w:rFonts w:hint="eastAsia"/>
                            </w:rPr>
                          </w:pPr>
                          <w:proofErr w:type="spellStart"/>
                          <w:r>
                            <w:t>Hengyi</w:t>
                          </w:r>
                          <w:proofErr w:type="spellEnd"/>
                          <w:r>
                            <w:t xml:space="preserve"> Industries </w:t>
                          </w:r>
                          <w:proofErr w:type="spellStart"/>
                          <w:r>
                            <w:t>Sdn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Bhd</w:t>
                          </w:r>
                          <w:proofErr w:type="spellEnd"/>
                          <w:r>
                            <w:t xml:space="preserve">  </w:t>
                          </w:r>
                          <w:proofErr w:type="gramStart"/>
                          <w:r>
                            <w:rPr>
                              <w:rFonts w:eastAsia="华文中宋"/>
                            </w:rPr>
                            <w:t>恒逸实业</w:t>
                          </w:r>
                          <w:proofErr w:type="gramEnd"/>
                          <w:r>
                            <w:rPr>
                              <w:rFonts w:eastAsia="华文中宋"/>
                            </w:rPr>
                            <w:t>（文莱）有限公司</w:t>
                          </w:r>
                          <w:r>
                            <w:t xml:space="preserve">　</w:t>
                          </w:r>
                          <w:r>
                            <w:t xml:space="preserve">                           </w:t>
                          </w:r>
                          <w:r>
                            <w:rPr>
                              <w:rFonts w:hint="eastAsia"/>
                            </w:rPr>
                            <w:t xml:space="preserve">    </w:t>
                          </w:r>
                          <w:r>
                            <w:t xml:space="preserve">   page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rFonts w:hint="eastAsia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0550F4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5.85pt;margin-top:0;width:430.55pt;height:2in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" filled="f" stroked="f" strokeweight=".5pt">
              <v:textbox style="mso-fit-shape-to-text:t" inset="0,0,0,0">
                <w:txbxContent>
                  <w:p w14:paraId="417ABA4D" w14:textId="77777777" w:rsidR="00904DB3" w:rsidRDefault="00000000">
                    <w:pPr>
                      <w:rPr>
                        <w:rFonts w:hint="eastAsia"/>
                      </w:rPr>
                    </w:pPr>
                    <w:proofErr w:type="spellStart"/>
                    <w:r>
                      <w:t>Hengyi</w:t>
                    </w:r>
                    <w:proofErr w:type="spellEnd"/>
                    <w:r>
                      <w:t xml:space="preserve"> Industries </w:t>
                    </w:r>
                    <w:proofErr w:type="spellStart"/>
                    <w:r>
                      <w:t>Sdn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Bhd</w:t>
                    </w:r>
                    <w:proofErr w:type="spellEnd"/>
                    <w:r>
                      <w:t xml:space="preserve">  </w:t>
                    </w:r>
                    <w:proofErr w:type="gramStart"/>
                    <w:r>
                      <w:rPr>
                        <w:rFonts w:eastAsia="华文中宋"/>
                      </w:rPr>
                      <w:t>恒逸实业</w:t>
                    </w:r>
                    <w:proofErr w:type="gramEnd"/>
                    <w:r>
                      <w:rPr>
                        <w:rFonts w:eastAsia="华文中宋"/>
                      </w:rPr>
                      <w:t>（文莱）有限公司</w:t>
                    </w:r>
                    <w:r>
                      <w:t xml:space="preserve">　</w:t>
                    </w:r>
                    <w:r>
                      <w:t xml:space="preserve">                           </w:t>
                    </w:r>
                    <w:r>
                      <w:rPr>
                        <w:rFonts w:hint="eastAsia"/>
                      </w:rPr>
                      <w:t xml:space="preserve">    </w:t>
                    </w:r>
                    <w:r>
                      <w:t xml:space="preserve">   page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rFonts w:hint="eastAsia"/>
                      </w:rPr>
                      <w:t>26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014BBC" w14:textId="77777777" w:rsidR="00904DB3" w:rsidRDefault="00904DB3">
    <w:pPr>
      <w:rPr>
        <w:rFonts w:hint="eastAsia"/>
      </w:rPr>
    </w:pPr>
  </w:p>
  <w:p w14:paraId="02C338B4" w14:textId="77777777" w:rsidR="00904DB3" w:rsidRDefault="00904DB3">
    <w:pPr>
      <w:rPr>
        <w:rFonts w:hint="eastAsia"/>
      </w:rPr>
    </w:pPr>
  </w:p>
  <w:p w14:paraId="1662F6DC" w14:textId="77777777" w:rsidR="00904DB3" w:rsidRDefault="00904DB3">
    <w:pPr>
      <w:pStyle w:val="a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2450" w14:textId="77777777" w:rsidR="00904DB3" w:rsidRDefault="00000000">
    <w:pPr>
      <w:rPr>
        <w:rFonts w:ascii="Arial" w:hAnsi="Arial"/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EFDA0C" wp14:editId="5B8CBEA6">
              <wp:simplePos x="0" y="0"/>
              <wp:positionH relativeFrom="margin">
                <wp:posOffset>74295</wp:posOffset>
              </wp:positionH>
              <wp:positionV relativeFrom="paragraph">
                <wp:posOffset>0</wp:posOffset>
              </wp:positionV>
              <wp:extent cx="882015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377774" w14:textId="77777777" w:rsidR="00904DB3" w:rsidRDefault="00000000">
                          <w:pPr>
                            <w:rPr>
                              <w:rFonts w:hint="eastAsia"/>
                            </w:rPr>
                          </w:pPr>
                          <w:proofErr w:type="spellStart"/>
                          <w:r>
                            <w:t>Hengyi</w:t>
                          </w:r>
                          <w:proofErr w:type="spellEnd"/>
                          <w:r>
                            <w:t xml:space="preserve"> Industries </w:t>
                          </w:r>
                          <w:proofErr w:type="spellStart"/>
                          <w:r>
                            <w:t>Sdn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Bhd</w:t>
                          </w:r>
                          <w:proofErr w:type="spellEnd"/>
                          <w:r>
                            <w:t xml:space="preserve">  </w:t>
                          </w:r>
                          <w:proofErr w:type="gramStart"/>
                          <w:r>
                            <w:rPr>
                              <w:rFonts w:eastAsia="华文中宋"/>
                            </w:rPr>
                            <w:t>恒逸实业</w:t>
                          </w:r>
                          <w:proofErr w:type="gramEnd"/>
                          <w:r>
                            <w:rPr>
                              <w:rFonts w:eastAsia="华文中宋"/>
                            </w:rPr>
                            <w:t>（文莱）有限公司</w:t>
                          </w:r>
                          <w:r>
                            <w:t xml:space="preserve">　</w:t>
                          </w:r>
                          <w:r>
                            <w:t xml:space="preserve">                           </w:t>
                          </w:r>
                          <w:r>
                            <w:rPr>
                              <w:rFonts w:hint="eastAsia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rFonts w:hint="eastAsia"/>
                            </w:rPr>
                            <w:t xml:space="preserve">     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 xml:space="preserve">                                                   </w:t>
                          </w:r>
                          <w:r>
                            <w:t xml:space="preserve"> page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rFonts w:hint="eastAsia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FDA0C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7" type="#_x0000_t202" style="position:absolute;margin-left:5.85pt;margin-top:0;width:694.5pt;height:2in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" filled="f" stroked="f" strokeweight=".5pt">
              <v:textbox style="mso-fit-shape-to-text:t" inset="0,0,0,0">
                <w:txbxContent>
                  <w:p w14:paraId="5A377774" w14:textId="77777777" w:rsidR="00904DB3" w:rsidRDefault="00000000">
                    <w:pPr>
                      <w:rPr>
                        <w:rFonts w:hint="eastAsia"/>
                      </w:rPr>
                    </w:pPr>
                    <w:proofErr w:type="spellStart"/>
                    <w:r>
                      <w:t>Hengyi</w:t>
                    </w:r>
                    <w:proofErr w:type="spellEnd"/>
                    <w:r>
                      <w:t xml:space="preserve"> Industries </w:t>
                    </w:r>
                    <w:proofErr w:type="spellStart"/>
                    <w:r>
                      <w:t>Sdn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Bhd</w:t>
                    </w:r>
                    <w:proofErr w:type="spellEnd"/>
                    <w:r>
                      <w:t xml:space="preserve">  </w:t>
                    </w:r>
                    <w:proofErr w:type="gramStart"/>
                    <w:r>
                      <w:rPr>
                        <w:rFonts w:eastAsia="华文中宋"/>
                      </w:rPr>
                      <w:t>恒逸实业</w:t>
                    </w:r>
                    <w:proofErr w:type="gramEnd"/>
                    <w:r>
                      <w:rPr>
                        <w:rFonts w:eastAsia="华文中宋"/>
                      </w:rPr>
                      <w:t>（文莱）有限公司</w:t>
                    </w:r>
                    <w:r>
                      <w:t xml:space="preserve">　</w:t>
                    </w:r>
                    <w:r>
                      <w:t xml:space="preserve">                           </w:t>
                    </w:r>
                    <w:r>
                      <w:rPr>
                        <w:rFonts w:hint="eastAsia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 xml:space="preserve">     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 xml:space="preserve">                                                   </w:t>
                    </w:r>
                    <w:r>
                      <w:t xml:space="preserve"> page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rFonts w:hint="eastAsia"/>
                      </w:rPr>
                      <w:t>26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B991708" w14:textId="77777777" w:rsidR="00904DB3" w:rsidRDefault="00904DB3">
    <w:pPr>
      <w:rPr>
        <w:rFonts w:hint="eastAsia"/>
      </w:rPr>
    </w:pPr>
  </w:p>
  <w:p w14:paraId="3B15856B" w14:textId="77777777" w:rsidR="00904DB3" w:rsidRDefault="00904DB3">
    <w:pPr>
      <w:rPr>
        <w:rFonts w:hint="eastAsia"/>
      </w:rPr>
    </w:pPr>
  </w:p>
  <w:p w14:paraId="43AC28EC" w14:textId="77777777" w:rsidR="00904DB3" w:rsidRDefault="00904DB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0A28F" w14:textId="77777777" w:rsidR="0083059A" w:rsidRDefault="0083059A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7155003A" w14:textId="77777777" w:rsidR="0083059A" w:rsidRDefault="0083059A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828BD" w14:textId="1451A98E" w:rsidR="00904DB3" w:rsidRDefault="00000000">
    <w:pPr>
      <w:pBdr>
        <w:left w:val="single" w:sz="12" w:space="11" w:color="4472C4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 w:hint="eastAsia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hint="eastAsia"/>
          <w:bCs/>
          <w:szCs w:val="21"/>
          <w:u w:val="single"/>
          <w:lang w:val="en-GB"/>
        </w:rPr>
        <w:alias w:val="标题"/>
        <w:id w:val="991914021"/>
        <w:text/>
      </w:sdtPr>
      <w:sdtContent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 xml:space="preserve">Production Technology Monthly Report of </w:t>
        </w:r>
        <w:r w:rsidR="001C6F00">
          <w:rPr>
            <w:rFonts w:ascii="Arial" w:eastAsia="华文仿宋" w:hAnsi="Arial" w:hint="eastAsia"/>
            <w:bCs/>
            <w:szCs w:val="21"/>
            <w:u w:val="single"/>
            <w:lang w:val="en-GB"/>
          </w:rPr>
          <w:t>ASU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 xml:space="preserve">      </w:t>
        </w:r>
        <w:r>
          <w:rPr>
            <w:rFonts w:ascii="Arial" w:eastAsia="华文仿宋" w:hAnsi="Arial" w:hint="eastAsia"/>
            <w:bCs/>
            <w:szCs w:val="21"/>
            <w:u w:val="single"/>
          </w:rPr>
          <w:t xml:space="preserve">            </w:t>
        </w:r>
        <w:r w:rsidR="001C6F00">
          <w:rPr>
            <w:rFonts w:ascii="Arial" w:eastAsia="华文仿宋" w:hAnsi="Arial" w:hint="eastAsia"/>
            <w:bCs/>
            <w:szCs w:val="21"/>
            <w:u w:val="single"/>
          </w:rPr>
          <w:t xml:space="preserve">         </w:t>
        </w:r>
        <w:r>
          <w:rPr>
            <w:rFonts w:ascii="Arial" w:eastAsia="华文仿宋" w:hAnsi="Arial" w:hint="eastAsia"/>
            <w:bCs/>
            <w:szCs w:val="21"/>
            <w:u w:val="single"/>
          </w:rPr>
          <w:t xml:space="preserve">  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>HYBN-T4-16-0005-0</w:t>
        </w:r>
        <w:r>
          <w:rPr>
            <w:rFonts w:ascii="Arial" w:eastAsia="华文仿宋" w:hAnsi="Arial" w:hint="eastAsia"/>
            <w:bCs/>
            <w:szCs w:val="21"/>
            <w:u w:val="single"/>
          </w:rPr>
          <w:t>04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>-202</w:t>
        </w:r>
        <w:r>
          <w:rPr>
            <w:rFonts w:ascii="Arial" w:eastAsia="华文仿宋" w:hAnsi="Arial" w:hint="eastAsia"/>
            <w:bCs/>
            <w:szCs w:val="21"/>
            <w:u w:val="single"/>
          </w:rPr>
          <w:t>5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02A0" w14:textId="77777777" w:rsidR="00904DB3" w:rsidRDefault="00000000">
    <w:pPr>
      <w:rPr>
        <w:rFonts w:asciiTheme="majorHAnsi" w:eastAsiaTheme="majorEastAsia" w:hAnsiTheme="majorHAnsi" w:cstheme="majorBidi" w:hint="eastAsia"/>
        <w:color w:val="2F5496" w:themeColor="accent1" w:themeShade="BF"/>
        <w:sz w:val="26"/>
        <w:szCs w:val="26"/>
      </w:rPr>
    </w:pPr>
    <w:sdt>
      <w:sdtPr>
        <w:rPr>
          <w:rFonts w:hint="eastAsia"/>
          <w:lang w:val="en-GB"/>
        </w:rPr>
        <w:alias w:val="标题"/>
        <w:id w:val="147459632"/>
        <w:text/>
      </w:sdtPr>
      <w:sdtContent>
        <w:r>
          <w:rPr>
            <w:rFonts w:hint="eastAsia"/>
            <w:lang w:val="en-GB"/>
          </w:rPr>
          <w:t xml:space="preserve">Production Technology </w:t>
        </w:r>
        <w:proofErr w:type="spellStart"/>
        <w:r>
          <w:rPr>
            <w:rFonts w:hint="eastAsia"/>
            <w:lang w:val="en-GB"/>
          </w:rPr>
          <w:t>MonthlyReportofASU</w:t>
        </w:r>
        <w:proofErr w:type="spellEnd"/>
        <w:r>
          <w:rPr>
            <w:rFonts w:hint="eastAsia"/>
            <w:lang w:val="en-GB"/>
          </w:rPr>
          <w:t xml:space="preserve">                                HYBN-T4-16-0005-004-2025                                                                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86A4265"/>
    <w:multiLevelType w:val="singleLevel"/>
    <w:tmpl w:val="D86A4265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FEC3E4E"/>
    <w:multiLevelType w:val="multilevel"/>
    <w:tmpl w:val="5FEC3E4E"/>
    <w:lvl w:ilvl="0">
      <w:start w:val="1"/>
      <w:numFmt w:val="decimal"/>
      <w:pStyle w:val="a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966153893">
    <w:abstractNumId w:val="1"/>
  </w:num>
  <w:num w:numId="2" w16cid:durableId="1108162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21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Y0OTAwOWM1YzEwNjUzNDFiN2NiOWMzOTA5MzFhNTQifQ=="/>
  </w:docVars>
  <w:rsids>
    <w:rsidRoot w:val="002557B4"/>
    <w:rsid w:val="F77F2979"/>
    <w:rsid w:val="000003AC"/>
    <w:rsid w:val="00000416"/>
    <w:rsid w:val="000007BC"/>
    <w:rsid w:val="00000816"/>
    <w:rsid w:val="000012E3"/>
    <w:rsid w:val="000019A3"/>
    <w:rsid w:val="00001BA1"/>
    <w:rsid w:val="00001C84"/>
    <w:rsid w:val="00002186"/>
    <w:rsid w:val="00003149"/>
    <w:rsid w:val="000037CF"/>
    <w:rsid w:val="00004012"/>
    <w:rsid w:val="0000461F"/>
    <w:rsid w:val="00004C25"/>
    <w:rsid w:val="0000762D"/>
    <w:rsid w:val="000106A1"/>
    <w:rsid w:val="000111EC"/>
    <w:rsid w:val="00011A8F"/>
    <w:rsid w:val="00011B1F"/>
    <w:rsid w:val="00011F0E"/>
    <w:rsid w:val="00012CDB"/>
    <w:rsid w:val="000131EE"/>
    <w:rsid w:val="00014177"/>
    <w:rsid w:val="000150B8"/>
    <w:rsid w:val="000151F0"/>
    <w:rsid w:val="0001573E"/>
    <w:rsid w:val="00017695"/>
    <w:rsid w:val="000179E2"/>
    <w:rsid w:val="00017CCC"/>
    <w:rsid w:val="000202CD"/>
    <w:rsid w:val="00020986"/>
    <w:rsid w:val="000212EF"/>
    <w:rsid w:val="0002182E"/>
    <w:rsid w:val="00021FE2"/>
    <w:rsid w:val="000222CB"/>
    <w:rsid w:val="0002372A"/>
    <w:rsid w:val="00023D9D"/>
    <w:rsid w:val="00024180"/>
    <w:rsid w:val="000245ED"/>
    <w:rsid w:val="00024879"/>
    <w:rsid w:val="00024FC1"/>
    <w:rsid w:val="00025DDD"/>
    <w:rsid w:val="00025ED9"/>
    <w:rsid w:val="00025EDE"/>
    <w:rsid w:val="0002628B"/>
    <w:rsid w:val="00026423"/>
    <w:rsid w:val="00026E3C"/>
    <w:rsid w:val="0002704E"/>
    <w:rsid w:val="00027550"/>
    <w:rsid w:val="000276A9"/>
    <w:rsid w:val="00027D9B"/>
    <w:rsid w:val="00031100"/>
    <w:rsid w:val="00031D4F"/>
    <w:rsid w:val="000326D9"/>
    <w:rsid w:val="0003308D"/>
    <w:rsid w:val="0003309F"/>
    <w:rsid w:val="00033B9F"/>
    <w:rsid w:val="00034016"/>
    <w:rsid w:val="00034BAD"/>
    <w:rsid w:val="00034C54"/>
    <w:rsid w:val="0003516A"/>
    <w:rsid w:val="0003541F"/>
    <w:rsid w:val="00035DC3"/>
    <w:rsid w:val="0003648C"/>
    <w:rsid w:val="00036EFF"/>
    <w:rsid w:val="00036F26"/>
    <w:rsid w:val="0003718E"/>
    <w:rsid w:val="00037599"/>
    <w:rsid w:val="000407EB"/>
    <w:rsid w:val="000413D0"/>
    <w:rsid w:val="00041CAD"/>
    <w:rsid w:val="00042C4D"/>
    <w:rsid w:val="00042F02"/>
    <w:rsid w:val="00042F7A"/>
    <w:rsid w:val="000436E6"/>
    <w:rsid w:val="00043B29"/>
    <w:rsid w:val="00044B73"/>
    <w:rsid w:val="00045313"/>
    <w:rsid w:val="00046551"/>
    <w:rsid w:val="00046CC9"/>
    <w:rsid w:val="00046F0D"/>
    <w:rsid w:val="0005309D"/>
    <w:rsid w:val="000538E9"/>
    <w:rsid w:val="00053AFD"/>
    <w:rsid w:val="000553C4"/>
    <w:rsid w:val="000563F1"/>
    <w:rsid w:val="000568D6"/>
    <w:rsid w:val="000576BC"/>
    <w:rsid w:val="00060040"/>
    <w:rsid w:val="0006045A"/>
    <w:rsid w:val="00060837"/>
    <w:rsid w:val="00060B09"/>
    <w:rsid w:val="0006147B"/>
    <w:rsid w:val="000618F7"/>
    <w:rsid w:val="00062359"/>
    <w:rsid w:val="00064EBF"/>
    <w:rsid w:val="00065995"/>
    <w:rsid w:val="00065ACA"/>
    <w:rsid w:val="00070168"/>
    <w:rsid w:val="000710E3"/>
    <w:rsid w:val="00071BEA"/>
    <w:rsid w:val="00071F0A"/>
    <w:rsid w:val="000725BD"/>
    <w:rsid w:val="000728CB"/>
    <w:rsid w:val="000728D7"/>
    <w:rsid w:val="000736B4"/>
    <w:rsid w:val="00075342"/>
    <w:rsid w:val="00075677"/>
    <w:rsid w:val="00075CC2"/>
    <w:rsid w:val="00076049"/>
    <w:rsid w:val="0007639B"/>
    <w:rsid w:val="000776FD"/>
    <w:rsid w:val="00080E72"/>
    <w:rsid w:val="0008121D"/>
    <w:rsid w:val="00081F20"/>
    <w:rsid w:val="000820D6"/>
    <w:rsid w:val="00082981"/>
    <w:rsid w:val="00082BD9"/>
    <w:rsid w:val="00083F31"/>
    <w:rsid w:val="000843B6"/>
    <w:rsid w:val="0008461B"/>
    <w:rsid w:val="00085BCA"/>
    <w:rsid w:val="00085CAF"/>
    <w:rsid w:val="000863BD"/>
    <w:rsid w:val="000875A8"/>
    <w:rsid w:val="00090031"/>
    <w:rsid w:val="00090A5F"/>
    <w:rsid w:val="00090DEB"/>
    <w:rsid w:val="000931B2"/>
    <w:rsid w:val="0009320F"/>
    <w:rsid w:val="0009380F"/>
    <w:rsid w:val="00094B55"/>
    <w:rsid w:val="00095C0E"/>
    <w:rsid w:val="000965F3"/>
    <w:rsid w:val="00096ED2"/>
    <w:rsid w:val="0009744E"/>
    <w:rsid w:val="000A050F"/>
    <w:rsid w:val="000A3647"/>
    <w:rsid w:val="000A36DD"/>
    <w:rsid w:val="000A40A8"/>
    <w:rsid w:val="000A455C"/>
    <w:rsid w:val="000A5766"/>
    <w:rsid w:val="000A6147"/>
    <w:rsid w:val="000A6721"/>
    <w:rsid w:val="000A6D07"/>
    <w:rsid w:val="000A75EB"/>
    <w:rsid w:val="000B13E8"/>
    <w:rsid w:val="000B17F6"/>
    <w:rsid w:val="000B1E31"/>
    <w:rsid w:val="000B22D4"/>
    <w:rsid w:val="000B2640"/>
    <w:rsid w:val="000B3B36"/>
    <w:rsid w:val="000B3B5D"/>
    <w:rsid w:val="000B4D04"/>
    <w:rsid w:val="000B4FBB"/>
    <w:rsid w:val="000B607B"/>
    <w:rsid w:val="000B6F81"/>
    <w:rsid w:val="000B76B9"/>
    <w:rsid w:val="000B7FE0"/>
    <w:rsid w:val="000C0354"/>
    <w:rsid w:val="000C07BC"/>
    <w:rsid w:val="000C0DDD"/>
    <w:rsid w:val="000C0EEF"/>
    <w:rsid w:val="000C1037"/>
    <w:rsid w:val="000C2021"/>
    <w:rsid w:val="000C25B4"/>
    <w:rsid w:val="000C26F2"/>
    <w:rsid w:val="000C2789"/>
    <w:rsid w:val="000C283F"/>
    <w:rsid w:val="000C3409"/>
    <w:rsid w:val="000C4583"/>
    <w:rsid w:val="000C4BA9"/>
    <w:rsid w:val="000C5D4E"/>
    <w:rsid w:val="000C6A66"/>
    <w:rsid w:val="000C7B83"/>
    <w:rsid w:val="000D1A4E"/>
    <w:rsid w:val="000D1C95"/>
    <w:rsid w:val="000D23DF"/>
    <w:rsid w:val="000D27FA"/>
    <w:rsid w:val="000D2D7A"/>
    <w:rsid w:val="000D534D"/>
    <w:rsid w:val="000D5572"/>
    <w:rsid w:val="000D5F6E"/>
    <w:rsid w:val="000D699F"/>
    <w:rsid w:val="000D6CB7"/>
    <w:rsid w:val="000D6E39"/>
    <w:rsid w:val="000D6EE5"/>
    <w:rsid w:val="000D74ED"/>
    <w:rsid w:val="000D7E15"/>
    <w:rsid w:val="000E04E9"/>
    <w:rsid w:val="000E081C"/>
    <w:rsid w:val="000E1632"/>
    <w:rsid w:val="000E256D"/>
    <w:rsid w:val="000E3705"/>
    <w:rsid w:val="000E3B1B"/>
    <w:rsid w:val="000E436D"/>
    <w:rsid w:val="000E565D"/>
    <w:rsid w:val="000E60AA"/>
    <w:rsid w:val="000E61EB"/>
    <w:rsid w:val="000E77F7"/>
    <w:rsid w:val="000E7B6D"/>
    <w:rsid w:val="000E7FA9"/>
    <w:rsid w:val="000F0762"/>
    <w:rsid w:val="000F07DB"/>
    <w:rsid w:val="000F0D5F"/>
    <w:rsid w:val="000F0E9A"/>
    <w:rsid w:val="000F1B69"/>
    <w:rsid w:val="000F2F61"/>
    <w:rsid w:val="000F30F3"/>
    <w:rsid w:val="000F33E0"/>
    <w:rsid w:val="000F3690"/>
    <w:rsid w:val="000F37BF"/>
    <w:rsid w:val="000F532A"/>
    <w:rsid w:val="000F5A38"/>
    <w:rsid w:val="000F5ED7"/>
    <w:rsid w:val="000F62A1"/>
    <w:rsid w:val="000F6399"/>
    <w:rsid w:val="000F6744"/>
    <w:rsid w:val="000F734C"/>
    <w:rsid w:val="000F7441"/>
    <w:rsid w:val="0010036F"/>
    <w:rsid w:val="001008C0"/>
    <w:rsid w:val="001011DB"/>
    <w:rsid w:val="001015A2"/>
    <w:rsid w:val="00101BAC"/>
    <w:rsid w:val="00101C2F"/>
    <w:rsid w:val="00102349"/>
    <w:rsid w:val="001025F5"/>
    <w:rsid w:val="001034A1"/>
    <w:rsid w:val="00103BF3"/>
    <w:rsid w:val="00103EBD"/>
    <w:rsid w:val="001058AD"/>
    <w:rsid w:val="00105C1A"/>
    <w:rsid w:val="001062A7"/>
    <w:rsid w:val="00107B83"/>
    <w:rsid w:val="00107C6D"/>
    <w:rsid w:val="00110215"/>
    <w:rsid w:val="00110661"/>
    <w:rsid w:val="00110EE3"/>
    <w:rsid w:val="00110FE4"/>
    <w:rsid w:val="001124E3"/>
    <w:rsid w:val="00113450"/>
    <w:rsid w:val="001135A5"/>
    <w:rsid w:val="00113BBB"/>
    <w:rsid w:val="00113FE2"/>
    <w:rsid w:val="001141B8"/>
    <w:rsid w:val="00114664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C11"/>
    <w:rsid w:val="0012099E"/>
    <w:rsid w:val="00121004"/>
    <w:rsid w:val="0012112D"/>
    <w:rsid w:val="0012119A"/>
    <w:rsid w:val="001216A4"/>
    <w:rsid w:val="00121B9C"/>
    <w:rsid w:val="00122594"/>
    <w:rsid w:val="0012262A"/>
    <w:rsid w:val="001233DA"/>
    <w:rsid w:val="001252DC"/>
    <w:rsid w:val="001256DD"/>
    <w:rsid w:val="00125ECA"/>
    <w:rsid w:val="001261D4"/>
    <w:rsid w:val="00126552"/>
    <w:rsid w:val="00126F06"/>
    <w:rsid w:val="001273D7"/>
    <w:rsid w:val="001325ED"/>
    <w:rsid w:val="00132731"/>
    <w:rsid w:val="0013314C"/>
    <w:rsid w:val="001337E6"/>
    <w:rsid w:val="00134394"/>
    <w:rsid w:val="001347AF"/>
    <w:rsid w:val="00134E14"/>
    <w:rsid w:val="00135852"/>
    <w:rsid w:val="0013695E"/>
    <w:rsid w:val="00136F5D"/>
    <w:rsid w:val="00137932"/>
    <w:rsid w:val="00137DEA"/>
    <w:rsid w:val="001406AA"/>
    <w:rsid w:val="0014086F"/>
    <w:rsid w:val="001424ED"/>
    <w:rsid w:val="00142EB4"/>
    <w:rsid w:val="001430FB"/>
    <w:rsid w:val="00143ABA"/>
    <w:rsid w:val="00144174"/>
    <w:rsid w:val="001441B0"/>
    <w:rsid w:val="001442F9"/>
    <w:rsid w:val="001446F0"/>
    <w:rsid w:val="00146805"/>
    <w:rsid w:val="00146A05"/>
    <w:rsid w:val="00147032"/>
    <w:rsid w:val="00147905"/>
    <w:rsid w:val="00147D2C"/>
    <w:rsid w:val="0015121D"/>
    <w:rsid w:val="0015152C"/>
    <w:rsid w:val="00151E37"/>
    <w:rsid w:val="00152BF2"/>
    <w:rsid w:val="00152EC1"/>
    <w:rsid w:val="00152FB0"/>
    <w:rsid w:val="001531B2"/>
    <w:rsid w:val="00154A6E"/>
    <w:rsid w:val="00154C57"/>
    <w:rsid w:val="00155C52"/>
    <w:rsid w:val="00156047"/>
    <w:rsid w:val="0015678F"/>
    <w:rsid w:val="00156A1B"/>
    <w:rsid w:val="0015725D"/>
    <w:rsid w:val="00157345"/>
    <w:rsid w:val="00157552"/>
    <w:rsid w:val="0016013E"/>
    <w:rsid w:val="00160E63"/>
    <w:rsid w:val="00160F05"/>
    <w:rsid w:val="001616FB"/>
    <w:rsid w:val="00161A05"/>
    <w:rsid w:val="00161A68"/>
    <w:rsid w:val="00162194"/>
    <w:rsid w:val="00162793"/>
    <w:rsid w:val="00163698"/>
    <w:rsid w:val="001642F9"/>
    <w:rsid w:val="00164790"/>
    <w:rsid w:val="001649E2"/>
    <w:rsid w:val="001656C3"/>
    <w:rsid w:val="00165934"/>
    <w:rsid w:val="00165970"/>
    <w:rsid w:val="001661A1"/>
    <w:rsid w:val="001661C7"/>
    <w:rsid w:val="00167B67"/>
    <w:rsid w:val="00167C6A"/>
    <w:rsid w:val="00167CFD"/>
    <w:rsid w:val="001713FF"/>
    <w:rsid w:val="001721F3"/>
    <w:rsid w:val="00172270"/>
    <w:rsid w:val="0017228E"/>
    <w:rsid w:val="00172372"/>
    <w:rsid w:val="001725AA"/>
    <w:rsid w:val="00174159"/>
    <w:rsid w:val="0017434D"/>
    <w:rsid w:val="00174974"/>
    <w:rsid w:val="00174C36"/>
    <w:rsid w:val="00175AAB"/>
    <w:rsid w:val="001764B0"/>
    <w:rsid w:val="00176A56"/>
    <w:rsid w:val="00177097"/>
    <w:rsid w:val="00177242"/>
    <w:rsid w:val="00180991"/>
    <w:rsid w:val="00180C29"/>
    <w:rsid w:val="00180D86"/>
    <w:rsid w:val="00181AA7"/>
    <w:rsid w:val="00182076"/>
    <w:rsid w:val="00182341"/>
    <w:rsid w:val="00182C7C"/>
    <w:rsid w:val="00182D11"/>
    <w:rsid w:val="00183982"/>
    <w:rsid w:val="00183A0E"/>
    <w:rsid w:val="00183A41"/>
    <w:rsid w:val="00183BB3"/>
    <w:rsid w:val="00183EDE"/>
    <w:rsid w:val="001852A0"/>
    <w:rsid w:val="00185A89"/>
    <w:rsid w:val="001861E5"/>
    <w:rsid w:val="00186C63"/>
    <w:rsid w:val="00186E48"/>
    <w:rsid w:val="001877F7"/>
    <w:rsid w:val="00187A54"/>
    <w:rsid w:val="0019086F"/>
    <w:rsid w:val="00191437"/>
    <w:rsid w:val="001914E0"/>
    <w:rsid w:val="0019206B"/>
    <w:rsid w:val="0019258F"/>
    <w:rsid w:val="00192E52"/>
    <w:rsid w:val="00192FBA"/>
    <w:rsid w:val="00195C63"/>
    <w:rsid w:val="001961DC"/>
    <w:rsid w:val="001963FF"/>
    <w:rsid w:val="001966E9"/>
    <w:rsid w:val="00196CB5"/>
    <w:rsid w:val="00197930"/>
    <w:rsid w:val="001A0342"/>
    <w:rsid w:val="001A0508"/>
    <w:rsid w:val="001A0AC1"/>
    <w:rsid w:val="001A0DA5"/>
    <w:rsid w:val="001A19B2"/>
    <w:rsid w:val="001A20FB"/>
    <w:rsid w:val="001A3024"/>
    <w:rsid w:val="001A3343"/>
    <w:rsid w:val="001A370A"/>
    <w:rsid w:val="001A3B02"/>
    <w:rsid w:val="001A3EA6"/>
    <w:rsid w:val="001A3F62"/>
    <w:rsid w:val="001A42AC"/>
    <w:rsid w:val="001A4AB2"/>
    <w:rsid w:val="001A4D6C"/>
    <w:rsid w:val="001A4E09"/>
    <w:rsid w:val="001A51AF"/>
    <w:rsid w:val="001A64A4"/>
    <w:rsid w:val="001A6A13"/>
    <w:rsid w:val="001A6ED6"/>
    <w:rsid w:val="001A6FDC"/>
    <w:rsid w:val="001B05EF"/>
    <w:rsid w:val="001B24EA"/>
    <w:rsid w:val="001B2803"/>
    <w:rsid w:val="001B30FF"/>
    <w:rsid w:val="001B3B24"/>
    <w:rsid w:val="001B3E65"/>
    <w:rsid w:val="001B4B4F"/>
    <w:rsid w:val="001B4C23"/>
    <w:rsid w:val="001B505C"/>
    <w:rsid w:val="001B52A5"/>
    <w:rsid w:val="001B5898"/>
    <w:rsid w:val="001B6433"/>
    <w:rsid w:val="001B6773"/>
    <w:rsid w:val="001B6BE1"/>
    <w:rsid w:val="001C005F"/>
    <w:rsid w:val="001C1450"/>
    <w:rsid w:val="001C204F"/>
    <w:rsid w:val="001C2153"/>
    <w:rsid w:val="001C2210"/>
    <w:rsid w:val="001C2298"/>
    <w:rsid w:val="001C2590"/>
    <w:rsid w:val="001C4E66"/>
    <w:rsid w:val="001C4E86"/>
    <w:rsid w:val="001C50F7"/>
    <w:rsid w:val="001C51E9"/>
    <w:rsid w:val="001C559F"/>
    <w:rsid w:val="001C58FD"/>
    <w:rsid w:val="001C5C54"/>
    <w:rsid w:val="001C6DBE"/>
    <w:rsid w:val="001C6F00"/>
    <w:rsid w:val="001C7790"/>
    <w:rsid w:val="001D0D85"/>
    <w:rsid w:val="001D11CF"/>
    <w:rsid w:val="001D2184"/>
    <w:rsid w:val="001D2F90"/>
    <w:rsid w:val="001D31FB"/>
    <w:rsid w:val="001D3D3A"/>
    <w:rsid w:val="001D4135"/>
    <w:rsid w:val="001D4435"/>
    <w:rsid w:val="001D46FF"/>
    <w:rsid w:val="001D48BA"/>
    <w:rsid w:val="001D48DB"/>
    <w:rsid w:val="001D4E4A"/>
    <w:rsid w:val="001D50BB"/>
    <w:rsid w:val="001D569E"/>
    <w:rsid w:val="001D5C39"/>
    <w:rsid w:val="001D5E69"/>
    <w:rsid w:val="001D7ED6"/>
    <w:rsid w:val="001E0720"/>
    <w:rsid w:val="001E0A1F"/>
    <w:rsid w:val="001E0CD2"/>
    <w:rsid w:val="001E0D67"/>
    <w:rsid w:val="001E0F10"/>
    <w:rsid w:val="001E13C2"/>
    <w:rsid w:val="001E1659"/>
    <w:rsid w:val="001E1EFB"/>
    <w:rsid w:val="001E200E"/>
    <w:rsid w:val="001E2462"/>
    <w:rsid w:val="001E2D00"/>
    <w:rsid w:val="001E3550"/>
    <w:rsid w:val="001E37C4"/>
    <w:rsid w:val="001E3B33"/>
    <w:rsid w:val="001E3BA6"/>
    <w:rsid w:val="001E49D3"/>
    <w:rsid w:val="001E4D93"/>
    <w:rsid w:val="001E519C"/>
    <w:rsid w:val="001E63F2"/>
    <w:rsid w:val="001E6425"/>
    <w:rsid w:val="001E6A43"/>
    <w:rsid w:val="001E6A59"/>
    <w:rsid w:val="001E6F84"/>
    <w:rsid w:val="001E7684"/>
    <w:rsid w:val="001E76E2"/>
    <w:rsid w:val="001E777B"/>
    <w:rsid w:val="001E796A"/>
    <w:rsid w:val="001E7D42"/>
    <w:rsid w:val="001E7DA3"/>
    <w:rsid w:val="001E7FCB"/>
    <w:rsid w:val="001F0DE0"/>
    <w:rsid w:val="001F126A"/>
    <w:rsid w:val="001F13A2"/>
    <w:rsid w:val="001F1700"/>
    <w:rsid w:val="001F1B58"/>
    <w:rsid w:val="001F2C11"/>
    <w:rsid w:val="001F30CC"/>
    <w:rsid w:val="001F385A"/>
    <w:rsid w:val="001F390B"/>
    <w:rsid w:val="001F3FEF"/>
    <w:rsid w:val="001F4213"/>
    <w:rsid w:val="001F4584"/>
    <w:rsid w:val="001F5613"/>
    <w:rsid w:val="001F5D72"/>
    <w:rsid w:val="00200984"/>
    <w:rsid w:val="00200B57"/>
    <w:rsid w:val="00200D3E"/>
    <w:rsid w:val="00201087"/>
    <w:rsid w:val="00201422"/>
    <w:rsid w:val="00201984"/>
    <w:rsid w:val="00203407"/>
    <w:rsid w:val="00203523"/>
    <w:rsid w:val="002055BD"/>
    <w:rsid w:val="0020593D"/>
    <w:rsid w:val="00205AC7"/>
    <w:rsid w:val="00206B1F"/>
    <w:rsid w:val="002076FA"/>
    <w:rsid w:val="002103C7"/>
    <w:rsid w:val="00210583"/>
    <w:rsid w:val="00210F7A"/>
    <w:rsid w:val="002110AA"/>
    <w:rsid w:val="002114DB"/>
    <w:rsid w:val="00211570"/>
    <w:rsid w:val="00213C94"/>
    <w:rsid w:val="0021516C"/>
    <w:rsid w:val="00215D3A"/>
    <w:rsid w:val="00215EF5"/>
    <w:rsid w:val="00216065"/>
    <w:rsid w:val="0021636A"/>
    <w:rsid w:val="002163BE"/>
    <w:rsid w:val="00216691"/>
    <w:rsid w:val="002168AA"/>
    <w:rsid w:val="00217B88"/>
    <w:rsid w:val="00220029"/>
    <w:rsid w:val="002203D9"/>
    <w:rsid w:val="00220989"/>
    <w:rsid w:val="0022113E"/>
    <w:rsid w:val="00223676"/>
    <w:rsid w:val="00223764"/>
    <w:rsid w:val="00223ECE"/>
    <w:rsid w:val="0022587F"/>
    <w:rsid w:val="002262E9"/>
    <w:rsid w:val="002265F1"/>
    <w:rsid w:val="002267D0"/>
    <w:rsid w:val="00226AFD"/>
    <w:rsid w:val="00227A6B"/>
    <w:rsid w:val="00227B4D"/>
    <w:rsid w:val="00227F20"/>
    <w:rsid w:val="00227F88"/>
    <w:rsid w:val="002311D6"/>
    <w:rsid w:val="0023199E"/>
    <w:rsid w:val="0023273B"/>
    <w:rsid w:val="00232B52"/>
    <w:rsid w:val="00232E62"/>
    <w:rsid w:val="002337C8"/>
    <w:rsid w:val="00233B20"/>
    <w:rsid w:val="00233C41"/>
    <w:rsid w:val="00233D30"/>
    <w:rsid w:val="002340D4"/>
    <w:rsid w:val="0023452A"/>
    <w:rsid w:val="00235009"/>
    <w:rsid w:val="0023520F"/>
    <w:rsid w:val="0023540E"/>
    <w:rsid w:val="002356D4"/>
    <w:rsid w:val="00235F5E"/>
    <w:rsid w:val="00236A23"/>
    <w:rsid w:val="00236C5A"/>
    <w:rsid w:val="00237817"/>
    <w:rsid w:val="00237B58"/>
    <w:rsid w:val="00241BB6"/>
    <w:rsid w:val="0024267C"/>
    <w:rsid w:val="00242891"/>
    <w:rsid w:val="00242D9E"/>
    <w:rsid w:val="0024480A"/>
    <w:rsid w:val="002452FC"/>
    <w:rsid w:val="00245751"/>
    <w:rsid w:val="0024590F"/>
    <w:rsid w:val="00246B35"/>
    <w:rsid w:val="00246C60"/>
    <w:rsid w:val="00246F7C"/>
    <w:rsid w:val="00247E36"/>
    <w:rsid w:val="00250224"/>
    <w:rsid w:val="002506A1"/>
    <w:rsid w:val="00250BCF"/>
    <w:rsid w:val="00251487"/>
    <w:rsid w:val="00251B94"/>
    <w:rsid w:val="00252200"/>
    <w:rsid w:val="00252AA7"/>
    <w:rsid w:val="00253E62"/>
    <w:rsid w:val="00254347"/>
    <w:rsid w:val="002557B4"/>
    <w:rsid w:val="002557E5"/>
    <w:rsid w:val="00255993"/>
    <w:rsid w:val="002567D7"/>
    <w:rsid w:val="00256C96"/>
    <w:rsid w:val="002576D1"/>
    <w:rsid w:val="002578ED"/>
    <w:rsid w:val="00257C80"/>
    <w:rsid w:val="00257FCF"/>
    <w:rsid w:val="00260210"/>
    <w:rsid w:val="00260399"/>
    <w:rsid w:val="00260805"/>
    <w:rsid w:val="00260B05"/>
    <w:rsid w:val="00261E0B"/>
    <w:rsid w:val="002623A0"/>
    <w:rsid w:val="002623B6"/>
    <w:rsid w:val="00262816"/>
    <w:rsid w:val="00262E63"/>
    <w:rsid w:val="002634B9"/>
    <w:rsid w:val="0026374F"/>
    <w:rsid w:val="002638F9"/>
    <w:rsid w:val="00263966"/>
    <w:rsid w:val="00263F6F"/>
    <w:rsid w:val="002641DF"/>
    <w:rsid w:val="0026440C"/>
    <w:rsid w:val="00264730"/>
    <w:rsid w:val="00265189"/>
    <w:rsid w:val="002651FF"/>
    <w:rsid w:val="0026572F"/>
    <w:rsid w:val="00265C29"/>
    <w:rsid w:val="00265F88"/>
    <w:rsid w:val="00265FAF"/>
    <w:rsid w:val="00266694"/>
    <w:rsid w:val="00266853"/>
    <w:rsid w:val="00267345"/>
    <w:rsid w:val="00267622"/>
    <w:rsid w:val="00267B62"/>
    <w:rsid w:val="00267C2B"/>
    <w:rsid w:val="00267CD9"/>
    <w:rsid w:val="0027022A"/>
    <w:rsid w:val="00270E16"/>
    <w:rsid w:val="0027165C"/>
    <w:rsid w:val="00271989"/>
    <w:rsid w:val="00271C7F"/>
    <w:rsid w:val="00271FCA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6B3A"/>
    <w:rsid w:val="002772E7"/>
    <w:rsid w:val="002803AD"/>
    <w:rsid w:val="002816C7"/>
    <w:rsid w:val="0028182A"/>
    <w:rsid w:val="002818A7"/>
    <w:rsid w:val="00281AFB"/>
    <w:rsid w:val="0028251D"/>
    <w:rsid w:val="00282818"/>
    <w:rsid w:val="00282F93"/>
    <w:rsid w:val="002836B7"/>
    <w:rsid w:val="00285462"/>
    <w:rsid w:val="00287853"/>
    <w:rsid w:val="00290184"/>
    <w:rsid w:val="0029021C"/>
    <w:rsid w:val="00290852"/>
    <w:rsid w:val="00290B48"/>
    <w:rsid w:val="00290DC7"/>
    <w:rsid w:val="002919A6"/>
    <w:rsid w:val="00292C86"/>
    <w:rsid w:val="00292CB9"/>
    <w:rsid w:val="00293E96"/>
    <w:rsid w:val="002949E7"/>
    <w:rsid w:val="002952ED"/>
    <w:rsid w:val="0029622A"/>
    <w:rsid w:val="00296AC3"/>
    <w:rsid w:val="00297569"/>
    <w:rsid w:val="002976C1"/>
    <w:rsid w:val="00297A84"/>
    <w:rsid w:val="00297C4B"/>
    <w:rsid w:val="002A03B5"/>
    <w:rsid w:val="002A07D2"/>
    <w:rsid w:val="002A104C"/>
    <w:rsid w:val="002A1D2C"/>
    <w:rsid w:val="002A1E38"/>
    <w:rsid w:val="002A2389"/>
    <w:rsid w:val="002A2776"/>
    <w:rsid w:val="002A2920"/>
    <w:rsid w:val="002A2B6A"/>
    <w:rsid w:val="002A2CC9"/>
    <w:rsid w:val="002A2D93"/>
    <w:rsid w:val="002A2DB3"/>
    <w:rsid w:val="002A303E"/>
    <w:rsid w:val="002A3D27"/>
    <w:rsid w:val="002A42BE"/>
    <w:rsid w:val="002A431B"/>
    <w:rsid w:val="002A59CF"/>
    <w:rsid w:val="002A631C"/>
    <w:rsid w:val="002A67EC"/>
    <w:rsid w:val="002A7F2D"/>
    <w:rsid w:val="002B10E6"/>
    <w:rsid w:val="002B1C91"/>
    <w:rsid w:val="002B2AFD"/>
    <w:rsid w:val="002B2E9F"/>
    <w:rsid w:val="002B336B"/>
    <w:rsid w:val="002B3709"/>
    <w:rsid w:val="002B46EE"/>
    <w:rsid w:val="002B49D1"/>
    <w:rsid w:val="002B573C"/>
    <w:rsid w:val="002B5EEE"/>
    <w:rsid w:val="002B6E04"/>
    <w:rsid w:val="002B70D4"/>
    <w:rsid w:val="002B7E01"/>
    <w:rsid w:val="002C0F3E"/>
    <w:rsid w:val="002C0F99"/>
    <w:rsid w:val="002C11CB"/>
    <w:rsid w:val="002C13C8"/>
    <w:rsid w:val="002C28C0"/>
    <w:rsid w:val="002C2B74"/>
    <w:rsid w:val="002C3278"/>
    <w:rsid w:val="002C3B9F"/>
    <w:rsid w:val="002C44B1"/>
    <w:rsid w:val="002C47B3"/>
    <w:rsid w:val="002C5AEF"/>
    <w:rsid w:val="002C5D83"/>
    <w:rsid w:val="002C678F"/>
    <w:rsid w:val="002C707B"/>
    <w:rsid w:val="002C767B"/>
    <w:rsid w:val="002C775E"/>
    <w:rsid w:val="002C7ED2"/>
    <w:rsid w:val="002C7FF4"/>
    <w:rsid w:val="002D0782"/>
    <w:rsid w:val="002D0B3F"/>
    <w:rsid w:val="002D25CD"/>
    <w:rsid w:val="002D2786"/>
    <w:rsid w:val="002D2C32"/>
    <w:rsid w:val="002D3CA4"/>
    <w:rsid w:val="002D3CB9"/>
    <w:rsid w:val="002D4315"/>
    <w:rsid w:val="002D48B5"/>
    <w:rsid w:val="002D5C22"/>
    <w:rsid w:val="002D6263"/>
    <w:rsid w:val="002D6428"/>
    <w:rsid w:val="002D6C50"/>
    <w:rsid w:val="002D6D7B"/>
    <w:rsid w:val="002D6F85"/>
    <w:rsid w:val="002D781A"/>
    <w:rsid w:val="002E14A3"/>
    <w:rsid w:val="002E20FF"/>
    <w:rsid w:val="002E2319"/>
    <w:rsid w:val="002E254A"/>
    <w:rsid w:val="002E26C7"/>
    <w:rsid w:val="002E2E8D"/>
    <w:rsid w:val="002E3718"/>
    <w:rsid w:val="002E3BCD"/>
    <w:rsid w:val="002E4080"/>
    <w:rsid w:val="002E41AE"/>
    <w:rsid w:val="002E4216"/>
    <w:rsid w:val="002E4A0A"/>
    <w:rsid w:val="002E4BA8"/>
    <w:rsid w:val="002E60E9"/>
    <w:rsid w:val="002E6746"/>
    <w:rsid w:val="002E6A48"/>
    <w:rsid w:val="002E74BF"/>
    <w:rsid w:val="002F00D5"/>
    <w:rsid w:val="002F0FA5"/>
    <w:rsid w:val="002F1995"/>
    <w:rsid w:val="002F1E78"/>
    <w:rsid w:val="002F2479"/>
    <w:rsid w:val="002F3356"/>
    <w:rsid w:val="002F3505"/>
    <w:rsid w:val="002F3A26"/>
    <w:rsid w:val="002F3CB5"/>
    <w:rsid w:val="002F3F79"/>
    <w:rsid w:val="002F505A"/>
    <w:rsid w:val="002F51CE"/>
    <w:rsid w:val="002F549F"/>
    <w:rsid w:val="002F61EB"/>
    <w:rsid w:val="002F6A60"/>
    <w:rsid w:val="002F74D9"/>
    <w:rsid w:val="002F7BCF"/>
    <w:rsid w:val="0030008C"/>
    <w:rsid w:val="00300F53"/>
    <w:rsid w:val="00301A0C"/>
    <w:rsid w:val="003028B8"/>
    <w:rsid w:val="00302E4D"/>
    <w:rsid w:val="00303514"/>
    <w:rsid w:val="003044B9"/>
    <w:rsid w:val="00305149"/>
    <w:rsid w:val="003051DF"/>
    <w:rsid w:val="00305257"/>
    <w:rsid w:val="003055D5"/>
    <w:rsid w:val="00306630"/>
    <w:rsid w:val="003108AB"/>
    <w:rsid w:val="00310C94"/>
    <w:rsid w:val="00310DA3"/>
    <w:rsid w:val="003112CC"/>
    <w:rsid w:val="0031139F"/>
    <w:rsid w:val="00311629"/>
    <w:rsid w:val="003135DA"/>
    <w:rsid w:val="00313B41"/>
    <w:rsid w:val="0031416A"/>
    <w:rsid w:val="0031451D"/>
    <w:rsid w:val="00314646"/>
    <w:rsid w:val="00314966"/>
    <w:rsid w:val="00314BB6"/>
    <w:rsid w:val="00315188"/>
    <w:rsid w:val="00315878"/>
    <w:rsid w:val="0031595B"/>
    <w:rsid w:val="00315BF6"/>
    <w:rsid w:val="003161DE"/>
    <w:rsid w:val="003162E2"/>
    <w:rsid w:val="00316F46"/>
    <w:rsid w:val="0031765B"/>
    <w:rsid w:val="00317EC8"/>
    <w:rsid w:val="003200FD"/>
    <w:rsid w:val="003201E8"/>
    <w:rsid w:val="0032190E"/>
    <w:rsid w:val="0032271B"/>
    <w:rsid w:val="003229CB"/>
    <w:rsid w:val="00322E0D"/>
    <w:rsid w:val="00323B68"/>
    <w:rsid w:val="0032425A"/>
    <w:rsid w:val="003254DE"/>
    <w:rsid w:val="00326380"/>
    <w:rsid w:val="00326B72"/>
    <w:rsid w:val="0032714A"/>
    <w:rsid w:val="00327DDB"/>
    <w:rsid w:val="00330152"/>
    <w:rsid w:val="00330966"/>
    <w:rsid w:val="003310A3"/>
    <w:rsid w:val="00332F3E"/>
    <w:rsid w:val="00332F5C"/>
    <w:rsid w:val="003347A2"/>
    <w:rsid w:val="00334D56"/>
    <w:rsid w:val="00335642"/>
    <w:rsid w:val="00335A5B"/>
    <w:rsid w:val="003405C7"/>
    <w:rsid w:val="003412B0"/>
    <w:rsid w:val="0034151E"/>
    <w:rsid w:val="003415B7"/>
    <w:rsid w:val="00342DD4"/>
    <w:rsid w:val="00343035"/>
    <w:rsid w:val="0034313D"/>
    <w:rsid w:val="00343D18"/>
    <w:rsid w:val="003442C7"/>
    <w:rsid w:val="003448EE"/>
    <w:rsid w:val="00344F48"/>
    <w:rsid w:val="00345066"/>
    <w:rsid w:val="003457C5"/>
    <w:rsid w:val="00345DED"/>
    <w:rsid w:val="00346A42"/>
    <w:rsid w:val="003470AE"/>
    <w:rsid w:val="00347176"/>
    <w:rsid w:val="0034742F"/>
    <w:rsid w:val="003500DF"/>
    <w:rsid w:val="00350462"/>
    <w:rsid w:val="00352012"/>
    <w:rsid w:val="00353237"/>
    <w:rsid w:val="00353BB3"/>
    <w:rsid w:val="003548AF"/>
    <w:rsid w:val="003554E3"/>
    <w:rsid w:val="00355AE4"/>
    <w:rsid w:val="003560B7"/>
    <w:rsid w:val="00356394"/>
    <w:rsid w:val="003575C2"/>
    <w:rsid w:val="0036138D"/>
    <w:rsid w:val="00361807"/>
    <w:rsid w:val="00361FE9"/>
    <w:rsid w:val="00362606"/>
    <w:rsid w:val="00362DAC"/>
    <w:rsid w:val="00363577"/>
    <w:rsid w:val="003654BA"/>
    <w:rsid w:val="003657FF"/>
    <w:rsid w:val="00365BA4"/>
    <w:rsid w:val="00366162"/>
    <w:rsid w:val="00366CAC"/>
    <w:rsid w:val="00367F63"/>
    <w:rsid w:val="003702A3"/>
    <w:rsid w:val="003703D8"/>
    <w:rsid w:val="0037050E"/>
    <w:rsid w:val="00371D13"/>
    <w:rsid w:val="0037316A"/>
    <w:rsid w:val="0037366E"/>
    <w:rsid w:val="00373C4B"/>
    <w:rsid w:val="00373E3B"/>
    <w:rsid w:val="00373F8D"/>
    <w:rsid w:val="003748B0"/>
    <w:rsid w:val="00374D49"/>
    <w:rsid w:val="00375394"/>
    <w:rsid w:val="00375B19"/>
    <w:rsid w:val="00375F0D"/>
    <w:rsid w:val="0037699F"/>
    <w:rsid w:val="003779F9"/>
    <w:rsid w:val="00380752"/>
    <w:rsid w:val="00380963"/>
    <w:rsid w:val="00380C68"/>
    <w:rsid w:val="003812DB"/>
    <w:rsid w:val="003812E0"/>
    <w:rsid w:val="00381357"/>
    <w:rsid w:val="00381744"/>
    <w:rsid w:val="003822D0"/>
    <w:rsid w:val="00382B0A"/>
    <w:rsid w:val="00384009"/>
    <w:rsid w:val="003849D4"/>
    <w:rsid w:val="00385079"/>
    <w:rsid w:val="0038580B"/>
    <w:rsid w:val="00385E7D"/>
    <w:rsid w:val="0038684E"/>
    <w:rsid w:val="003873A2"/>
    <w:rsid w:val="00387B00"/>
    <w:rsid w:val="00387E79"/>
    <w:rsid w:val="00387F77"/>
    <w:rsid w:val="00387FD5"/>
    <w:rsid w:val="00390568"/>
    <w:rsid w:val="00391D12"/>
    <w:rsid w:val="00391DBA"/>
    <w:rsid w:val="00392702"/>
    <w:rsid w:val="00392E3E"/>
    <w:rsid w:val="00393496"/>
    <w:rsid w:val="0039363A"/>
    <w:rsid w:val="003941A4"/>
    <w:rsid w:val="0039425B"/>
    <w:rsid w:val="00395527"/>
    <w:rsid w:val="00396491"/>
    <w:rsid w:val="00396713"/>
    <w:rsid w:val="00396739"/>
    <w:rsid w:val="00396C19"/>
    <w:rsid w:val="003A01BC"/>
    <w:rsid w:val="003A0464"/>
    <w:rsid w:val="003A0841"/>
    <w:rsid w:val="003A1EF8"/>
    <w:rsid w:val="003A2180"/>
    <w:rsid w:val="003A277E"/>
    <w:rsid w:val="003A2872"/>
    <w:rsid w:val="003A383A"/>
    <w:rsid w:val="003A3A02"/>
    <w:rsid w:val="003A4532"/>
    <w:rsid w:val="003A5EFB"/>
    <w:rsid w:val="003A61B8"/>
    <w:rsid w:val="003A6262"/>
    <w:rsid w:val="003A6FD1"/>
    <w:rsid w:val="003A7836"/>
    <w:rsid w:val="003A7EE4"/>
    <w:rsid w:val="003B0CC6"/>
    <w:rsid w:val="003B1B0B"/>
    <w:rsid w:val="003B1D19"/>
    <w:rsid w:val="003B21A2"/>
    <w:rsid w:val="003B2B7A"/>
    <w:rsid w:val="003B2EB8"/>
    <w:rsid w:val="003B3C47"/>
    <w:rsid w:val="003B45FA"/>
    <w:rsid w:val="003B487B"/>
    <w:rsid w:val="003B56B3"/>
    <w:rsid w:val="003B5789"/>
    <w:rsid w:val="003B675E"/>
    <w:rsid w:val="003B6E74"/>
    <w:rsid w:val="003C02E3"/>
    <w:rsid w:val="003C0C0F"/>
    <w:rsid w:val="003C13FB"/>
    <w:rsid w:val="003C15F3"/>
    <w:rsid w:val="003C1E5C"/>
    <w:rsid w:val="003C28C8"/>
    <w:rsid w:val="003C2E4C"/>
    <w:rsid w:val="003C36EF"/>
    <w:rsid w:val="003C37C5"/>
    <w:rsid w:val="003C3A67"/>
    <w:rsid w:val="003C42AA"/>
    <w:rsid w:val="003C4AFD"/>
    <w:rsid w:val="003C4F74"/>
    <w:rsid w:val="003C5130"/>
    <w:rsid w:val="003C52B5"/>
    <w:rsid w:val="003C75B3"/>
    <w:rsid w:val="003C76B8"/>
    <w:rsid w:val="003D0081"/>
    <w:rsid w:val="003D018B"/>
    <w:rsid w:val="003D11C0"/>
    <w:rsid w:val="003D1349"/>
    <w:rsid w:val="003D2131"/>
    <w:rsid w:val="003D34CF"/>
    <w:rsid w:val="003D36DE"/>
    <w:rsid w:val="003D3B65"/>
    <w:rsid w:val="003D45FC"/>
    <w:rsid w:val="003D4639"/>
    <w:rsid w:val="003D4BD4"/>
    <w:rsid w:val="003D5DAB"/>
    <w:rsid w:val="003D5E5F"/>
    <w:rsid w:val="003D6CF6"/>
    <w:rsid w:val="003D7D2A"/>
    <w:rsid w:val="003E344D"/>
    <w:rsid w:val="003E40B3"/>
    <w:rsid w:val="003E4436"/>
    <w:rsid w:val="003E4692"/>
    <w:rsid w:val="003E5BC4"/>
    <w:rsid w:val="003E5EB1"/>
    <w:rsid w:val="003E60E3"/>
    <w:rsid w:val="003E6547"/>
    <w:rsid w:val="003E66BF"/>
    <w:rsid w:val="003E6BC9"/>
    <w:rsid w:val="003E728C"/>
    <w:rsid w:val="003E73ED"/>
    <w:rsid w:val="003F0D1D"/>
    <w:rsid w:val="003F1A61"/>
    <w:rsid w:val="003F2DE1"/>
    <w:rsid w:val="003F4817"/>
    <w:rsid w:val="003F4E21"/>
    <w:rsid w:val="003F51DC"/>
    <w:rsid w:val="003F5A70"/>
    <w:rsid w:val="003F7491"/>
    <w:rsid w:val="00401FC8"/>
    <w:rsid w:val="004020C5"/>
    <w:rsid w:val="00402178"/>
    <w:rsid w:val="00402EBC"/>
    <w:rsid w:val="004039A6"/>
    <w:rsid w:val="00403B14"/>
    <w:rsid w:val="00403E0D"/>
    <w:rsid w:val="00404926"/>
    <w:rsid w:val="004061C3"/>
    <w:rsid w:val="00406B5E"/>
    <w:rsid w:val="0040774B"/>
    <w:rsid w:val="004100C7"/>
    <w:rsid w:val="00410560"/>
    <w:rsid w:val="00410E4E"/>
    <w:rsid w:val="00411522"/>
    <w:rsid w:val="004120D7"/>
    <w:rsid w:val="004122A7"/>
    <w:rsid w:val="0041260F"/>
    <w:rsid w:val="00413D49"/>
    <w:rsid w:val="00415090"/>
    <w:rsid w:val="004163D7"/>
    <w:rsid w:val="00417831"/>
    <w:rsid w:val="00420C70"/>
    <w:rsid w:val="00420CAD"/>
    <w:rsid w:val="00421DE8"/>
    <w:rsid w:val="00422298"/>
    <w:rsid w:val="0042288D"/>
    <w:rsid w:val="00422DA8"/>
    <w:rsid w:val="0042335C"/>
    <w:rsid w:val="00423E0B"/>
    <w:rsid w:val="00423EB3"/>
    <w:rsid w:val="00424426"/>
    <w:rsid w:val="00424F54"/>
    <w:rsid w:val="0042550D"/>
    <w:rsid w:val="0042563F"/>
    <w:rsid w:val="00425BA8"/>
    <w:rsid w:val="00426118"/>
    <w:rsid w:val="004264C2"/>
    <w:rsid w:val="00426906"/>
    <w:rsid w:val="00426FB2"/>
    <w:rsid w:val="00427124"/>
    <w:rsid w:val="004278D8"/>
    <w:rsid w:val="00427BA7"/>
    <w:rsid w:val="00427CC9"/>
    <w:rsid w:val="00427CD0"/>
    <w:rsid w:val="00427E86"/>
    <w:rsid w:val="004300F9"/>
    <w:rsid w:val="004301B3"/>
    <w:rsid w:val="00431136"/>
    <w:rsid w:val="0043144F"/>
    <w:rsid w:val="004314E6"/>
    <w:rsid w:val="004316FA"/>
    <w:rsid w:val="00431A8A"/>
    <w:rsid w:val="00431AFE"/>
    <w:rsid w:val="004323BC"/>
    <w:rsid w:val="004328A6"/>
    <w:rsid w:val="00432936"/>
    <w:rsid w:val="00432E22"/>
    <w:rsid w:val="0043307D"/>
    <w:rsid w:val="00433A70"/>
    <w:rsid w:val="00433C6D"/>
    <w:rsid w:val="00434159"/>
    <w:rsid w:val="004347C1"/>
    <w:rsid w:val="00435871"/>
    <w:rsid w:val="0043701F"/>
    <w:rsid w:val="0043702D"/>
    <w:rsid w:val="004371AF"/>
    <w:rsid w:val="0044075E"/>
    <w:rsid w:val="00440767"/>
    <w:rsid w:val="004408EF"/>
    <w:rsid w:val="00441103"/>
    <w:rsid w:val="00441B23"/>
    <w:rsid w:val="00441B6B"/>
    <w:rsid w:val="00441BB0"/>
    <w:rsid w:val="0044378D"/>
    <w:rsid w:val="00443A79"/>
    <w:rsid w:val="00443C12"/>
    <w:rsid w:val="00443ECC"/>
    <w:rsid w:val="00444155"/>
    <w:rsid w:val="00444FED"/>
    <w:rsid w:val="00445614"/>
    <w:rsid w:val="00446003"/>
    <w:rsid w:val="00446A3C"/>
    <w:rsid w:val="00447A75"/>
    <w:rsid w:val="00447B21"/>
    <w:rsid w:val="00451A94"/>
    <w:rsid w:val="00452335"/>
    <w:rsid w:val="004524F0"/>
    <w:rsid w:val="00452FB4"/>
    <w:rsid w:val="00453E83"/>
    <w:rsid w:val="0045573D"/>
    <w:rsid w:val="00455BA2"/>
    <w:rsid w:val="00455F05"/>
    <w:rsid w:val="004561E7"/>
    <w:rsid w:val="004564C4"/>
    <w:rsid w:val="00456EAF"/>
    <w:rsid w:val="00460369"/>
    <w:rsid w:val="0046071E"/>
    <w:rsid w:val="0046199C"/>
    <w:rsid w:val="0046278B"/>
    <w:rsid w:val="00462F7D"/>
    <w:rsid w:val="00463F1D"/>
    <w:rsid w:val="00463F8C"/>
    <w:rsid w:val="004640A5"/>
    <w:rsid w:val="00464C86"/>
    <w:rsid w:val="00464CE3"/>
    <w:rsid w:val="004653E1"/>
    <w:rsid w:val="00465AE6"/>
    <w:rsid w:val="00465D14"/>
    <w:rsid w:val="00466334"/>
    <w:rsid w:val="00466BA3"/>
    <w:rsid w:val="0046766A"/>
    <w:rsid w:val="00467762"/>
    <w:rsid w:val="00467A7D"/>
    <w:rsid w:val="00467BD9"/>
    <w:rsid w:val="00470623"/>
    <w:rsid w:val="00470B56"/>
    <w:rsid w:val="00471C08"/>
    <w:rsid w:val="00471C1B"/>
    <w:rsid w:val="0047230C"/>
    <w:rsid w:val="00472D30"/>
    <w:rsid w:val="00473B92"/>
    <w:rsid w:val="00473BB5"/>
    <w:rsid w:val="00474624"/>
    <w:rsid w:val="00474D1F"/>
    <w:rsid w:val="0047577E"/>
    <w:rsid w:val="00476B81"/>
    <w:rsid w:val="00477080"/>
    <w:rsid w:val="004774A2"/>
    <w:rsid w:val="004778E3"/>
    <w:rsid w:val="00480039"/>
    <w:rsid w:val="00480D8A"/>
    <w:rsid w:val="00480F15"/>
    <w:rsid w:val="00482893"/>
    <w:rsid w:val="0048403C"/>
    <w:rsid w:val="0048475B"/>
    <w:rsid w:val="00487495"/>
    <w:rsid w:val="00487A75"/>
    <w:rsid w:val="00490012"/>
    <w:rsid w:val="00490040"/>
    <w:rsid w:val="004902C3"/>
    <w:rsid w:val="004904F2"/>
    <w:rsid w:val="00490B8C"/>
    <w:rsid w:val="00490BFB"/>
    <w:rsid w:val="00490C9E"/>
    <w:rsid w:val="00491A68"/>
    <w:rsid w:val="0049213F"/>
    <w:rsid w:val="0049222F"/>
    <w:rsid w:val="00492496"/>
    <w:rsid w:val="0049422B"/>
    <w:rsid w:val="004945A1"/>
    <w:rsid w:val="00494C59"/>
    <w:rsid w:val="0049507B"/>
    <w:rsid w:val="00495E12"/>
    <w:rsid w:val="00495E9D"/>
    <w:rsid w:val="004962E1"/>
    <w:rsid w:val="0049654D"/>
    <w:rsid w:val="00496669"/>
    <w:rsid w:val="00497319"/>
    <w:rsid w:val="004A02B8"/>
    <w:rsid w:val="004A2C1C"/>
    <w:rsid w:val="004A4C09"/>
    <w:rsid w:val="004A5062"/>
    <w:rsid w:val="004A50AE"/>
    <w:rsid w:val="004A7BA1"/>
    <w:rsid w:val="004B0B87"/>
    <w:rsid w:val="004B14F6"/>
    <w:rsid w:val="004B23BB"/>
    <w:rsid w:val="004B26F6"/>
    <w:rsid w:val="004B29E8"/>
    <w:rsid w:val="004B2A5D"/>
    <w:rsid w:val="004B2F11"/>
    <w:rsid w:val="004B31BA"/>
    <w:rsid w:val="004B3719"/>
    <w:rsid w:val="004B3870"/>
    <w:rsid w:val="004B411A"/>
    <w:rsid w:val="004B4847"/>
    <w:rsid w:val="004B64F7"/>
    <w:rsid w:val="004B65C1"/>
    <w:rsid w:val="004B67AA"/>
    <w:rsid w:val="004B6A82"/>
    <w:rsid w:val="004C0504"/>
    <w:rsid w:val="004C1635"/>
    <w:rsid w:val="004C16D7"/>
    <w:rsid w:val="004C17F8"/>
    <w:rsid w:val="004C1D9F"/>
    <w:rsid w:val="004C203C"/>
    <w:rsid w:val="004C24A4"/>
    <w:rsid w:val="004C2FA3"/>
    <w:rsid w:val="004C4803"/>
    <w:rsid w:val="004C53F0"/>
    <w:rsid w:val="004C55FC"/>
    <w:rsid w:val="004C5F01"/>
    <w:rsid w:val="004C6B7A"/>
    <w:rsid w:val="004C72AF"/>
    <w:rsid w:val="004C7C14"/>
    <w:rsid w:val="004D009C"/>
    <w:rsid w:val="004D03FE"/>
    <w:rsid w:val="004D052A"/>
    <w:rsid w:val="004D0BCB"/>
    <w:rsid w:val="004D1111"/>
    <w:rsid w:val="004D214A"/>
    <w:rsid w:val="004D217B"/>
    <w:rsid w:val="004D3356"/>
    <w:rsid w:val="004D381F"/>
    <w:rsid w:val="004D4492"/>
    <w:rsid w:val="004D5A70"/>
    <w:rsid w:val="004D60D2"/>
    <w:rsid w:val="004D640E"/>
    <w:rsid w:val="004D69A3"/>
    <w:rsid w:val="004D7B94"/>
    <w:rsid w:val="004D7E8D"/>
    <w:rsid w:val="004D7ECC"/>
    <w:rsid w:val="004E08D5"/>
    <w:rsid w:val="004E0D45"/>
    <w:rsid w:val="004E1439"/>
    <w:rsid w:val="004E1552"/>
    <w:rsid w:val="004E178D"/>
    <w:rsid w:val="004E25AA"/>
    <w:rsid w:val="004E2FFB"/>
    <w:rsid w:val="004E33F7"/>
    <w:rsid w:val="004E3E22"/>
    <w:rsid w:val="004E4AC7"/>
    <w:rsid w:val="004E4C29"/>
    <w:rsid w:val="004E5808"/>
    <w:rsid w:val="004E5DE6"/>
    <w:rsid w:val="004E6078"/>
    <w:rsid w:val="004E6B32"/>
    <w:rsid w:val="004F0253"/>
    <w:rsid w:val="004F1160"/>
    <w:rsid w:val="004F2E72"/>
    <w:rsid w:val="004F31D7"/>
    <w:rsid w:val="004F34E4"/>
    <w:rsid w:val="004F4A4C"/>
    <w:rsid w:val="004F4BF0"/>
    <w:rsid w:val="004F51A1"/>
    <w:rsid w:val="004F59A3"/>
    <w:rsid w:val="004F5B2F"/>
    <w:rsid w:val="004F5E39"/>
    <w:rsid w:val="004F761B"/>
    <w:rsid w:val="004F7F21"/>
    <w:rsid w:val="00501033"/>
    <w:rsid w:val="0050137C"/>
    <w:rsid w:val="0050162A"/>
    <w:rsid w:val="0050490A"/>
    <w:rsid w:val="00504E58"/>
    <w:rsid w:val="00505265"/>
    <w:rsid w:val="00505610"/>
    <w:rsid w:val="00505FCF"/>
    <w:rsid w:val="00506A79"/>
    <w:rsid w:val="00506CDB"/>
    <w:rsid w:val="00507F1E"/>
    <w:rsid w:val="005101E2"/>
    <w:rsid w:val="0051050E"/>
    <w:rsid w:val="00511742"/>
    <w:rsid w:val="005125A7"/>
    <w:rsid w:val="0051312B"/>
    <w:rsid w:val="00513219"/>
    <w:rsid w:val="00513642"/>
    <w:rsid w:val="00513A17"/>
    <w:rsid w:val="00513D65"/>
    <w:rsid w:val="00513E25"/>
    <w:rsid w:val="00513ED5"/>
    <w:rsid w:val="00514120"/>
    <w:rsid w:val="00514E69"/>
    <w:rsid w:val="005151AC"/>
    <w:rsid w:val="00515B62"/>
    <w:rsid w:val="00515D8E"/>
    <w:rsid w:val="005164EF"/>
    <w:rsid w:val="00516DAD"/>
    <w:rsid w:val="0051783E"/>
    <w:rsid w:val="00517CAD"/>
    <w:rsid w:val="0052001E"/>
    <w:rsid w:val="00520ADC"/>
    <w:rsid w:val="005212D8"/>
    <w:rsid w:val="0052138F"/>
    <w:rsid w:val="00521C6F"/>
    <w:rsid w:val="00522F9A"/>
    <w:rsid w:val="0052385D"/>
    <w:rsid w:val="00523EEB"/>
    <w:rsid w:val="00524056"/>
    <w:rsid w:val="0052429B"/>
    <w:rsid w:val="005246FA"/>
    <w:rsid w:val="0052473D"/>
    <w:rsid w:val="00524838"/>
    <w:rsid w:val="00524C06"/>
    <w:rsid w:val="0052505E"/>
    <w:rsid w:val="0052592C"/>
    <w:rsid w:val="00525A83"/>
    <w:rsid w:val="00525B1D"/>
    <w:rsid w:val="00525CAF"/>
    <w:rsid w:val="00525F43"/>
    <w:rsid w:val="00526715"/>
    <w:rsid w:val="00526780"/>
    <w:rsid w:val="00526D7C"/>
    <w:rsid w:val="00527745"/>
    <w:rsid w:val="00527953"/>
    <w:rsid w:val="005314D9"/>
    <w:rsid w:val="00531A1E"/>
    <w:rsid w:val="00531B58"/>
    <w:rsid w:val="00531E9C"/>
    <w:rsid w:val="00532AE0"/>
    <w:rsid w:val="00532E66"/>
    <w:rsid w:val="005330BB"/>
    <w:rsid w:val="00533369"/>
    <w:rsid w:val="0053431B"/>
    <w:rsid w:val="005348D6"/>
    <w:rsid w:val="00536CCC"/>
    <w:rsid w:val="00536CCE"/>
    <w:rsid w:val="005375C5"/>
    <w:rsid w:val="00537E87"/>
    <w:rsid w:val="005404A8"/>
    <w:rsid w:val="00540C6F"/>
    <w:rsid w:val="00540D4E"/>
    <w:rsid w:val="00541671"/>
    <w:rsid w:val="00541C34"/>
    <w:rsid w:val="00541CF5"/>
    <w:rsid w:val="00542076"/>
    <w:rsid w:val="00542244"/>
    <w:rsid w:val="00542531"/>
    <w:rsid w:val="005426C2"/>
    <w:rsid w:val="00542A22"/>
    <w:rsid w:val="00542B5D"/>
    <w:rsid w:val="00542F07"/>
    <w:rsid w:val="0054345F"/>
    <w:rsid w:val="00543474"/>
    <w:rsid w:val="00543841"/>
    <w:rsid w:val="00543B68"/>
    <w:rsid w:val="00543DE6"/>
    <w:rsid w:val="00543F89"/>
    <w:rsid w:val="005448F0"/>
    <w:rsid w:val="00545724"/>
    <w:rsid w:val="00545C57"/>
    <w:rsid w:val="00545FD9"/>
    <w:rsid w:val="005465A4"/>
    <w:rsid w:val="00546A7C"/>
    <w:rsid w:val="00547832"/>
    <w:rsid w:val="00547BA2"/>
    <w:rsid w:val="00551594"/>
    <w:rsid w:val="00551656"/>
    <w:rsid w:val="00551A0A"/>
    <w:rsid w:val="00551A17"/>
    <w:rsid w:val="005525D6"/>
    <w:rsid w:val="00552D96"/>
    <w:rsid w:val="005532AC"/>
    <w:rsid w:val="00553516"/>
    <w:rsid w:val="005540B9"/>
    <w:rsid w:val="0055435F"/>
    <w:rsid w:val="00555150"/>
    <w:rsid w:val="00555809"/>
    <w:rsid w:val="00557E8D"/>
    <w:rsid w:val="00561ADF"/>
    <w:rsid w:val="00563053"/>
    <w:rsid w:val="00563D28"/>
    <w:rsid w:val="00564133"/>
    <w:rsid w:val="00564506"/>
    <w:rsid w:val="00564922"/>
    <w:rsid w:val="005658C8"/>
    <w:rsid w:val="005659D7"/>
    <w:rsid w:val="00567921"/>
    <w:rsid w:val="00567BA8"/>
    <w:rsid w:val="00567D89"/>
    <w:rsid w:val="00567EA0"/>
    <w:rsid w:val="005719F2"/>
    <w:rsid w:val="00571D7B"/>
    <w:rsid w:val="005723F8"/>
    <w:rsid w:val="00572AD6"/>
    <w:rsid w:val="00572B2B"/>
    <w:rsid w:val="00573921"/>
    <w:rsid w:val="00573B68"/>
    <w:rsid w:val="00573CDD"/>
    <w:rsid w:val="00574283"/>
    <w:rsid w:val="005743A8"/>
    <w:rsid w:val="005763CA"/>
    <w:rsid w:val="00577E4B"/>
    <w:rsid w:val="00580205"/>
    <w:rsid w:val="00580D0D"/>
    <w:rsid w:val="00581446"/>
    <w:rsid w:val="00581794"/>
    <w:rsid w:val="0058186B"/>
    <w:rsid w:val="005819B9"/>
    <w:rsid w:val="005820CC"/>
    <w:rsid w:val="00582BAB"/>
    <w:rsid w:val="0058341C"/>
    <w:rsid w:val="0058380D"/>
    <w:rsid w:val="00584849"/>
    <w:rsid w:val="00584E58"/>
    <w:rsid w:val="00584EAA"/>
    <w:rsid w:val="00585070"/>
    <w:rsid w:val="0058525B"/>
    <w:rsid w:val="005859E3"/>
    <w:rsid w:val="00585A0D"/>
    <w:rsid w:val="00585BC3"/>
    <w:rsid w:val="00586073"/>
    <w:rsid w:val="005862D7"/>
    <w:rsid w:val="00587EBE"/>
    <w:rsid w:val="00591148"/>
    <w:rsid w:val="00591498"/>
    <w:rsid w:val="005916A0"/>
    <w:rsid w:val="005919E6"/>
    <w:rsid w:val="00591A65"/>
    <w:rsid w:val="0059210C"/>
    <w:rsid w:val="00592477"/>
    <w:rsid w:val="00592EC4"/>
    <w:rsid w:val="0059441A"/>
    <w:rsid w:val="00594E90"/>
    <w:rsid w:val="0059524F"/>
    <w:rsid w:val="005959C2"/>
    <w:rsid w:val="00595EA8"/>
    <w:rsid w:val="00597AFB"/>
    <w:rsid w:val="00597F01"/>
    <w:rsid w:val="005A036D"/>
    <w:rsid w:val="005A0D0B"/>
    <w:rsid w:val="005A17C1"/>
    <w:rsid w:val="005A1F1C"/>
    <w:rsid w:val="005A30B9"/>
    <w:rsid w:val="005A442F"/>
    <w:rsid w:val="005A53B6"/>
    <w:rsid w:val="005A556E"/>
    <w:rsid w:val="005A5FE0"/>
    <w:rsid w:val="005A6388"/>
    <w:rsid w:val="005A6AB1"/>
    <w:rsid w:val="005A77C1"/>
    <w:rsid w:val="005A77CF"/>
    <w:rsid w:val="005B086E"/>
    <w:rsid w:val="005B192A"/>
    <w:rsid w:val="005B41A1"/>
    <w:rsid w:val="005B456D"/>
    <w:rsid w:val="005B48C0"/>
    <w:rsid w:val="005B55F7"/>
    <w:rsid w:val="005B56D7"/>
    <w:rsid w:val="005B5874"/>
    <w:rsid w:val="005B593F"/>
    <w:rsid w:val="005B5BA0"/>
    <w:rsid w:val="005B5E31"/>
    <w:rsid w:val="005B700C"/>
    <w:rsid w:val="005B7E04"/>
    <w:rsid w:val="005C06B6"/>
    <w:rsid w:val="005C06CE"/>
    <w:rsid w:val="005C0905"/>
    <w:rsid w:val="005C0B12"/>
    <w:rsid w:val="005C0FD2"/>
    <w:rsid w:val="005C1379"/>
    <w:rsid w:val="005C1A0A"/>
    <w:rsid w:val="005C23DA"/>
    <w:rsid w:val="005C2692"/>
    <w:rsid w:val="005C2740"/>
    <w:rsid w:val="005C3339"/>
    <w:rsid w:val="005C3BC2"/>
    <w:rsid w:val="005C3FA5"/>
    <w:rsid w:val="005C420D"/>
    <w:rsid w:val="005C44CE"/>
    <w:rsid w:val="005C4961"/>
    <w:rsid w:val="005C5263"/>
    <w:rsid w:val="005C5398"/>
    <w:rsid w:val="005C58A1"/>
    <w:rsid w:val="005C64A3"/>
    <w:rsid w:val="005C6598"/>
    <w:rsid w:val="005D0463"/>
    <w:rsid w:val="005D0998"/>
    <w:rsid w:val="005D0D49"/>
    <w:rsid w:val="005D172D"/>
    <w:rsid w:val="005D1E7E"/>
    <w:rsid w:val="005D1F93"/>
    <w:rsid w:val="005D2863"/>
    <w:rsid w:val="005D295F"/>
    <w:rsid w:val="005D2C1C"/>
    <w:rsid w:val="005D37CA"/>
    <w:rsid w:val="005D3983"/>
    <w:rsid w:val="005D3EF4"/>
    <w:rsid w:val="005D41CB"/>
    <w:rsid w:val="005D4C31"/>
    <w:rsid w:val="005D4E62"/>
    <w:rsid w:val="005D5232"/>
    <w:rsid w:val="005D5411"/>
    <w:rsid w:val="005D5C60"/>
    <w:rsid w:val="005D66CD"/>
    <w:rsid w:val="005D6EB3"/>
    <w:rsid w:val="005D75B0"/>
    <w:rsid w:val="005D7837"/>
    <w:rsid w:val="005E083C"/>
    <w:rsid w:val="005E0923"/>
    <w:rsid w:val="005E14FE"/>
    <w:rsid w:val="005E1C3B"/>
    <w:rsid w:val="005E2105"/>
    <w:rsid w:val="005E2244"/>
    <w:rsid w:val="005E2763"/>
    <w:rsid w:val="005E301A"/>
    <w:rsid w:val="005E3193"/>
    <w:rsid w:val="005E33E4"/>
    <w:rsid w:val="005E39F3"/>
    <w:rsid w:val="005E3C63"/>
    <w:rsid w:val="005E44F3"/>
    <w:rsid w:val="005E48D6"/>
    <w:rsid w:val="005E4D73"/>
    <w:rsid w:val="005E4DF2"/>
    <w:rsid w:val="005E72F7"/>
    <w:rsid w:val="005F0422"/>
    <w:rsid w:val="005F0595"/>
    <w:rsid w:val="005F1150"/>
    <w:rsid w:val="005F1387"/>
    <w:rsid w:val="005F168A"/>
    <w:rsid w:val="005F1C78"/>
    <w:rsid w:val="005F2765"/>
    <w:rsid w:val="005F295F"/>
    <w:rsid w:val="005F3143"/>
    <w:rsid w:val="005F35CA"/>
    <w:rsid w:val="005F3861"/>
    <w:rsid w:val="005F3ACC"/>
    <w:rsid w:val="005F409D"/>
    <w:rsid w:val="005F4D45"/>
    <w:rsid w:val="005F583F"/>
    <w:rsid w:val="005F67FC"/>
    <w:rsid w:val="005F7146"/>
    <w:rsid w:val="005F7388"/>
    <w:rsid w:val="005F74F9"/>
    <w:rsid w:val="005F78BA"/>
    <w:rsid w:val="005F7FD1"/>
    <w:rsid w:val="00600EF4"/>
    <w:rsid w:val="006012A1"/>
    <w:rsid w:val="00601585"/>
    <w:rsid w:val="00601EDE"/>
    <w:rsid w:val="00602513"/>
    <w:rsid w:val="00602ED0"/>
    <w:rsid w:val="00603EA8"/>
    <w:rsid w:val="0060521D"/>
    <w:rsid w:val="00605489"/>
    <w:rsid w:val="00606504"/>
    <w:rsid w:val="006068A7"/>
    <w:rsid w:val="00607AFC"/>
    <w:rsid w:val="00607FC9"/>
    <w:rsid w:val="00610108"/>
    <w:rsid w:val="006106AE"/>
    <w:rsid w:val="00610A31"/>
    <w:rsid w:val="006125B8"/>
    <w:rsid w:val="00612810"/>
    <w:rsid w:val="00612A2D"/>
    <w:rsid w:val="00613111"/>
    <w:rsid w:val="00613230"/>
    <w:rsid w:val="006133AA"/>
    <w:rsid w:val="00613980"/>
    <w:rsid w:val="00613E14"/>
    <w:rsid w:val="00614AB2"/>
    <w:rsid w:val="00614D41"/>
    <w:rsid w:val="006153DD"/>
    <w:rsid w:val="0061549B"/>
    <w:rsid w:val="00616F53"/>
    <w:rsid w:val="00617269"/>
    <w:rsid w:val="00617EEE"/>
    <w:rsid w:val="006208D2"/>
    <w:rsid w:val="00620A9D"/>
    <w:rsid w:val="00621F13"/>
    <w:rsid w:val="0062279D"/>
    <w:rsid w:val="00622D1F"/>
    <w:rsid w:val="00623321"/>
    <w:rsid w:val="00624D01"/>
    <w:rsid w:val="00627397"/>
    <w:rsid w:val="00627940"/>
    <w:rsid w:val="00627C85"/>
    <w:rsid w:val="00627EBC"/>
    <w:rsid w:val="00630194"/>
    <w:rsid w:val="00631872"/>
    <w:rsid w:val="00631EDB"/>
    <w:rsid w:val="006320A2"/>
    <w:rsid w:val="00632F2D"/>
    <w:rsid w:val="00633B23"/>
    <w:rsid w:val="00633EAD"/>
    <w:rsid w:val="006349C0"/>
    <w:rsid w:val="00634AF8"/>
    <w:rsid w:val="00634F1B"/>
    <w:rsid w:val="006352CF"/>
    <w:rsid w:val="00635778"/>
    <w:rsid w:val="00635AF1"/>
    <w:rsid w:val="00635FA8"/>
    <w:rsid w:val="00636078"/>
    <w:rsid w:val="00636AAD"/>
    <w:rsid w:val="0063705B"/>
    <w:rsid w:val="00637A78"/>
    <w:rsid w:val="006404A0"/>
    <w:rsid w:val="0064088B"/>
    <w:rsid w:val="00640D43"/>
    <w:rsid w:val="00641059"/>
    <w:rsid w:val="00641319"/>
    <w:rsid w:val="0064174E"/>
    <w:rsid w:val="006418CB"/>
    <w:rsid w:val="0064208B"/>
    <w:rsid w:val="00642E2B"/>
    <w:rsid w:val="00642E77"/>
    <w:rsid w:val="00642F1D"/>
    <w:rsid w:val="00642FF8"/>
    <w:rsid w:val="00644132"/>
    <w:rsid w:val="00644773"/>
    <w:rsid w:val="00646D06"/>
    <w:rsid w:val="00646E12"/>
    <w:rsid w:val="00647297"/>
    <w:rsid w:val="0064738E"/>
    <w:rsid w:val="00650490"/>
    <w:rsid w:val="0065077B"/>
    <w:rsid w:val="006510E3"/>
    <w:rsid w:val="006512D7"/>
    <w:rsid w:val="006520A3"/>
    <w:rsid w:val="00652C00"/>
    <w:rsid w:val="00653846"/>
    <w:rsid w:val="00654957"/>
    <w:rsid w:val="00656A8B"/>
    <w:rsid w:val="00656F6F"/>
    <w:rsid w:val="00657070"/>
    <w:rsid w:val="0066017E"/>
    <w:rsid w:val="00660AA3"/>
    <w:rsid w:val="00660E33"/>
    <w:rsid w:val="00662357"/>
    <w:rsid w:val="00662707"/>
    <w:rsid w:val="0066321D"/>
    <w:rsid w:val="006641CE"/>
    <w:rsid w:val="00664E2B"/>
    <w:rsid w:val="006658A8"/>
    <w:rsid w:val="00665D94"/>
    <w:rsid w:val="00666E6B"/>
    <w:rsid w:val="00666F36"/>
    <w:rsid w:val="00670B4A"/>
    <w:rsid w:val="00671054"/>
    <w:rsid w:val="00671088"/>
    <w:rsid w:val="0067155B"/>
    <w:rsid w:val="006728F5"/>
    <w:rsid w:val="00673381"/>
    <w:rsid w:val="00674724"/>
    <w:rsid w:val="00674A44"/>
    <w:rsid w:val="00674BEB"/>
    <w:rsid w:val="00674FDD"/>
    <w:rsid w:val="00676202"/>
    <w:rsid w:val="00676F94"/>
    <w:rsid w:val="00677F9F"/>
    <w:rsid w:val="00680146"/>
    <w:rsid w:val="00681DF2"/>
    <w:rsid w:val="00681F4B"/>
    <w:rsid w:val="00682426"/>
    <w:rsid w:val="00683571"/>
    <w:rsid w:val="00683625"/>
    <w:rsid w:val="00683E59"/>
    <w:rsid w:val="00684C1D"/>
    <w:rsid w:val="006856ED"/>
    <w:rsid w:val="006858F2"/>
    <w:rsid w:val="00685AF8"/>
    <w:rsid w:val="00685E56"/>
    <w:rsid w:val="006864A3"/>
    <w:rsid w:val="00686D75"/>
    <w:rsid w:val="006874AD"/>
    <w:rsid w:val="00690717"/>
    <w:rsid w:val="00690CCC"/>
    <w:rsid w:val="00690CD9"/>
    <w:rsid w:val="00690D93"/>
    <w:rsid w:val="00691393"/>
    <w:rsid w:val="00692093"/>
    <w:rsid w:val="00692178"/>
    <w:rsid w:val="006926C1"/>
    <w:rsid w:val="006931F1"/>
    <w:rsid w:val="006934F1"/>
    <w:rsid w:val="00694365"/>
    <w:rsid w:val="006948A0"/>
    <w:rsid w:val="00694A1D"/>
    <w:rsid w:val="00694D3C"/>
    <w:rsid w:val="00695145"/>
    <w:rsid w:val="0069657E"/>
    <w:rsid w:val="006965B7"/>
    <w:rsid w:val="006967C2"/>
    <w:rsid w:val="00696AC7"/>
    <w:rsid w:val="00696DA7"/>
    <w:rsid w:val="006976C1"/>
    <w:rsid w:val="006977FF"/>
    <w:rsid w:val="00697979"/>
    <w:rsid w:val="006A1555"/>
    <w:rsid w:val="006A1F8F"/>
    <w:rsid w:val="006A3311"/>
    <w:rsid w:val="006A404C"/>
    <w:rsid w:val="006A4D7D"/>
    <w:rsid w:val="006A52B1"/>
    <w:rsid w:val="006A534A"/>
    <w:rsid w:val="006A550B"/>
    <w:rsid w:val="006A58B5"/>
    <w:rsid w:val="006A677B"/>
    <w:rsid w:val="006A71EF"/>
    <w:rsid w:val="006B0877"/>
    <w:rsid w:val="006B2249"/>
    <w:rsid w:val="006B323E"/>
    <w:rsid w:val="006B3268"/>
    <w:rsid w:val="006B3860"/>
    <w:rsid w:val="006B39C8"/>
    <w:rsid w:val="006B3CBA"/>
    <w:rsid w:val="006B4320"/>
    <w:rsid w:val="006B4329"/>
    <w:rsid w:val="006B4849"/>
    <w:rsid w:val="006B4868"/>
    <w:rsid w:val="006B519B"/>
    <w:rsid w:val="006B5B46"/>
    <w:rsid w:val="006B5F11"/>
    <w:rsid w:val="006B6267"/>
    <w:rsid w:val="006B63BF"/>
    <w:rsid w:val="006B65F7"/>
    <w:rsid w:val="006B70F5"/>
    <w:rsid w:val="006B75D8"/>
    <w:rsid w:val="006B7C94"/>
    <w:rsid w:val="006C045C"/>
    <w:rsid w:val="006C1AFE"/>
    <w:rsid w:val="006C26E7"/>
    <w:rsid w:val="006C277C"/>
    <w:rsid w:val="006C31D5"/>
    <w:rsid w:val="006C414D"/>
    <w:rsid w:val="006C4BC9"/>
    <w:rsid w:val="006C5656"/>
    <w:rsid w:val="006C5E6E"/>
    <w:rsid w:val="006C5F56"/>
    <w:rsid w:val="006D0923"/>
    <w:rsid w:val="006D0D68"/>
    <w:rsid w:val="006D0F3C"/>
    <w:rsid w:val="006D11AB"/>
    <w:rsid w:val="006D1507"/>
    <w:rsid w:val="006D20BC"/>
    <w:rsid w:val="006D22FE"/>
    <w:rsid w:val="006D2C98"/>
    <w:rsid w:val="006D3443"/>
    <w:rsid w:val="006D37C9"/>
    <w:rsid w:val="006D3D8D"/>
    <w:rsid w:val="006D4349"/>
    <w:rsid w:val="006D490A"/>
    <w:rsid w:val="006D4D92"/>
    <w:rsid w:val="006D5389"/>
    <w:rsid w:val="006D56A5"/>
    <w:rsid w:val="006D58CF"/>
    <w:rsid w:val="006D594E"/>
    <w:rsid w:val="006D5D4D"/>
    <w:rsid w:val="006D71CB"/>
    <w:rsid w:val="006E0000"/>
    <w:rsid w:val="006E06A0"/>
    <w:rsid w:val="006E0787"/>
    <w:rsid w:val="006E0A58"/>
    <w:rsid w:val="006E0A77"/>
    <w:rsid w:val="006E150D"/>
    <w:rsid w:val="006E1ABC"/>
    <w:rsid w:val="006E1C8B"/>
    <w:rsid w:val="006E1CB3"/>
    <w:rsid w:val="006E2967"/>
    <w:rsid w:val="006E343E"/>
    <w:rsid w:val="006E3FAE"/>
    <w:rsid w:val="006E6C34"/>
    <w:rsid w:val="006E705D"/>
    <w:rsid w:val="006F029C"/>
    <w:rsid w:val="006F1808"/>
    <w:rsid w:val="006F1F00"/>
    <w:rsid w:val="006F3058"/>
    <w:rsid w:val="006F3628"/>
    <w:rsid w:val="006F3629"/>
    <w:rsid w:val="006F37D1"/>
    <w:rsid w:val="006F4A40"/>
    <w:rsid w:val="006F5978"/>
    <w:rsid w:val="006F5D8B"/>
    <w:rsid w:val="006F60C3"/>
    <w:rsid w:val="006F61B8"/>
    <w:rsid w:val="006F7292"/>
    <w:rsid w:val="006F7337"/>
    <w:rsid w:val="006F75BC"/>
    <w:rsid w:val="007002EC"/>
    <w:rsid w:val="007004F5"/>
    <w:rsid w:val="0070188E"/>
    <w:rsid w:val="007037EF"/>
    <w:rsid w:val="00703916"/>
    <w:rsid w:val="00703B38"/>
    <w:rsid w:val="00704E68"/>
    <w:rsid w:val="007051BD"/>
    <w:rsid w:val="0070526C"/>
    <w:rsid w:val="007054A7"/>
    <w:rsid w:val="00705880"/>
    <w:rsid w:val="00706135"/>
    <w:rsid w:val="00706670"/>
    <w:rsid w:val="00706C4F"/>
    <w:rsid w:val="00707687"/>
    <w:rsid w:val="007078C6"/>
    <w:rsid w:val="00710443"/>
    <w:rsid w:val="00711579"/>
    <w:rsid w:val="0071165B"/>
    <w:rsid w:val="00711B86"/>
    <w:rsid w:val="00711F69"/>
    <w:rsid w:val="00712190"/>
    <w:rsid w:val="0071298F"/>
    <w:rsid w:val="00713770"/>
    <w:rsid w:val="00713A4F"/>
    <w:rsid w:val="00713F27"/>
    <w:rsid w:val="00714C23"/>
    <w:rsid w:val="00714C97"/>
    <w:rsid w:val="00715039"/>
    <w:rsid w:val="007152E7"/>
    <w:rsid w:val="007156CA"/>
    <w:rsid w:val="007157D3"/>
    <w:rsid w:val="00715D33"/>
    <w:rsid w:val="007172ED"/>
    <w:rsid w:val="007176E4"/>
    <w:rsid w:val="00717DE2"/>
    <w:rsid w:val="00720252"/>
    <w:rsid w:val="00720260"/>
    <w:rsid w:val="00720A31"/>
    <w:rsid w:val="00720BEB"/>
    <w:rsid w:val="00720C24"/>
    <w:rsid w:val="00721486"/>
    <w:rsid w:val="00722011"/>
    <w:rsid w:val="007225F3"/>
    <w:rsid w:val="00722819"/>
    <w:rsid w:val="007228EE"/>
    <w:rsid w:val="0072367B"/>
    <w:rsid w:val="00723BC7"/>
    <w:rsid w:val="00723C06"/>
    <w:rsid w:val="00723EC1"/>
    <w:rsid w:val="00723F1F"/>
    <w:rsid w:val="00725EA4"/>
    <w:rsid w:val="00725FA7"/>
    <w:rsid w:val="007267E1"/>
    <w:rsid w:val="00726BD6"/>
    <w:rsid w:val="00726F04"/>
    <w:rsid w:val="0072793A"/>
    <w:rsid w:val="00727B55"/>
    <w:rsid w:val="007303D9"/>
    <w:rsid w:val="00730714"/>
    <w:rsid w:val="00730E78"/>
    <w:rsid w:val="00731022"/>
    <w:rsid w:val="007323C7"/>
    <w:rsid w:val="0073284D"/>
    <w:rsid w:val="007328F1"/>
    <w:rsid w:val="0073385D"/>
    <w:rsid w:val="0073398C"/>
    <w:rsid w:val="00733ADD"/>
    <w:rsid w:val="00733FFA"/>
    <w:rsid w:val="007345BE"/>
    <w:rsid w:val="00734C90"/>
    <w:rsid w:val="0073556D"/>
    <w:rsid w:val="00735606"/>
    <w:rsid w:val="00735E45"/>
    <w:rsid w:val="00737983"/>
    <w:rsid w:val="007406C7"/>
    <w:rsid w:val="00740A70"/>
    <w:rsid w:val="0074119F"/>
    <w:rsid w:val="00741F8C"/>
    <w:rsid w:val="00742A7A"/>
    <w:rsid w:val="00742B18"/>
    <w:rsid w:val="00743028"/>
    <w:rsid w:val="00744120"/>
    <w:rsid w:val="007441F8"/>
    <w:rsid w:val="00744619"/>
    <w:rsid w:val="00744A7C"/>
    <w:rsid w:val="00744F29"/>
    <w:rsid w:val="00745EC1"/>
    <w:rsid w:val="00746BFE"/>
    <w:rsid w:val="00747C20"/>
    <w:rsid w:val="00747F22"/>
    <w:rsid w:val="00750537"/>
    <w:rsid w:val="007505A4"/>
    <w:rsid w:val="00750909"/>
    <w:rsid w:val="00750912"/>
    <w:rsid w:val="00750F83"/>
    <w:rsid w:val="007525BE"/>
    <w:rsid w:val="0075268C"/>
    <w:rsid w:val="007530E8"/>
    <w:rsid w:val="00753856"/>
    <w:rsid w:val="00755C7E"/>
    <w:rsid w:val="007562D0"/>
    <w:rsid w:val="007568A4"/>
    <w:rsid w:val="0075699A"/>
    <w:rsid w:val="00756B78"/>
    <w:rsid w:val="0075730A"/>
    <w:rsid w:val="00757B1D"/>
    <w:rsid w:val="007601F2"/>
    <w:rsid w:val="00760379"/>
    <w:rsid w:val="00760F9C"/>
    <w:rsid w:val="00761537"/>
    <w:rsid w:val="00761EC1"/>
    <w:rsid w:val="00761F01"/>
    <w:rsid w:val="00761F1F"/>
    <w:rsid w:val="007620CA"/>
    <w:rsid w:val="007622B7"/>
    <w:rsid w:val="0076264A"/>
    <w:rsid w:val="00763216"/>
    <w:rsid w:val="007637F8"/>
    <w:rsid w:val="0076397F"/>
    <w:rsid w:val="007643BE"/>
    <w:rsid w:val="0076490C"/>
    <w:rsid w:val="00764941"/>
    <w:rsid w:val="00765054"/>
    <w:rsid w:val="00765D07"/>
    <w:rsid w:val="00766ECB"/>
    <w:rsid w:val="00766F4A"/>
    <w:rsid w:val="00766F8A"/>
    <w:rsid w:val="00767B31"/>
    <w:rsid w:val="00767B7A"/>
    <w:rsid w:val="007701C1"/>
    <w:rsid w:val="00771AA0"/>
    <w:rsid w:val="00771BE9"/>
    <w:rsid w:val="00771D48"/>
    <w:rsid w:val="00771DF6"/>
    <w:rsid w:val="00772F55"/>
    <w:rsid w:val="00773060"/>
    <w:rsid w:val="007731A2"/>
    <w:rsid w:val="007738A8"/>
    <w:rsid w:val="00773D4E"/>
    <w:rsid w:val="007741C9"/>
    <w:rsid w:val="007748B5"/>
    <w:rsid w:val="0077560E"/>
    <w:rsid w:val="00776250"/>
    <w:rsid w:val="0077688E"/>
    <w:rsid w:val="00776A7E"/>
    <w:rsid w:val="00777E23"/>
    <w:rsid w:val="00777FE3"/>
    <w:rsid w:val="00780332"/>
    <w:rsid w:val="007803FA"/>
    <w:rsid w:val="0078040C"/>
    <w:rsid w:val="00780B85"/>
    <w:rsid w:val="0078114C"/>
    <w:rsid w:val="007811D1"/>
    <w:rsid w:val="007811E6"/>
    <w:rsid w:val="00781708"/>
    <w:rsid w:val="0078176D"/>
    <w:rsid w:val="007818D4"/>
    <w:rsid w:val="00782143"/>
    <w:rsid w:val="00782290"/>
    <w:rsid w:val="0078312A"/>
    <w:rsid w:val="007831B5"/>
    <w:rsid w:val="00783A34"/>
    <w:rsid w:val="00783AB0"/>
    <w:rsid w:val="00784A79"/>
    <w:rsid w:val="007855EC"/>
    <w:rsid w:val="007862F9"/>
    <w:rsid w:val="00786450"/>
    <w:rsid w:val="007866B1"/>
    <w:rsid w:val="007872C4"/>
    <w:rsid w:val="00787C1F"/>
    <w:rsid w:val="00790129"/>
    <w:rsid w:val="007901B3"/>
    <w:rsid w:val="00790EE2"/>
    <w:rsid w:val="00790F44"/>
    <w:rsid w:val="00791594"/>
    <w:rsid w:val="00791798"/>
    <w:rsid w:val="007917F8"/>
    <w:rsid w:val="007919EA"/>
    <w:rsid w:val="00791AD5"/>
    <w:rsid w:val="00791F34"/>
    <w:rsid w:val="00791F91"/>
    <w:rsid w:val="0079297F"/>
    <w:rsid w:val="007929FA"/>
    <w:rsid w:val="00794F24"/>
    <w:rsid w:val="007953C3"/>
    <w:rsid w:val="0079550B"/>
    <w:rsid w:val="00796C54"/>
    <w:rsid w:val="007A018D"/>
    <w:rsid w:val="007A06B3"/>
    <w:rsid w:val="007A06F4"/>
    <w:rsid w:val="007A0F12"/>
    <w:rsid w:val="007A10E1"/>
    <w:rsid w:val="007A1243"/>
    <w:rsid w:val="007A1889"/>
    <w:rsid w:val="007A189C"/>
    <w:rsid w:val="007A231E"/>
    <w:rsid w:val="007A2710"/>
    <w:rsid w:val="007A2F45"/>
    <w:rsid w:val="007A3A49"/>
    <w:rsid w:val="007A450A"/>
    <w:rsid w:val="007A4597"/>
    <w:rsid w:val="007A48F2"/>
    <w:rsid w:val="007A4BDE"/>
    <w:rsid w:val="007A4D29"/>
    <w:rsid w:val="007A558A"/>
    <w:rsid w:val="007A5E2A"/>
    <w:rsid w:val="007A610D"/>
    <w:rsid w:val="007A63DD"/>
    <w:rsid w:val="007A70A6"/>
    <w:rsid w:val="007A7EA9"/>
    <w:rsid w:val="007B0780"/>
    <w:rsid w:val="007B0931"/>
    <w:rsid w:val="007B295C"/>
    <w:rsid w:val="007B2B7C"/>
    <w:rsid w:val="007B3704"/>
    <w:rsid w:val="007B42E9"/>
    <w:rsid w:val="007B48EA"/>
    <w:rsid w:val="007B4ADF"/>
    <w:rsid w:val="007B4D21"/>
    <w:rsid w:val="007B4D52"/>
    <w:rsid w:val="007B552A"/>
    <w:rsid w:val="007B58FC"/>
    <w:rsid w:val="007B6291"/>
    <w:rsid w:val="007B65A7"/>
    <w:rsid w:val="007B7331"/>
    <w:rsid w:val="007C068B"/>
    <w:rsid w:val="007C07AF"/>
    <w:rsid w:val="007C15B4"/>
    <w:rsid w:val="007C215E"/>
    <w:rsid w:val="007C2355"/>
    <w:rsid w:val="007C28D8"/>
    <w:rsid w:val="007C4B47"/>
    <w:rsid w:val="007C52E8"/>
    <w:rsid w:val="007C5A7D"/>
    <w:rsid w:val="007C5CFB"/>
    <w:rsid w:val="007C64F2"/>
    <w:rsid w:val="007C6557"/>
    <w:rsid w:val="007D06EF"/>
    <w:rsid w:val="007D0B25"/>
    <w:rsid w:val="007D0DA3"/>
    <w:rsid w:val="007D1265"/>
    <w:rsid w:val="007D3180"/>
    <w:rsid w:val="007D3C5C"/>
    <w:rsid w:val="007D4773"/>
    <w:rsid w:val="007D4D5B"/>
    <w:rsid w:val="007D661F"/>
    <w:rsid w:val="007D6A6B"/>
    <w:rsid w:val="007D6D96"/>
    <w:rsid w:val="007D78A2"/>
    <w:rsid w:val="007D7A0E"/>
    <w:rsid w:val="007E0193"/>
    <w:rsid w:val="007E0581"/>
    <w:rsid w:val="007E0912"/>
    <w:rsid w:val="007E161F"/>
    <w:rsid w:val="007E1874"/>
    <w:rsid w:val="007E18DC"/>
    <w:rsid w:val="007E27C7"/>
    <w:rsid w:val="007E36C7"/>
    <w:rsid w:val="007E3A69"/>
    <w:rsid w:val="007E4394"/>
    <w:rsid w:val="007E5815"/>
    <w:rsid w:val="007E6144"/>
    <w:rsid w:val="007E61D9"/>
    <w:rsid w:val="007E679D"/>
    <w:rsid w:val="007E685B"/>
    <w:rsid w:val="007E7313"/>
    <w:rsid w:val="007E73FB"/>
    <w:rsid w:val="007E74E7"/>
    <w:rsid w:val="007E7B4B"/>
    <w:rsid w:val="007E7F1F"/>
    <w:rsid w:val="007E7FAF"/>
    <w:rsid w:val="007F0918"/>
    <w:rsid w:val="007F0D90"/>
    <w:rsid w:val="007F1778"/>
    <w:rsid w:val="007F1B6A"/>
    <w:rsid w:val="007F1C49"/>
    <w:rsid w:val="007F2111"/>
    <w:rsid w:val="007F303F"/>
    <w:rsid w:val="007F33AF"/>
    <w:rsid w:val="007F418E"/>
    <w:rsid w:val="007F41C1"/>
    <w:rsid w:val="007F4517"/>
    <w:rsid w:val="007F4805"/>
    <w:rsid w:val="007F4CA8"/>
    <w:rsid w:val="007F4E88"/>
    <w:rsid w:val="007F4F06"/>
    <w:rsid w:val="007F5357"/>
    <w:rsid w:val="007F570F"/>
    <w:rsid w:val="007F5ED8"/>
    <w:rsid w:val="007F5EEF"/>
    <w:rsid w:val="007F6A3B"/>
    <w:rsid w:val="007F6E25"/>
    <w:rsid w:val="007F6FD4"/>
    <w:rsid w:val="007F7543"/>
    <w:rsid w:val="007F7965"/>
    <w:rsid w:val="007F79DB"/>
    <w:rsid w:val="0080034E"/>
    <w:rsid w:val="008007B1"/>
    <w:rsid w:val="008010A7"/>
    <w:rsid w:val="0080142B"/>
    <w:rsid w:val="008029F0"/>
    <w:rsid w:val="00803524"/>
    <w:rsid w:val="008047AD"/>
    <w:rsid w:val="00804FC6"/>
    <w:rsid w:val="00805CBB"/>
    <w:rsid w:val="00806252"/>
    <w:rsid w:val="00806611"/>
    <w:rsid w:val="00806ED2"/>
    <w:rsid w:val="00807415"/>
    <w:rsid w:val="00807A10"/>
    <w:rsid w:val="00807AF1"/>
    <w:rsid w:val="008103E0"/>
    <w:rsid w:val="00810D29"/>
    <w:rsid w:val="008113C7"/>
    <w:rsid w:val="00811850"/>
    <w:rsid w:val="008127A4"/>
    <w:rsid w:val="008129C4"/>
    <w:rsid w:val="00812BE0"/>
    <w:rsid w:val="00813299"/>
    <w:rsid w:val="00813691"/>
    <w:rsid w:val="008137C2"/>
    <w:rsid w:val="00813A99"/>
    <w:rsid w:val="00813AE6"/>
    <w:rsid w:val="00813AF3"/>
    <w:rsid w:val="00814016"/>
    <w:rsid w:val="0081499D"/>
    <w:rsid w:val="00814BC5"/>
    <w:rsid w:val="00815255"/>
    <w:rsid w:val="00816029"/>
    <w:rsid w:val="008166FC"/>
    <w:rsid w:val="00817AAE"/>
    <w:rsid w:val="00817B94"/>
    <w:rsid w:val="0082084F"/>
    <w:rsid w:val="00820AAB"/>
    <w:rsid w:val="008211EA"/>
    <w:rsid w:val="00821275"/>
    <w:rsid w:val="008222D0"/>
    <w:rsid w:val="00822C5C"/>
    <w:rsid w:val="00822E7A"/>
    <w:rsid w:val="00822FA9"/>
    <w:rsid w:val="0082468F"/>
    <w:rsid w:val="00824910"/>
    <w:rsid w:val="00826316"/>
    <w:rsid w:val="00826395"/>
    <w:rsid w:val="0082729D"/>
    <w:rsid w:val="00827B28"/>
    <w:rsid w:val="00830403"/>
    <w:rsid w:val="0083059A"/>
    <w:rsid w:val="00831483"/>
    <w:rsid w:val="008314A3"/>
    <w:rsid w:val="0083279C"/>
    <w:rsid w:val="008335E4"/>
    <w:rsid w:val="00833A0B"/>
    <w:rsid w:val="00834765"/>
    <w:rsid w:val="008347A4"/>
    <w:rsid w:val="00834863"/>
    <w:rsid w:val="00835746"/>
    <w:rsid w:val="00836E92"/>
    <w:rsid w:val="00837816"/>
    <w:rsid w:val="0083793C"/>
    <w:rsid w:val="008401E6"/>
    <w:rsid w:val="00841C3C"/>
    <w:rsid w:val="00841F91"/>
    <w:rsid w:val="008431A1"/>
    <w:rsid w:val="00843398"/>
    <w:rsid w:val="00843A85"/>
    <w:rsid w:val="008440F2"/>
    <w:rsid w:val="0084456D"/>
    <w:rsid w:val="00844988"/>
    <w:rsid w:val="00845428"/>
    <w:rsid w:val="0084580F"/>
    <w:rsid w:val="00845A57"/>
    <w:rsid w:val="00845B58"/>
    <w:rsid w:val="0084689D"/>
    <w:rsid w:val="0084715E"/>
    <w:rsid w:val="00850759"/>
    <w:rsid w:val="00851395"/>
    <w:rsid w:val="00851541"/>
    <w:rsid w:val="00851FD7"/>
    <w:rsid w:val="00853087"/>
    <w:rsid w:val="008538A7"/>
    <w:rsid w:val="00853E29"/>
    <w:rsid w:val="0085418F"/>
    <w:rsid w:val="008544BD"/>
    <w:rsid w:val="008558B9"/>
    <w:rsid w:val="00855E1D"/>
    <w:rsid w:val="00855E58"/>
    <w:rsid w:val="00856A2F"/>
    <w:rsid w:val="00856F89"/>
    <w:rsid w:val="00857782"/>
    <w:rsid w:val="008577D4"/>
    <w:rsid w:val="00857C80"/>
    <w:rsid w:val="008601DA"/>
    <w:rsid w:val="00861F8F"/>
    <w:rsid w:val="00862AB8"/>
    <w:rsid w:val="00862B27"/>
    <w:rsid w:val="00862B6F"/>
    <w:rsid w:val="00864D90"/>
    <w:rsid w:val="008662C1"/>
    <w:rsid w:val="00866E90"/>
    <w:rsid w:val="008679FF"/>
    <w:rsid w:val="0087033E"/>
    <w:rsid w:val="008707EC"/>
    <w:rsid w:val="008708A5"/>
    <w:rsid w:val="008709D9"/>
    <w:rsid w:val="008713D0"/>
    <w:rsid w:val="00872507"/>
    <w:rsid w:val="0087278F"/>
    <w:rsid w:val="00872E25"/>
    <w:rsid w:val="008738B9"/>
    <w:rsid w:val="0087430D"/>
    <w:rsid w:val="00874BE1"/>
    <w:rsid w:val="00874D97"/>
    <w:rsid w:val="008759DF"/>
    <w:rsid w:val="00875EE8"/>
    <w:rsid w:val="00876359"/>
    <w:rsid w:val="00876FA5"/>
    <w:rsid w:val="00877916"/>
    <w:rsid w:val="00877AB7"/>
    <w:rsid w:val="00880334"/>
    <w:rsid w:val="008808FA"/>
    <w:rsid w:val="00880F26"/>
    <w:rsid w:val="00881273"/>
    <w:rsid w:val="0088163F"/>
    <w:rsid w:val="00881C8B"/>
    <w:rsid w:val="008835E0"/>
    <w:rsid w:val="008846EE"/>
    <w:rsid w:val="00885278"/>
    <w:rsid w:val="00885759"/>
    <w:rsid w:val="00885CBB"/>
    <w:rsid w:val="008860A0"/>
    <w:rsid w:val="0088655D"/>
    <w:rsid w:val="0088668B"/>
    <w:rsid w:val="00890829"/>
    <w:rsid w:val="00890833"/>
    <w:rsid w:val="00890C30"/>
    <w:rsid w:val="00890C82"/>
    <w:rsid w:val="00890D8F"/>
    <w:rsid w:val="00891154"/>
    <w:rsid w:val="008913DF"/>
    <w:rsid w:val="00891463"/>
    <w:rsid w:val="0089260B"/>
    <w:rsid w:val="00893620"/>
    <w:rsid w:val="008937C3"/>
    <w:rsid w:val="00893B79"/>
    <w:rsid w:val="00893BA3"/>
    <w:rsid w:val="00894439"/>
    <w:rsid w:val="008953DA"/>
    <w:rsid w:val="00896D3D"/>
    <w:rsid w:val="008970BF"/>
    <w:rsid w:val="00897908"/>
    <w:rsid w:val="00897BC6"/>
    <w:rsid w:val="008A043D"/>
    <w:rsid w:val="008A07E5"/>
    <w:rsid w:val="008A1229"/>
    <w:rsid w:val="008A286B"/>
    <w:rsid w:val="008A286C"/>
    <w:rsid w:val="008A2968"/>
    <w:rsid w:val="008A2A9B"/>
    <w:rsid w:val="008A3B5F"/>
    <w:rsid w:val="008A5329"/>
    <w:rsid w:val="008A54FE"/>
    <w:rsid w:val="008A6007"/>
    <w:rsid w:val="008A7063"/>
    <w:rsid w:val="008A760B"/>
    <w:rsid w:val="008B015A"/>
    <w:rsid w:val="008B0D54"/>
    <w:rsid w:val="008B160F"/>
    <w:rsid w:val="008B1C31"/>
    <w:rsid w:val="008B1ED7"/>
    <w:rsid w:val="008B39A1"/>
    <w:rsid w:val="008B3B36"/>
    <w:rsid w:val="008B407B"/>
    <w:rsid w:val="008B4D44"/>
    <w:rsid w:val="008B4EDB"/>
    <w:rsid w:val="008B58B4"/>
    <w:rsid w:val="008B5EB2"/>
    <w:rsid w:val="008B60C8"/>
    <w:rsid w:val="008B6C80"/>
    <w:rsid w:val="008B7E67"/>
    <w:rsid w:val="008C0293"/>
    <w:rsid w:val="008C097B"/>
    <w:rsid w:val="008C0DA9"/>
    <w:rsid w:val="008C1978"/>
    <w:rsid w:val="008C1BA0"/>
    <w:rsid w:val="008C2FA5"/>
    <w:rsid w:val="008C2FFB"/>
    <w:rsid w:val="008C3612"/>
    <w:rsid w:val="008C49F3"/>
    <w:rsid w:val="008C4C36"/>
    <w:rsid w:val="008C4D08"/>
    <w:rsid w:val="008C4F67"/>
    <w:rsid w:val="008C54EE"/>
    <w:rsid w:val="008C5F4C"/>
    <w:rsid w:val="008C648C"/>
    <w:rsid w:val="008C65F8"/>
    <w:rsid w:val="008C7514"/>
    <w:rsid w:val="008C7D38"/>
    <w:rsid w:val="008D03B3"/>
    <w:rsid w:val="008D0D10"/>
    <w:rsid w:val="008D0E9C"/>
    <w:rsid w:val="008D123F"/>
    <w:rsid w:val="008D13B7"/>
    <w:rsid w:val="008D15EB"/>
    <w:rsid w:val="008D3F13"/>
    <w:rsid w:val="008D4249"/>
    <w:rsid w:val="008D4DEE"/>
    <w:rsid w:val="008D50FC"/>
    <w:rsid w:val="008D60CC"/>
    <w:rsid w:val="008D63FF"/>
    <w:rsid w:val="008D68B7"/>
    <w:rsid w:val="008D6BEA"/>
    <w:rsid w:val="008D73CF"/>
    <w:rsid w:val="008D754C"/>
    <w:rsid w:val="008D757F"/>
    <w:rsid w:val="008D789A"/>
    <w:rsid w:val="008D79EF"/>
    <w:rsid w:val="008E1324"/>
    <w:rsid w:val="008E15A2"/>
    <w:rsid w:val="008E2483"/>
    <w:rsid w:val="008E2932"/>
    <w:rsid w:val="008E2A48"/>
    <w:rsid w:val="008E3B77"/>
    <w:rsid w:val="008E3D0B"/>
    <w:rsid w:val="008E464A"/>
    <w:rsid w:val="008E537F"/>
    <w:rsid w:val="008E561B"/>
    <w:rsid w:val="008E5731"/>
    <w:rsid w:val="008E5C3F"/>
    <w:rsid w:val="008E5CFD"/>
    <w:rsid w:val="008E6BC3"/>
    <w:rsid w:val="008E6D2D"/>
    <w:rsid w:val="008E7224"/>
    <w:rsid w:val="008E7AB2"/>
    <w:rsid w:val="008F037B"/>
    <w:rsid w:val="008F0E62"/>
    <w:rsid w:val="008F0F2E"/>
    <w:rsid w:val="008F1925"/>
    <w:rsid w:val="008F1A06"/>
    <w:rsid w:val="008F27D5"/>
    <w:rsid w:val="008F27E5"/>
    <w:rsid w:val="008F31D4"/>
    <w:rsid w:val="008F34EE"/>
    <w:rsid w:val="008F3A12"/>
    <w:rsid w:val="008F3A1A"/>
    <w:rsid w:val="008F3C16"/>
    <w:rsid w:val="008F3C6B"/>
    <w:rsid w:val="008F3CDB"/>
    <w:rsid w:val="008F4BB4"/>
    <w:rsid w:val="008F53DB"/>
    <w:rsid w:val="008F5A81"/>
    <w:rsid w:val="008F6F0D"/>
    <w:rsid w:val="008F70FF"/>
    <w:rsid w:val="008F72D5"/>
    <w:rsid w:val="008F73A7"/>
    <w:rsid w:val="00902B83"/>
    <w:rsid w:val="00903062"/>
    <w:rsid w:val="00904DB3"/>
    <w:rsid w:val="00907443"/>
    <w:rsid w:val="009077F8"/>
    <w:rsid w:val="00910066"/>
    <w:rsid w:val="009101DB"/>
    <w:rsid w:val="009107B6"/>
    <w:rsid w:val="00910B7D"/>
    <w:rsid w:val="009120F7"/>
    <w:rsid w:val="00912266"/>
    <w:rsid w:val="009122A2"/>
    <w:rsid w:val="00912320"/>
    <w:rsid w:val="0091268A"/>
    <w:rsid w:val="0091302F"/>
    <w:rsid w:val="009156E7"/>
    <w:rsid w:val="00915CE0"/>
    <w:rsid w:val="00915E55"/>
    <w:rsid w:val="00917611"/>
    <w:rsid w:val="009177E6"/>
    <w:rsid w:val="00923023"/>
    <w:rsid w:val="00926132"/>
    <w:rsid w:val="00927436"/>
    <w:rsid w:val="00930A11"/>
    <w:rsid w:val="00932DAB"/>
    <w:rsid w:val="00933089"/>
    <w:rsid w:val="009359EE"/>
    <w:rsid w:val="00935A33"/>
    <w:rsid w:val="0093702A"/>
    <w:rsid w:val="00937B45"/>
    <w:rsid w:val="009401D0"/>
    <w:rsid w:val="00940811"/>
    <w:rsid w:val="00940A2F"/>
    <w:rsid w:val="00941360"/>
    <w:rsid w:val="009415BF"/>
    <w:rsid w:val="009415EA"/>
    <w:rsid w:val="009415FC"/>
    <w:rsid w:val="009419A3"/>
    <w:rsid w:val="009419FF"/>
    <w:rsid w:val="0094333F"/>
    <w:rsid w:val="00943645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71DE"/>
    <w:rsid w:val="0094720D"/>
    <w:rsid w:val="00950080"/>
    <w:rsid w:val="009511E6"/>
    <w:rsid w:val="009519F0"/>
    <w:rsid w:val="00953083"/>
    <w:rsid w:val="009539B6"/>
    <w:rsid w:val="0095487E"/>
    <w:rsid w:val="009549E5"/>
    <w:rsid w:val="009551A5"/>
    <w:rsid w:val="0095521A"/>
    <w:rsid w:val="009554CC"/>
    <w:rsid w:val="00957482"/>
    <w:rsid w:val="00957679"/>
    <w:rsid w:val="00957F13"/>
    <w:rsid w:val="00957F23"/>
    <w:rsid w:val="009602F6"/>
    <w:rsid w:val="00961332"/>
    <w:rsid w:val="00961420"/>
    <w:rsid w:val="00962334"/>
    <w:rsid w:val="00962E2C"/>
    <w:rsid w:val="00962E70"/>
    <w:rsid w:val="00963008"/>
    <w:rsid w:val="00963599"/>
    <w:rsid w:val="00963B0A"/>
    <w:rsid w:val="009649DC"/>
    <w:rsid w:val="00964E28"/>
    <w:rsid w:val="009652C0"/>
    <w:rsid w:val="009660D6"/>
    <w:rsid w:val="00966C2E"/>
    <w:rsid w:val="009679BA"/>
    <w:rsid w:val="009679C5"/>
    <w:rsid w:val="00970FC5"/>
    <w:rsid w:val="00971091"/>
    <w:rsid w:val="00971C8E"/>
    <w:rsid w:val="009723FF"/>
    <w:rsid w:val="0097298E"/>
    <w:rsid w:val="009729F1"/>
    <w:rsid w:val="00972AA2"/>
    <w:rsid w:val="00972AFD"/>
    <w:rsid w:val="00972EC1"/>
    <w:rsid w:val="009732D0"/>
    <w:rsid w:val="00973813"/>
    <w:rsid w:val="00973A7E"/>
    <w:rsid w:val="00977116"/>
    <w:rsid w:val="00981E53"/>
    <w:rsid w:val="00982100"/>
    <w:rsid w:val="00982B8D"/>
    <w:rsid w:val="00982BAF"/>
    <w:rsid w:val="0098313D"/>
    <w:rsid w:val="00983F23"/>
    <w:rsid w:val="009851B2"/>
    <w:rsid w:val="00985991"/>
    <w:rsid w:val="00986CD9"/>
    <w:rsid w:val="009873CB"/>
    <w:rsid w:val="00990040"/>
    <w:rsid w:val="00990E47"/>
    <w:rsid w:val="00991B21"/>
    <w:rsid w:val="009921E8"/>
    <w:rsid w:val="00993073"/>
    <w:rsid w:val="00993495"/>
    <w:rsid w:val="00993CFD"/>
    <w:rsid w:val="00993E18"/>
    <w:rsid w:val="00994068"/>
    <w:rsid w:val="009941D2"/>
    <w:rsid w:val="00994A83"/>
    <w:rsid w:val="00994C44"/>
    <w:rsid w:val="00995329"/>
    <w:rsid w:val="009953EC"/>
    <w:rsid w:val="00995AA0"/>
    <w:rsid w:val="00995DA8"/>
    <w:rsid w:val="00996166"/>
    <w:rsid w:val="0099640A"/>
    <w:rsid w:val="00997233"/>
    <w:rsid w:val="0099753C"/>
    <w:rsid w:val="00997B35"/>
    <w:rsid w:val="009A1BFB"/>
    <w:rsid w:val="009A1E98"/>
    <w:rsid w:val="009A26DD"/>
    <w:rsid w:val="009A2888"/>
    <w:rsid w:val="009A4234"/>
    <w:rsid w:val="009A4649"/>
    <w:rsid w:val="009A4AF6"/>
    <w:rsid w:val="009A5860"/>
    <w:rsid w:val="009A65CA"/>
    <w:rsid w:val="009A6FC1"/>
    <w:rsid w:val="009A70E1"/>
    <w:rsid w:val="009A74B7"/>
    <w:rsid w:val="009A7A1D"/>
    <w:rsid w:val="009B0300"/>
    <w:rsid w:val="009B03C2"/>
    <w:rsid w:val="009B067C"/>
    <w:rsid w:val="009B06AD"/>
    <w:rsid w:val="009B0D67"/>
    <w:rsid w:val="009B112A"/>
    <w:rsid w:val="009B11E1"/>
    <w:rsid w:val="009B151C"/>
    <w:rsid w:val="009B1703"/>
    <w:rsid w:val="009B1DE4"/>
    <w:rsid w:val="009B22A4"/>
    <w:rsid w:val="009B23CD"/>
    <w:rsid w:val="009B30EB"/>
    <w:rsid w:val="009B3202"/>
    <w:rsid w:val="009B3290"/>
    <w:rsid w:val="009B45FB"/>
    <w:rsid w:val="009B466E"/>
    <w:rsid w:val="009B4FF1"/>
    <w:rsid w:val="009B505B"/>
    <w:rsid w:val="009B74B7"/>
    <w:rsid w:val="009B7A18"/>
    <w:rsid w:val="009B7E5F"/>
    <w:rsid w:val="009C0E95"/>
    <w:rsid w:val="009C14BA"/>
    <w:rsid w:val="009C19D2"/>
    <w:rsid w:val="009C1BD4"/>
    <w:rsid w:val="009C2138"/>
    <w:rsid w:val="009C2B27"/>
    <w:rsid w:val="009C2D0B"/>
    <w:rsid w:val="009C2D10"/>
    <w:rsid w:val="009C2DFC"/>
    <w:rsid w:val="009C31EE"/>
    <w:rsid w:val="009C33F6"/>
    <w:rsid w:val="009C3CF4"/>
    <w:rsid w:val="009C416A"/>
    <w:rsid w:val="009C5E91"/>
    <w:rsid w:val="009C6BB6"/>
    <w:rsid w:val="009C706F"/>
    <w:rsid w:val="009C70C3"/>
    <w:rsid w:val="009C7A57"/>
    <w:rsid w:val="009C7E37"/>
    <w:rsid w:val="009C7FD8"/>
    <w:rsid w:val="009D236A"/>
    <w:rsid w:val="009D28D6"/>
    <w:rsid w:val="009D2E64"/>
    <w:rsid w:val="009D2FAE"/>
    <w:rsid w:val="009D3258"/>
    <w:rsid w:val="009D3408"/>
    <w:rsid w:val="009D3497"/>
    <w:rsid w:val="009D4A42"/>
    <w:rsid w:val="009D4A64"/>
    <w:rsid w:val="009D582B"/>
    <w:rsid w:val="009D5AC0"/>
    <w:rsid w:val="009D5D0C"/>
    <w:rsid w:val="009D5FAD"/>
    <w:rsid w:val="009D67C5"/>
    <w:rsid w:val="009D6E07"/>
    <w:rsid w:val="009D76CE"/>
    <w:rsid w:val="009D7785"/>
    <w:rsid w:val="009E09F3"/>
    <w:rsid w:val="009E108F"/>
    <w:rsid w:val="009E1202"/>
    <w:rsid w:val="009E1306"/>
    <w:rsid w:val="009E1C97"/>
    <w:rsid w:val="009E20A5"/>
    <w:rsid w:val="009E3233"/>
    <w:rsid w:val="009E4245"/>
    <w:rsid w:val="009E5B7F"/>
    <w:rsid w:val="009E5F95"/>
    <w:rsid w:val="009E638B"/>
    <w:rsid w:val="009E6928"/>
    <w:rsid w:val="009E6C81"/>
    <w:rsid w:val="009E7A3F"/>
    <w:rsid w:val="009F03CF"/>
    <w:rsid w:val="009F0CDC"/>
    <w:rsid w:val="009F0FCE"/>
    <w:rsid w:val="009F199C"/>
    <w:rsid w:val="009F27B8"/>
    <w:rsid w:val="009F300D"/>
    <w:rsid w:val="009F351F"/>
    <w:rsid w:val="009F37EA"/>
    <w:rsid w:val="009F3848"/>
    <w:rsid w:val="009F485F"/>
    <w:rsid w:val="009F4D0A"/>
    <w:rsid w:val="009F4D88"/>
    <w:rsid w:val="009F5161"/>
    <w:rsid w:val="009F5D2F"/>
    <w:rsid w:val="009F6102"/>
    <w:rsid w:val="009F6199"/>
    <w:rsid w:val="009F6B97"/>
    <w:rsid w:val="009F702F"/>
    <w:rsid w:val="009F713F"/>
    <w:rsid w:val="009F7179"/>
    <w:rsid w:val="009F7463"/>
    <w:rsid w:val="009F7701"/>
    <w:rsid w:val="009F7D5C"/>
    <w:rsid w:val="00A000F8"/>
    <w:rsid w:val="00A003ED"/>
    <w:rsid w:val="00A00436"/>
    <w:rsid w:val="00A00B14"/>
    <w:rsid w:val="00A019C7"/>
    <w:rsid w:val="00A0261B"/>
    <w:rsid w:val="00A02B2B"/>
    <w:rsid w:val="00A02EEF"/>
    <w:rsid w:val="00A03749"/>
    <w:rsid w:val="00A041A5"/>
    <w:rsid w:val="00A05526"/>
    <w:rsid w:val="00A05E60"/>
    <w:rsid w:val="00A05E86"/>
    <w:rsid w:val="00A06389"/>
    <w:rsid w:val="00A06513"/>
    <w:rsid w:val="00A065D3"/>
    <w:rsid w:val="00A066AF"/>
    <w:rsid w:val="00A068C3"/>
    <w:rsid w:val="00A06C8E"/>
    <w:rsid w:val="00A06F4E"/>
    <w:rsid w:val="00A07172"/>
    <w:rsid w:val="00A07C53"/>
    <w:rsid w:val="00A10219"/>
    <w:rsid w:val="00A10C27"/>
    <w:rsid w:val="00A10F32"/>
    <w:rsid w:val="00A10F34"/>
    <w:rsid w:val="00A10F95"/>
    <w:rsid w:val="00A10FB5"/>
    <w:rsid w:val="00A11299"/>
    <w:rsid w:val="00A11829"/>
    <w:rsid w:val="00A12861"/>
    <w:rsid w:val="00A13595"/>
    <w:rsid w:val="00A138FC"/>
    <w:rsid w:val="00A13E86"/>
    <w:rsid w:val="00A14D27"/>
    <w:rsid w:val="00A15E13"/>
    <w:rsid w:val="00A169CE"/>
    <w:rsid w:val="00A16E09"/>
    <w:rsid w:val="00A16E28"/>
    <w:rsid w:val="00A16FC3"/>
    <w:rsid w:val="00A17313"/>
    <w:rsid w:val="00A1748D"/>
    <w:rsid w:val="00A1780A"/>
    <w:rsid w:val="00A20827"/>
    <w:rsid w:val="00A20923"/>
    <w:rsid w:val="00A20C84"/>
    <w:rsid w:val="00A21197"/>
    <w:rsid w:val="00A213C7"/>
    <w:rsid w:val="00A22B1D"/>
    <w:rsid w:val="00A232A5"/>
    <w:rsid w:val="00A23F9E"/>
    <w:rsid w:val="00A241C6"/>
    <w:rsid w:val="00A2424B"/>
    <w:rsid w:val="00A2432D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2A94"/>
    <w:rsid w:val="00A32B07"/>
    <w:rsid w:val="00A32DFA"/>
    <w:rsid w:val="00A333DB"/>
    <w:rsid w:val="00A334B3"/>
    <w:rsid w:val="00A33E72"/>
    <w:rsid w:val="00A34355"/>
    <w:rsid w:val="00A34883"/>
    <w:rsid w:val="00A34B57"/>
    <w:rsid w:val="00A36924"/>
    <w:rsid w:val="00A36B64"/>
    <w:rsid w:val="00A37F29"/>
    <w:rsid w:val="00A40DA6"/>
    <w:rsid w:val="00A4214F"/>
    <w:rsid w:val="00A43323"/>
    <w:rsid w:val="00A44586"/>
    <w:rsid w:val="00A46324"/>
    <w:rsid w:val="00A46AA4"/>
    <w:rsid w:val="00A46B99"/>
    <w:rsid w:val="00A46C77"/>
    <w:rsid w:val="00A473D6"/>
    <w:rsid w:val="00A47E83"/>
    <w:rsid w:val="00A47F91"/>
    <w:rsid w:val="00A506E5"/>
    <w:rsid w:val="00A50E8E"/>
    <w:rsid w:val="00A50EF6"/>
    <w:rsid w:val="00A5100D"/>
    <w:rsid w:val="00A510F0"/>
    <w:rsid w:val="00A51E42"/>
    <w:rsid w:val="00A525A6"/>
    <w:rsid w:val="00A534F1"/>
    <w:rsid w:val="00A53795"/>
    <w:rsid w:val="00A54CFA"/>
    <w:rsid w:val="00A54DEA"/>
    <w:rsid w:val="00A55437"/>
    <w:rsid w:val="00A55522"/>
    <w:rsid w:val="00A5704E"/>
    <w:rsid w:val="00A6015D"/>
    <w:rsid w:val="00A60513"/>
    <w:rsid w:val="00A6060E"/>
    <w:rsid w:val="00A60681"/>
    <w:rsid w:val="00A60DE3"/>
    <w:rsid w:val="00A610F8"/>
    <w:rsid w:val="00A61263"/>
    <w:rsid w:val="00A645F6"/>
    <w:rsid w:val="00A64FC8"/>
    <w:rsid w:val="00A6521D"/>
    <w:rsid w:val="00A65AA9"/>
    <w:rsid w:val="00A65EC0"/>
    <w:rsid w:val="00A66025"/>
    <w:rsid w:val="00A665BF"/>
    <w:rsid w:val="00A66C62"/>
    <w:rsid w:val="00A6775F"/>
    <w:rsid w:val="00A67D59"/>
    <w:rsid w:val="00A67EC1"/>
    <w:rsid w:val="00A7212D"/>
    <w:rsid w:val="00A729DF"/>
    <w:rsid w:val="00A73169"/>
    <w:rsid w:val="00A73418"/>
    <w:rsid w:val="00A73521"/>
    <w:rsid w:val="00A73750"/>
    <w:rsid w:val="00A73784"/>
    <w:rsid w:val="00A75B32"/>
    <w:rsid w:val="00A75D20"/>
    <w:rsid w:val="00A76689"/>
    <w:rsid w:val="00A766DC"/>
    <w:rsid w:val="00A76FC1"/>
    <w:rsid w:val="00A777AE"/>
    <w:rsid w:val="00A818EE"/>
    <w:rsid w:val="00A81FBC"/>
    <w:rsid w:val="00A826EE"/>
    <w:rsid w:val="00A82FAF"/>
    <w:rsid w:val="00A835DE"/>
    <w:rsid w:val="00A83AED"/>
    <w:rsid w:val="00A847F7"/>
    <w:rsid w:val="00A85756"/>
    <w:rsid w:val="00A86E82"/>
    <w:rsid w:val="00A87467"/>
    <w:rsid w:val="00A879BB"/>
    <w:rsid w:val="00A87C78"/>
    <w:rsid w:val="00A909DB"/>
    <w:rsid w:val="00A90FF3"/>
    <w:rsid w:val="00A9174D"/>
    <w:rsid w:val="00A91EE3"/>
    <w:rsid w:val="00A91EFE"/>
    <w:rsid w:val="00A925F3"/>
    <w:rsid w:val="00A928F0"/>
    <w:rsid w:val="00A92A47"/>
    <w:rsid w:val="00A93302"/>
    <w:rsid w:val="00A9482B"/>
    <w:rsid w:val="00A94B74"/>
    <w:rsid w:val="00A95D39"/>
    <w:rsid w:val="00A95EF3"/>
    <w:rsid w:val="00A96516"/>
    <w:rsid w:val="00A96F1D"/>
    <w:rsid w:val="00A9788F"/>
    <w:rsid w:val="00A97A82"/>
    <w:rsid w:val="00AA01E4"/>
    <w:rsid w:val="00AA0396"/>
    <w:rsid w:val="00AA0D2A"/>
    <w:rsid w:val="00AA0D6D"/>
    <w:rsid w:val="00AA0D6E"/>
    <w:rsid w:val="00AA204E"/>
    <w:rsid w:val="00AA208C"/>
    <w:rsid w:val="00AA24D1"/>
    <w:rsid w:val="00AA2AE9"/>
    <w:rsid w:val="00AA3831"/>
    <w:rsid w:val="00AA3C9B"/>
    <w:rsid w:val="00AA4585"/>
    <w:rsid w:val="00AA57DA"/>
    <w:rsid w:val="00AA6842"/>
    <w:rsid w:val="00AA7DAC"/>
    <w:rsid w:val="00AB1CA2"/>
    <w:rsid w:val="00AB2DBF"/>
    <w:rsid w:val="00AB633B"/>
    <w:rsid w:val="00AB6B53"/>
    <w:rsid w:val="00AB6D88"/>
    <w:rsid w:val="00AB7055"/>
    <w:rsid w:val="00AB75A7"/>
    <w:rsid w:val="00AB75C9"/>
    <w:rsid w:val="00AB772C"/>
    <w:rsid w:val="00AB7BD4"/>
    <w:rsid w:val="00AB7E4C"/>
    <w:rsid w:val="00AC0FB7"/>
    <w:rsid w:val="00AC1B23"/>
    <w:rsid w:val="00AC28B3"/>
    <w:rsid w:val="00AC2E8A"/>
    <w:rsid w:val="00AC326E"/>
    <w:rsid w:val="00AC3DFE"/>
    <w:rsid w:val="00AC43E9"/>
    <w:rsid w:val="00AC6E31"/>
    <w:rsid w:val="00AC6EE9"/>
    <w:rsid w:val="00AC7068"/>
    <w:rsid w:val="00AC7881"/>
    <w:rsid w:val="00AD04C5"/>
    <w:rsid w:val="00AD0C39"/>
    <w:rsid w:val="00AD0C8D"/>
    <w:rsid w:val="00AD2C82"/>
    <w:rsid w:val="00AD2DE3"/>
    <w:rsid w:val="00AD30BA"/>
    <w:rsid w:val="00AD328D"/>
    <w:rsid w:val="00AD3CEA"/>
    <w:rsid w:val="00AD45E6"/>
    <w:rsid w:val="00AD46B7"/>
    <w:rsid w:val="00AD4B67"/>
    <w:rsid w:val="00AD5186"/>
    <w:rsid w:val="00AD53DF"/>
    <w:rsid w:val="00AD5982"/>
    <w:rsid w:val="00AD5CA2"/>
    <w:rsid w:val="00AD633C"/>
    <w:rsid w:val="00AD6B0D"/>
    <w:rsid w:val="00AE0062"/>
    <w:rsid w:val="00AE0EB7"/>
    <w:rsid w:val="00AE0FF5"/>
    <w:rsid w:val="00AE3092"/>
    <w:rsid w:val="00AE37DA"/>
    <w:rsid w:val="00AE391E"/>
    <w:rsid w:val="00AE542D"/>
    <w:rsid w:val="00AE588B"/>
    <w:rsid w:val="00AE6038"/>
    <w:rsid w:val="00AE6234"/>
    <w:rsid w:val="00AE63AB"/>
    <w:rsid w:val="00AE6B2A"/>
    <w:rsid w:val="00AE6C4E"/>
    <w:rsid w:val="00AE75EC"/>
    <w:rsid w:val="00AE7B16"/>
    <w:rsid w:val="00AE7E58"/>
    <w:rsid w:val="00AF22FE"/>
    <w:rsid w:val="00AF24EB"/>
    <w:rsid w:val="00AF28A6"/>
    <w:rsid w:val="00AF305E"/>
    <w:rsid w:val="00AF3254"/>
    <w:rsid w:val="00AF39B6"/>
    <w:rsid w:val="00AF3E55"/>
    <w:rsid w:val="00AF41AE"/>
    <w:rsid w:val="00AF450A"/>
    <w:rsid w:val="00AF45A4"/>
    <w:rsid w:val="00AF4756"/>
    <w:rsid w:val="00AF5206"/>
    <w:rsid w:val="00AF590A"/>
    <w:rsid w:val="00AF61D7"/>
    <w:rsid w:val="00AF6A9C"/>
    <w:rsid w:val="00AF70DE"/>
    <w:rsid w:val="00AF74AE"/>
    <w:rsid w:val="00AF751E"/>
    <w:rsid w:val="00B0038A"/>
    <w:rsid w:val="00B00540"/>
    <w:rsid w:val="00B03662"/>
    <w:rsid w:val="00B0384A"/>
    <w:rsid w:val="00B04633"/>
    <w:rsid w:val="00B04E9F"/>
    <w:rsid w:val="00B05BB9"/>
    <w:rsid w:val="00B068D0"/>
    <w:rsid w:val="00B06994"/>
    <w:rsid w:val="00B076DB"/>
    <w:rsid w:val="00B07FDB"/>
    <w:rsid w:val="00B103B5"/>
    <w:rsid w:val="00B10A09"/>
    <w:rsid w:val="00B11737"/>
    <w:rsid w:val="00B120BF"/>
    <w:rsid w:val="00B12A2C"/>
    <w:rsid w:val="00B13A17"/>
    <w:rsid w:val="00B13C3E"/>
    <w:rsid w:val="00B14879"/>
    <w:rsid w:val="00B14A52"/>
    <w:rsid w:val="00B153C4"/>
    <w:rsid w:val="00B15912"/>
    <w:rsid w:val="00B16670"/>
    <w:rsid w:val="00B170A8"/>
    <w:rsid w:val="00B17EA0"/>
    <w:rsid w:val="00B2075D"/>
    <w:rsid w:val="00B226CD"/>
    <w:rsid w:val="00B231EA"/>
    <w:rsid w:val="00B240E9"/>
    <w:rsid w:val="00B24280"/>
    <w:rsid w:val="00B24FC0"/>
    <w:rsid w:val="00B250ED"/>
    <w:rsid w:val="00B25575"/>
    <w:rsid w:val="00B26137"/>
    <w:rsid w:val="00B26367"/>
    <w:rsid w:val="00B26B2E"/>
    <w:rsid w:val="00B26E98"/>
    <w:rsid w:val="00B27550"/>
    <w:rsid w:val="00B31240"/>
    <w:rsid w:val="00B312FC"/>
    <w:rsid w:val="00B318D6"/>
    <w:rsid w:val="00B31963"/>
    <w:rsid w:val="00B32A5F"/>
    <w:rsid w:val="00B34C6F"/>
    <w:rsid w:val="00B35151"/>
    <w:rsid w:val="00B35558"/>
    <w:rsid w:val="00B3620C"/>
    <w:rsid w:val="00B36C4A"/>
    <w:rsid w:val="00B374B3"/>
    <w:rsid w:val="00B404D1"/>
    <w:rsid w:val="00B41758"/>
    <w:rsid w:val="00B41F3E"/>
    <w:rsid w:val="00B41FCD"/>
    <w:rsid w:val="00B42330"/>
    <w:rsid w:val="00B4265F"/>
    <w:rsid w:val="00B42910"/>
    <w:rsid w:val="00B42C02"/>
    <w:rsid w:val="00B43BD0"/>
    <w:rsid w:val="00B4405F"/>
    <w:rsid w:val="00B44B60"/>
    <w:rsid w:val="00B450FB"/>
    <w:rsid w:val="00B453BD"/>
    <w:rsid w:val="00B46DBD"/>
    <w:rsid w:val="00B477A0"/>
    <w:rsid w:val="00B50A65"/>
    <w:rsid w:val="00B513E1"/>
    <w:rsid w:val="00B51AEA"/>
    <w:rsid w:val="00B51B98"/>
    <w:rsid w:val="00B522CC"/>
    <w:rsid w:val="00B5232A"/>
    <w:rsid w:val="00B525B9"/>
    <w:rsid w:val="00B52683"/>
    <w:rsid w:val="00B52E15"/>
    <w:rsid w:val="00B5390E"/>
    <w:rsid w:val="00B53EAE"/>
    <w:rsid w:val="00B5513E"/>
    <w:rsid w:val="00B555AA"/>
    <w:rsid w:val="00B5563F"/>
    <w:rsid w:val="00B55707"/>
    <w:rsid w:val="00B5692C"/>
    <w:rsid w:val="00B57D52"/>
    <w:rsid w:val="00B57D9A"/>
    <w:rsid w:val="00B6020F"/>
    <w:rsid w:val="00B614CC"/>
    <w:rsid w:val="00B62127"/>
    <w:rsid w:val="00B62670"/>
    <w:rsid w:val="00B6339B"/>
    <w:rsid w:val="00B63979"/>
    <w:rsid w:val="00B63C79"/>
    <w:rsid w:val="00B6423B"/>
    <w:rsid w:val="00B64542"/>
    <w:rsid w:val="00B64553"/>
    <w:rsid w:val="00B645BF"/>
    <w:rsid w:val="00B65468"/>
    <w:rsid w:val="00B655BC"/>
    <w:rsid w:val="00B65B4B"/>
    <w:rsid w:val="00B66DED"/>
    <w:rsid w:val="00B672E2"/>
    <w:rsid w:val="00B67355"/>
    <w:rsid w:val="00B67381"/>
    <w:rsid w:val="00B67697"/>
    <w:rsid w:val="00B67E99"/>
    <w:rsid w:val="00B70044"/>
    <w:rsid w:val="00B704E4"/>
    <w:rsid w:val="00B70AE1"/>
    <w:rsid w:val="00B71353"/>
    <w:rsid w:val="00B72260"/>
    <w:rsid w:val="00B72B3D"/>
    <w:rsid w:val="00B72C5B"/>
    <w:rsid w:val="00B72D73"/>
    <w:rsid w:val="00B7393C"/>
    <w:rsid w:val="00B73B98"/>
    <w:rsid w:val="00B73F09"/>
    <w:rsid w:val="00B73F79"/>
    <w:rsid w:val="00B75F78"/>
    <w:rsid w:val="00B76619"/>
    <w:rsid w:val="00B76709"/>
    <w:rsid w:val="00B76C49"/>
    <w:rsid w:val="00B76F78"/>
    <w:rsid w:val="00B77909"/>
    <w:rsid w:val="00B813F5"/>
    <w:rsid w:val="00B81FAB"/>
    <w:rsid w:val="00B8380A"/>
    <w:rsid w:val="00B83DE8"/>
    <w:rsid w:val="00B84639"/>
    <w:rsid w:val="00B849B5"/>
    <w:rsid w:val="00B85789"/>
    <w:rsid w:val="00B85E57"/>
    <w:rsid w:val="00B8693A"/>
    <w:rsid w:val="00B86CC5"/>
    <w:rsid w:val="00B87DB7"/>
    <w:rsid w:val="00B90192"/>
    <w:rsid w:val="00B9138C"/>
    <w:rsid w:val="00B9188B"/>
    <w:rsid w:val="00B91F2E"/>
    <w:rsid w:val="00B92F13"/>
    <w:rsid w:val="00B933EE"/>
    <w:rsid w:val="00B9477B"/>
    <w:rsid w:val="00B95888"/>
    <w:rsid w:val="00B95A97"/>
    <w:rsid w:val="00B967AE"/>
    <w:rsid w:val="00B96C9D"/>
    <w:rsid w:val="00B975A9"/>
    <w:rsid w:val="00B97A73"/>
    <w:rsid w:val="00BA0891"/>
    <w:rsid w:val="00BA1488"/>
    <w:rsid w:val="00BA1B56"/>
    <w:rsid w:val="00BA1B59"/>
    <w:rsid w:val="00BA1BDB"/>
    <w:rsid w:val="00BA1E0E"/>
    <w:rsid w:val="00BA2235"/>
    <w:rsid w:val="00BA27C2"/>
    <w:rsid w:val="00BA2FD4"/>
    <w:rsid w:val="00BA350A"/>
    <w:rsid w:val="00BA390C"/>
    <w:rsid w:val="00BA392E"/>
    <w:rsid w:val="00BA3C08"/>
    <w:rsid w:val="00BA3D25"/>
    <w:rsid w:val="00BA4564"/>
    <w:rsid w:val="00BA505D"/>
    <w:rsid w:val="00BA61FF"/>
    <w:rsid w:val="00BA6214"/>
    <w:rsid w:val="00BA6D03"/>
    <w:rsid w:val="00BA7779"/>
    <w:rsid w:val="00BA7D05"/>
    <w:rsid w:val="00BA7E01"/>
    <w:rsid w:val="00BA7FC3"/>
    <w:rsid w:val="00BB1E2E"/>
    <w:rsid w:val="00BB2FA9"/>
    <w:rsid w:val="00BB372B"/>
    <w:rsid w:val="00BB3F2F"/>
    <w:rsid w:val="00BB67DF"/>
    <w:rsid w:val="00BB7C60"/>
    <w:rsid w:val="00BB7E42"/>
    <w:rsid w:val="00BC1A9C"/>
    <w:rsid w:val="00BC1BE8"/>
    <w:rsid w:val="00BC266B"/>
    <w:rsid w:val="00BC3E7A"/>
    <w:rsid w:val="00BC55EA"/>
    <w:rsid w:val="00BC6428"/>
    <w:rsid w:val="00BC68CE"/>
    <w:rsid w:val="00BC78C5"/>
    <w:rsid w:val="00BC7C50"/>
    <w:rsid w:val="00BC7D12"/>
    <w:rsid w:val="00BC7FBE"/>
    <w:rsid w:val="00BD1AA3"/>
    <w:rsid w:val="00BD21A7"/>
    <w:rsid w:val="00BD2364"/>
    <w:rsid w:val="00BD3428"/>
    <w:rsid w:val="00BD35EC"/>
    <w:rsid w:val="00BD3E54"/>
    <w:rsid w:val="00BD3F73"/>
    <w:rsid w:val="00BD40B1"/>
    <w:rsid w:val="00BD424E"/>
    <w:rsid w:val="00BD43BB"/>
    <w:rsid w:val="00BD43CE"/>
    <w:rsid w:val="00BD4B39"/>
    <w:rsid w:val="00BD7591"/>
    <w:rsid w:val="00BD7F08"/>
    <w:rsid w:val="00BE094E"/>
    <w:rsid w:val="00BE175D"/>
    <w:rsid w:val="00BE18A1"/>
    <w:rsid w:val="00BE294C"/>
    <w:rsid w:val="00BE3886"/>
    <w:rsid w:val="00BE4601"/>
    <w:rsid w:val="00BE495C"/>
    <w:rsid w:val="00BE57FF"/>
    <w:rsid w:val="00BE5E52"/>
    <w:rsid w:val="00BE690F"/>
    <w:rsid w:val="00BE6B3A"/>
    <w:rsid w:val="00BF0187"/>
    <w:rsid w:val="00BF02E2"/>
    <w:rsid w:val="00BF08DE"/>
    <w:rsid w:val="00BF0A1D"/>
    <w:rsid w:val="00BF314C"/>
    <w:rsid w:val="00BF3789"/>
    <w:rsid w:val="00BF3AF6"/>
    <w:rsid w:val="00BF4AAD"/>
    <w:rsid w:val="00BF5B99"/>
    <w:rsid w:val="00BF5F56"/>
    <w:rsid w:val="00BF6086"/>
    <w:rsid w:val="00BF69B0"/>
    <w:rsid w:val="00BF6FB0"/>
    <w:rsid w:val="00BF7425"/>
    <w:rsid w:val="00BF796B"/>
    <w:rsid w:val="00BF7B82"/>
    <w:rsid w:val="00C0045F"/>
    <w:rsid w:val="00C01F85"/>
    <w:rsid w:val="00C0217C"/>
    <w:rsid w:val="00C02499"/>
    <w:rsid w:val="00C02A21"/>
    <w:rsid w:val="00C03246"/>
    <w:rsid w:val="00C03CA8"/>
    <w:rsid w:val="00C03EA3"/>
    <w:rsid w:val="00C042AF"/>
    <w:rsid w:val="00C044E7"/>
    <w:rsid w:val="00C04675"/>
    <w:rsid w:val="00C058F4"/>
    <w:rsid w:val="00C05A1A"/>
    <w:rsid w:val="00C05A4C"/>
    <w:rsid w:val="00C07C03"/>
    <w:rsid w:val="00C10059"/>
    <w:rsid w:val="00C104AC"/>
    <w:rsid w:val="00C10DBB"/>
    <w:rsid w:val="00C11D72"/>
    <w:rsid w:val="00C132D6"/>
    <w:rsid w:val="00C13525"/>
    <w:rsid w:val="00C1384B"/>
    <w:rsid w:val="00C13E2C"/>
    <w:rsid w:val="00C140E8"/>
    <w:rsid w:val="00C14650"/>
    <w:rsid w:val="00C14699"/>
    <w:rsid w:val="00C147A1"/>
    <w:rsid w:val="00C14AE3"/>
    <w:rsid w:val="00C15364"/>
    <w:rsid w:val="00C163B6"/>
    <w:rsid w:val="00C1681F"/>
    <w:rsid w:val="00C16D13"/>
    <w:rsid w:val="00C16F62"/>
    <w:rsid w:val="00C200D7"/>
    <w:rsid w:val="00C20995"/>
    <w:rsid w:val="00C20FE4"/>
    <w:rsid w:val="00C217AB"/>
    <w:rsid w:val="00C21D27"/>
    <w:rsid w:val="00C22950"/>
    <w:rsid w:val="00C22AA9"/>
    <w:rsid w:val="00C22AD5"/>
    <w:rsid w:val="00C23566"/>
    <w:rsid w:val="00C24812"/>
    <w:rsid w:val="00C24FD7"/>
    <w:rsid w:val="00C25BBC"/>
    <w:rsid w:val="00C3100A"/>
    <w:rsid w:val="00C3105B"/>
    <w:rsid w:val="00C31ED2"/>
    <w:rsid w:val="00C3224A"/>
    <w:rsid w:val="00C33255"/>
    <w:rsid w:val="00C3334E"/>
    <w:rsid w:val="00C35F88"/>
    <w:rsid w:val="00C36683"/>
    <w:rsid w:val="00C366DF"/>
    <w:rsid w:val="00C36A27"/>
    <w:rsid w:val="00C37A96"/>
    <w:rsid w:val="00C37E9E"/>
    <w:rsid w:val="00C40CD9"/>
    <w:rsid w:val="00C41080"/>
    <w:rsid w:val="00C41485"/>
    <w:rsid w:val="00C41C27"/>
    <w:rsid w:val="00C41EF0"/>
    <w:rsid w:val="00C4279F"/>
    <w:rsid w:val="00C42990"/>
    <w:rsid w:val="00C42FB9"/>
    <w:rsid w:val="00C430BB"/>
    <w:rsid w:val="00C435BF"/>
    <w:rsid w:val="00C43937"/>
    <w:rsid w:val="00C43C99"/>
    <w:rsid w:val="00C43D49"/>
    <w:rsid w:val="00C44A26"/>
    <w:rsid w:val="00C44AF9"/>
    <w:rsid w:val="00C45679"/>
    <w:rsid w:val="00C459A5"/>
    <w:rsid w:val="00C45E21"/>
    <w:rsid w:val="00C46232"/>
    <w:rsid w:val="00C46318"/>
    <w:rsid w:val="00C468A6"/>
    <w:rsid w:val="00C46F0B"/>
    <w:rsid w:val="00C46F36"/>
    <w:rsid w:val="00C47208"/>
    <w:rsid w:val="00C4758D"/>
    <w:rsid w:val="00C50CA6"/>
    <w:rsid w:val="00C5117D"/>
    <w:rsid w:val="00C5202E"/>
    <w:rsid w:val="00C531BB"/>
    <w:rsid w:val="00C53A48"/>
    <w:rsid w:val="00C53AB0"/>
    <w:rsid w:val="00C53CB7"/>
    <w:rsid w:val="00C54ADA"/>
    <w:rsid w:val="00C55C7F"/>
    <w:rsid w:val="00C56A6A"/>
    <w:rsid w:val="00C5729C"/>
    <w:rsid w:val="00C6004B"/>
    <w:rsid w:val="00C61298"/>
    <w:rsid w:val="00C627B4"/>
    <w:rsid w:val="00C633C1"/>
    <w:rsid w:val="00C63811"/>
    <w:rsid w:val="00C6399E"/>
    <w:rsid w:val="00C63CF9"/>
    <w:rsid w:val="00C643F1"/>
    <w:rsid w:val="00C650F6"/>
    <w:rsid w:val="00C651C4"/>
    <w:rsid w:val="00C65542"/>
    <w:rsid w:val="00C6583E"/>
    <w:rsid w:val="00C664A5"/>
    <w:rsid w:val="00C664D6"/>
    <w:rsid w:val="00C66B7C"/>
    <w:rsid w:val="00C67CC6"/>
    <w:rsid w:val="00C70003"/>
    <w:rsid w:val="00C70235"/>
    <w:rsid w:val="00C702BC"/>
    <w:rsid w:val="00C70A0E"/>
    <w:rsid w:val="00C70DB7"/>
    <w:rsid w:val="00C71B3B"/>
    <w:rsid w:val="00C722F9"/>
    <w:rsid w:val="00C72CEC"/>
    <w:rsid w:val="00C72E34"/>
    <w:rsid w:val="00C72F48"/>
    <w:rsid w:val="00C7397C"/>
    <w:rsid w:val="00C739A9"/>
    <w:rsid w:val="00C73C9C"/>
    <w:rsid w:val="00C75676"/>
    <w:rsid w:val="00C75DEF"/>
    <w:rsid w:val="00C76CE6"/>
    <w:rsid w:val="00C773F7"/>
    <w:rsid w:val="00C77F3D"/>
    <w:rsid w:val="00C80F39"/>
    <w:rsid w:val="00C85E0A"/>
    <w:rsid w:val="00C87123"/>
    <w:rsid w:val="00C87655"/>
    <w:rsid w:val="00C87740"/>
    <w:rsid w:val="00C87AED"/>
    <w:rsid w:val="00C90F1B"/>
    <w:rsid w:val="00C9109F"/>
    <w:rsid w:val="00C91325"/>
    <w:rsid w:val="00C927EF"/>
    <w:rsid w:val="00C931F8"/>
    <w:rsid w:val="00C93B0A"/>
    <w:rsid w:val="00C94277"/>
    <w:rsid w:val="00C94AF2"/>
    <w:rsid w:val="00C94EF6"/>
    <w:rsid w:val="00C94F96"/>
    <w:rsid w:val="00C95C5E"/>
    <w:rsid w:val="00C95DBB"/>
    <w:rsid w:val="00C95DC1"/>
    <w:rsid w:val="00C96878"/>
    <w:rsid w:val="00C97434"/>
    <w:rsid w:val="00CA0762"/>
    <w:rsid w:val="00CA07A5"/>
    <w:rsid w:val="00CA0D81"/>
    <w:rsid w:val="00CA1455"/>
    <w:rsid w:val="00CA1609"/>
    <w:rsid w:val="00CA1989"/>
    <w:rsid w:val="00CA2456"/>
    <w:rsid w:val="00CA245C"/>
    <w:rsid w:val="00CA2C96"/>
    <w:rsid w:val="00CA2E8C"/>
    <w:rsid w:val="00CA39A3"/>
    <w:rsid w:val="00CA4974"/>
    <w:rsid w:val="00CA574A"/>
    <w:rsid w:val="00CA5B25"/>
    <w:rsid w:val="00CA693E"/>
    <w:rsid w:val="00CA6AD3"/>
    <w:rsid w:val="00CA6C2F"/>
    <w:rsid w:val="00CA6D61"/>
    <w:rsid w:val="00CA7039"/>
    <w:rsid w:val="00CB009E"/>
    <w:rsid w:val="00CB0A1C"/>
    <w:rsid w:val="00CB0F4A"/>
    <w:rsid w:val="00CB14FF"/>
    <w:rsid w:val="00CB15E3"/>
    <w:rsid w:val="00CB161B"/>
    <w:rsid w:val="00CB16C2"/>
    <w:rsid w:val="00CB1AF2"/>
    <w:rsid w:val="00CB1CF0"/>
    <w:rsid w:val="00CB265C"/>
    <w:rsid w:val="00CB2874"/>
    <w:rsid w:val="00CB3508"/>
    <w:rsid w:val="00CB4BD1"/>
    <w:rsid w:val="00CB4BF0"/>
    <w:rsid w:val="00CB52BF"/>
    <w:rsid w:val="00CB5304"/>
    <w:rsid w:val="00CB5993"/>
    <w:rsid w:val="00CB5BBB"/>
    <w:rsid w:val="00CB6072"/>
    <w:rsid w:val="00CB619A"/>
    <w:rsid w:val="00CB64A0"/>
    <w:rsid w:val="00CB6F5F"/>
    <w:rsid w:val="00CB71BF"/>
    <w:rsid w:val="00CC0090"/>
    <w:rsid w:val="00CC02DC"/>
    <w:rsid w:val="00CC034A"/>
    <w:rsid w:val="00CC0665"/>
    <w:rsid w:val="00CC076B"/>
    <w:rsid w:val="00CC150B"/>
    <w:rsid w:val="00CC159F"/>
    <w:rsid w:val="00CC178B"/>
    <w:rsid w:val="00CC1C8E"/>
    <w:rsid w:val="00CC24BB"/>
    <w:rsid w:val="00CC2583"/>
    <w:rsid w:val="00CC32A9"/>
    <w:rsid w:val="00CC36A8"/>
    <w:rsid w:val="00CC392F"/>
    <w:rsid w:val="00CC41DA"/>
    <w:rsid w:val="00CC615B"/>
    <w:rsid w:val="00CC6677"/>
    <w:rsid w:val="00CC6E38"/>
    <w:rsid w:val="00CC78B1"/>
    <w:rsid w:val="00CC7A9D"/>
    <w:rsid w:val="00CC7ECE"/>
    <w:rsid w:val="00CD04DF"/>
    <w:rsid w:val="00CD0BB6"/>
    <w:rsid w:val="00CD0E53"/>
    <w:rsid w:val="00CD1AEA"/>
    <w:rsid w:val="00CD239B"/>
    <w:rsid w:val="00CD2AD9"/>
    <w:rsid w:val="00CD3A39"/>
    <w:rsid w:val="00CD43EC"/>
    <w:rsid w:val="00CD4999"/>
    <w:rsid w:val="00CD4CAB"/>
    <w:rsid w:val="00CD5839"/>
    <w:rsid w:val="00CD5BC2"/>
    <w:rsid w:val="00CD7B61"/>
    <w:rsid w:val="00CE015B"/>
    <w:rsid w:val="00CE04F3"/>
    <w:rsid w:val="00CE08F2"/>
    <w:rsid w:val="00CE0B1B"/>
    <w:rsid w:val="00CE0B71"/>
    <w:rsid w:val="00CE0D0D"/>
    <w:rsid w:val="00CE1309"/>
    <w:rsid w:val="00CE4292"/>
    <w:rsid w:val="00CE47A7"/>
    <w:rsid w:val="00CE4C16"/>
    <w:rsid w:val="00CE4DBA"/>
    <w:rsid w:val="00CE540D"/>
    <w:rsid w:val="00CE57F5"/>
    <w:rsid w:val="00CE59D1"/>
    <w:rsid w:val="00CE5C9E"/>
    <w:rsid w:val="00CE5EB2"/>
    <w:rsid w:val="00CE661E"/>
    <w:rsid w:val="00CE6E42"/>
    <w:rsid w:val="00CE7339"/>
    <w:rsid w:val="00CE7FD2"/>
    <w:rsid w:val="00CF024E"/>
    <w:rsid w:val="00CF0371"/>
    <w:rsid w:val="00CF0433"/>
    <w:rsid w:val="00CF0FC8"/>
    <w:rsid w:val="00CF176B"/>
    <w:rsid w:val="00CF2222"/>
    <w:rsid w:val="00CF252D"/>
    <w:rsid w:val="00CF2B7E"/>
    <w:rsid w:val="00CF3CA5"/>
    <w:rsid w:val="00CF3E37"/>
    <w:rsid w:val="00CF40B7"/>
    <w:rsid w:val="00CF423C"/>
    <w:rsid w:val="00CF64CE"/>
    <w:rsid w:val="00CF6580"/>
    <w:rsid w:val="00CF7E3B"/>
    <w:rsid w:val="00D014B5"/>
    <w:rsid w:val="00D018AD"/>
    <w:rsid w:val="00D02468"/>
    <w:rsid w:val="00D02B99"/>
    <w:rsid w:val="00D03127"/>
    <w:rsid w:val="00D0492E"/>
    <w:rsid w:val="00D053CD"/>
    <w:rsid w:val="00D053E5"/>
    <w:rsid w:val="00D0549E"/>
    <w:rsid w:val="00D05EED"/>
    <w:rsid w:val="00D06145"/>
    <w:rsid w:val="00D069F8"/>
    <w:rsid w:val="00D07452"/>
    <w:rsid w:val="00D10AA6"/>
    <w:rsid w:val="00D11623"/>
    <w:rsid w:val="00D11667"/>
    <w:rsid w:val="00D11848"/>
    <w:rsid w:val="00D123F1"/>
    <w:rsid w:val="00D1283B"/>
    <w:rsid w:val="00D1308F"/>
    <w:rsid w:val="00D1371A"/>
    <w:rsid w:val="00D13C3A"/>
    <w:rsid w:val="00D14392"/>
    <w:rsid w:val="00D14B67"/>
    <w:rsid w:val="00D14BF1"/>
    <w:rsid w:val="00D14C79"/>
    <w:rsid w:val="00D14F4D"/>
    <w:rsid w:val="00D1501A"/>
    <w:rsid w:val="00D15D28"/>
    <w:rsid w:val="00D15E31"/>
    <w:rsid w:val="00D15FA8"/>
    <w:rsid w:val="00D162BB"/>
    <w:rsid w:val="00D1631C"/>
    <w:rsid w:val="00D164D7"/>
    <w:rsid w:val="00D168AE"/>
    <w:rsid w:val="00D206BC"/>
    <w:rsid w:val="00D20889"/>
    <w:rsid w:val="00D20AA5"/>
    <w:rsid w:val="00D20E98"/>
    <w:rsid w:val="00D21618"/>
    <w:rsid w:val="00D216EC"/>
    <w:rsid w:val="00D218B4"/>
    <w:rsid w:val="00D220A8"/>
    <w:rsid w:val="00D222ED"/>
    <w:rsid w:val="00D22683"/>
    <w:rsid w:val="00D226E6"/>
    <w:rsid w:val="00D22900"/>
    <w:rsid w:val="00D23604"/>
    <w:rsid w:val="00D23745"/>
    <w:rsid w:val="00D24F14"/>
    <w:rsid w:val="00D254E8"/>
    <w:rsid w:val="00D25CF3"/>
    <w:rsid w:val="00D26333"/>
    <w:rsid w:val="00D26EC4"/>
    <w:rsid w:val="00D27002"/>
    <w:rsid w:val="00D273C9"/>
    <w:rsid w:val="00D274F3"/>
    <w:rsid w:val="00D2772E"/>
    <w:rsid w:val="00D30500"/>
    <w:rsid w:val="00D305D1"/>
    <w:rsid w:val="00D309AE"/>
    <w:rsid w:val="00D30C7C"/>
    <w:rsid w:val="00D3111E"/>
    <w:rsid w:val="00D311E8"/>
    <w:rsid w:val="00D32F24"/>
    <w:rsid w:val="00D3316F"/>
    <w:rsid w:val="00D349A2"/>
    <w:rsid w:val="00D34B47"/>
    <w:rsid w:val="00D3568B"/>
    <w:rsid w:val="00D360CC"/>
    <w:rsid w:val="00D36363"/>
    <w:rsid w:val="00D36829"/>
    <w:rsid w:val="00D37375"/>
    <w:rsid w:val="00D376D0"/>
    <w:rsid w:val="00D40414"/>
    <w:rsid w:val="00D40C3A"/>
    <w:rsid w:val="00D40C3D"/>
    <w:rsid w:val="00D40E7C"/>
    <w:rsid w:val="00D413DD"/>
    <w:rsid w:val="00D4269F"/>
    <w:rsid w:val="00D42EBB"/>
    <w:rsid w:val="00D4333D"/>
    <w:rsid w:val="00D435DD"/>
    <w:rsid w:val="00D439E1"/>
    <w:rsid w:val="00D43D54"/>
    <w:rsid w:val="00D45624"/>
    <w:rsid w:val="00D464F7"/>
    <w:rsid w:val="00D466A3"/>
    <w:rsid w:val="00D469AE"/>
    <w:rsid w:val="00D4706F"/>
    <w:rsid w:val="00D475FB"/>
    <w:rsid w:val="00D520A0"/>
    <w:rsid w:val="00D525AF"/>
    <w:rsid w:val="00D52B4A"/>
    <w:rsid w:val="00D52C5B"/>
    <w:rsid w:val="00D52C7B"/>
    <w:rsid w:val="00D53121"/>
    <w:rsid w:val="00D53170"/>
    <w:rsid w:val="00D53597"/>
    <w:rsid w:val="00D53F06"/>
    <w:rsid w:val="00D54210"/>
    <w:rsid w:val="00D54C25"/>
    <w:rsid w:val="00D55D96"/>
    <w:rsid w:val="00D56298"/>
    <w:rsid w:val="00D568CD"/>
    <w:rsid w:val="00D56DF9"/>
    <w:rsid w:val="00D56F70"/>
    <w:rsid w:val="00D570FA"/>
    <w:rsid w:val="00D572AF"/>
    <w:rsid w:val="00D572D3"/>
    <w:rsid w:val="00D5767B"/>
    <w:rsid w:val="00D57DF8"/>
    <w:rsid w:val="00D57E82"/>
    <w:rsid w:val="00D603A7"/>
    <w:rsid w:val="00D60F72"/>
    <w:rsid w:val="00D6158E"/>
    <w:rsid w:val="00D616AB"/>
    <w:rsid w:val="00D625D5"/>
    <w:rsid w:val="00D62F73"/>
    <w:rsid w:val="00D635A6"/>
    <w:rsid w:val="00D653BD"/>
    <w:rsid w:val="00D658DA"/>
    <w:rsid w:val="00D659DE"/>
    <w:rsid w:val="00D65BA7"/>
    <w:rsid w:val="00D65E40"/>
    <w:rsid w:val="00D65F52"/>
    <w:rsid w:val="00D66B27"/>
    <w:rsid w:val="00D66C67"/>
    <w:rsid w:val="00D66CA3"/>
    <w:rsid w:val="00D6786F"/>
    <w:rsid w:val="00D67ACF"/>
    <w:rsid w:val="00D7062E"/>
    <w:rsid w:val="00D708E4"/>
    <w:rsid w:val="00D70AE9"/>
    <w:rsid w:val="00D723BC"/>
    <w:rsid w:val="00D72A23"/>
    <w:rsid w:val="00D7311C"/>
    <w:rsid w:val="00D73197"/>
    <w:rsid w:val="00D736DC"/>
    <w:rsid w:val="00D73965"/>
    <w:rsid w:val="00D73AB5"/>
    <w:rsid w:val="00D73E96"/>
    <w:rsid w:val="00D74879"/>
    <w:rsid w:val="00D75525"/>
    <w:rsid w:val="00D75755"/>
    <w:rsid w:val="00D7581E"/>
    <w:rsid w:val="00D75C9E"/>
    <w:rsid w:val="00D75E89"/>
    <w:rsid w:val="00D76690"/>
    <w:rsid w:val="00D7683E"/>
    <w:rsid w:val="00D80032"/>
    <w:rsid w:val="00D83347"/>
    <w:rsid w:val="00D83735"/>
    <w:rsid w:val="00D83B10"/>
    <w:rsid w:val="00D83D3B"/>
    <w:rsid w:val="00D84150"/>
    <w:rsid w:val="00D84AE5"/>
    <w:rsid w:val="00D850DE"/>
    <w:rsid w:val="00D85C74"/>
    <w:rsid w:val="00D86820"/>
    <w:rsid w:val="00D86A4C"/>
    <w:rsid w:val="00D8705A"/>
    <w:rsid w:val="00D87A30"/>
    <w:rsid w:val="00D87D3F"/>
    <w:rsid w:val="00D87FEE"/>
    <w:rsid w:val="00D901C2"/>
    <w:rsid w:val="00D903F9"/>
    <w:rsid w:val="00D90450"/>
    <w:rsid w:val="00D9064B"/>
    <w:rsid w:val="00D924D6"/>
    <w:rsid w:val="00D92B00"/>
    <w:rsid w:val="00D9399B"/>
    <w:rsid w:val="00D94028"/>
    <w:rsid w:val="00D96144"/>
    <w:rsid w:val="00D966DB"/>
    <w:rsid w:val="00D9712F"/>
    <w:rsid w:val="00DA11BB"/>
    <w:rsid w:val="00DA1FD4"/>
    <w:rsid w:val="00DA29C9"/>
    <w:rsid w:val="00DA33C1"/>
    <w:rsid w:val="00DA33D3"/>
    <w:rsid w:val="00DA3407"/>
    <w:rsid w:val="00DA36AB"/>
    <w:rsid w:val="00DA3DC2"/>
    <w:rsid w:val="00DA3E0B"/>
    <w:rsid w:val="00DA42CB"/>
    <w:rsid w:val="00DA461D"/>
    <w:rsid w:val="00DA535C"/>
    <w:rsid w:val="00DA57BF"/>
    <w:rsid w:val="00DA5A13"/>
    <w:rsid w:val="00DA6B36"/>
    <w:rsid w:val="00DA6C75"/>
    <w:rsid w:val="00DA6E70"/>
    <w:rsid w:val="00DA6F4D"/>
    <w:rsid w:val="00DA71DE"/>
    <w:rsid w:val="00DA7663"/>
    <w:rsid w:val="00DB0B0C"/>
    <w:rsid w:val="00DB1EB5"/>
    <w:rsid w:val="00DB220D"/>
    <w:rsid w:val="00DB3F4F"/>
    <w:rsid w:val="00DB446F"/>
    <w:rsid w:val="00DB459F"/>
    <w:rsid w:val="00DB5109"/>
    <w:rsid w:val="00DB5781"/>
    <w:rsid w:val="00DB5828"/>
    <w:rsid w:val="00DB5CDE"/>
    <w:rsid w:val="00DB6061"/>
    <w:rsid w:val="00DB6110"/>
    <w:rsid w:val="00DB6EFD"/>
    <w:rsid w:val="00DB77AA"/>
    <w:rsid w:val="00DB7BF3"/>
    <w:rsid w:val="00DC046E"/>
    <w:rsid w:val="00DC0A8E"/>
    <w:rsid w:val="00DC0B0F"/>
    <w:rsid w:val="00DC1518"/>
    <w:rsid w:val="00DC1BC9"/>
    <w:rsid w:val="00DC1F75"/>
    <w:rsid w:val="00DC2C73"/>
    <w:rsid w:val="00DC2DF8"/>
    <w:rsid w:val="00DC3B7B"/>
    <w:rsid w:val="00DC3CE6"/>
    <w:rsid w:val="00DC4F9E"/>
    <w:rsid w:val="00DC58BF"/>
    <w:rsid w:val="00DC63FA"/>
    <w:rsid w:val="00DC6918"/>
    <w:rsid w:val="00DC6E65"/>
    <w:rsid w:val="00DC7D95"/>
    <w:rsid w:val="00DD01A2"/>
    <w:rsid w:val="00DD0484"/>
    <w:rsid w:val="00DD191C"/>
    <w:rsid w:val="00DD25B4"/>
    <w:rsid w:val="00DD290B"/>
    <w:rsid w:val="00DD2D07"/>
    <w:rsid w:val="00DD3E66"/>
    <w:rsid w:val="00DD3F35"/>
    <w:rsid w:val="00DD6D49"/>
    <w:rsid w:val="00DD6F92"/>
    <w:rsid w:val="00DD755E"/>
    <w:rsid w:val="00DD767B"/>
    <w:rsid w:val="00DE0EBA"/>
    <w:rsid w:val="00DE1352"/>
    <w:rsid w:val="00DE1507"/>
    <w:rsid w:val="00DE18F0"/>
    <w:rsid w:val="00DE1B60"/>
    <w:rsid w:val="00DE22EF"/>
    <w:rsid w:val="00DE23C2"/>
    <w:rsid w:val="00DE2751"/>
    <w:rsid w:val="00DE3FBB"/>
    <w:rsid w:val="00DE4052"/>
    <w:rsid w:val="00DE4265"/>
    <w:rsid w:val="00DE47C4"/>
    <w:rsid w:val="00DE49AC"/>
    <w:rsid w:val="00DE4E4B"/>
    <w:rsid w:val="00DE4EBE"/>
    <w:rsid w:val="00DE52C6"/>
    <w:rsid w:val="00DE54DA"/>
    <w:rsid w:val="00DE622E"/>
    <w:rsid w:val="00DE635E"/>
    <w:rsid w:val="00DE6FE4"/>
    <w:rsid w:val="00DE7271"/>
    <w:rsid w:val="00DE7FFE"/>
    <w:rsid w:val="00DF060D"/>
    <w:rsid w:val="00DF10F4"/>
    <w:rsid w:val="00DF231A"/>
    <w:rsid w:val="00DF2EBB"/>
    <w:rsid w:val="00DF31AD"/>
    <w:rsid w:val="00DF3C90"/>
    <w:rsid w:val="00DF3FCB"/>
    <w:rsid w:val="00DF4ADC"/>
    <w:rsid w:val="00DF5CF4"/>
    <w:rsid w:val="00DF5E58"/>
    <w:rsid w:val="00DF741D"/>
    <w:rsid w:val="00DF7E13"/>
    <w:rsid w:val="00DF7F4D"/>
    <w:rsid w:val="00E014AB"/>
    <w:rsid w:val="00E01809"/>
    <w:rsid w:val="00E020F4"/>
    <w:rsid w:val="00E0218A"/>
    <w:rsid w:val="00E02505"/>
    <w:rsid w:val="00E025B3"/>
    <w:rsid w:val="00E0277B"/>
    <w:rsid w:val="00E027DB"/>
    <w:rsid w:val="00E02ED4"/>
    <w:rsid w:val="00E0463B"/>
    <w:rsid w:val="00E0479C"/>
    <w:rsid w:val="00E0488E"/>
    <w:rsid w:val="00E04C4E"/>
    <w:rsid w:val="00E05042"/>
    <w:rsid w:val="00E063BE"/>
    <w:rsid w:val="00E07112"/>
    <w:rsid w:val="00E07154"/>
    <w:rsid w:val="00E0731A"/>
    <w:rsid w:val="00E07D8F"/>
    <w:rsid w:val="00E07DE0"/>
    <w:rsid w:val="00E11757"/>
    <w:rsid w:val="00E11820"/>
    <w:rsid w:val="00E12B72"/>
    <w:rsid w:val="00E12C53"/>
    <w:rsid w:val="00E14598"/>
    <w:rsid w:val="00E14C03"/>
    <w:rsid w:val="00E1563E"/>
    <w:rsid w:val="00E15647"/>
    <w:rsid w:val="00E15AA2"/>
    <w:rsid w:val="00E15C6E"/>
    <w:rsid w:val="00E16407"/>
    <w:rsid w:val="00E16965"/>
    <w:rsid w:val="00E16FD9"/>
    <w:rsid w:val="00E173CB"/>
    <w:rsid w:val="00E2014C"/>
    <w:rsid w:val="00E203AE"/>
    <w:rsid w:val="00E20840"/>
    <w:rsid w:val="00E22987"/>
    <w:rsid w:val="00E22F7A"/>
    <w:rsid w:val="00E24DF4"/>
    <w:rsid w:val="00E25FE9"/>
    <w:rsid w:val="00E26218"/>
    <w:rsid w:val="00E26D4F"/>
    <w:rsid w:val="00E30CD6"/>
    <w:rsid w:val="00E31053"/>
    <w:rsid w:val="00E32A23"/>
    <w:rsid w:val="00E32ADF"/>
    <w:rsid w:val="00E32D60"/>
    <w:rsid w:val="00E3310B"/>
    <w:rsid w:val="00E332D8"/>
    <w:rsid w:val="00E33CD7"/>
    <w:rsid w:val="00E34138"/>
    <w:rsid w:val="00E346A3"/>
    <w:rsid w:val="00E348AE"/>
    <w:rsid w:val="00E3595A"/>
    <w:rsid w:val="00E36132"/>
    <w:rsid w:val="00E36648"/>
    <w:rsid w:val="00E3718E"/>
    <w:rsid w:val="00E37323"/>
    <w:rsid w:val="00E37BAC"/>
    <w:rsid w:val="00E40758"/>
    <w:rsid w:val="00E40DE2"/>
    <w:rsid w:val="00E4139B"/>
    <w:rsid w:val="00E41ED3"/>
    <w:rsid w:val="00E44082"/>
    <w:rsid w:val="00E4463A"/>
    <w:rsid w:val="00E45B7B"/>
    <w:rsid w:val="00E46CA8"/>
    <w:rsid w:val="00E476DB"/>
    <w:rsid w:val="00E50638"/>
    <w:rsid w:val="00E506C7"/>
    <w:rsid w:val="00E5087C"/>
    <w:rsid w:val="00E50A53"/>
    <w:rsid w:val="00E50AF5"/>
    <w:rsid w:val="00E50B70"/>
    <w:rsid w:val="00E51DB1"/>
    <w:rsid w:val="00E526A5"/>
    <w:rsid w:val="00E54DA1"/>
    <w:rsid w:val="00E552C1"/>
    <w:rsid w:val="00E57511"/>
    <w:rsid w:val="00E5760B"/>
    <w:rsid w:val="00E60792"/>
    <w:rsid w:val="00E60C59"/>
    <w:rsid w:val="00E60D7C"/>
    <w:rsid w:val="00E60D8D"/>
    <w:rsid w:val="00E612C5"/>
    <w:rsid w:val="00E6146C"/>
    <w:rsid w:val="00E617DA"/>
    <w:rsid w:val="00E61DEA"/>
    <w:rsid w:val="00E61F8E"/>
    <w:rsid w:val="00E62355"/>
    <w:rsid w:val="00E62C15"/>
    <w:rsid w:val="00E639A4"/>
    <w:rsid w:val="00E639E4"/>
    <w:rsid w:val="00E63D0C"/>
    <w:rsid w:val="00E6410F"/>
    <w:rsid w:val="00E64420"/>
    <w:rsid w:val="00E646F8"/>
    <w:rsid w:val="00E65798"/>
    <w:rsid w:val="00E66916"/>
    <w:rsid w:val="00E676A8"/>
    <w:rsid w:val="00E678BD"/>
    <w:rsid w:val="00E67D20"/>
    <w:rsid w:val="00E67F3D"/>
    <w:rsid w:val="00E70094"/>
    <w:rsid w:val="00E700ED"/>
    <w:rsid w:val="00E7205F"/>
    <w:rsid w:val="00E73BA9"/>
    <w:rsid w:val="00E73CA3"/>
    <w:rsid w:val="00E743B5"/>
    <w:rsid w:val="00E74809"/>
    <w:rsid w:val="00E75001"/>
    <w:rsid w:val="00E75E7A"/>
    <w:rsid w:val="00E761A1"/>
    <w:rsid w:val="00E7714E"/>
    <w:rsid w:val="00E811A4"/>
    <w:rsid w:val="00E81303"/>
    <w:rsid w:val="00E8130E"/>
    <w:rsid w:val="00E839DC"/>
    <w:rsid w:val="00E83EAF"/>
    <w:rsid w:val="00E83FB1"/>
    <w:rsid w:val="00E84CC7"/>
    <w:rsid w:val="00E85B88"/>
    <w:rsid w:val="00E864F4"/>
    <w:rsid w:val="00E86928"/>
    <w:rsid w:val="00E86CA2"/>
    <w:rsid w:val="00E87228"/>
    <w:rsid w:val="00E90601"/>
    <w:rsid w:val="00E908C3"/>
    <w:rsid w:val="00E90A13"/>
    <w:rsid w:val="00E91576"/>
    <w:rsid w:val="00E91ACF"/>
    <w:rsid w:val="00E923AB"/>
    <w:rsid w:val="00E929C4"/>
    <w:rsid w:val="00E92CD0"/>
    <w:rsid w:val="00E92E9D"/>
    <w:rsid w:val="00E94AFD"/>
    <w:rsid w:val="00EA005C"/>
    <w:rsid w:val="00EA0229"/>
    <w:rsid w:val="00EA1DD9"/>
    <w:rsid w:val="00EA2DDB"/>
    <w:rsid w:val="00EA2DEA"/>
    <w:rsid w:val="00EA40DE"/>
    <w:rsid w:val="00EA42D2"/>
    <w:rsid w:val="00EA4816"/>
    <w:rsid w:val="00EA58E0"/>
    <w:rsid w:val="00EA5CDD"/>
    <w:rsid w:val="00EA5FBC"/>
    <w:rsid w:val="00EA61E6"/>
    <w:rsid w:val="00EA667B"/>
    <w:rsid w:val="00EA702D"/>
    <w:rsid w:val="00EA7A16"/>
    <w:rsid w:val="00EA7D4A"/>
    <w:rsid w:val="00EB0627"/>
    <w:rsid w:val="00EB066D"/>
    <w:rsid w:val="00EB1F9F"/>
    <w:rsid w:val="00EB225C"/>
    <w:rsid w:val="00EB4488"/>
    <w:rsid w:val="00EB5130"/>
    <w:rsid w:val="00EB5EA5"/>
    <w:rsid w:val="00EB65E9"/>
    <w:rsid w:val="00EB6EF8"/>
    <w:rsid w:val="00EC1666"/>
    <w:rsid w:val="00EC1DF1"/>
    <w:rsid w:val="00EC1E1A"/>
    <w:rsid w:val="00EC2F0E"/>
    <w:rsid w:val="00EC30CF"/>
    <w:rsid w:val="00EC34F6"/>
    <w:rsid w:val="00EC3FCA"/>
    <w:rsid w:val="00EC42BC"/>
    <w:rsid w:val="00EC4B60"/>
    <w:rsid w:val="00EC529E"/>
    <w:rsid w:val="00EC5869"/>
    <w:rsid w:val="00EC6E19"/>
    <w:rsid w:val="00EC7CEE"/>
    <w:rsid w:val="00ED0365"/>
    <w:rsid w:val="00ED0AD4"/>
    <w:rsid w:val="00ED1F3F"/>
    <w:rsid w:val="00ED315E"/>
    <w:rsid w:val="00ED420C"/>
    <w:rsid w:val="00ED4FCB"/>
    <w:rsid w:val="00ED5064"/>
    <w:rsid w:val="00EE08AB"/>
    <w:rsid w:val="00EE0BE7"/>
    <w:rsid w:val="00EE0DD9"/>
    <w:rsid w:val="00EE19C7"/>
    <w:rsid w:val="00EE207C"/>
    <w:rsid w:val="00EE25F3"/>
    <w:rsid w:val="00EE393A"/>
    <w:rsid w:val="00EE48F8"/>
    <w:rsid w:val="00EE4A2F"/>
    <w:rsid w:val="00EE4C16"/>
    <w:rsid w:val="00EE565C"/>
    <w:rsid w:val="00EE5D78"/>
    <w:rsid w:val="00EE6619"/>
    <w:rsid w:val="00EE6942"/>
    <w:rsid w:val="00EF0764"/>
    <w:rsid w:val="00EF103E"/>
    <w:rsid w:val="00EF15ED"/>
    <w:rsid w:val="00EF164D"/>
    <w:rsid w:val="00EF22F7"/>
    <w:rsid w:val="00EF2F4F"/>
    <w:rsid w:val="00EF3A6C"/>
    <w:rsid w:val="00EF4761"/>
    <w:rsid w:val="00EF5706"/>
    <w:rsid w:val="00EF5BDF"/>
    <w:rsid w:val="00EF5CB7"/>
    <w:rsid w:val="00EF6474"/>
    <w:rsid w:val="00EF6696"/>
    <w:rsid w:val="00EF6B3B"/>
    <w:rsid w:val="00EF6CDD"/>
    <w:rsid w:val="00EF7197"/>
    <w:rsid w:val="00EF7E57"/>
    <w:rsid w:val="00F018B7"/>
    <w:rsid w:val="00F01BBE"/>
    <w:rsid w:val="00F01DCA"/>
    <w:rsid w:val="00F03054"/>
    <w:rsid w:val="00F03210"/>
    <w:rsid w:val="00F03C90"/>
    <w:rsid w:val="00F03CB3"/>
    <w:rsid w:val="00F0408A"/>
    <w:rsid w:val="00F04CF6"/>
    <w:rsid w:val="00F06765"/>
    <w:rsid w:val="00F06DA4"/>
    <w:rsid w:val="00F108B4"/>
    <w:rsid w:val="00F10B48"/>
    <w:rsid w:val="00F11757"/>
    <w:rsid w:val="00F12BBE"/>
    <w:rsid w:val="00F12E54"/>
    <w:rsid w:val="00F1313E"/>
    <w:rsid w:val="00F1343B"/>
    <w:rsid w:val="00F13B2C"/>
    <w:rsid w:val="00F147BD"/>
    <w:rsid w:val="00F14EA7"/>
    <w:rsid w:val="00F1584E"/>
    <w:rsid w:val="00F15C7C"/>
    <w:rsid w:val="00F172DC"/>
    <w:rsid w:val="00F17BFA"/>
    <w:rsid w:val="00F204D0"/>
    <w:rsid w:val="00F20636"/>
    <w:rsid w:val="00F2118D"/>
    <w:rsid w:val="00F2385C"/>
    <w:rsid w:val="00F247DA"/>
    <w:rsid w:val="00F24DFC"/>
    <w:rsid w:val="00F2652F"/>
    <w:rsid w:val="00F2668A"/>
    <w:rsid w:val="00F26AC1"/>
    <w:rsid w:val="00F27BBD"/>
    <w:rsid w:val="00F306B3"/>
    <w:rsid w:val="00F30A05"/>
    <w:rsid w:val="00F30D76"/>
    <w:rsid w:val="00F32B5D"/>
    <w:rsid w:val="00F32D88"/>
    <w:rsid w:val="00F339B2"/>
    <w:rsid w:val="00F349E1"/>
    <w:rsid w:val="00F35F75"/>
    <w:rsid w:val="00F36216"/>
    <w:rsid w:val="00F362F6"/>
    <w:rsid w:val="00F36377"/>
    <w:rsid w:val="00F367F7"/>
    <w:rsid w:val="00F41165"/>
    <w:rsid w:val="00F418DF"/>
    <w:rsid w:val="00F419F6"/>
    <w:rsid w:val="00F43A08"/>
    <w:rsid w:val="00F43AD2"/>
    <w:rsid w:val="00F43D8B"/>
    <w:rsid w:val="00F449DF"/>
    <w:rsid w:val="00F44B7D"/>
    <w:rsid w:val="00F47F2B"/>
    <w:rsid w:val="00F50AFC"/>
    <w:rsid w:val="00F50DB6"/>
    <w:rsid w:val="00F5197B"/>
    <w:rsid w:val="00F51BE2"/>
    <w:rsid w:val="00F51C7F"/>
    <w:rsid w:val="00F51F91"/>
    <w:rsid w:val="00F51FA6"/>
    <w:rsid w:val="00F52222"/>
    <w:rsid w:val="00F5233C"/>
    <w:rsid w:val="00F52846"/>
    <w:rsid w:val="00F528DB"/>
    <w:rsid w:val="00F5372E"/>
    <w:rsid w:val="00F53879"/>
    <w:rsid w:val="00F54552"/>
    <w:rsid w:val="00F548B3"/>
    <w:rsid w:val="00F55F6D"/>
    <w:rsid w:val="00F56508"/>
    <w:rsid w:val="00F567BD"/>
    <w:rsid w:val="00F56A96"/>
    <w:rsid w:val="00F56C6C"/>
    <w:rsid w:val="00F56EA6"/>
    <w:rsid w:val="00F575FE"/>
    <w:rsid w:val="00F57E4F"/>
    <w:rsid w:val="00F57F1C"/>
    <w:rsid w:val="00F6045A"/>
    <w:rsid w:val="00F60CC4"/>
    <w:rsid w:val="00F61133"/>
    <w:rsid w:val="00F61357"/>
    <w:rsid w:val="00F613A4"/>
    <w:rsid w:val="00F62721"/>
    <w:rsid w:val="00F629EA"/>
    <w:rsid w:val="00F630AA"/>
    <w:rsid w:val="00F64D88"/>
    <w:rsid w:val="00F652DC"/>
    <w:rsid w:val="00F65567"/>
    <w:rsid w:val="00F65C1B"/>
    <w:rsid w:val="00F65C96"/>
    <w:rsid w:val="00F65E92"/>
    <w:rsid w:val="00F6651B"/>
    <w:rsid w:val="00F66BC0"/>
    <w:rsid w:val="00F67D47"/>
    <w:rsid w:val="00F707ED"/>
    <w:rsid w:val="00F7108B"/>
    <w:rsid w:val="00F71479"/>
    <w:rsid w:val="00F71487"/>
    <w:rsid w:val="00F71CE5"/>
    <w:rsid w:val="00F71DEE"/>
    <w:rsid w:val="00F720E0"/>
    <w:rsid w:val="00F723F1"/>
    <w:rsid w:val="00F73274"/>
    <w:rsid w:val="00F733EC"/>
    <w:rsid w:val="00F7342F"/>
    <w:rsid w:val="00F73637"/>
    <w:rsid w:val="00F74487"/>
    <w:rsid w:val="00F74576"/>
    <w:rsid w:val="00F74FAF"/>
    <w:rsid w:val="00F7544F"/>
    <w:rsid w:val="00F75EFF"/>
    <w:rsid w:val="00F7647D"/>
    <w:rsid w:val="00F76CD0"/>
    <w:rsid w:val="00F7742D"/>
    <w:rsid w:val="00F7778F"/>
    <w:rsid w:val="00F800EA"/>
    <w:rsid w:val="00F80908"/>
    <w:rsid w:val="00F81ADD"/>
    <w:rsid w:val="00F81D89"/>
    <w:rsid w:val="00F81DDF"/>
    <w:rsid w:val="00F81FEE"/>
    <w:rsid w:val="00F82521"/>
    <w:rsid w:val="00F82E77"/>
    <w:rsid w:val="00F8377D"/>
    <w:rsid w:val="00F83E67"/>
    <w:rsid w:val="00F84BC3"/>
    <w:rsid w:val="00F84CF9"/>
    <w:rsid w:val="00F8577D"/>
    <w:rsid w:val="00F86144"/>
    <w:rsid w:val="00F87251"/>
    <w:rsid w:val="00F876A1"/>
    <w:rsid w:val="00F8790D"/>
    <w:rsid w:val="00F87B28"/>
    <w:rsid w:val="00F90A40"/>
    <w:rsid w:val="00F9178E"/>
    <w:rsid w:val="00F92445"/>
    <w:rsid w:val="00F92F9B"/>
    <w:rsid w:val="00F93AC9"/>
    <w:rsid w:val="00F9404A"/>
    <w:rsid w:val="00F94087"/>
    <w:rsid w:val="00F9447F"/>
    <w:rsid w:val="00F94F1F"/>
    <w:rsid w:val="00F9558A"/>
    <w:rsid w:val="00F95F82"/>
    <w:rsid w:val="00F96692"/>
    <w:rsid w:val="00F97386"/>
    <w:rsid w:val="00F97852"/>
    <w:rsid w:val="00FA022E"/>
    <w:rsid w:val="00FA0385"/>
    <w:rsid w:val="00FA0404"/>
    <w:rsid w:val="00FA10AF"/>
    <w:rsid w:val="00FA14A0"/>
    <w:rsid w:val="00FA14B6"/>
    <w:rsid w:val="00FA19A7"/>
    <w:rsid w:val="00FA2802"/>
    <w:rsid w:val="00FA2EA6"/>
    <w:rsid w:val="00FA36E5"/>
    <w:rsid w:val="00FA4246"/>
    <w:rsid w:val="00FA480C"/>
    <w:rsid w:val="00FA4F64"/>
    <w:rsid w:val="00FA504C"/>
    <w:rsid w:val="00FA55A7"/>
    <w:rsid w:val="00FA5AA6"/>
    <w:rsid w:val="00FA5F33"/>
    <w:rsid w:val="00FA65EF"/>
    <w:rsid w:val="00FA6AB6"/>
    <w:rsid w:val="00FA77AC"/>
    <w:rsid w:val="00FB0191"/>
    <w:rsid w:val="00FB0668"/>
    <w:rsid w:val="00FB073D"/>
    <w:rsid w:val="00FB107D"/>
    <w:rsid w:val="00FB133A"/>
    <w:rsid w:val="00FB1A28"/>
    <w:rsid w:val="00FB1DF1"/>
    <w:rsid w:val="00FB24C3"/>
    <w:rsid w:val="00FB269D"/>
    <w:rsid w:val="00FB2AC1"/>
    <w:rsid w:val="00FB2F1F"/>
    <w:rsid w:val="00FB4369"/>
    <w:rsid w:val="00FB4D39"/>
    <w:rsid w:val="00FB6C0B"/>
    <w:rsid w:val="00FB733D"/>
    <w:rsid w:val="00FB7B21"/>
    <w:rsid w:val="00FC15EF"/>
    <w:rsid w:val="00FC1F25"/>
    <w:rsid w:val="00FC2E55"/>
    <w:rsid w:val="00FC3250"/>
    <w:rsid w:val="00FC35A5"/>
    <w:rsid w:val="00FC405B"/>
    <w:rsid w:val="00FC4F54"/>
    <w:rsid w:val="00FC55D9"/>
    <w:rsid w:val="00FC5D33"/>
    <w:rsid w:val="00FC5DD1"/>
    <w:rsid w:val="00FC6318"/>
    <w:rsid w:val="00FC6333"/>
    <w:rsid w:val="00FC6464"/>
    <w:rsid w:val="00FC694C"/>
    <w:rsid w:val="00FD0EE1"/>
    <w:rsid w:val="00FD118E"/>
    <w:rsid w:val="00FD1C65"/>
    <w:rsid w:val="00FD228B"/>
    <w:rsid w:val="00FD2579"/>
    <w:rsid w:val="00FD2956"/>
    <w:rsid w:val="00FD37A7"/>
    <w:rsid w:val="00FD384F"/>
    <w:rsid w:val="00FD40B2"/>
    <w:rsid w:val="00FD49B1"/>
    <w:rsid w:val="00FD4ACA"/>
    <w:rsid w:val="00FD5064"/>
    <w:rsid w:val="00FD5074"/>
    <w:rsid w:val="00FD52D8"/>
    <w:rsid w:val="00FD5D51"/>
    <w:rsid w:val="00FD6500"/>
    <w:rsid w:val="00FD6BD2"/>
    <w:rsid w:val="00FD722B"/>
    <w:rsid w:val="00FD7FCB"/>
    <w:rsid w:val="00FE03CE"/>
    <w:rsid w:val="00FE0D5A"/>
    <w:rsid w:val="00FE11D5"/>
    <w:rsid w:val="00FE1A78"/>
    <w:rsid w:val="00FE2226"/>
    <w:rsid w:val="00FE41E6"/>
    <w:rsid w:val="00FE4569"/>
    <w:rsid w:val="00FE5913"/>
    <w:rsid w:val="00FE5FAA"/>
    <w:rsid w:val="00FE7054"/>
    <w:rsid w:val="00FE7281"/>
    <w:rsid w:val="00FE742F"/>
    <w:rsid w:val="00FF071D"/>
    <w:rsid w:val="00FF15A1"/>
    <w:rsid w:val="00FF172C"/>
    <w:rsid w:val="00FF1C00"/>
    <w:rsid w:val="00FF1EE3"/>
    <w:rsid w:val="00FF203B"/>
    <w:rsid w:val="00FF2725"/>
    <w:rsid w:val="00FF28B9"/>
    <w:rsid w:val="00FF310E"/>
    <w:rsid w:val="00FF32D6"/>
    <w:rsid w:val="00FF34AD"/>
    <w:rsid w:val="00FF4422"/>
    <w:rsid w:val="00FF5585"/>
    <w:rsid w:val="00FF576A"/>
    <w:rsid w:val="00FF6353"/>
    <w:rsid w:val="00FF648B"/>
    <w:rsid w:val="00FF6675"/>
    <w:rsid w:val="00FF6D12"/>
    <w:rsid w:val="00FF7679"/>
    <w:rsid w:val="00FF7B89"/>
    <w:rsid w:val="010229B2"/>
    <w:rsid w:val="010C0176"/>
    <w:rsid w:val="011E4708"/>
    <w:rsid w:val="0122476C"/>
    <w:rsid w:val="013345D4"/>
    <w:rsid w:val="013A5083"/>
    <w:rsid w:val="013E0880"/>
    <w:rsid w:val="014C286B"/>
    <w:rsid w:val="0153710F"/>
    <w:rsid w:val="01555811"/>
    <w:rsid w:val="01A96CF6"/>
    <w:rsid w:val="01AA4DFA"/>
    <w:rsid w:val="01AA7BB5"/>
    <w:rsid w:val="01B1692B"/>
    <w:rsid w:val="01B20602"/>
    <w:rsid w:val="01B321EB"/>
    <w:rsid w:val="01BB1F1A"/>
    <w:rsid w:val="01C13BC1"/>
    <w:rsid w:val="01C16A08"/>
    <w:rsid w:val="01C60240"/>
    <w:rsid w:val="01CA58E9"/>
    <w:rsid w:val="01D0381E"/>
    <w:rsid w:val="01D66C85"/>
    <w:rsid w:val="01D8389E"/>
    <w:rsid w:val="01DA4EFE"/>
    <w:rsid w:val="01ED2A44"/>
    <w:rsid w:val="01F52683"/>
    <w:rsid w:val="0208484A"/>
    <w:rsid w:val="020B659B"/>
    <w:rsid w:val="020D282A"/>
    <w:rsid w:val="021024DA"/>
    <w:rsid w:val="02275D24"/>
    <w:rsid w:val="02304761"/>
    <w:rsid w:val="02424C91"/>
    <w:rsid w:val="02467DDF"/>
    <w:rsid w:val="024D364F"/>
    <w:rsid w:val="026243E8"/>
    <w:rsid w:val="026F6E97"/>
    <w:rsid w:val="028701F1"/>
    <w:rsid w:val="02883746"/>
    <w:rsid w:val="028B3D1E"/>
    <w:rsid w:val="02905D53"/>
    <w:rsid w:val="02936042"/>
    <w:rsid w:val="029C232E"/>
    <w:rsid w:val="02A302BE"/>
    <w:rsid w:val="02A973E9"/>
    <w:rsid w:val="02AC10DB"/>
    <w:rsid w:val="02AC3E0E"/>
    <w:rsid w:val="02B500AF"/>
    <w:rsid w:val="02B60C77"/>
    <w:rsid w:val="02C26DC7"/>
    <w:rsid w:val="02DF39F5"/>
    <w:rsid w:val="02ED7EC0"/>
    <w:rsid w:val="02F125C4"/>
    <w:rsid w:val="03073963"/>
    <w:rsid w:val="030E471C"/>
    <w:rsid w:val="032D3B58"/>
    <w:rsid w:val="032E5CEB"/>
    <w:rsid w:val="03302FE3"/>
    <w:rsid w:val="034F33E2"/>
    <w:rsid w:val="03504D3D"/>
    <w:rsid w:val="03507827"/>
    <w:rsid w:val="037A43BE"/>
    <w:rsid w:val="03956C8E"/>
    <w:rsid w:val="03A72387"/>
    <w:rsid w:val="03C27782"/>
    <w:rsid w:val="03D04ED7"/>
    <w:rsid w:val="03ED2517"/>
    <w:rsid w:val="03F65981"/>
    <w:rsid w:val="03FA21BF"/>
    <w:rsid w:val="042341D0"/>
    <w:rsid w:val="042C7378"/>
    <w:rsid w:val="0433224A"/>
    <w:rsid w:val="043B6C55"/>
    <w:rsid w:val="044B437D"/>
    <w:rsid w:val="04620D6A"/>
    <w:rsid w:val="0467225F"/>
    <w:rsid w:val="046B4E87"/>
    <w:rsid w:val="046D1DFD"/>
    <w:rsid w:val="047B7511"/>
    <w:rsid w:val="048E5EC2"/>
    <w:rsid w:val="049B0F46"/>
    <w:rsid w:val="049D42CF"/>
    <w:rsid w:val="04BD6106"/>
    <w:rsid w:val="04C675E7"/>
    <w:rsid w:val="04CA037F"/>
    <w:rsid w:val="04CF4C96"/>
    <w:rsid w:val="04DB6EDD"/>
    <w:rsid w:val="04DE4044"/>
    <w:rsid w:val="04DF1F91"/>
    <w:rsid w:val="04E857AD"/>
    <w:rsid w:val="04F50CEB"/>
    <w:rsid w:val="052B11EB"/>
    <w:rsid w:val="052D3701"/>
    <w:rsid w:val="05346087"/>
    <w:rsid w:val="053C666E"/>
    <w:rsid w:val="05421265"/>
    <w:rsid w:val="05423A21"/>
    <w:rsid w:val="055C736E"/>
    <w:rsid w:val="055D3DD4"/>
    <w:rsid w:val="056005D4"/>
    <w:rsid w:val="05636430"/>
    <w:rsid w:val="056470E5"/>
    <w:rsid w:val="05855FB4"/>
    <w:rsid w:val="05912621"/>
    <w:rsid w:val="05A00A91"/>
    <w:rsid w:val="05A141F4"/>
    <w:rsid w:val="05A40F3F"/>
    <w:rsid w:val="05A817F6"/>
    <w:rsid w:val="05AA0A42"/>
    <w:rsid w:val="05B54E28"/>
    <w:rsid w:val="05CF2613"/>
    <w:rsid w:val="05E1121F"/>
    <w:rsid w:val="05ED5776"/>
    <w:rsid w:val="05F143B9"/>
    <w:rsid w:val="05F6695C"/>
    <w:rsid w:val="05F72A67"/>
    <w:rsid w:val="05F74DF3"/>
    <w:rsid w:val="06023C82"/>
    <w:rsid w:val="060A4A0C"/>
    <w:rsid w:val="06231CE3"/>
    <w:rsid w:val="062D60C3"/>
    <w:rsid w:val="063D24CA"/>
    <w:rsid w:val="06455079"/>
    <w:rsid w:val="064F60EB"/>
    <w:rsid w:val="06525E40"/>
    <w:rsid w:val="065920F4"/>
    <w:rsid w:val="06672181"/>
    <w:rsid w:val="067B364A"/>
    <w:rsid w:val="0694529C"/>
    <w:rsid w:val="06986DCA"/>
    <w:rsid w:val="069D7985"/>
    <w:rsid w:val="06A529D4"/>
    <w:rsid w:val="06A8191B"/>
    <w:rsid w:val="06A956AA"/>
    <w:rsid w:val="06B01438"/>
    <w:rsid w:val="06B55800"/>
    <w:rsid w:val="06C64F81"/>
    <w:rsid w:val="06C73F75"/>
    <w:rsid w:val="06D51B6F"/>
    <w:rsid w:val="07070A80"/>
    <w:rsid w:val="071A0228"/>
    <w:rsid w:val="071A2D33"/>
    <w:rsid w:val="071C6462"/>
    <w:rsid w:val="0724263A"/>
    <w:rsid w:val="07437039"/>
    <w:rsid w:val="0747611A"/>
    <w:rsid w:val="074A4423"/>
    <w:rsid w:val="074F1409"/>
    <w:rsid w:val="074F6A50"/>
    <w:rsid w:val="07607159"/>
    <w:rsid w:val="07615C27"/>
    <w:rsid w:val="078154A1"/>
    <w:rsid w:val="078B4065"/>
    <w:rsid w:val="07D83932"/>
    <w:rsid w:val="07D979A3"/>
    <w:rsid w:val="07DC02AB"/>
    <w:rsid w:val="07E67F1D"/>
    <w:rsid w:val="07E75B7B"/>
    <w:rsid w:val="07F76B46"/>
    <w:rsid w:val="07F97C3C"/>
    <w:rsid w:val="080843BC"/>
    <w:rsid w:val="08123223"/>
    <w:rsid w:val="081746B2"/>
    <w:rsid w:val="0825138B"/>
    <w:rsid w:val="082C7F9E"/>
    <w:rsid w:val="08420F2B"/>
    <w:rsid w:val="084E2FC3"/>
    <w:rsid w:val="084F2B4C"/>
    <w:rsid w:val="085D5C4D"/>
    <w:rsid w:val="08641754"/>
    <w:rsid w:val="0869706F"/>
    <w:rsid w:val="086C13EC"/>
    <w:rsid w:val="0875611E"/>
    <w:rsid w:val="087719B0"/>
    <w:rsid w:val="087B677D"/>
    <w:rsid w:val="08846104"/>
    <w:rsid w:val="088C4637"/>
    <w:rsid w:val="088D7299"/>
    <w:rsid w:val="088E00AE"/>
    <w:rsid w:val="08964E9E"/>
    <w:rsid w:val="089D7FA8"/>
    <w:rsid w:val="089F7EAE"/>
    <w:rsid w:val="08A12121"/>
    <w:rsid w:val="08A27F78"/>
    <w:rsid w:val="08A730E1"/>
    <w:rsid w:val="08A915C9"/>
    <w:rsid w:val="08AC4379"/>
    <w:rsid w:val="08B71F63"/>
    <w:rsid w:val="08B97B54"/>
    <w:rsid w:val="08D5124B"/>
    <w:rsid w:val="08EE1634"/>
    <w:rsid w:val="08F15299"/>
    <w:rsid w:val="08F87696"/>
    <w:rsid w:val="08F97459"/>
    <w:rsid w:val="0916441D"/>
    <w:rsid w:val="09193DCA"/>
    <w:rsid w:val="091E47A5"/>
    <w:rsid w:val="092B70A7"/>
    <w:rsid w:val="093615CB"/>
    <w:rsid w:val="09361BB9"/>
    <w:rsid w:val="09373A71"/>
    <w:rsid w:val="093A1998"/>
    <w:rsid w:val="093F23CC"/>
    <w:rsid w:val="09496889"/>
    <w:rsid w:val="094C2CA9"/>
    <w:rsid w:val="095433F3"/>
    <w:rsid w:val="095C7B9C"/>
    <w:rsid w:val="098B79FF"/>
    <w:rsid w:val="098E24B0"/>
    <w:rsid w:val="09917F96"/>
    <w:rsid w:val="09A40E55"/>
    <w:rsid w:val="09BE1FBB"/>
    <w:rsid w:val="09CA4D38"/>
    <w:rsid w:val="09D17CC3"/>
    <w:rsid w:val="09D66CC2"/>
    <w:rsid w:val="09DD0E6C"/>
    <w:rsid w:val="09EE5654"/>
    <w:rsid w:val="09F84696"/>
    <w:rsid w:val="09FF265B"/>
    <w:rsid w:val="0A066F50"/>
    <w:rsid w:val="0A1861CE"/>
    <w:rsid w:val="0A1E6342"/>
    <w:rsid w:val="0A387893"/>
    <w:rsid w:val="0A39429C"/>
    <w:rsid w:val="0A3F62C2"/>
    <w:rsid w:val="0A40121D"/>
    <w:rsid w:val="0A421B70"/>
    <w:rsid w:val="0A5A0EE8"/>
    <w:rsid w:val="0A634F0B"/>
    <w:rsid w:val="0A650C83"/>
    <w:rsid w:val="0A6D2AAC"/>
    <w:rsid w:val="0A6D4A57"/>
    <w:rsid w:val="0A6D4CB3"/>
    <w:rsid w:val="0A714FB5"/>
    <w:rsid w:val="0A7B2703"/>
    <w:rsid w:val="0A8061C5"/>
    <w:rsid w:val="0A8C10FD"/>
    <w:rsid w:val="0A960E3D"/>
    <w:rsid w:val="0AAB2078"/>
    <w:rsid w:val="0AEA17B9"/>
    <w:rsid w:val="0AF5531C"/>
    <w:rsid w:val="0AFA4631"/>
    <w:rsid w:val="0AFC10B2"/>
    <w:rsid w:val="0B25589A"/>
    <w:rsid w:val="0B2A100A"/>
    <w:rsid w:val="0B302DA1"/>
    <w:rsid w:val="0B304E09"/>
    <w:rsid w:val="0B405B5C"/>
    <w:rsid w:val="0B61121C"/>
    <w:rsid w:val="0B7A315A"/>
    <w:rsid w:val="0B7C1C77"/>
    <w:rsid w:val="0BAA166A"/>
    <w:rsid w:val="0BB6617F"/>
    <w:rsid w:val="0BB75893"/>
    <w:rsid w:val="0BBD5682"/>
    <w:rsid w:val="0BC0660D"/>
    <w:rsid w:val="0BC51101"/>
    <w:rsid w:val="0BD06C77"/>
    <w:rsid w:val="0BD74D01"/>
    <w:rsid w:val="0BDB0747"/>
    <w:rsid w:val="0BFB317F"/>
    <w:rsid w:val="0BFC1CB0"/>
    <w:rsid w:val="0BFF6792"/>
    <w:rsid w:val="0C0E4685"/>
    <w:rsid w:val="0C226CB1"/>
    <w:rsid w:val="0C347841"/>
    <w:rsid w:val="0C395546"/>
    <w:rsid w:val="0C5B7C6F"/>
    <w:rsid w:val="0C6D07D3"/>
    <w:rsid w:val="0C700F07"/>
    <w:rsid w:val="0C8059EA"/>
    <w:rsid w:val="0C824CD6"/>
    <w:rsid w:val="0C9B482A"/>
    <w:rsid w:val="0C9C71F5"/>
    <w:rsid w:val="0C9F6BA0"/>
    <w:rsid w:val="0CB33FBA"/>
    <w:rsid w:val="0CBA5A14"/>
    <w:rsid w:val="0CDD0B31"/>
    <w:rsid w:val="0CEC4603"/>
    <w:rsid w:val="0CED62DF"/>
    <w:rsid w:val="0D11555D"/>
    <w:rsid w:val="0D197EDC"/>
    <w:rsid w:val="0D270AD2"/>
    <w:rsid w:val="0D315A02"/>
    <w:rsid w:val="0D627152"/>
    <w:rsid w:val="0D8F5CC3"/>
    <w:rsid w:val="0DBB6E40"/>
    <w:rsid w:val="0DCE053C"/>
    <w:rsid w:val="0DD13EF3"/>
    <w:rsid w:val="0DDF3081"/>
    <w:rsid w:val="0DEF4834"/>
    <w:rsid w:val="0E0253E7"/>
    <w:rsid w:val="0E146402"/>
    <w:rsid w:val="0E346A15"/>
    <w:rsid w:val="0E35379C"/>
    <w:rsid w:val="0E3E0273"/>
    <w:rsid w:val="0E5451E9"/>
    <w:rsid w:val="0E5F1C48"/>
    <w:rsid w:val="0E60596F"/>
    <w:rsid w:val="0E674CBB"/>
    <w:rsid w:val="0E7C5333"/>
    <w:rsid w:val="0E9C108E"/>
    <w:rsid w:val="0EA97763"/>
    <w:rsid w:val="0EAB5306"/>
    <w:rsid w:val="0EB05FAD"/>
    <w:rsid w:val="0EB57A0A"/>
    <w:rsid w:val="0EB704DB"/>
    <w:rsid w:val="0ED0139A"/>
    <w:rsid w:val="0ED52292"/>
    <w:rsid w:val="0EFF6323"/>
    <w:rsid w:val="0F22486C"/>
    <w:rsid w:val="0F234043"/>
    <w:rsid w:val="0F297D36"/>
    <w:rsid w:val="0F2B767B"/>
    <w:rsid w:val="0F2E1473"/>
    <w:rsid w:val="0F2E6615"/>
    <w:rsid w:val="0F4478CC"/>
    <w:rsid w:val="0F4672AE"/>
    <w:rsid w:val="0F4C0664"/>
    <w:rsid w:val="0F4D5230"/>
    <w:rsid w:val="0F502626"/>
    <w:rsid w:val="0F546742"/>
    <w:rsid w:val="0F561404"/>
    <w:rsid w:val="0F663324"/>
    <w:rsid w:val="0F7C06A4"/>
    <w:rsid w:val="0F7E6D9B"/>
    <w:rsid w:val="0F987745"/>
    <w:rsid w:val="0FAB5852"/>
    <w:rsid w:val="0FC67D01"/>
    <w:rsid w:val="0FC82C24"/>
    <w:rsid w:val="0FC85F3C"/>
    <w:rsid w:val="0FCB23DF"/>
    <w:rsid w:val="0FFD7E3B"/>
    <w:rsid w:val="10056241"/>
    <w:rsid w:val="100B3601"/>
    <w:rsid w:val="10110AB5"/>
    <w:rsid w:val="10125283"/>
    <w:rsid w:val="101837E9"/>
    <w:rsid w:val="101F0F28"/>
    <w:rsid w:val="102D55EF"/>
    <w:rsid w:val="103C3D5E"/>
    <w:rsid w:val="103F5AD3"/>
    <w:rsid w:val="104E136D"/>
    <w:rsid w:val="104E6B16"/>
    <w:rsid w:val="10581741"/>
    <w:rsid w:val="1077697F"/>
    <w:rsid w:val="107C5D2B"/>
    <w:rsid w:val="108554A6"/>
    <w:rsid w:val="109B0285"/>
    <w:rsid w:val="109D2008"/>
    <w:rsid w:val="10A35FDB"/>
    <w:rsid w:val="10BB4261"/>
    <w:rsid w:val="10BD5B63"/>
    <w:rsid w:val="10D401C9"/>
    <w:rsid w:val="10EE23DC"/>
    <w:rsid w:val="10EF7A05"/>
    <w:rsid w:val="10F1164A"/>
    <w:rsid w:val="10F22A91"/>
    <w:rsid w:val="10FF44BE"/>
    <w:rsid w:val="110B1C58"/>
    <w:rsid w:val="11196FBC"/>
    <w:rsid w:val="111E02A3"/>
    <w:rsid w:val="11217661"/>
    <w:rsid w:val="11223C40"/>
    <w:rsid w:val="1128324B"/>
    <w:rsid w:val="11303570"/>
    <w:rsid w:val="11356CB0"/>
    <w:rsid w:val="113B40DD"/>
    <w:rsid w:val="11427B2B"/>
    <w:rsid w:val="114D5581"/>
    <w:rsid w:val="11514C9F"/>
    <w:rsid w:val="11551BEE"/>
    <w:rsid w:val="116D476C"/>
    <w:rsid w:val="116F448C"/>
    <w:rsid w:val="116F7E30"/>
    <w:rsid w:val="118D57D9"/>
    <w:rsid w:val="11915BC9"/>
    <w:rsid w:val="119F0B7F"/>
    <w:rsid w:val="11B14598"/>
    <w:rsid w:val="11B54F92"/>
    <w:rsid w:val="11D22ABA"/>
    <w:rsid w:val="11E73620"/>
    <w:rsid w:val="11FC555D"/>
    <w:rsid w:val="12011A34"/>
    <w:rsid w:val="121250AB"/>
    <w:rsid w:val="12131ABF"/>
    <w:rsid w:val="121D4384"/>
    <w:rsid w:val="123A431F"/>
    <w:rsid w:val="123C60E5"/>
    <w:rsid w:val="124719FD"/>
    <w:rsid w:val="125D5FAB"/>
    <w:rsid w:val="12647A72"/>
    <w:rsid w:val="12763E1B"/>
    <w:rsid w:val="127759F8"/>
    <w:rsid w:val="127E0561"/>
    <w:rsid w:val="127F21A5"/>
    <w:rsid w:val="128D7822"/>
    <w:rsid w:val="12937B60"/>
    <w:rsid w:val="129F40C7"/>
    <w:rsid w:val="12A20873"/>
    <w:rsid w:val="12C9431B"/>
    <w:rsid w:val="12CA069C"/>
    <w:rsid w:val="12CE429C"/>
    <w:rsid w:val="12DA1AE3"/>
    <w:rsid w:val="12E66356"/>
    <w:rsid w:val="130C116D"/>
    <w:rsid w:val="1314371D"/>
    <w:rsid w:val="132009CA"/>
    <w:rsid w:val="13293D7E"/>
    <w:rsid w:val="13324C42"/>
    <w:rsid w:val="133B00CA"/>
    <w:rsid w:val="13416142"/>
    <w:rsid w:val="134F3D89"/>
    <w:rsid w:val="1357036B"/>
    <w:rsid w:val="13602367"/>
    <w:rsid w:val="13621D05"/>
    <w:rsid w:val="13692BA9"/>
    <w:rsid w:val="137045B2"/>
    <w:rsid w:val="137C4D40"/>
    <w:rsid w:val="139A16DC"/>
    <w:rsid w:val="139B59DF"/>
    <w:rsid w:val="13B4220F"/>
    <w:rsid w:val="13BE162C"/>
    <w:rsid w:val="13F45E50"/>
    <w:rsid w:val="13FD3D72"/>
    <w:rsid w:val="14024D30"/>
    <w:rsid w:val="14270A45"/>
    <w:rsid w:val="143202A0"/>
    <w:rsid w:val="14364F9A"/>
    <w:rsid w:val="1449544F"/>
    <w:rsid w:val="146E6EF4"/>
    <w:rsid w:val="1475565D"/>
    <w:rsid w:val="148278A1"/>
    <w:rsid w:val="148D1D18"/>
    <w:rsid w:val="14B03B72"/>
    <w:rsid w:val="14C84730"/>
    <w:rsid w:val="14CB5250"/>
    <w:rsid w:val="14D62396"/>
    <w:rsid w:val="14D634F4"/>
    <w:rsid w:val="14D65C71"/>
    <w:rsid w:val="14D9781E"/>
    <w:rsid w:val="14DB11B7"/>
    <w:rsid w:val="14E362E2"/>
    <w:rsid w:val="150B57D3"/>
    <w:rsid w:val="15241493"/>
    <w:rsid w:val="153B0E83"/>
    <w:rsid w:val="156455A5"/>
    <w:rsid w:val="156628F8"/>
    <w:rsid w:val="15740EE7"/>
    <w:rsid w:val="15A034BD"/>
    <w:rsid w:val="15A50954"/>
    <w:rsid w:val="15B013AC"/>
    <w:rsid w:val="15CF0275"/>
    <w:rsid w:val="15E11013"/>
    <w:rsid w:val="15FF0E64"/>
    <w:rsid w:val="161B586E"/>
    <w:rsid w:val="162043D9"/>
    <w:rsid w:val="162B41F1"/>
    <w:rsid w:val="165C0CEB"/>
    <w:rsid w:val="166938D0"/>
    <w:rsid w:val="166E42AF"/>
    <w:rsid w:val="16807F6B"/>
    <w:rsid w:val="16810C3C"/>
    <w:rsid w:val="16817469"/>
    <w:rsid w:val="16882E28"/>
    <w:rsid w:val="169467BA"/>
    <w:rsid w:val="16B170CB"/>
    <w:rsid w:val="16D119AA"/>
    <w:rsid w:val="16DC0C6A"/>
    <w:rsid w:val="16E52421"/>
    <w:rsid w:val="16FA3506"/>
    <w:rsid w:val="1747746A"/>
    <w:rsid w:val="17657925"/>
    <w:rsid w:val="17716351"/>
    <w:rsid w:val="17816305"/>
    <w:rsid w:val="178D3681"/>
    <w:rsid w:val="17964E4F"/>
    <w:rsid w:val="17B86657"/>
    <w:rsid w:val="17BA5360"/>
    <w:rsid w:val="17C96D60"/>
    <w:rsid w:val="17D43275"/>
    <w:rsid w:val="17DB4761"/>
    <w:rsid w:val="17DE4A92"/>
    <w:rsid w:val="17DE7E65"/>
    <w:rsid w:val="17E604D4"/>
    <w:rsid w:val="17E76E00"/>
    <w:rsid w:val="17FB0A67"/>
    <w:rsid w:val="18146E9A"/>
    <w:rsid w:val="182D22D6"/>
    <w:rsid w:val="18344170"/>
    <w:rsid w:val="18395755"/>
    <w:rsid w:val="183A76E0"/>
    <w:rsid w:val="184108A8"/>
    <w:rsid w:val="18465503"/>
    <w:rsid w:val="185537C2"/>
    <w:rsid w:val="185D5C24"/>
    <w:rsid w:val="186C2B3B"/>
    <w:rsid w:val="18855D2E"/>
    <w:rsid w:val="189C6457"/>
    <w:rsid w:val="18AC4D9F"/>
    <w:rsid w:val="18B84138"/>
    <w:rsid w:val="18D2249A"/>
    <w:rsid w:val="18D43E44"/>
    <w:rsid w:val="18D96D38"/>
    <w:rsid w:val="18DC326B"/>
    <w:rsid w:val="18E3184A"/>
    <w:rsid w:val="18E94397"/>
    <w:rsid w:val="18EB49E4"/>
    <w:rsid w:val="18F22A62"/>
    <w:rsid w:val="19055ED5"/>
    <w:rsid w:val="19082E9C"/>
    <w:rsid w:val="1913542E"/>
    <w:rsid w:val="191700AC"/>
    <w:rsid w:val="191C1852"/>
    <w:rsid w:val="191C6CB5"/>
    <w:rsid w:val="194C789A"/>
    <w:rsid w:val="195206B9"/>
    <w:rsid w:val="19631EF2"/>
    <w:rsid w:val="19631F21"/>
    <w:rsid w:val="19663D3E"/>
    <w:rsid w:val="19685846"/>
    <w:rsid w:val="198B64C6"/>
    <w:rsid w:val="198E578D"/>
    <w:rsid w:val="19913819"/>
    <w:rsid w:val="19965C2E"/>
    <w:rsid w:val="19B0635A"/>
    <w:rsid w:val="19C76768"/>
    <w:rsid w:val="19F47231"/>
    <w:rsid w:val="19F72AD4"/>
    <w:rsid w:val="1A1B529B"/>
    <w:rsid w:val="1A2677EB"/>
    <w:rsid w:val="1A29102E"/>
    <w:rsid w:val="1A2C3368"/>
    <w:rsid w:val="1A320618"/>
    <w:rsid w:val="1A32208F"/>
    <w:rsid w:val="1A597D03"/>
    <w:rsid w:val="1A5C0E6A"/>
    <w:rsid w:val="1A5D3725"/>
    <w:rsid w:val="1A60198E"/>
    <w:rsid w:val="1A872D98"/>
    <w:rsid w:val="1A90522B"/>
    <w:rsid w:val="1A907FA2"/>
    <w:rsid w:val="1A925296"/>
    <w:rsid w:val="1A976C37"/>
    <w:rsid w:val="1A993166"/>
    <w:rsid w:val="1AA57B64"/>
    <w:rsid w:val="1AAF5964"/>
    <w:rsid w:val="1AB44E54"/>
    <w:rsid w:val="1AB45630"/>
    <w:rsid w:val="1AB70D5D"/>
    <w:rsid w:val="1AB866C0"/>
    <w:rsid w:val="1ABC33D8"/>
    <w:rsid w:val="1AC048E6"/>
    <w:rsid w:val="1AEB75EE"/>
    <w:rsid w:val="1B001D8A"/>
    <w:rsid w:val="1B0C48C0"/>
    <w:rsid w:val="1B1C7150"/>
    <w:rsid w:val="1B3975B9"/>
    <w:rsid w:val="1B430B6D"/>
    <w:rsid w:val="1B4C068F"/>
    <w:rsid w:val="1B8C06AB"/>
    <w:rsid w:val="1B983E98"/>
    <w:rsid w:val="1BB06CE5"/>
    <w:rsid w:val="1BB263C3"/>
    <w:rsid w:val="1BBC1B4A"/>
    <w:rsid w:val="1BBC6737"/>
    <w:rsid w:val="1BC900E8"/>
    <w:rsid w:val="1BDC32CE"/>
    <w:rsid w:val="1BEA11A2"/>
    <w:rsid w:val="1BF96B47"/>
    <w:rsid w:val="1C040C38"/>
    <w:rsid w:val="1C170C94"/>
    <w:rsid w:val="1C1F5AF5"/>
    <w:rsid w:val="1C2B5D31"/>
    <w:rsid w:val="1C3D58FC"/>
    <w:rsid w:val="1C414A5F"/>
    <w:rsid w:val="1C4B07D9"/>
    <w:rsid w:val="1C4C05AF"/>
    <w:rsid w:val="1C5574F4"/>
    <w:rsid w:val="1C567E04"/>
    <w:rsid w:val="1C5B542F"/>
    <w:rsid w:val="1C5F20E1"/>
    <w:rsid w:val="1C811D9B"/>
    <w:rsid w:val="1C864221"/>
    <w:rsid w:val="1C8B5EBB"/>
    <w:rsid w:val="1C990369"/>
    <w:rsid w:val="1CA46C34"/>
    <w:rsid w:val="1CA619C0"/>
    <w:rsid w:val="1CAD41BB"/>
    <w:rsid w:val="1CBB44CA"/>
    <w:rsid w:val="1CBD7E69"/>
    <w:rsid w:val="1CC17CF4"/>
    <w:rsid w:val="1CC24877"/>
    <w:rsid w:val="1CC36016"/>
    <w:rsid w:val="1CC42792"/>
    <w:rsid w:val="1CCA7DE9"/>
    <w:rsid w:val="1CD678FE"/>
    <w:rsid w:val="1CEA4FE5"/>
    <w:rsid w:val="1CF04CEF"/>
    <w:rsid w:val="1D064A07"/>
    <w:rsid w:val="1D066B4D"/>
    <w:rsid w:val="1D0E02A5"/>
    <w:rsid w:val="1D0F5A00"/>
    <w:rsid w:val="1D1E3E16"/>
    <w:rsid w:val="1D205745"/>
    <w:rsid w:val="1D371454"/>
    <w:rsid w:val="1D3B79E5"/>
    <w:rsid w:val="1D493AEB"/>
    <w:rsid w:val="1D635ED0"/>
    <w:rsid w:val="1D6628F1"/>
    <w:rsid w:val="1D7A2E19"/>
    <w:rsid w:val="1D8B3A23"/>
    <w:rsid w:val="1DAF65B5"/>
    <w:rsid w:val="1DC11903"/>
    <w:rsid w:val="1DC5537F"/>
    <w:rsid w:val="1DE43886"/>
    <w:rsid w:val="1DF30006"/>
    <w:rsid w:val="1DF6756E"/>
    <w:rsid w:val="1DF919B7"/>
    <w:rsid w:val="1E2E0568"/>
    <w:rsid w:val="1E3349D4"/>
    <w:rsid w:val="1E3C276F"/>
    <w:rsid w:val="1E3E11F6"/>
    <w:rsid w:val="1E59354C"/>
    <w:rsid w:val="1E7629E3"/>
    <w:rsid w:val="1E8D33BC"/>
    <w:rsid w:val="1E8D7E8B"/>
    <w:rsid w:val="1E8F3435"/>
    <w:rsid w:val="1EBB2E9C"/>
    <w:rsid w:val="1EC73C19"/>
    <w:rsid w:val="1ED30BB8"/>
    <w:rsid w:val="1EDA747C"/>
    <w:rsid w:val="1EE40243"/>
    <w:rsid w:val="1EF91003"/>
    <w:rsid w:val="1F0A59BC"/>
    <w:rsid w:val="1F0B5DA6"/>
    <w:rsid w:val="1F111090"/>
    <w:rsid w:val="1F1516E7"/>
    <w:rsid w:val="1F165D42"/>
    <w:rsid w:val="1F1662D1"/>
    <w:rsid w:val="1F253575"/>
    <w:rsid w:val="1F271D6A"/>
    <w:rsid w:val="1F296106"/>
    <w:rsid w:val="1F3A3DFA"/>
    <w:rsid w:val="1F3D0E57"/>
    <w:rsid w:val="1F461B5F"/>
    <w:rsid w:val="1F5656AF"/>
    <w:rsid w:val="1F582B40"/>
    <w:rsid w:val="1F5F61B8"/>
    <w:rsid w:val="1F68237C"/>
    <w:rsid w:val="1F7119F2"/>
    <w:rsid w:val="1F736A38"/>
    <w:rsid w:val="1F825A69"/>
    <w:rsid w:val="1F84317B"/>
    <w:rsid w:val="1F8F6FD0"/>
    <w:rsid w:val="1F962296"/>
    <w:rsid w:val="1FAC7602"/>
    <w:rsid w:val="1FC5308B"/>
    <w:rsid w:val="1FD2426D"/>
    <w:rsid w:val="1FD45485"/>
    <w:rsid w:val="1FD64F1C"/>
    <w:rsid w:val="1FE549DE"/>
    <w:rsid w:val="1FF9370D"/>
    <w:rsid w:val="1FFB4546"/>
    <w:rsid w:val="200122C1"/>
    <w:rsid w:val="20016802"/>
    <w:rsid w:val="20035882"/>
    <w:rsid w:val="200420AE"/>
    <w:rsid w:val="20103549"/>
    <w:rsid w:val="20112403"/>
    <w:rsid w:val="20160FD5"/>
    <w:rsid w:val="202F1C92"/>
    <w:rsid w:val="20337A1E"/>
    <w:rsid w:val="206F1A99"/>
    <w:rsid w:val="20874ECB"/>
    <w:rsid w:val="209A22CE"/>
    <w:rsid w:val="20A33BB7"/>
    <w:rsid w:val="20BE2F50"/>
    <w:rsid w:val="20C13226"/>
    <w:rsid w:val="20CE0D61"/>
    <w:rsid w:val="20EB4E97"/>
    <w:rsid w:val="20FB14C9"/>
    <w:rsid w:val="20FE3C3A"/>
    <w:rsid w:val="210454E6"/>
    <w:rsid w:val="21160901"/>
    <w:rsid w:val="21205292"/>
    <w:rsid w:val="21224F90"/>
    <w:rsid w:val="212602C0"/>
    <w:rsid w:val="212E2F90"/>
    <w:rsid w:val="213064D2"/>
    <w:rsid w:val="213870E1"/>
    <w:rsid w:val="215971A5"/>
    <w:rsid w:val="215B71A1"/>
    <w:rsid w:val="215D7F75"/>
    <w:rsid w:val="21645B69"/>
    <w:rsid w:val="21687189"/>
    <w:rsid w:val="21931D4D"/>
    <w:rsid w:val="21975E47"/>
    <w:rsid w:val="21B44D58"/>
    <w:rsid w:val="21C3374D"/>
    <w:rsid w:val="21CA502C"/>
    <w:rsid w:val="21CE6CB6"/>
    <w:rsid w:val="21D53480"/>
    <w:rsid w:val="21E36C8B"/>
    <w:rsid w:val="21E74171"/>
    <w:rsid w:val="21FA172E"/>
    <w:rsid w:val="220E09FA"/>
    <w:rsid w:val="221476B9"/>
    <w:rsid w:val="22330FBF"/>
    <w:rsid w:val="223A01D6"/>
    <w:rsid w:val="2253191D"/>
    <w:rsid w:val="225A3152"/>
    <w:rsid w:val="22604200"/>
    <w:rsid w:val="226707AE"/>
    <w:rsid w:val="227B2C5C"/>
    <w:rsid w:val="228001A3"/>
    <w:rsid w:val="229E7BAE"/>
    <w:rsid w:val="22A35692"/>
    <w:rsid w:val="22AD2E22"/>
    <w:rsid w:val="22C45A36"/>
    <w:rsid w:val="22CE4D62"/>
    <w:rsid w:val="22D14BC0"/>
    <w:rsid w:val="22DB5386"/>
    <w:rsid w:val="22ED10DE"/>
    <w:rsid w:val="22EF54F8"/>
    <w:rsid w:val="22F16BE4"/>
    <w:rsid w:val="2308780B"/>
    <w:rsid w:val="230B0B42"/>
    <w:rsid w:val="230D053E"/>
    <w:rsid w:val="23114A40"/>
    <w:rsid w:val="23120AFD"/>
    <w:rsid w:val="231B330F"/>
    <w:rsid w:val="231B6124"/>
    <w:rsid w:val="2336711B"/>
    <w:rsid w:val="23544849"/>
    <w:rsid w:val="23592318"/>
    <w:rsid w:val="235A6A54"/>
    <w:rsid w:val="235D2734"/>
    <w:rsid w:val="235D6BAB"/>
    <w:rsid w:val="23612E1B"/>
    <w:rsid w:val="236721B4"/>
    <w:rsid w:val="23674D4A"/>
    <w:rsid w:val="2371065B"/>
    <w:rsid w:val="23775004"/>
    <w:rsid w:val="23791E72"/>
    <w:rsid w:val="23803F63"/>
    <w:rsid w:val="23C221F4"/>
    <w:rsid w:val="23CA6D27"/>
    <w:rsid w:val="23CC6416"/>
    <w:rsid w:val="23CD36CA"/>
    <w:rsid w:val="23D43098"/>
    <w:rsid w:val="23D56FA6"/>
    <w:rsid w:val="240D2324"/>
    <w:rsid w:val="2425224C"/>
    <w:rsid w:val="242C7B8F"/>
    <w:rsid w:val="243725CE"/>
    <w:rsid w:val="24583A48"/>
    <w:rsid w:val="24680638"/>
    <w:rsid w:val="24697403"/>
    <w:rsid w:val="246D224F"/>
    <w:rsid w:val="24790408"/>
    <w:rsid w:val="24915529"/>
    <w:rsid w:val="249812FF"/>
    <w:rsid w:val="24A27BCB"/>
    <w:rsid w:val="24BC0528"/>
    <w:rsid w:val="24C53880"/>
    <w:rsid w:val="24EA125E"/>
    <w:rsid w:val="24F240B1"/>
    <w:rsid w:val="24F95788"/>
    <w:rsid w:val="24FB32F7"/>
    <w:rsid w:val="24FC1518"/>
    <w:rsid w:val="251031FF"/>
    <w:rsid w:val="251337A8"/>
    <w:rsid w:val="25151820"/>
    <w:rsid w:val="252808FD"/>
    <w:rsid w:val="25507969"/>
    <w:rsid w:val="2553589B"/>
    <w:rsid w:val="25535B1B"/>
    <w:rsid w:val="255539A8"/>
    <w:rsid w:val="25563B34"/>
    <w:rsid w:val="255A4038"/>
    <w:rsid w:val="2560327F"/>
    <w:rsid w:val="25667580"/>
    <w:rsid w:val="256A3E29"/>
    <w:rsid w:val="258F61E1"/>
    <w:rsid w:val="25904462"/>
    <w:rsid w:val="25A049A8"/>
    <w:rsid w:val="25A051A4"/>
    <w:rsid w:val="25AC4340"/>
    <w:rsid w:val="25D07117"/>
    <w:rsid w:val="25E31283"/>
    <w:rsid w:val="25F31715"/>
    <w:rsid w:val="25FD0056"/>
    <w:rsid w:val="260436DB"/>
    <w:rsid w:val="26211F70"/>
    <w:rsid w:val="262954AD"/>
    <w:rsid w:val="26483E21"/>
    <w:rsid w:val="264B491F"/>
    <w:rsid w:val="265B3C6A"/>
    <w:rsid w:val="265E6E4F"/>
    <w:rsid w:val="26675B45"/>
    <w:rsid w:val="267C4285"/>
    <w:rsid w:val="267F4DBD"/>
    <w:rsid w:val="26910246"/>
    <w:rsid w:val="26912DDB"/>
    <w:rsid w:val="269605ED"/>
    <w:rsid w:val="26962499"/>
    <w:rsid w:val="269E11C6"/>
    <w:rsid w:val="26AA0B60"/>
    <w:rsid w:val="26AC2D33"/>
    <w:rsid w:val="26B25115"/>
    <w:rsid w:val="26BE394B"/>
    <w:rsid w:val="26BF75B4"/>
    <w:rsid w:val="26C30289"/>
    <w:rsid w:val="26D56263"/>
    <w:rsid w:val="26E473B6"/>
    <w:rsid w:val="26E60FF9"/>
    <w:rsid w:val="26F0024B"/>
    <w:rsid w:val="26F90102"/>
    <w:rsid w:val="26FD2FB7"/>
    <w:rsid w:val="270E111B"/>
    <w:rsid w:val="272A36CB"/>
    <w:rsid w:val="272E4BE7"/>
    <w:rsid w:val="273A29F9"/>
    <w:rsid w:val="27470D7C"/>
    <w:rsid w:val="275512DB"/>
    <w:rsid w:val="2770419C"/>
    <w:rsid w:val="27771C25"/>
    <w:rsid w:val="277C4CFD"/>
    <w:rsid w:val="27A07347"/>
    <w:rsid w:val="27A15D9E"/>
    <w:rsid w:val="27A47D3B"/>
    <w:rsid w:val="27AB455A"/>
    <w:rsid w:val="27C93FE5"/>
    <w:rsid w:val="27CB47B5"/>
    <w:rsid w:val="27F16544"/>
    <w:rsid w:val="28077494"/>
    <w:rsid w:val="28157257"/>
    <w:rsid w:val="28240D9D"/>
    <w:rsid w:val="28246EBE"/>
    <w:rsid w:val="284253F0"/>
    <w:rsid w:val="28463B60"/>
    <w:rsid w:val="284E1E16"/>
    <w:rsid w:val="28534D45"/>
    <w:rsid w:val="28561837"/>
    <w:rsid w:val="285E762D"/>
    <w:rsid w:val="28696184"/>
    <w:rsid w:val="287377A3"/>
    <w:rsid w:val="288F417D"/>
    <w:rsid w:val="289D3D72"/>
    <w:rsid w:val="28A76A34"/>
    <w:rsid w:val="28AF5DF2"/>
    <w:rsid w:val="28BB17FF"/>
    <w:rsid w:val="28DC24E3"/>
    <w:rsid w:val="28EE3A38"/>
    <w:rsid w:val="28F36105"/>
    <w:rsid w:val="28FF5A23"/>
    <w:rsid w:val="290B2F8A"/>
    <w:rsid w:val="290C7A09"/>
    <w:rsid w:val="29223B9E"/>
    <w:rsid w:val="292A6DC2"/>
    <w:rsid w:val="292B3CB7"/>
    <w:rsid w:val="29300B00"/>
    <w:rsid w:val="29402B61"/>
    <w:rsid w:val="294F3F9D"/>
    <w:rsid w:val="29567CBD"/>
    <w:rsid w:val="29711C73"/>
    <w:rsid w:val="2975652E"/>
    <w:rsid w:val="297A02D0"/>
    <w:rsid w:val="29973818"/>
    <w:rsid w:val="299858AE"/>
    <w:rsid w:val="29A52DC6"/>
    <w:rsid w:val="29AE0DEF"/>
    <w:rsid w:val="29B90F7C"/>
    <w:rsid w:val="29BC2E46"/>
    <w:rsid w:val="29BE5E0F"/>
    <w:rsid w:val="29D33CE1"/>
    <w:rsid w:val="29DF69D3"/>
    <w:rsid w:val="29E75960"/>
    <w:rsid w:val="29EC5DEE"/>
    <w:rsid w:val="29F82AAD"/>
    <w:rsid w:val="2A100623"/>
    <w:rsid w:val="2A2271BC"/>
    <w:rsid w:val="2A3F2A09"/>
    <w:rsid w:val="2A447B71"/>
    <w:rsid w:val="2A57634C"/>
    <w:rsid w:val="2A636DDF"/>
    <w:rsid w:val="2A6B1775"/>
    <w:rsid w:val="2A752AA0"/>
    <w:rsid w:val="2A756390"/>
    <w:rsid w:val="2A951E4E"/>
    <w:rsid w:val="2A9A03F2"/>
    <w:rsid w:val="2AA57CE5"/>
    <w:rsid w:val="2AB63427"/>
    <w:rsid w:val="2AB74533"/>
    <w:rsid w:val="2AB95284"/>
    <w:rsid w:val="2ACA0644"/>
    <w:rsid w:val="2AD73847"/>
    <w:rsid w:val="2AD84C20"/>
    <w:rsid w:val="2ADF6162"/>
    <w:rsid w:val="2AE7446A"/>
    <w:rsid w:val="2AE81C87"/>
    <w:rsid w:val="2AEF7B79"/>
    <w:rsid w:val="2AF437E7"/>
    <w:rsid w:val="2AF77519"/>
    <w:rsid w:val="2B01376A"/>
    <w:rsid w:val="2B1D30B9"/>
    <w:rsid w:val="2B295CF1"/>
    <w:rsid w:val="2B3A6722"/>
    <w:rsid w:val="2B533903"/>
    <w:rsid w:val="2B5F6B06"/>
    <w:rsid w:val="2B7C098B"/>
    <w:rsid w:val="2B83776D"/>
    <w:rsid w:val="2B850D7E"/>
    <w:rsid w:val="2B912653"/>
    <w:rsid w:val="2B9170C8"/>
    <w:rsid w:val="2B955D1E"/>
    <w:rsid w:val="2BAA5081"/>
    <w:rsid w:val="2BB07F8D"/>
    <w:rsid w:val="2BB524D7"/>
    <w:rsid w:val="2BBE041D"/>
    <w:rsid w:val="2BC25ADE"/>
    <w:rsid w:val="2BD47AF5"/>
    <w:rsid w:val="2BF67536"/>
    <w:rsid w:val="2BFB5409"/>
    <w:rsid w:val="2C023796"/>
    <w:rsid w:val="2C0F37D7"/>
    <w:rsid w:val="2C121C18"/>
    <w:rsid w:val="2C2545E9"/>
    <w:rsid w:val="2C332702"/>
    <w:rsid w:val="2C4C6D5F"/>
    <w:rsid w:val="2C531B69"/>
    <w:rsid w:val="2C5C6211"/>
    <w:rsid w:val="2C957FD1"/>
    <w:rsid w:val="2C9633A2"/>
    <w:rsid w:val="2CA476F1"/>
    <w:rsid w:val="2CAD5382"/>
    <w:rsid w:val="2CAF09D3"/>
    <w:rsid w:val="2CB27CB6"/>
    <w:rsid w:val="2CB74CB9"/>
    <w:rsid w:val="2CB7542F"/>
    <w:rsid w:val="2CB857F0"/>
    <w:rsid w:val="2CED165D"/>
    <w:rsid w:val="2D055BC9"/>
    <w:rsid w:val="2D0E6A40"/>
    <w:rsid w:val="2D2D3ABF"/>
    <w:rsid w:val="2D433FCE"/>
    <w:rsid w:val="2D4A6F8F"/>
    <w:rsid w:val="2D621B66"/>
    <w:rsid w:val="2D6C1A12"/>
    <w:rsid w:val="2D6C3957"/>
    <w:rsid w:val="2DA26A1D"/>
    <w:rsid w:val="2DB94549"/>
    <w:rsid w:val="2DC25E6D"/>
    <w:rsid w:val="2DC71334"/>
    <w:rsid w:val="2DC85BDC"/>
    <w:rsid w:val="2DCB7996"/>
    <w:rsid w:val="2DDB60A4"/>
    <w:rsid w:val="2DE43641"/>
    <w:rsid w:val="2DFC6686"/>
    <w:rsid w:val="2E066869"/>
    <w:rsid w:val="2E0E202C"/>
    <w:rsid w:val="2E1A711A"/>
    <w:rsid w:val="2E292F6D"/>
    <w:rsid w:val="2E5049C8"/>
    <w:rsid w:val="2E596399"/>
    <w:rsid w:val="2E5F3D5D"/>
    <w:rsid w:val="2E6109D1"/>
    <w:rsid w:val="2E6629FB"/>
    <w:rsid w:val="2E726BEF"/>
    <w:rsid w:val="2E88287B"/>
    <w:rsid w:val="2E8A294A"/>
    <w:rsid w:val="2E934128"/>
    <w:rsid w:val="2EA93FB1"/>
    <w:rsid w:val="2EBA6EDE"/>
    <w:rsid w:val="2EDB3752"/>
    <w:rsid w:val="2EF40502"/>
    <w:rsid w:val="2F045D07"/>
    <w:rsid w:val="2F082990"/>
    <w:rsid w:val="2F0A7802"/>
    <w:rsid w:val="2F0C332A"/>
    <w:rsid w:val="2F141CD7"/>
    <w:rsid w:val="2F142435"/>
    <w:rsid w:val="2F150954"/>
    <w:rsid w:val="2F22712E"/>
    <w:rsid w:val="2F2A5424"/>
    <w:rsid w:val="2F2D528D"/>
    <w:rsid w:val="2F394279"/>
    <w:rsid w:val="2F4C2F54"/>
    <w:rsid w:val="2F7905EF"/>
    <w:rsid w:val="2F7F45A1"/>
    <w:rsid w:val="2F8250E8"/>
    <w:rsid w:val="2F882B9B"/>
    <w:rsid w:val="2F926FA1"/>
    <w:rsid w:val="2F955194"/>
    <w:rsid w:val="2F9A57F1"/>
    <w:rsid w:val="2FA644D9"/>
    <w:rsid w:val="2FB205E2"/>
    <w:rsid w:val="2FB53B18"/>
    <w:rsid w:val="2FB77566"/>
    <w:rsid w:val="2FBC6E61"/>
    <w:rsid w:val="2FC852E2"/>
    <w:rsid w:val="2FD13597"/>
    <w:rsid w:val="2FD565DF"/>
    <w:rsid w:val="2FD947B0"/>
    <w:rsid w:val="2FED760B"/>
    <w:rsid w:val="2FF14F0F"/>
    <w:rsid w:val="2FF467DB"/>
    <w:rsid w:val="2FF51916"/>
    <w:rsid w:val="2FFF3793"/>
    <w:rsid w:val="30044B2D"/>
    <w:rsid w:val="30123143"/>
    <w:rsid w:val="301272E3"/>
    <w:rsid w:val="30222C69"/>
    <w:rsid w:val="30280BDD"/>
    <w:rsid w:val="303054DF"/>
    <w:rsid w:val="304D787E"/>
    <w:rsid w:val="30531874"/>
    <w:rsid w:val="305C6E04"/>
    <w:rsid w:val="30606E4E"/>
    <w:rsid w:val="30727B48"/>
    <w:rsid w:val="30733336"/>
    <w:rsid w:val="30761BA5"/>
    <w:rsid w:val="30976EF9"/>
    <w:rsid w:val="30997904"/>
    <w:rsid w:val="30AC21A2"/>
    <w:rsid w:val="30BB539D"/>
    <w:rsid w:val="30BC188B"/>
    <w:rsid w:val="30CA0727"/>
    <w:rsid w:val="30D17793"/>
    <w:rsid w:val="30E03ADD"/>
    <w:rsid w:val="30E57E95"/>
    <w:rsid w:val="30EF3916"/>
    <w:rsid w:val="31081945"/>
    <w:rsid w:val="31112CF1"/>
    <w:rsid w:val="31137EFF"/>
    <w:rsid w:val="31145186"/>
    <w:rsid w:val="311A3CC6"/>
    <w:rsid w:val="31357159"/>
    <w:rsid w:val="313B5A8F"/>
    <w:rsid w:val="314A4554"/>
    <w:rsid w:val="314B7BC2"/>
    <w:rsid w:val="31626592"/>
    <w:rsid w:val="31AA0C70"/>
    <w:rsid w:val="31B144D8"/>
    <w:rsid w:val="31C06DAD"/>
    <w:rsid w:val="31D03D9D"/>
    <w:rsid w:val="31D508E6"/>
    <w:rsid w:val="31DE6EC1"/>
    <w:rsid w:val="31E2567D"/>
    <w:rsid w:val="31E3055C"/>
    <w:rsid w:val="31E73362"/>
    <w:rsid w:val="31EF7CA0"/>
    <w:rsid w:val="31F20C05"/>
    <w:rsid w:val="3200151E"/>
    <w:rsid w:val="32095CC2"/>
    <w:rsid w:val="320D4D64"/>
    <w:rsid w:val="3212181F"/>
    <w:rsid w:val="321B6406"/>
    <w:rsid w:val="322871DB"/>
    <w:rsid w:val="323B0899"/>
    <w:rsid w:val="323F6F13"/>
    <w:rsid w:val="32432EA5"/>
    <w:rsid w:val="32504BB1"/>
    <w:rsid w:val="32513032"/>
    <w:rsid w:val="326719A0"/>
    <w:rsid w:val="326766D8"/>
    <w:rsid w:val="32735D34"/>
    <w:rsid w:val="32737BE8"/>
    <w:rsid w:val="32795DC3"/>
    <w:rsid w:val="327B1F25"/>
    <w:rsid w:val="329108D1"/>
    <w:rsid w:val="3294749A"/>
    <w:rsid w:val="329A75B1"/>
    <w:rsid w:val="32AA6147"/>
    <w:rsid w:val="32AB366C"/>
    <w:rsid w:val="32B801F0"/>
    <w:rsid w:val="32B92023"/>
    <w:rsid w:val="32C75BD8"/>
    <w:rsid w:val="32DB0C9D"/>
    <w:rsid w:val="32FC4BEC"/>
    <w:rsid w:val="33177135"/>
    <w:rsid w:val="33241B25"/>
    <w:rsid w:val="33393726"/>
    <w:rsid w:val="3345125C"/>
    <w:rsid w:val="334C5E51"/>
    <w:rsid w:val="334F36AC"/>
    <w:rsid w:val="335D4FC5"/>
    <w:rsid w:val="335E4216"/>
    <w:rsid w:val="3378799D"/>
    <w:rsid w:val="338601D8"/>
    <w:rsid w:val="3387110F"/>
    <w:rsid w:val="338819BC"/>
    <w:rsid w:val="33921530"/>
    <w:rsid w:val="33A15D88"/>
    <w:rsid w:val="33AA2DC6"/>
    <w:rsid w:val="33AC59FB"/>
    <w:rsid w:val="33B5202F"/>
    <w:rsid w:val="33C11FFD"/>
    <w:rsid w:val="33C36FC8"/>
    <w:rsid w:val="33DD1294"/>
    <w:rsid w:val="33EC33D9"/>
    <w:rsid w:val="33FB4F60"/>
    <w:rsid w:val="340143AB"/>
    <w:rsid w:val="34480FDE"/>
    <w:rsid w:val="345D2213"/>
    <w:rsid w:val="346B7402"/>
    <w:rsid w:val="346D496D"/>
    <w:rsid w:val="348E108C"/>
    <w:rsid w:val="3498527D"/>
    <w:rsid w:val="34AA6024"/>
    <w:rsid w:val="34AE6BFF"/>
    <w:rsid w:val="34B11D74"/>
    <w:rsid w:val="34CE227C"/>
    <w:rsid w:val="34E15227"/>
    <w:rsid w:val="350058B9"/>
    <w:rsid w:val="35092B27"/>
    <w:rsid w:val="351550AE"/>
    <w:rsid w:val="35176BAF"/>
    <w:rsid w:val="351F548F"/>
    <w:rsid w:val="35375826"/>
    <w:rsid w:val="35422F15"/>
    <w:rsid w:val="35423C0F"/>
    <w:rsid w:val="354F7533"/>
    <w:rsid w:val="355B704A"/>
    <w:rsid w:val="35674B96"/>
    <w:rsid w:val="3569177F"/>
    <w:rsid w:val="35746498"/>
    <w:rsid w:val="357E796A"/>
    <w:rsid w:val="35824056"/>
    <w:rsid w:val="358F1F22"/>
    <w:rsid w:val="35B07729"/>
    <w:rsid w:val="35B430AC"/>
    <w:rsid w:val="35B6221F"/>
    <w:rsid w:val="35D04ECE"/>
    <w:rsid w:val="35D303DE"/>
    <w:rsid w:val="35D34FD3"/>
    <w:rsid w:val="35D52E4F"/>
    <w:rsid w:val="35DE3B98"/>
    <w:rsid w:val="360E49C5"/>
    <w:rsid w:val="361A26C9"/>
    <w:rsid w:val="361B0585"/>
    <w:rsid w:val="36286318"/>
    <w:rsid w:val="362C1A68"/>
    <w:rsid w:val="3636615B"/>
    <w:rsid w:val="363915F2"/>
    <w:rsid w:val="364D4F60"/>
    <w:rsid w:val="36594EB7"/>
    <w:rsid w:val="365C28AF"/>
    <w:rsid w:val="366A5263"/>
    <w:rsid w:val="366C30BE"/>
    <w:rsid w:val="368009F0"/>
    <w:rsid w:val="368A17E8"/>
    <w:rsid w:val="368B6645"/>
    <w:rsid w:val="36A41EEF"/>
    <w:rsid w:val="36A522E7"/>
    <w:rsid w:val="36BE68AC"/>
    <w:rsid w:val="36BF7F50"/>
    <w:rsid w:val="36F33767"/>
    <w:rsid w:val="371A225B"/>
    <w:rsid w:val="3720338C"/>
    <w:rsid w:val="372A788F"/>
    <w:rsid w:val="372F7E1C"/>
    <w:rsid w:val="37405F88"/>
    <w:rsid w:val="374E55B5"/>
    <w:rsid w:val="375D15B9"/>
    <w:rsid w:val="37602A60"/>
    <w:rsid w:val="377148CD"/>
    <w:rsid w:val="37754A03"/>
    <w:rsid w:val="378B479D"/>
    <w:rsid w:val="378F4D4A"/>
    <w:rsid w:val="37A65657"/>
    <w:rsid w:val="37B57449"/>
    <w:rsid w:val="37BB0615"/>
    <w:rsid w:val="37BF1CC6"/>
    <w:rsid w:val="37C55F93"/>
    <w:rsid w:val="37DE5DAA"/>
    <w:rsid w:val="37E44703"/>
    <w:rsid w:val="37EA21C4"/>
    <w:rsid w:val="37ED2581"/>
    <w:rsid w:val="37F30DCD"/>
    <w:rsid w:val="37FE004C"/>
    <w:rsid w:val="3816419C"/>
    <w:rsid w:val="381B40C9"/>
    <w:rsid w:val="3831721B"/>
    <w:rsid w:val="385656E5"/>
    <w:rsid w:val="385B14DA"/>
    <w:rsid w:val="385F488D"/>
    <w:rsid w:val="386D2AAE"/>
    <w:rsid w:val="38746E0D"/>
    <w:rsid w:val="38A25588"/>
    <w:rsid w:val="38A67EDD"/>
    <w:rsid w:val="38A95728"/>
    <w:rsid w:val="38B444E0"/>
    <w:rsid w:val="38B57E12"/>
    <w:rsid w:val="38C43BEB"/>
    <w:rsid w:val="38C973DA"/>
    <w:rsid w:val="38CD3C1E"/>
    <w:rsid w:val="38DA79FC"/>
    <w:rsid w:val="38EC17BA"/>
    <w:rsid w:val="38F5572D"/>
    <w:rsid w:val="38F94D14"/>
    <w:rsid w:val="391A107F"/>
    <w:rsid w:val="391B7F19"/>
    <w:rsid w:val="39242524"/>
    <w:rsid w:val="392D2D50"/>
    <w:rsid w:val="392D62B0"/>
    <w:rsid w:val="392D7321"/>
    <w:rsid w:val="39307EAA"/>
    <w:rsid w:val="393D2F6E"/>
    <w:rsid w:val="394B259B"/>
    <w:rsid w:val="394F02F5"/>
    <w:rsid w:val="39510C11"/>
    <w:rsid w:val="395C201C"/>
    <w:rsid w:val="397F72FC"/>
    <w:rsid w:val="39B32D77"/>
    <w:rsid w:val="39C64A5E"/>
    <w:rsid w:val="39C67352"/>
    <w:rsid w:val="39E27836"/>
    <w:rsid w:val="39E41311"/>
    <w:rsid w:val="3A093A15"/>
    <w:rsid w:val="3A0F5F4B"/>
    <w:rsid w:val="3A1C00D9"/>
    <w:rsid w:val="3A39025B"/>
    <w:rsid w:val="3A3C1317"/>
    <w:rsid w:val="3A3F7327"/>
    <w:rsid w:val="3A542CE1"/>
    <w:rsid w:val="3A556F4D"/>
    <w:rsid w:val="3A610805"/>
    <w:rsid w:val="3A721E18"/>
    <w:rsid w:val="3A791FD9"/>
    <w:rsid w:val="3A8A7F4C"/>
    <w:rsid w:val="3A8D44C2"/>
    <w:rsid w:val="3A8D4B39"/>
    <w:rsid w:val="3A8E5D68"/>
    <w:rsid w:val="3A9E0D4B"/>
    <w:rsid w:val="3AAD4637"/>
    <w:rsid w:val="3AAF3B9D"/>
    <w:rsid w:val="3AB437BF"/>
    <w:rsid w:val="3ACC1443"/>
    <w:rsid w:val="3AD30BDD"/>
    <w:rsid w:val="3ADB04B1"/>
    <w:rsid w:val="3ADC41D0"/>
    <w:rsid w:val="3AE144FA"/>
    <w:rsid w:val="3AE20015"/>
    <w:rsid w:val="3AE3636D"/>
    <w:rsid w:val="3AF90BFA"/>
    <w:rsid w:val="3AFD119F"/>
    <w:rsid w:val="3B011A3A"/>
    <w:rsid w:val="3B016F35"/>
    <w:rsid w:val="3B017B0D"/>
    <w:rsid w:val="3B031D27"/>
    <w:rsid w:val="3B116606"/>
    <w:rsid w:val="3B222146"/>
    <w:rsid w:val="3B2A781A"/>
    <w:rsid w:val="3B2D3A8A"/>
    <w:rsid w:val="3B30601F"/>
    <w:rsid w:val="3B3F372A"/>
    <w:rsid w:val="3B425DCD"/>
    <w:rsid w:val="3B685F44"/>
    <w:rsid w:val="3B7F3C5C"/>
    <w:rsid w:val="3B926815"/>
    <w:rsid w:val="3B9817FA"/>
    <w:rsid w:val="3BA17A00"/>
    <w:rsid w:val="3BA8299C"/>
    <w:rsid w:val="3BA85220"/>
    <w:rsid w:val="3BAA438F"/>
    <w:rsid w:val="3BAB25AA"/>
    <w:rsid w:val="3BC002E4"/>
    <w:rsid w:val="3BD0168A"/>
    <w:rsid w:val="3BD77138"/>
    <w:rsid w:val="3BF86B79"/>
    <w:rsid w:val="3BFC6565"/>
    <w:rsid w:val="3C11734D"/>
    <w:rsid w:val="3C133A81"/>
    <w:rsid w:val="3C1B62A8"/>
    <w:rsid w:val="3C205A9C"/>
    <w:rsid w:val="3C245660"/>
    <w:rsid w:val="3C2B5826"/>
    <w:rsid w:val="3C2E6878"/>
    <w:rsid w:val="3C2F41F1"/>
    <w:rsid w:val="3C3237C7"/>
    <w:rsid w:val="3C4A5AB2"/>
    <w:rsid w:val="3C7D2036"/>
    <w:rsid w:val="3C88091A"/>
    <w:rsid w:val="3C88743D"/>
    <w:rsid w:val="3CAF62CA"/>
    <w:rsid w:val="3CB72CFC"/>
    <w:rsid w:val="3CB9676E"/>
    <w:rsid w:val="3CBD18C2"/>
    <w:rsid w:val="3CC8301B"/>
    <w:rsid w:val="3CCC482F"/>
    <w:rsid w:val="3CCE297D"/>
    <w:rsid w:val="3CCF442B"/>
    <w:rsid w:val="3CD66B06"/>
    <w:rsid w:val="3CDE4080"/>
    <w:rsid w:val="3CDF6CF6"/>
    <w:rsid w:val="3CFD6976"/>
    <w:rsid w:val="3D0D3040"/>
    <w:rsid w:val="3D1B7E54"/>
    <w:rsid w:val="3D2C2355"/>
    <w:rsid w:val="3D582865"/>
    <w:rsid w:val="3D5879F5"/>
    <w:rsid w:val="3D820130"/>
    <w:rsid w:val="3D9376D7"/>
    <w:rsid w:val="3D9E2899"/>
    <w:rsid w:val="3DAB22B7"/>
    <w:rsid w:val="3DB032A2"/>
    <w:rsid w:val="3DC04162"/>
    <w:rsid w:val="3DD17A09"/>
    <w:rsid w:val="3DD2189A"/>
    <w:rsid w:val="3DEE62BF"/>
    <w:rsid w:val="3DF80D08"/>
    <w:rsid w:val="3E0A58FB"/>
    <w:rsid w:val="3E144757"/>
    <w:rsid w:val="3E1A734B"/>
    <w:rsid w:val="3E452979"/>
    <w:rsid w:val="3E46176F"/>
    <w:rsid w:val="3E545CEA"/>
    <w:rsid w:val="3E5B655F"/>
    <w:rsid w:val="3E6B75BB"/>
    <w:rsid w:val="3E701FF1"/>
    <w:rsid w:val="3E846DF4"/>
    <w:rsid w:val="3E984E45"/>
    <w:rsid w:val="3E9B263E"/>
    <w:rsid w:val="3EAD7CAC"/>
    <w:rsid w:val="3ED57250"/>
    <w:rsid w:val="3EE5334D"/>
    <w:rsid w:val="3EE85BBB"/>
    <w:rsid w:val="3EED1B54"/>
    <w:rsid w:val="3EFD11A4"/>
    <w:rsid w:val="3F015726"/>
    <w:rsid w:val="3F186335"/>
    <w:rsid w:val="3F2A1578"/>
    <w:rsid w:val="3F2D2AC6"/>
    <w:rsid w:val="3F3A1230"/>
    <w:rsid w:val="3F3A3FFE"/>
    <w:rsid w:val="3F401E13"/>
    <w:rsid w:val="3F5E0B3F"/>
    <w:rsid w:val="3F691D4C"/>
    <w:rsid w:val="3F6F4DE1"/>
    <w:rsid w:val="3F7D68C8"/>
    <w:rsid w:val="3F7D768C"/>
    <w:rsid w:val="3F9B436A"/>
    <w:rsid w:val="3FB03190"/>
    <w:rsid w:val="3FB26909"/>
    <w:rsid w:val="3FBD0F12"/>
    <w:rsid w:val="3FDA63DE"/>
    <w:rsid w:val="3FDF72F8"/>
    <w:rsid w:val="3FE2554B"/>
    <w:rsid w:val="3FE436AE"/>
    <w:rsid w:val="3FF0535B"/>
    <w:rsid w:val="3FF76E26"/>
    <w:rsid w:val="400749FE"/>
    <w:rsid w:val="401E5FEF"/>
    <w:rsid w:val="4023095A"/>
    <w:rsid w:val="402402E1"/>
    <w:rsid w:val="40331E6C"/>
    <w:rsid w:val="404C44F5"/>
    <w:rsid w:val="40517787"/>
    <w:rsid w:val="4052135E"/>
    <w:rsid w:val="405766BE"/>
    <w:rsid w:val="40620C12"/>
    <w:rsid w:val="40646D0C"/>
    <w:rsid w:val="406D58AC"/>
    <w:rsid w:val="406E5FBC"/>
    <w:rsid w:val="409173D3"/>
    <w:rsid w:val="40A37096"/>
    <w:rsid w:val="40BC272A"/>
    <w:rsid w:val="40C340B2"/>
    <w:rsid w:val="40C43A28"/>
    <w:rsid w:val="40C92105"/>
    <w:rsid w:val="40E17D72"/>
    <w:rsid w:val="40E47BA8"/>
    <w:rsid w:val="41032CB4"/>
    <w:rsid w:val="41055665"/>
    <w:rsid w:val="410A3F8A"/>
    <w:rsid w:val="41130B6D"/>
    <w:rsid w:val="41132398"/>
    <w:rsid w:val="41150E6F"/>
    <w:rsid w:val="411A36DB"/>
    <w:rsid w:val="41212DEB"/>
    <w:rsid w:val="412F0E6A"/>
    <w:rsid w:val="41314BF3"/>
    <w:rsid w:val="41390F1D"/>
    <w:rsid w:val="41432281"/>
    <w:rsid w:val="415E3C11"/>
    <w:rsid w:val="41772498"/>
    <w:rsid w:val="41772F59"/>
    <w:rsid w:val="41AA2E44"/>
    <w:rsid w:val="41B82859"/>
    <w:rsid w:val="41BA7C0E"/>
    <w:rsid w:val="41BB5587"/>
    <w:rsid w:val="41FB0383"/>
    <w:rsid w:val="42040C4B"/>
    <w:rsid w:val="42357D5E"/>
    <w:rsid w:val="42376921"/>
    <w:rsid w:val="425B6193"/>
    <w:rsid w:val="425F115D"/>
    <w:rsid w:val="42634E81"/>
    <w:rsid w:val="426F4010"/>
    <w:rsid w:val="427B11E7"/>
    <w:rsid w:val="42911B7A"/>
    <w:rsid w:val="42A170D8"/>
    <w:rsid w:val="42BB343D"/>
    <w:rsid w:val="42BB589E"/>
    <w:rsid w:val="42BE2C1D"/>
    <w:rsid w:val="42CA68D6"/>
    <w:rsid w:val="42D91D13"/>
    <w:rsid w:val="42EA02CF"/>
    <w:rsid w:val="42EA5B6C"/>
    <w:rsid w:val="42F73D86"/>
    <w:rsid w:val="42FA0E7C"/>
    <w:rsid w:val="43030F13"/>
    <w:rsid w:val="431955B9"/>
    <w:rsid w:val="433120F4"/>
    <w:rsid w:val="43355E74"/>
    <w:rsid w:val="433E5B33"/>
    <w:rsid w:val="43484B56"/>
    <w:rsid w:val="434C1A1A"/>
    <w:rsid w:val="434E6AC3"/>
    <w:rsid w:val="43785658"/>
    <w:rsid w:val="437C1428"/>
    <w:rsid w:val="4385155E"/>
    <w:rsid w:val="439B774D"/>
    <w:rsid w:val="43A47C62"/>
    <w:rsid w:val="43B84070"/>
    <w:rsid w:val="43BD6AE9"/>
    <w:rsid w:val="43CB1724"/>
    <w:rsid w:val="43D805DD"/>
    <w:rsid w:val="43E97A5D"/>
    <w:rsid w:val="43F46C71"/>
    <w:rsid w:val="440164F9"/>
    <w:rsid w:val="44023DE1"/>
    <w:rsid w:val="44104CFC"/>
    <w:rsid w:val="441B77B1"/>
    <w:rsid w:val="4435504E"/>
    <w:rsid w:val="4442656B"/>
    <w:rsid w:val="4466745F"/>
    <w:rsid w:val="446E66DD"/>
    <w:rsid w:val="446F1D17"/>
    <w:rsid w:val="448C333B"/>
    <w:rsid w:val="44A252D9"/>
    <w:rsid w:val="44A4586F"/>
    <w:rsid w:val="44A6565D"/>
    <w:rsid w:val="44AF09EE"/>
    <w:rsid w:val="44AF2E61"/>
    <w:rsid w:val="44C360AA"/>
    <w:rsid w:val="44C84878"/>
    <w:rsid w:val="44D75400"/>
    <w:rsid w:val="44E95A32"/>
    <w:rsid w:val="4517434D"/>
    <w:rsid w:val="452074A3"/>
    <w:rsid w:val="454360B2"/>
    <w:rsid w:val="454B32C9"/>
    <w:rsid w:val="456022DB"/>
    <w:rsid w:val="458268D9"/>
    <w:rsid w:val="45B167E5"/>
    <w:rsid w:val="45B94E13"/>
    <w:rsid w:val="45C45446"/>
    <w:rsid w:val="45CA76B2"/>
    <w:rsid w:val="45CD42C2"/>
    <w:rsid w:val="45D52C74"/>
    <w:rsid w:val="45D673D9"/>
    <w:rsid w:val="45DF066D"/>
    <w:rsid w:val="45E27CDD"/>
    <w:rsid w:val="45E303B3"/>
    <w:rsid w:val="45E5162C"/>
    <w:rsid w:val="460B6F54"/>
    <w:rsid w:val="461A7BF6"/>
    <w:rsid w:val="464368BD"/>
    <w:rsid w:val="464B3DD8"/>
    <w:rsid w:val="46575C58"/>
    <w:rsid w:val="465E0B1A"/>
    <w:rsid w:val="4671408D"/>
    <w:rsid w:val="467F11DC"/>
    <w:rsid w:val="468E788F"/>
    <w:rsid w:val="46991F2B"/>
    <w:rsid w:val="46A41AF3"/>
    <w:rsid w:val="46AD019C"/>
    <w:rsid w:val="46BE3889"/>
    <w:rsid w:val="46C64F8C"/>
    <w:rsid w:val="46CF4EB5"/>
    <w:rsid w:val="47086643"/>
    <w:rsid w:val="470C2CD5"/>
    <w:rsid w:val="470E59A7"/>
    <w:rsid w:val="470F593F"/>
    <w:rsid w:val="473F0C74"/>
    <w:rsid w:val="47423012"/>
    <w:rsid w:val="47550A09"/>
    <w:rsid w:val="47590AFD"/>
    <w:rsid w:val="4762078D"/>
    <w:rsid w:val="47651F3E"/>
    <w:rsid w:val="47676198"/>
    <w:rsid w:val="47683892"/>
    <w:rsid w:val="47731C8B"/>
    <w:rsid w:val="47746F20"/>
    <w:rsid w:val="477F4C89"/>
    <w:rsid w:val="47813FC2"/>
    <w:rsid w:val="479464CE"/>
    <w:rsid w:val="479F4C6B"/>
    <w:rsid w:val="47B602CA"/>
    <w:rsid w:val="47B6485E"/>
    <w:rsid w:val="47D13DFD"/>
    <w:rsid w:val="47D641C4"/>
    <w:rsid w:val="47DB126A"/>
    <w:rsid w:val="47F96566"/>
    <w:rsid w:val="47FC166E"/>
    <w:rsid w:val="47FC3A8B"/>
    <w:rsid w:val="48001364"/>
    <w:rsid w:val="48045C8E"/>
    <w:rsid w:val="48142B02"/>
    <w:rsid w:val="48263C29"/>
    <w:rsid w:val="483C7AF1"/>
    <w:rsid w:val="483E11CA"/>
    <w:rsid w:val="485A3A5D"/>
    <w:rsid w:val="486D1394"/>
    <w:rsid w:val="48724F97"/>
    <w:rsid w:val="48757433"/>
    <w:rsid w:val="48926ACF"/>
    <w:rsid w:val="48B116C7"/>
    <w:rsid w:val="48C11834"/>
    <w:rsid w:val="48C54C55"/>
    <w:rsid w:val="48C70274"/>
    <w:rsid w:val="48DD493A"/>
    <w:rsid w:val="48E83D96"/>
    <w:rsid w:val="48EF1A6C"/>
    <w:rsid w:val="48F12087"/>
    <w:rsid w:val="49185C54"/>
    <w:rsid w:val="49194A4A"/>
    <w:rsid w:val="492628B3"/>
    <w:rsid w:val="4959112F"/>
    <w:rsid w:val="495F61B0"/>
    <w:rsid w:val="496D4DC1"/>
    <w:rsid w:val="496E6505"/>
    <w:rsid w:val="49753E8F"/>
    <w:rsid w:val="49786DDF"/>
    <w:rsid w:val="497A1B9E"/>
    <w:rsid w:val="49836247"/>
    <w:rsid w:val="4987013C"/>
    <w:rsid w:val="49892697"/>
    <w:rsid w:val="498D1BCF"/>
    <w:rsid w:val="4999767B"/>
    <w:rsid w:val="49AD657B"/>
    <w:rsid w:val="49B82C60"/>
    <w:rsid w:val="49C62792"/>
    <w:rsid w:val="49D12EFC"/>
    <w:rsid w:val="49D26A9E"/>
    <w:rsid w:val="49DE35CB"/>
    <w:rsid w:val="4A013E85"/>
    <w:rsid w:val="4A07124C"/>
    <w:rsid w:val="4A1E6F7A"/>
    <w:rsid w:val="4A204E42"/>
    <w:rsid w:val="4A323046"/>
    <w:rsid w:val="4A3E48C3"/>
    <w:rsid w:val="4A4B5479"/>
    <w:rsid w:val="4A5E75AE"/>
    <w:rsid w:val="4A6D21BB"/>
    <w:rsid w:val="4A732293"/>
    <w:rsid w:val="4A780DEE"/>
    <w:rsid w:val="4A892914"/>
    <w:rsid w:val="4A8D644E"/>
    <w:rsid w:val="4A916DAC"/>
    <w:rsid w:val="4A9808DF"/>
    <w:rsid w:val="4AA25F72"/>
    <w:rsid w:val="4AAE2F78"/>
    <w:rsid w:val="4AB45932"/>
    <w:rsid w:val="4AB82A9C"/>
    <w:rsid w:val="4ACF59ED"/>
    <w:rsid w:val="4AD51D5F"/>
    <w:rsid w:val="4ADF6D94"/>
    <w:rsid w:val="4AE578A5"/>
    <w:rsid w:val="4AE859EA"/>
    <w:rsid w:val="4AED6644"/>
    <w:rsid w:val="4AF40BA6"/>
    <w:rsid w:val="4AFD1A7A"/>
    <w:rsid w:val="4B0763FE"/>
    <w:rsid w:val="4B143AA6"/>
    <w:rsid w:val="4B1905FC"/>
    <w:rsid w:val="4B241A56"/>
    <w:rsid w:val="4B2F1834"/>
    <w:rsid w:val="4B372FF1"/>
    <w:rsid w:val="4B4B2E98"/>
    <w:rsid w:val="4B721A41"/>
    <w:rsid w:val="4B7E343E"/>
    <w:rsid w:val="4B83464D"/>
    <w:rsid w:val="4BA04565"/>
    <w:rsid w:val="4BB04011"/>
    <w:rsid w:val="4BBA54CA"/>
    <w:rsid w:val="4BD27749"/>
    <w:rsid w:val="4BDD4103"/>
    <w:rsid w:val="4C0A07CC"/>
    <w:rsid w:val="4C1419C9"/>
    <w:rsid w:val="4C327CBE"/>
    <w:rsid w:val="4C3F0835"/>
    <w:rsid w:val="4C764974"/>
    <w:rsid w:val="4C7A6917"/>
    <w:rsid w:val="4C852660"/>
    <w:rsid w:val="4CA258B7"/>
    <w:rsid w:val="4CBB29CC"/>
    <w:rsid w:val="4CBC08F0"/>
    <w:rsid w:val="4CD57923"/>
    <w:rsid w:val="4CD800A4"/>
    <w:rsid w:val="4CDA6E7A"/>
    <w:rsid w:val="4CE01BA2"/>
    <w:rsid w:val="4CE333A7"/>
    <w:rsid w:val="4D212DD2"/>
    <w:rsid w:val="4D236988"/>
    <w:rsid w:val="4D2D7105"/>
    <w:rsid w:val="4D300258"/>
    <w:rsid w:val="4D304273"/>
    <w:rsid w:val="4D395A9C"/>
    <w:rsid w:val="4D402089"/>
    <w:rsid w:val="4D4D5286"/>
    <w:rsid w:val="4D6373B1"/>
    <w:rsid w:val="4D6E4D26"/>
    <w:rsid w:val="4D7D3A84"/>
    <w:rsid w:val="4D7F3E62"/>
    <w:rsid w:val="4D892BA6"/>
    <w:rsid w:val="4DA30C76"/>
    <w:rsid w:val="4DA3506C"/>
    <w:rsid w:val="4DA45882"/>
    <w:rsid w:val="4DAF0B68"/>
    <w:rsid w:val="4DB07914"/>
    <w:rsid w:val="4DB1015B"/>
    <w:rsid w:val="4DB27371"/>
    <w:rsid w:val="4DC24F0C"/>
    <w:rsid w:val="4DD143A9"/>
    <w:rsid w:val="4DDF5FCF"/>
    <w:rsid w:val="4DDF7F6D"/>
    <w:rsid w:val="4DE67749"/>
    <w:rsid w:val="4DED1A0D"/>
    <w:rsid w:val="4DEE798D"/>
    <w:rsid w:val="4E001CB2"/>
    <w:rsid w:val="4E0C6BD0"/>
    <w:rsid w:val="4E21040A"/>
    <w:rsid w:val="4E3C37F4"/>
    <w:rsid w:val="4E4A5BC3"/>
    <w:rsid w:val="4E577E36"/>
    <w:rsid w:val="4E5C3EA0"/>
    <w:rsid w:val="4E653BE7"/>
    <w:rsid w:val="4E6E15C0"/>
    <w:rsid w:val="4E733CB3"/>
    <w:rsid w:val="4E760FD7"/>
    <w:rsid w:val="4E7E34F9"/>
    <w:rsid w:val="4E8E0F42"/>
    <w:rsid w:val="4EAA5439"/>
    <w:rsid w:val="4ED51932"/>
    <w:rsid w:val="4ED87F7E"/>
    <w:rsid w:val="4EE715D3"/>
    <w:rsid w:val="4EEA57D4"/>
    <w:rsid w:val="4EF06D5A"/>
    <w:rsid w:val="4F073A09"/>
    <w:rsid w:val="4F0E0EFC"/>
    <w:rsid w:val="4F0F5E58"/>
    <w:rsid w:val="4F14689A"/>
    <w:rsid w:val="4F207018"/>
    <w:rsid w:val="4F556195"/>
    <w:rsid w:val="4F570912"/>
    <w:rsid w:val="4F5E5160"/>
    <w:rsid w:val="4F6F516D"/>
    <w:rsid w:val="4F7B6D39"/>
    <w:rsid w:val="4F805047"/>
    <w:rsid w:val="4F8E5B53"/>
    <w:rsid w:val="4F973754"/>
    <w:rsid w:val="4F982D32"/>
    <w:rsid w:val="4F9B70E0"/>
    <w:rsid w:val="4F9E4288"/>
    <w:rsid w:val="4F9F566B"/>
    <w:rsid w:val="4F9F7FAF"/>
    <w:rsid w:val="4FA4647F"/>
    <w:rsid w:val="4FAA32CF"/>
    <w:rsid w:val="4FB16909"/>
    <w:rsid w:val="4FB60549"/>
    <w:rsid w:val="4FC44C8A"/>
    <w:rsid w:val="4FC862A5"/>
    <w:rsid w:val="4FD15FE0"/>
    <w:rsid w:val="4FED3BF1"/>
    <w:rsid w:val="4FED7333"/>
    <w:rsid w:val="4FF77276"/>
    <w:rsid w:val="500176E3"/>
    <w:rsid w:val="50104F18"/>
    <w:rsid w:val="502919CB"/>
    <w:rsid w:val="503F3A0C"/>
    <w:rsid w:val="50414D25"/>
    <w:rsid w:val="505F73D9"/>
    <w:rsid w:val="5062773D"/>
    <w:rsid w:val="50671C28"/>
    <w:rsid w:val="50685403"/>
    <w:rsid w:val="506C71B8"/>
    <w:rsid w:val="506E68EB"/>
    <w:rsid w:val="5080009F"/>
    <w:rsid w:val="50856164"/>
    <w:rsid w:val="508B1B8B"/>
    <w:rsid w:val="50A82973"/>
    <w:rsid w:val="50B10593"/>
    <w:rsid w:val="50C12AAC"/>
    <w:rsid w:val="50DC6073"/>
    <w:rsid w:val="50E25A08"/>
    <w:rsid w:val="50E53B8D"/>
    <w:rsid w:val="50E74906"/>
    <w:rsid w:val="50F215FF"/>
    <w:rsid w:val="50F61892"/>
    <w:rsid w:val="50F80162"/>
    <w:rsid w:val="50F82C23"/>
    <w:rsid w:val="51064F97"/>
    <w:rsid w:val="51150FC7"/>
    <w:rsid w:val="5115249B"/>
    <w:rsid w:val="51276E8B"/>
    <w:rsid w:val="512850F1"/>
    <w:rsid w:val="512A1E47"/>
    <w:rsid w:val="51351E30"/>
    <w:rsid w:val="51361988"/>
    <w:rsid w:val="51387C24"/>
    <w:rsid w:val="514B574C"/>
    <w:rsid w:val="51553796"/>
    <w:rsid w:val="515764D5"/>
    <w:rsid w:val="515B1FBC"/>
    <w:rsid w:val="516C6854"/>
    <w:rsid w:val="51705D88"/>
    <w:rsid w:val="51737B5F"/>
    <w:rsid w:val="517509EB"/>
    <w:rsid w:val="51824401"/>
    <w:rsid w:val="51891AC6"/>
    <w:rsid w:val="51A71EF6"/>
    <w:rsid w:val="51A72EFC"/>
    <w:rsid w:val="51AE67DF"/>
    <w:rsid w:val="51CD3EE1"/>
    <w:rsid w:val="51D337D0"/>
    <w:rsid w:val="51D4288B"/>
    <w:rsid w:val="51E56DA9"/>
    <w:rsid w:val="51E760FC"/>
    <w:rsid w:val="51E86FE5"/>
    <w:rsid w:val="51FB3154"/>
    <w:rsid w:val="5201385E"/>
    <w:rsid w:val="52122FF9"/>
    <w:rsid w:val="52224EB3"/>
    <w:rsid w:val="525F598E"/>
    <w:rsid w:val="52672FE7"/>
    <w:rsid w:val="527A4F71"/>
    <w:rsid w:val="52830274"/>
    <w:rsid w:val="52850409"/>
    <w:rsid w:val="52975BDC"/>
    <w:rsid w:val="529A5450"/>
    <w:rsid w:val="52A04C9A"/>
    <w:rsid w:val="52AC6C0C"/>
    <w:rsid w:val="52B04BD7"/>
    <w:rsid w:val="52CD6A50"/>
    <w:rsid w:val="52CF790F"/>
    <w:rsid w:val="52D07282"/>
    <w:rsid w:val="52D36102"/>
    <w:rsid w:val="52D876CB"/>
    <w:rsid w:val="52DA054A"/>
    <w:rsid w:val="52E55753"/>
    <w:rsid w:val="52EE343C"/>
    <w:rsid w:val="52EF6909"/>
    <w:rsid w:val="53011474"/>
    <w:rsid w:val="53020DE8"/>
    <w:rsid w:val="532D2B4E"/>
    <w:rsid w:val="5335583F"/>
    <w:rsid w:val="53365C5E"/>
    <w:rsid w:val="533A0B77"/>
    <w:rsid w:val="533A0D0E"/>
    <w:rsid w:val="533E789B"/>
    <w:rsid w:val="533F5081"/>
    <w:rsid w:val="534F1862"/>
    <w:rsid w:val="53696719"/>
    <w:rsid w:val="536B1E77"/>
    <w:rsid w:val="537E2C4D"/>
    <w:rsid w:val="538C30D0"/>
    <w:rsid w:val="538C6D7C"/>
    <w:rsid w:val="539B2B6C"/>
    <w:rsid w:val="539D0978"/>
    <w:rsid w:val="53A94F48"/>
    <w:rsid w:val="53B0687D"/>
    <w:rsid w:val="53BF02EF"/>
    <w:rsid w:val="53C779A8"/>
    <w:rsid w:val="53CD7478"/>
    <w:rsid w:val="53EB4C4E"/>
    <w:rsid w:val="53F17135"/>
    <w:rsid w:val="53FD157F"/>
    <w:rsid w:val="5408224B"/>
    <w:rsid w:val="541331CF"/>
    <w:rsid w:val="54177EC5"/>
    <w:rsid w:val="541813B6"/>
    <w:rsid w:val="541B6FC0"/>
    <w:rsid w:val="543C268E"/>
    <w:rsid w:val="543C6931"/>
    <w:rsid w:val="544745C8"/>
    <w:rsid w:val="544B7785"/>
    <w:rsid w:val="5453424A"/>
    <w:rsid w:val="5465770F"/>
    <w:rsid w:val="5469172B"/>
    <w:rsid w:val="54767621"/>
    <w:rsid w:val="54782FFF"/>
    <w:rsid w:val="54842AE4"/>
    <w:rsid w:val="548711D4"/>
    <w:rsid w:val="54A8257C"/>
    <w:rsid w:val="54B03F46"/>
    <w:rsid w:val="54B369F2"/>
    <w:rsid w:val="54BB2223"/>
    <w:rsid w:val="54D44FA3"/>
    <w:rsid w:val="54D54E93"/>
    <w:rsid w:val="54E8019B"/>
    <w:rsid w:val="54EE4FF7"/>
    <w:rsid w:val="550658AF"/>
    <w:rsid w:val="550A747E"/>
    <w:rsid w:val="550F3292"/>
    <w:rsid w:val="55107CBE"/>
    <w:rsid w:val="551A3FA6"/>
    <w:rsid w:val="55203A95"/>
    <w:rsid w:val="55353A3D"/>
    <w:rsid w:val="55391ED7"/>
    <w:rsid w:val="553B5197"/>
    <w:rsid w:val="55816C5E"/>
    <w:rsid w:val="5598652C"/>
    <w:rsid w:val="559A1437"/>
    <w:rsid w:val="55B233D5"/>
    <w:rsid w:val="55B331C2"/>
    <w:rsid w:val="55C76F36"/>
    <w:rsid w:val="55E000B9"/>
    <w:rsid w:val="55E4508E"/>
    <w:rsid w:val="55EA19FA"/>
    <w:rsid w:val="55F0580C"/>
    <w:rsid w:val="55F625BD"/>
    <w:rsid w:val="56080EED"/>
    <w:rsid w:val="560E7463"/>
    <w:rsid w:val="560F65F2"/>
    <w:rsid w:val="561F3FBC"/>
    <w:rsid w:val="567B7A79"/>
    <w:rsid w:val="568357B1"/>
    <w:rsid w:val="5687635E"/>
    <w:rsid w:val="569A0CA1"/>
    <w:rsid w:val="569D7134"/>
    <w:rsid w:val="56AB50CF"/>
    <w:rsid w:val="56C86EF9"/>
    <w:rsid w:val="56F53EEF"/>
    <w:rsid w:val="56F61B7B"/>
    <w:rsid w:val="57035CCF"/>
    <w:rsid w:val="57085CED"/>
    <w:rsid w:val="571F4137"/>
    <w:rsid w:val="572E1AE6"/>
    <w:rsid w:val="573242AD"/>
    <w:rsid w:val="574E7BFB"/>
    <w:rsid w:val="575165B5"/>
    <w:rsid w:val="575A58C7"/>
    <w:rsid w:val="575D74A0"/>
    <w:rsid w:val="576575EE"/>
    <w:rsid w:val="57762100"/>
    <w:rsid w:val="577D2748"/>
    <w:rsid w:val="578F06BB"/>
    <w:rsid w:val="57A14C43"/>
    <w:rsid w:val="57B27DEE"/>
    <w:rsid w:val="57BB4BFE"/>
    <w:rsid w:val="57C70572"/>
    <w:rsid w:val="57C97993"/>
    <w:rsid w:val="57D40DEF"/>
    <w:rsid w:val="580100E3"/>
    <w:rsid w:val="58040933"/>
    <w:rsid w:val="581E1488"/>
    <w:rsid w:val="582240F1"/>
    <w:rsid w:val="582C3B61"/>
    <w:rsid w:val="584646A0"/>
    <w:rsid w:val="584C32FE"/>
    <w:rsid w:val="585645E8"/>
    <w:rsid w:val="585B74FE"/>
    <w:rsid w:val="585E7225"/>
    <w:rsid w:val="58636A0D"/>
    <w:rsid w:val="58783BC0"/>
    <w:rsid w:val="5885563D"/>
    <w:rsid w:val="58893325"/>
    <w:rsid w:val="58927D3A"/>
    <w:rsid w:val="58971D99"/>
    <w:rsid w:val="589A0F0C"/>
    <w:rsid w:val="58AA05CF"/>
    <w:rsid w:val="58C92A72"/>
    <w:rsid w:val="58E07EA8"/>
    <w:rsid w:val="58F37F24"/>
    <w:rsid w:val="58FC7F9D"/>
    <w:rsid w:val="59004B75"/>
    <w:rsid w:val="591035D5"/>
    <w:rsid w:val="591F5348"/>
    <w:rsid w:val="592907DF"/>
    <w:rsid w:val="5930391A"/>
    <w:rsid w:val="59303AA0"/>
    <w:rsid w:val="59416489"/>
    <w:rsid w:val="59426458"/>
    <w:rsid w:val="59480A7B"/>
    <w:rsid w:val="594F68D7"/>
    <w:rsid w:val="59531D82"/>
    <w:rsid w:val="59603877"/>
    <w:rsid w:val="59684A55"/>
    <w:rsid w:val="59697145"/>
    <w:rsid w:val="596B4932"/>
    <w:rsid w:val="59776A17"/>
    <w:rsid w:val="59842775"/>
    <w:rsid w:val="59960526"/>
    <w:rsid w:val="599B2AF1"/>
    <w:rsid w:val="59A00562"/>
    <w:rsid w:val="59A0190F"/>
    <w:rsid w:val="59A83802"/>
    <w:rsid w:val="59B33BC1"/>
    <w:rsid w:val="59CE4078"/>
    <w:rsid w:val="59D2572D"/>
    <w:rsid w:val="59EB329F"/>
    <w:rsid w:val="5A2D62C9"/>
    <w:rsid w:val="5A32616D"/>
    <w:rsid w:val="5A3520A0"/>
    <w:rsid w:val="5A35405F"/>
    <w:rsid w:val="5A5102BB"/>
    <w:rsid w:val="5A525D8D"/>
    <w:rsid w:val="5A5429BC"/>
    <w:rsid w:val="5A6146DE"/>
    <w:rsid w:val="5A6662E9"/>
    <w:rsid w:val="5A68096F"/>
    <w:rsid w:val="5A6A5094"/>
    <w:rsid w:val="5A6B13F2"/>
    <w:rsid w:val="5A716B88"/>
    <w:rsid w:val="5A8D5D02"/>
    <w:rsid w:val="5A9D3732"/>
    <w:rsid w:val="5AA70D7B"/>
    <w:rsid w:val="5AB520E1"/>
    <w:rsid w:val="5AB86D0B"/>
    <w:rsid w:val="5ACD009F"/>
    <w:rsid w:val="5AD70A01"/>
    <w:rsid w:val="5AE64AA9"/>
    <w:rsid w:val="5AF5231D"/>
    <w:rsid w:val="5AFE3A99"/>
    <w:rsid w:val="5B0643F5"/>
    <w:rsid w:val="5B210BDA"/>
    <w:rsid w:val="5B2969A1"/>
    <w:rsid w:val="5B45447E"/>
    <w:rsid w:val="5B583863"/>
    <w:rsid w:val="5B5A26CA"/>
    <w:rsid w:val="5B762BBA"/>
    <w:rsid w:val="5B77769F"/>
    <w:rsid w:val="5B9D07B8"/>
    <w:rsid w:val="5B9D6F57"/>
    <w:rsid w:val="5BAB15F5"/>
    <w:rsid w:val="5BBB0C90"/>
    <w:rsid w:val="5BC03F91"/>
    <w:rsid w:val="5BCF1D8C"/>
    <w:rsid w:val="5BD03076"/>
    <w:rsid w:val="5C0C1665"/>
    <w:rsid w:val="5C0C306F"/>
    <w:rsid w:val="5C133F1A"/>
    <w:rsid w:val="5C1D401C"/>
    <w:rsid w:val="5C3A3479"/>
    <w:rsid w:val="5C690274"/>
    <w:rsid w:val="5C6D7ABD"/>
    <w:rsid w:val="5C6E333E"/>
    <w:rsid w:val="5C8C1CE3"/>
    <w:rsid w:val="5CCB5CF1"/>
    <w:rsid w:val="5CCC32A8"/>
    <w:rsid w:val="5CD76644"/>
    <w:rsid w:val="5CD76A4C"/>
    <w:rsid w:val="5CE028F9"/>
    <w:rsid w:val="5CE55FD2"/>
    <w:rsid w:val="5CE63119"/>
    <w:rsid w:val="5CE87E38"/>
    <w:rsid w:val="5CEC30B0"/>
    <w:rsid w:val="5CFB6950"/>
    <w:rsid w:val="5D4A618C"/>
    <w:rsid w:val="5D4F1E08"/>
    <w:rsid w:val="5D5A2D5D"/>
    <w:rsid w:val="5D652987"/>
    <w:rsid w:val="5D6536DE"/>
    <w:rsid w:val="5D6C7A3B"/>
    <w:rsid w:val="5D80001D"/>
    <w:rsid w:val="5D88275F"/>
    <w:rsid w:val="5D8B7709"/>
    <w:rsid w:val="5D90310E"/>
    <w:rsid w:val="5D912552"/>
    <w:rsid w:val="5D927B5A"/>
    <w:rsid w:val="5DA07A6E"/>
    <w:rsid w:val="5DA56F0F"/>
    <w:rsid w:val="5DB102A1"/>
    <w:rsid w:val="5DBF3800"/>
    <w:rsid w:val="5DD4355A"/>
    <w:rsid w:val="5DD83501"/>
    <w:rsid w:val="5DE05731"/>
    <w:rsid w:val="5DE6313C"/>
    <w:rsid w:val="5DE96EA8"/>
    <w:rsid w:val="5E1C4C82"/>
    <w:rsid w:val="5E2570D5"/>
    <w:rsid w:val="5E372990"/>
    <w:rsid w:val="5E390EEE"/>
    <w:rsid w:val="5E4A0DD3"/>
    <w:rsid w:val="5E4C0114"/>
    <w:rsid w:val="5E5342F7"/>
    <w:rsid w:val="5E5408E4"/>
    <w:rsid w:val="5E676092"/>
    <w:rsid w:val="5E687E2B"/>
    <w:rsid w:val="5E695530"/>
    <w:rsid w:val="5E7A2936"/>
    <w:rsid w:val="5E8A2521"/>
    <w:rsid w:val="5E991773"/>
    <w:rsid w:val="5EA67D66"/>
    <w:rsid w:val="5EA727A0"/>
    <w:rsid w:val="5ECD6CB7"/>
    <w:rsid w:val="5ED32C02"/>
    <w:rsid w:val="5EE01890"/>
    <w:rsid w:val="5EE024A3"/>
    <w:rsid w:val="5EE32AE3"/>
    <w:rsid w:val="5EE53474"/>
    <w:rsid w:val="5F0275A5"/>
    <w:rsid w:val="5F042C02"/>
    <w:rsid w:val="5F053010"/>
    <w:rsid w:val="5F204B80"/>
    <w:rsid w:val="5F302AB4"/>
    <w:rsid w:val="5F42768C"/>
    <w:rsid w:val="5F50095F"/>
    <w:rsid w:val="5F5E0C08"/>
    <w:rsid w:val="5F625691"/>
    <w:rsid w:val="5F655D6C"/>
    <w:rsid w:val="5F773C4D"/>
    <w:rsid w:val="5F9C1731"/>
    <w:rsid w:val="5F9D4D56"/>
    <w:rsid w:val="5FA12CE1"/>
    <w:rsid w:val="5FA25709"/>
    <w:rsid w:val="5FA44C26"/>
    <w:rsid w:val="5FB67E2D"/>
    <w:rsid w:val="5FB919DD"/>
    <w:rsid w:val="5FC0399B"/>
    <w:rsid w:val="5FC34425"/>
    <w:rsid w:val="5FD276F1"/>
    <w:rsid w:val="5FD47705"/>
    <w:rsid w:val="5FF87BBC"/>
    <w:rsid w:val="600F4147"/>
    <w:rsid w:val="6018617E"/>
    <w:rsid w:val="60397FA3"/>
    <w:rsid w:val="604552B1"/>
    <w:rsid w:val="604E79CA"/>
    <w:rsid w:val="60775366"/>
    <w:rsid w:val="60896E44"/>
    <w:rsid w:val="6098491E"/>
    <w:rsid w:val="609A1E9D"/>
    <w:rsid w:val="609D3846"/>
    <w:rsid w:val="60A771DD"/>
    <w:rsid w:val="60B748CF"/>
    <w:rsid w:val="60F01002"/>
    <w:rsid w:val="6104385A"/>
    <w:rsid w:val="610A3608"/>
    <w:rsid w:val="613B42D0"/>
    <w:rsid w:val="61494001"/>
    <w:rsid w:val="614C4AF3"/>
    <w:rsid w:val="61714353"/>
    <w:rsid w:val="617E0943"/>
    <w:rsid w:val="61A71A46"/>
    <w:rsid w:val="61B87611"/>
    <w:rsid w:val="61D812AC"/>
    <w:rsid w:val="61DC2DBC"/>
    <w:rsid w:val="61DC3A52"/>
    <w:rsid w:val="61DC78C4"/>
    <w:rsid w:val="61E01A90"/>
    <w:rsid w:val="61E96CD8"/>
    <w:rsid w:val="62074540"/>
    <w:rsid w:val="620E5F39"/>
    <w:rsid w:val="620E6AB5"/>
    <w:rsid w:val="6214360F"/>
    <w:rsid w:val="62283D01"/>
    <w:rsid w:val="62322598"/>
    <w:rsid w:val="623B278D"/>
    <w:rsid w:val="62514F2C"/>
    <w:rsid w:val="62585A03"/>
    <w:rsid w:val="627437B3"/>
    <w:rsid w:val="627C5D07"/>
    <w:rsid w:val="6282702C"/>
    <w:rsid w:val="6285536D"/>
    <w:rsid w:val="628B7663"/>
    <w:rsid w:val="62922511"/>
    <w:rsid w:val="6294252B"/>
    <w:rsid w:val="62A83B99"/>
    <w:rsid w:val="62B016D2"/>
    <w:rsid w:val="62CD1C4C"/>
    <w:rsid w:val="62CE2B0D"/>
    <w:rsid w:val="62DD28DF"/>
    <w:rsid w:val="62EB5643"/>
    <w:rsid w:val="62F55DC1"/>
    <w:rsid w:val="62FE0197"/>
    <w:rsid w:val="630516A6"/>
    <w:rsid w:val="63066F80"/>
    <w:rsid w:val="63087DA7"/>
    <w:rsid w:val="631056FD"/>
    <w:rsid w:val="63287BDA"/>
    <w:rsid w:val="632A547B"/>
    <w:rsid w:val="63344276"/>
    <w:rsid w:val="6336629E"/>
    <w:rsid w:val="63435796"/>
    <w:rsid w:val="63470ED7"/>
    <w:rsid w:val="635D341B"/>
    <w:rsid w:val="63681F44"/>
    <w:rsid w:val="636B2152"/>
    <w:rsid w:val="636C3C0E"/>
    <w:rsid w:val="63737E01"/>
    <w:rsid w:val="6376129B"/>
    <w:rsid w:val="638326C2"/>
    <w:rsid w:val="63872070"/>
    <w:rsid w:val="63890E5E"/>
    <w:rsid w:val="639F5B53"/>
    <w:rsid w:val="639F6D75"/>
    <w:rsid w:val="63B15BD0"/>
    <w:rsid w:val="63B32C78"/>
    <w:rsid w:val="63B90D11"/>
    <w:rsid w:val="63BE383D"/>
    <w:rsid w:val="63C00F98"/>
    <w:rsid w:val="63CF151E"/>
    <w:rsid w:val="63D0463C"/>
    <w:rsid w:val="63D44E66"/>
    <w:rsid w:val="63D873C7"/>
    <w:rsid w:val="63EF45E0"/>
    <w:rsid w:val="63F801DD"/>
    <w:rsid w:val="640F1672"/>
    <w:rsid w:val="640F5811"/>
    <w:rsid w:val="641E6598"/>
    <w:rsid w:val="64216B3E"/>
    <w:rsid w:val="642D438A"/>
    <w:rsid w:val="645E0535"/>
    <w:rsid w:val="646F4FA8"/>
    <w:rsid w:val="648266C4"/>
    <w:rsid w:val="64856457"/>
    <w:rsid w:val="64930F5F"/>
    <w:rsid w:val="64AE4808"/>
    <w:rsid w:val="64BC0D66"/>
    <w:rsid w:val="64C2080E"/>
    <w:rsid w:val="64D22E58"/>
    <w:rsid w:val="64DA4866"/>
    <w:rsid w:val="64DA7704"/>
    <w:rsid w:val="64DB3C7C"/>
    <w:rsid w:val="64DE3D4F"/>
    <w:rsid w:val="64EB0878"/>
    <w:rsid w:val="64EF5C0D"/>
    <w:rsid w:val="64F5237F"/>
    <w:rsid w:val="64F607E4"/>
    <w:rsid w:val="64F96082"/>
    <w:rsid w:val="650023C8"/>
    <w:rsid w:val="650B37A6"/>
    <w:rsid w:val="651A6AA0"/>
    <w:rsid w:val="651D7B82"/>
    <w:rsid w:val="652D73BE"/>
    <w:rsid w:val="65334559"/>
    <w:rsid w:val="653811F1"/>
    <w:rsid w:val="653B27CA"/>
    <w:rsid w:val="654374F3"/>
    <w:rsid w:val="65450C4E"/>
    <w:rsid w:val="654F38BF"/>
    <w:rsid w:val="655A3E03"/>
    <w:rsid w:val="65607411"/>
    <w:rsid w:val="65770EE8"/>
    <w:rsid w:val="657F0881"/>
    <w:rsid w:val="658503B5"/>
    <w:rsid w:val="65A25352"/>
    <w:rsid w:val="65BA30AF"/>
    <w:rsid w:val="65CB2DEB"/>
    <w:rsid w:val="65CD218E"/>
    <w:rsid w:val="65D14C9B"/>
    <w:rsid w:val="65ED2899"/>
    <w:rsid w:val="65EF241F"/>
    <w:rsid w:val="65EF554C"/>
    <w:rsid w:val="66064C7B"/>
    <w:rsid w:val="661427EE"/>
    <w:rsid w:val="66204CA4"/>
    <w:rsid w:val="66290D34"/>
    <w:rsid w:val="66390A9A"/>
    <w:rsid w:val="663F3DCC"/>
    <w:rsid w:val="665507F1"/>
    <w:rsid w:val="66570030"/>
    <w:rsid w:val="66743E7B"/>
    <w:rsid w:val="66757D3B"/>
    <w:rsid w:val="669B0E67"/>
    <w:rsid w:val="66A05E52"/>
    <w:rsid w:val="66AA21A0"/>
    <w:rsid w:val="66B42E1E"/>
    <w:rsid w:val="66B75538"/>
    <w:rsid w:val="66BC0600"/>
    <w:rsid w:val="66D43421"/>
    <w:rsid w:val="66E27D06"/>
    <w:rsid w:val="66E4650A"/>
    <w:rsid w:val="66E62867"/>
    <w:rsid w:val="66EC3A29"/>
    <w:rsid w:val="66FB037F"/>
    <w:rsid w:val="672D6BEA"/>
    <w:rsid w:val="673170F1"/>
    <w:rsid w:val="6736280D"/>
    <w:rsid w:val="6742143B"/>
    <w:rsid w:val="674B35D0"/>
    <w:rsid w:val="674D4B81"/>
    <w:rsid w:val="674D6052"/>
    <w:rsid w:val="674E42B8"/>
    <w:rsid w:val="6752692D"/>
    <w:rsid w:val="67531444"/>
    <w:rsid w:val="67566DE0"/>
    <w:rsid w:val="675E0CFB"/>
    <w:rsid w:val="67643DC2"/>
    <w:rsid w:val="677250F4"/>
    <w:rsid w:val="67B724A7"/>
    <w:rsid w:val="67B7786C"/>
    <w:rsid w:val="67BF6DB7"/>
    <w:rsid w:val="67C5168C"/>
    <w:rsid w:val="67C81314"/>
    <w:rsid w:val="67D52C28"/>
    <w:rsid w:val="67E103C5"/>
    <w:rsid w:val="67ED0960"/>
    <w:rsid w:val="67EE154E"/>
    <w:rsid w:val="67F22064"/>
    <w:rsid w:val="680F2602"/>
    <w:rsid w:val="681B5195"/>
    <w:rsid w:val="681E24A7"/>
    <w:rsid w:val="682922DD"/>
    <w:rsid w:val="682A036F"/>
    <w:rsid w:val="68400180"/>
    <w:rsid w:val="6841355B"/>
    <w:rsid w:val="68413F74"/>
    <w:rsid w:val="684E2C0A"/>
    <w:rsid w:val="68587850"/>
    <w:rsid w:val="686B482C"/>
    <w:rsid w:val="68724CAE"/>
    <w:rsid w:val="68751D87"/>
    <w:rsid w:val="688C1EE9"/>
    <w:rsid w:val="688F2FE0"/>
    <w:rsid w:val="689335A3"/>
    <w:rsid w:val="68977435"/>
    <w:rsid w:val="689F1ACE"/>
    <w:rsid w:val="68A463B5"/>
    <w:rsid w:val="68A77E15"/>
    <w:rsid w:val="68D710AA"/>
    <w:rsid w:val="68DC1286"/>
    <w:rsid w:val="68DF0387"/>
    <w:rsid w:val="68E209AE"/>
    <w:rsid w:val="68EC3140"/>
    <w:rsid w:val="68F0553A"/>
    <w:rsid w:val="68F13666"/>
    <w:rsid w:val="6903409D"/>
    <w:rsid w:val="69084B70"/>
    <w:rsid w:val="691A44AB"/>
    <w:rsid w:val="691C5453"/>
    <w:rsid w:val="69251E99"/>
    <w:rsid w:val="69286279"/>
    <w:rsid w:val="69291065"/>
    <w:rsid w:val="693872E1"/>
    <w:rsid w:val="693B24BE"/>
    <w:rsid w:val="69435808"/>
    <w:rsid w:val="69444C11"/>
    <w:rsid w:val="696706E3"/>
    <w:rsid w:val="697B2B7E"/>
    <w:rsid w:val="69846079"/>
    <w:rsid w:val="698A215E"/>
    <w:rsid w:val="698E3710"/>
    <w:rsid w:val="69917923"/>
    <w:rsid w:val="69B50EF0"/>
    <w:rsid w:val="69DC24A3"/>
    <w:rsid w:val="69E425C8"/>
    <w:rsid w:val="69E44896"/>
    <w:rsid w:val="69FD7A0A"/>
    <w:rsid w:val="6A0A0DD4"/>
    <w:rsid w:val="6A371020"/>
    <w:rsid w:val="6A3E405F"/>
    <w:rsid w:val="6A41320B"/>
    <w:rsid w:val="6A4478E3"/>
    <w:rsid w:val="6A4F6144"/>
    <w:rsid w:val="6A571163"/>
    <w:rsid w:val="6A673B36"/>
    <w:rsid w:val="6A701E29"/>
    <w:rsid w:val="6A756136"/>
    <w:rsid w:val="6A7C3EFA"/>
    <w:rsid w:val="6A7C58EC"/>
    <w:rsid w:val="6A80525F"/>
    <w:rsid w:val="6A865CFE"/>
    <w:rsid w:val="6A871214"/>
    <w:rsid w:val="6A94343B"/>
    <w:rsid w:val="6A96724B"/>
    <w:rsid w:val="6AAB2331"/>
    <w:rsid w:val="6ABB2DAB"/>
    <w:rsid w:val="6B047037"/>
    <w:rsid w:val="6B0C2DEE"/>
    <w:rsid w:val="6B0F30BE"/>
    <w:rsid w:val="6B1602D5"/>
    <w:rsid w:val="6B2D322B"/>
    <w:rsid w:val="6B333320"/>
    <w:rsid w:val="6B454FB8"/>
    <w:rsid w:val="6B492565"/>
    <w:rsid w:val="6B5E36A4"/>
    <w:rsid w:val="6B6132EF"/>
    <w:rsid w:val="6B625B04"/>
    <w:rsid w:val="6B66167A"/>
    <w:rsid w:val="6B67211A"/>
    <w:rsid w:val="6B676C94"/>
    <w:rsid w:val="6B726B10"/>
    <w:rsid w:val="6B791078"/>
    <w:rsid w:val="6B835717"/>
    <w:rsid w:val="6B974B38"/>
    <w:rsid w:val="6BA5223C"/>
    <w:rsid w:val="6BB0301A"/>
    <w:rsid w:val="6BB555BD"/>
    <w:rsid w:val="6BB562CF"/>
    <w:rsid w:val="6BBA479D"/>
    <w:rsid w:val="6BBD7BDD"/>
    <w:rsid w:val="6BC41225"/>
    <w:rsid w:val="6BD261A0"/>
    <w:rsid w:val="6BD2794A"/>
    <w:rsid w:val="6BE70E27"/>
    <w:rsid w:val="6BE86507"/>
    <w:rsid w:val="6BF66741"/>
    <w:rsid w:val="6C061375"/>
    <w:rsid w:val="6C123857"/>
    <w:rsid w:val="6C191FD1"/>
    <w:rsid w:val="6C1A5F72"/>
    <w:rsid w:val="6C2430A1"/>
    <w:rsid w:val="6C361B39"/>
    <w:rsid w:val="6C365FC0"/>
    <w:rsid w:val="6C3A0C59"/>
    <w:rsid w:val="6C4731F8"/>
    <w:rsid w:val="6C5F4766"/>
    <w:rsid w:val="6C670DFC"/>
    <w:rsid w:val="6C7975BD"/>
    <w:rsid w:val="6C805743"/>
    <w:rsid w:val="6C87550A"/>
    <w:rsid w:val="6C875952"/>
    <w:rsid w:val="6C881307"/>
    <w:rsid w:val="6C9F23AC"/>
    <w:rsid w:val="6CB73A5C"/>
    <w:rsid w:val="6CC25B5D"/>
    <w:rsid w:val="6CC56DBD"/>
    <w:rsid w:val="6CE7079B"/>
    <w:rsid w:val="6CE95232"/>
    <w:rsid w:val="6CF229DF"/>
    <w:rsid w:val="6D02535E"/>
    <w:rsid w:val="6D025E28"/>
    <w:rsid w:val="6D10514F"/>
    <w:rsid w:val="6D187010"/>
    <w:rsid w:val="6D1E7613"/>
    <w:rsid w:val="6D212C41"/>
    <w:rsid w:val="6D2648D5"/>
    <w:rsid w:val="6D292635"/>
    <w:rsid w:val="6D2A28EF"/>
    <w:rsid w:val="6D370D1E"/>
    <w:rsid w:val="6D514841"/>
    <w:rsid w:val="6D592849"/>
    <w:rsid w:val="6D61158D"/>
    <w:rsid w:val="6D6333D9"/>
    <w:rsid w:val="6D742F5B"/>
    <w:rsid w:val="6D752B69"/>
    <w:rsid w:val="6D8709EC"/>
    <w:rsid w:val="6D8B61F1"/>
    <w:rsid w:val="6D903336"/>
    <w:rsid w:val="6D914300"/>
    <w:rsid w:val="6DB403EA"/>
    <w:rsid w:val="6DC97E9E"/>
    <w:rsid w:val="6DD83E65"/>
    <w:rsid w:val="6DD97BCF"/>
    <w:rsid w:val="6DDF464F"/>
    <w:rsid w:val="6DE93D93"/>
    <w:rsid w:val="6DEF77F3"/>
    <w:rsid w:val="6DF25E2F"/>
    <w:rsid w:val="6DF603CA"/>
    <w:rsid w:val="6DF85369"/>
    <w:rsid w:val="6E0E0C53"/>
    <w:rsid w:val="6E1B733C"/>
    <w:rsid w:val="6E1C141B"/>
    <w:rsid w:val="6E28018A"/>
    <w:rsid w:val="6E3E5F17"/>
    <w:rsid w:val="6E4A1128"/>
    <w:rsid w:val="6E9176D7"/>
    <w:rsid w:val="6E923F02"/>
    <w:rsid w:val="6E9B74D1"/>
    <w:rsid w:val="6EB9448A"/>
    <w:rsid w:val="6EBA394C"/>
    <w:rsid w:val="6EBC3EC4"/>
    <w:rsid w:val="6EBD04A0"/>
    <w:rsid w:val="6EC136DF"/>
    <w:rsid w:val="6ECD700A"/>
    <w:rsid w:val="6ECD74B1"/>
    <w:rsid w:val="6EE77467"/>
    <w:rsid w:val="6EF6152D"/>
    <w:rsid w:val="6EF8049C"/>
    <w:rsid w:val="6F055390"/>
    <w:rsid w:val="6F342D17"/>
    <w:rsid w:val="6F405697"/>
    <w:rsid w:val="6F413BF1"/>
    <w:rsid w:val="6F64087C"/>
    <w:rsid w:val="6F645F57"/>
    <w:rsid w:val="6F690395"/>
    <w:rsid w:val="6F6A3147"/>
    <w:rsid w:val="6F6F0587"/>
    <w:rsid w:val="6F736E77"/>
    <w:rsid w:val="6F755454"/>
    <w:rsid w:val="6F9371BA"/>
    <w:rsid w:val="6F9A7065"/>
    <w:rsid w:val="6FCB2A7D"/>
    <w:rsid w:val="6FD56986"/>
    <w:rsid w:val="6FDA4B81"/>
    <w:rsid w:val="6FE034DA"/>
    <w:rsid w:val="6FE05ACB"/>
    <w:rsid w:val="6FE062C9"/>
    <w:rsid w:val="6FE22FDE"/>
    <w:rsid w:val="6FE3013A"/>
    <w:rsid w:val="6FF63151"/>
    <w:rsid w:val="700C6115"/>
    <w:rsid w:val="701D1D1B"/>
    <w:rsid w:val="70253B51"/>
    <w:rsid w:val="70347F5F"/>
    <w:rsid w:val="703C546D"/>
    <w:rsid w:val="703F4164"/>
    <w:rsid w:val="704777D3"/>
    <w:rsid w:val="70494508"/>
    <w:rsid w:val="706127F0"/>
    <w:rsid w:val="70624CAE"/>
    <w:rsid w:val="708032D1"/>
    <w:rsid w:val="70AC31F9"/>
    <w:rsid w:val="70AE30DC"/>
    <w:rsid w:val="70B005EB"/>
    <w:rsid w:val="70BD22E7"/>
    <w:rsid w:val="70C447BD"/>
    <w:rsid w:val="70CD65AF"/>
    <w:rsid w:val="70DB1644"/>
    <w:rsid w:val="70DC5BDA"/>
    <w:rsid w:val="70DE4387"/>
    <w:rsid w:val="70E76CE3"/>
    <w:rsid w:val="70ED0BB8"/>
    <w:rsid w:val="711640DA"/>
    <w:rsid w:val="71304E69"/>
    <w:rsid w:val="71317CE4"/>
    <w:rsid w:val="714F7418"/>
    <w:rsid w:val="715D5AB6"/>
    <w:rsid w:val="716D0EB7"/>
    <w:rsid w:val="7185477F"/>
    <w:rsid w:val="71865A56"/>
    <w:rsid w:val="71906527"/>
    <w:rsid w:val="71A1279F"/>
    <w:rsid w:val="71B52D9E"/>
    <w:rsid w:val="71C41A56"/>
    <w:rsid w:val="71C96A46"/>
    <w:rsid w:val="71D13C17"/>
    <w:rsid w:val="71D2492E"/>
    <w:rsid w:val="71DF7641"/>
    <w:rsid w:val="71F87AA3"/>
    <w:rsid w:val="72064C63"/>
    <w:rsid w:val="720D1217"/>
    <w:rsid w:val="721B661E"/>
    <w:rsid w:val="721E58E3"/>
    <w:rsid w:val="721F2E7D"/>
    <w:rsid w:val="7220396F"/>
    <w:rsid w:val="72377CBA"/>
    <w:rsid w:val="723C6FD0"/>
    <w:rsid w:val="724F56B4"/>
    <w:rsid w:val="726F1AF6"/>
    <w:rsid w:val="7279178C"/>
    <w:rsid w:val="729A01E8"/>
    <w:rsid w:val="72A7527F"/>
    <w:rsid w:val="72CA6842"/>
    <w:rsid w:val="72CC22CB"/>
    <w:rsid w:val="72DD7AF3"/>
    <w:rsid w:val="72E744C6"/>
    <w:rsid w:val="72EF6CA3"/>
    <w:rsid w:val="731B3339"/>
    <w:rsid w:val="733655EA"/>
    <w:rsid w:val="73383665"/>
    <w:rsid w:val="73516813"/>
    <w:rsid w:val="735204D2"/>
    <w:rsid w:val="73564032"/>
    <w:rsid w:val="73572B6B"/>
    <w:rsid w:val="73633BD3"/>
    <w:rsid w:val="73644D39"/>
    <w:rsid w:val="736829B2"/>
    <w:rsid w:val="73826E73"/>
    <w:rsid w:val="7386787E"/>
    <w:rsid w:val="7387487B"/>
    <w:rsid w:val="738A7E64"/>
    <w:rsid w:val="738E1E18"/>
    <w:rsid w:val="73946903"/>
    <w:rsid w:val="739B7F18"/>
    <w:rsid w:val="73AF1BCA"/>
    <w:rsid w:val="73C13E95"/>
    <w:rsid w:val="73E965DE"/>
    <w:rsid w:val="7407568D"/>
    <w:rsid w:val="74134D81"/>
    <w:rsid w:val="742105F8"/>
    <w:rsid w:val="74245CC7"/>
    <w:rsid w:val="742D38D2"/>
    <w:rsid w:val="745830DA"/>
    <w:rsid w:val="74672DD1"/>
    <w:rsid w:val="747027F5"/>
    <w:rsid w:val="747454C3"/>
    <w:rsid w:val="7476014F"/>
    <w:rsid w:val="747955FF"/>
    <w:rsid w:val="747D71AA"/>
    <w:rsid w:val="747F6E77"/>
    <w:rsid w:val="748019EB"/>
    <w:rsid w:val="748679F1"/>
    <w:rsid w:val="748A199D"/>
    <w:rsid w:val="74BF5C02"/>
    <w:rsid w:val="74CF5FFC"/>
    <w:rsid w:val="74F66E44"/>
    <w:rsid w:val="74F70D3D"/>
    <w:rsid w:val="74FC21A6"/>
    <w:rsid w:val="75117F05"/>
    <w:rsid w:val="752168E4"/>
    <w:rsid w:val="75240874"/>
    <w:rsid w:val="75330358"/>
    <w:rsid w:val="75437B1D"/>
    <w:rsid w:val="75606A3A"/>
    <w:rsid w:val="75671BAC"/>
    <w:rsid w:val="756C66C5"/>
    <w:rsid w:val="756F2894"/>
    <w:rsid w:val="7570156B"/>
    <w:rsid w:val="75722005"/>
    <w:rsid w:val="75734D37"/>
    <w:rsid w:val="759C7EEF"/>
    <w:rsid w:val="75B3678A"/>
    <w:rsid w:val="75C70864"/>
    <w:rsid w:val="75DB2013"/>
    <w:rsid w:val="75E42758"/>
    <w:rsid w:val="76095E32"/>
    <w:rsid w:val="760973AC"/>
    <w:rsid w:val="76172B35"/>
    <w:rsid w:val="761C3919"/>
    <w:rsid w:val="761F4F54"/>
    <w:rsid w:val="763A1AC5"/>
    <w:rsid w:val="765174A3"/>
    <w:rsid w:val="766641CB"/>
    <w:rsid w:val="766B4D56"/>
    <w:rsid w:val="766B5CC7"/>
    <w:rsid w:val="76704AF6"/>
    <w:rsid w:val="76705A72"/>
    <w:rsid w:val="7680712C"/>
    <w:rsid w:val="76935784"/>
    <w:rsid w:val="76984229"/>
    <w:rsid w:val="76987D90"/>
    <w:rsid w:val="769B77C2"/>
    <w:rsid w:val="76B42928"/>
    <w:rsid w:val="76BF4C14"/>
    <w:rsid w:val="76DA3B90"/>
    <w:rsid w:val="76E1243C"/>
    <w:rsid w:val="76E46676"/>
    <w:rsid w:val="76EA101C"/>
    <w:rsid w:val="77037C83"/>
    <w:rsid w:val="771F6FBE"/>
    <w:rsid w:val="772E228D"/>
    <w:rsid w:val="77370F50"/>
    <w:rsid w:val="773C4D1C"/>
    <w:rsid w:val="773E20E1"/>
    <w:rsid w:val="77414405"/>
    <w:rsid w:val="77592E2D"/>
    <w:rsid w:val="776D35EE"/>
    <w:rsid w:val="77757710"/>
    <w:rsid w:val="77763F23"/>
    <w:rsid w:val="77764140"/>
    <w:rsid w:val="77913C85"/>
    <w:rsid w:val="779671FC"/>
    <w:rsid w:val="77970667"/>
    <w:rsid w:val="77AE24E8"/>
    <w:rsid w:val="77B2003C"/>
    <w:rsid w:val="77C51694"/>
    <w:rsid w:val="77D140E8"/>
    <w:rsid w:val="77D56AD2"/>
    <w:rsid w:val="77DE64E9"/>
    <w:rsid w:val="78224A3C"/>
    <w:rsid w:val="782A4B9D"/>
    <w:rsid w:val="783B0B59"/>
    <w:rsid w:val="783C12F2"/>
    <w:rsid w:val="783C3AEF"/>
    <w:rsid w:val="784E3C71"/>
    <w:rsid w:val="78680440"/>
    <w:rsid w:val="786A2F15"/>
    <w:rsid w:val="786E1042"/>
    <w:rsid w:val="78737022"/>
    <w:rsid w:val="78786951"/>
    <w:rsid w:val="787B2295"/>
    <w:rsid w:val="78835631"/>
    <w:rsid w:val="789F59C4"/>
    <w:rsid w:val="78A91396"/>
    <w:rsid w:val="78B620F9"/>
    <w:rsid w:val="78B75D80"/>
    <w:rsid w:val="78C44082"/>
    <w:rsid w:val="78C67B44"/>
    <w:rsid w:val="78D460EA"/>
    <w:rsid w:val="78D641E9"/>
    <w:rsid w:val="78EE1C22"/>
    <w:rsid w:val="79104640"/>
    <w:rsid w:val="793F4E34"/>
    <w:rsid w:val="79473030"/>
    <w:rsid w:val="794A3873"/>
    <w:rsid w:val="79571F03"/>
    <w:rsid w:val="79650516"/>
    <w:rsid w:val="796F62A7"/>
    <w:rsid w:val="798A65DF"/>
    <w:rsid w:val="79965358"/>
    <w:rsid w:val="79997386"/>
    <w:rsid w:val="79C24290"/>
    <w:rsid w:val="79DB3293"/>
    <w:rsid w:val="79DD7519"/>
    <w:rsid w:val="79F2389E"/>
    <w:rsid w:val="79F9449B"/>
    <w:rsid w:val="79FC69D5"/>
    <w:rsid w:val="79FD4502"/>
    <w:rsid w:val="79FE06E1"/>
    <w:rsid w:val="7A001CA7"/>
    <w:rsid w:val="7A2F2709"/>
    <w:rsid w:val="7A315068"/>
    <w:rsid w:val="7A351FFE"/>
    <w:rsid w:val="7A3854A2"/>
    <w:rsid w:val="7A4B025D"/>
    <w:rsid w:val="7A50251F"/>
    <w:rsid w:val="7A6C2936"/>
    <w:rsid w:val="7A915777"/>
    <w:rsid w:val="7A93263D"/>
    <w:rsid w:val="7A98769C"/>
    <w:rsid w:val="7AA95C90"/>
    <w:rsid w:val="7AB11493"/>
    <w:rsid w:val="7AEC5797"/>
    <w:rsid w:val="7AEC7D0E"/>
    <w:rsid w:val="7AF75423"/>
    <w:rsid w:val="7B035C59"/>
    <w:rsid w:val="7B036095"/>
    <w:rsid w:val="7B0A7DBC"/>
    <w:rsid w:val="7B1E3FA8"/>
    <w:rsid w:val="7B282B85"/>
    <w:rsid w:val="7B30674B"/>
    <w:rsid w:val="7B3402BE"/>
    <w:rsid w:val="7B386AC2"/>
    <w:rsid w:val="7B4D3FD3"/>
    <w:rsid w:val="7B601759"/>
    <w:rsid w:val="7B987915"/>
    <w:rsid w:val="7B9F4239"/>
    <w:rsid w:val="7BA07809"/>
    <w:rsid w:val="7BA12027"/>
    <w:rsid w:val="7BBC2EA9"/>
    <w:rsid w:val="7BBC3B5E"/>
    <w:rsid w:val="7BE217B2"/>
    <w:rsid w:val="7BF879B4"/>
    <w:rsid w:val="7C007B32"/>
    <w:rsid w:val="7C092B91"/>
    <w:rsid w:val="7C135416"/>
    <w:rsid w:val="7C1C026F"/>
    <w:rsid w:val="7C1D03AB"/>
    <w:rsid w:val="7C1D2CA3"/>
    <w:rsid w:val="7C283AC6"/>
    <w:rsid w:val="7C3074C7"/>
    <w:rsid w:val="7C363D6B"/>
    <w:rsid w:val="7C51288B"/>
    <w:rsid w:val="7C535F47"/>
    <w:rsid w:val="7C75470B"/>
    <w:rsid w:val="7C775EB1"/>
    <w:rsid w:val="7C7A235E"/>
    <w:rsid w:val="7C7A334B"/>
    <w:rsid w:val="7C7F20BC"/>
    <w:rsid w:val="7C804F74"/>
    <w:rsid w:val="7C896B32"/>
    <w:rsid w:val="7C8C07E5"/>
    <w:rsid w:val="7C8E71F7"/>
    <w:rsid w:val="7C9D466E"/>
    <w:rsid w:val="7CF1133C"/>
    <w:rsid w:val="7CF6783B"/>
    <w:rsid w:val="7D040A25"/>
    <w:rsid w:val="7D1176E1"/>
    <w:rsid w:val="7D1530FC"/>
    <w:rsid w:val="7D1B2985"/>
    <w:rsid w:val="7D251DB2"/>
    <w:rsid w:val="7D3222D4"/>
    <w:rsid w:val="7D35725C"/>
    <w:rsid w:val="7D3C1F9A"/>
    <w:rsid w:val="7D442D43"/>
    <w:rsid w:val="7D48524B"/>
    <w:rsid w:val="7D4E4F49"/>
    <w:rsid w:val="7D53341A"/>
    <w:rsid w:val="7D740C8E"/>
    <w:rsid w:val="7D863D69"/>
    <w:rsid w:val="7D8A2022"/>
    <w:rsid w:val="7D9970B3"/>
    <w:rsid w:val="7D9B6EBD"/>
    <w:rsid w:val="7D9C0B51"/>
    <w:rsid w:val="7D9C4BB0"/>
    <w:rsid w:val="7DA431AE"/>
    <w:rsid w:val="7DA655A3"/>
    <w:rsid w:val="7DBA5597"/>
    <w:rsid w:val="7DBC11E7"/>
    <w:rsid w:val="7DD15F25"/>
    <w:rsid w:val="7DD24FC7"/>
    <w:rsid w:val="7DD43E10"/>
    <w:rsid w:val="7DE1796E"/>
    <w:rsid w:val="7E0637C5"/>
    <w:rsid w:val="7E0F7195"/>
    <w:rsid w:val="7E5320F3"/>
    <w:rsid w:val="7E7928AC"/>
    <w:rsid w:val="7E7F1BE6"/>
    <w:rsid w:val="7E86558E"/>
    <w:rsid w:val="7E8872AD"/>
    <w:rsid w:val="7EB41AD7"/>
    <w:rsid w:val="7EB77CE6"/>
    <w:rsid w:val="7EBB026B"/>
    <w:rsid w:val="7EC82B2D"/>
    <w:rsid w:val="7ED54D04"/>
    <w:rsid w:val="7EF03E5C"/>
    <w:rsid w:val="7F015104"/>
    <w:rsid w:val="7F1D5690"/>
    <w:rsid w:val="7F2624BD"/>
    <w:rsid w:val="7F2D1B77"/>
    <w:rsid w:val="7F3D4034"/>
    <w:rsid w:val="7F4809C4"/>
    <w:rsid w:val="7F4A6C10"/>
    <w:rsid w:val="7F5B72BD"/>
    <w:rsid w:val="7F6A2054"/>
    <w:rsid w:val="7F7A5CB2"/>
    <w:rsid w:val="7F820ED1"/>
    <w:rsid w:val="7F997917"/>
    <w:rsid w:val="7FA06D8E"/>
    <w:rsid w:val="7FC248DA"/>
    <w:rsid w:val="7FD23E7A"/>
    <w:rsid w:val="7FD747B8"/>
    <w:rsid w:val="7FF932D3"/>
    <w:rsid w:val="7FFD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0D5E47C3"/>
  <w15:docId w15:val="{863B3EF8-8C8C-4A05-B0B3-F756EECD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autoRedefine/>
    <w:qFormat/>
    <w:pPr>
      <w:spacing w:line="360" w:lineRule="exact"/>
    </w:pPr>
    <w:rPr>
      <w:rFonts w:ascii="Arial Unicode MS" w:hAnsi="Arial Unicode MS" w:cs="Arial"/>
      <w:kern w:val="2"/>
      <w:sz w:val="18"/>
      <w:szCs w:val="18"/>
    </w:rPr>
  </w:style>
  <w:style w:type="paragraph" w:styleId="1">
    <w:name w:val="heading 1"/>
    <w:basedOn w:val="a0"/>
    <w:next w:val="a0"/>
    <w:link w:val="10"/>
    <w:autoRedefine/>
    <w:qFormat/>
    <w:pPr>
      <w:keepNext/>
      <w:keepLines/>
      <w:spacing w:beforeLines="100" w:before="100" w:afterLines="100" w:after="100"/>
      <w:outlineLvl w:val="0"/>
    </w:pPr>
    <w:rPr>
      <w:rFonts w:eastAsia="黑体"/>
      <w:b/>
      <w:bCs/>
      <w:kern w:val="44"/>
      <w:sz w:val="24"/>
      <w:szCs w:val="44"/>
    </w:rPr>
  </w:style>
  <w:style w:type="paragraph" w:styleId="2">
    <w:name w:val="heading 2"/>
    <w:basedOn w:val="a0"/>
    <w:next w:val="a0"/>
    <w:link w:val="20"/>
    <w:autoRedefine/>
    <w:qFormat/>
    <w:pPr>
      <w:keepNext/>
      <w:keepLines/>
      <w:spacing w:beforeLines="100" w:before="100" w:afterLines="100" w:after="100"/>
      <w:outlineLvl w:val="1"/>
    </w:pPr>
    <w:rPr>
      <w:rFonts w:ascii="Arial" w:hAnsi="Arial"/>
      <w:b/>
      <w:bCs/>
    </w:rPr>
  </w:style>
  <w:style w:type="paragraph" w:styleId="3">
    <w:name w:val="heading 3"/>
    <w:basedOn w:val="a0"/>
    <w:next w:val="a0"/>
    <w:link w:val="30"/>
    <w:autoRedefine/>
    <w:unhideWhenUsed/>
    <w:qFormat/>
    <w:pPr>
      <w:keepNext/>
      <w:keepLines/>
      <w:spacing w:afterLines="100" w:after="100"/>
      <w:outlineLvl w:val="2"/>
    </w:pPr>
    <w:rPr>
      <w:rFonts w:ascii="Arial" w:hAnsi="Arial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autoRedefine/>
    <w:uiPriority w:val="39"/>
    <w:unhideWhenUsed/>
    <w:qFormat/>
    <w:pPr>
      <w:spacing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0"/>
    <w:link w:val="a5"/>
    <w:autoRedefine/>
    <w:qFormat/>
  </w:style>
  <w:style w:type="paragraph" w:styleId="a6">
    <w:name w:val="Body Text"/>
    <w:basedOn w:val="a0"/>
    <w:link w:val="a7"/>
    <w:autoRedefine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8">
    <w:name w:val="Body Text Indent"/>
    <w:basedOn w:val="a0"/>
    <w:autoRedefine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0"/>
    <w:next w:val="a0"/>
    <w:autoRedefine/>
    <w:uiPriority w:val="39"/>
    <w:unhideWhenUsed/>
    <w:qFormat/>
    <w:pPr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0"/>
    <w:next w:val="a0"/>
    <w:autoRedefine/>
    <w:uiPriority w:val="39"/>
    <w:unhideWhenUsed/>
    <w:qFormat/>
    <w:pPr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9">
    <w:name w:val="Plain Text"/>
    <w:basedOn w:val="a0"/>
    <w:link w:val="aa"/>
    <w:autoRedefine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0"/>
    <w:next w:val="a0"/>
    <w:autoRedefine/>
    <w:uiPriority w:val="39"/>
    <w:unhideWhenUsed/>
    <w:qFormat/>
    <w:pPr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b">
    <w:name w:val="Date"/>
    <w:basedOn w:val="a0"/>
    <w:next w:val="a0"/>
    <w:autoRedefine/>
    <w:qFormat/>
    <w:rPr>
      <w:szCs w:val="20"/>
    </w:rPr>
  </w:style>
  <w:style w:type="paragraph" w:styleId="ac">
    <w:name w:val="Balloon Text"/>
    <w:basedOn w:val="a0"/>
    <w:link w:val="ad"/>
    <w:autoRedefine/>
    <w:qFormat/>
    <w:rPr>
      <w:rFonts w:ascii="Times New Roman" w:hAnsi="Times New Roman"/>
    </w:rPr>
  </w:style>
  <w:style w:type="paragraph" w:styleId="ae">
    <w:name w:val="footer"/>
    <w:basedOn w:val="a0"/>
    <w:link w:val="af"/>
    <w:autoRedefine/>
    <w:uiPriority w:val="99"/>
    <w:qFormat/>
    <w:pPr>
      <w:tabs>
        <w:tab w:val="center" w:pos="4153"/>
        <w:tab w:val="right" w:pos="8306"/>
      </w:tabs>
      <w:snapToGrid w:val="0"/>
    </w:pPr>
    <w:rPr>
      <w:rFonts w:ascii="Times New Roman" w:hAnsi="Times New Roman"/>
    </w:rPr>
  </w:style>
  <w:style w:type="paragraph" w:styleId="af0">
    <w:name w:val="header"/>
    <w:basedOn w:val="a0"/>
    <w:link w:val="af1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Arial" w:hAnsi="Arial"/>
      <w:b/>
      <w:bCs/>
      <w:sz w:val="24"/>
      <w:szCs w:val="24"/>
    </w:rPr>
  </w:style>
  <w:style w:type="paragraph" w:styleId="TOC1">
    <w:name w:val="toc 1"/>
    <w:basedOn w:val="a0"/>
    <w:next w:val="a0"/>
    <w:autoRedefine/>
    <w:uiPriority w:val="39"/>
    <w:unhideWhenUsed/>
    <w:qFormat/>
    <w:pPr>
      <w:tabs>
        <w:tab w:val="right" w:leader="dot" w:pos="8789"/>
      </w:tabs>
      <w:spacing w:after="120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0"/>
    <w:next w:val="a0"/>
    <w:autoRedefine/>
    <w:uiPriority w:val="39"/>
    <w:unhideWhenUsed/>
    <w:qFormat/>
    <w:pPr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2">
    <w:name w:val="footnote text"/>
    <w:basedOn w:val="a0"/>
    <w:autoRedefine/>
    <w:semiHidden/>
    <w:qFormat/>
    <w:pPr>
      <w:snapToGrid w:val="0"/>
    </w:pPr>
  </w:style>
  <w:style w:type="paragraph" w:styleId="TOC6">
    <w:name w:val="toc 6"/>
    <w:basedOn w:val="a0"/>
    <w:next w:val="a0"/>
    <w:autoRedefine/>
    <w:uiPriority w:val="39"/>
    <w:unhideWhenUsed/>
    <w:qFormat/>
    <w:pPr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0"/>
    <w:next w:val="a0"/>
    <w:autoRedefine/>
    <w:uiPriority w:val="39"/>
    <w:unhideWhenUsed/>
    <w:qFormat/>
    <w:pPr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0"/>
    <w:next w:val="a0"/>
    <w:autoRedefine/>
    <w:uiPriority w:val="39"/>
    <w:qFormat/>
    <w:pPr>
      <w:ind w:leftChars="1600" w:left="3360"/>
    </w:pPr>
  </w:style>
  <w:style w:type="paragraph" w:styleId="af3">
    <w:name w:val="Normal (Web)"/>
    <w:basedOn w:val="a0"/>
    <w:autoRedefine/>
    <w:uiPriority w:val="99"/>
    <w:qFormat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af4">
    <w:name w:val="annotation subject"/>
    <w:basedOn w:val="a4"/>
    <w:next w:val="a4"/>
    <w:link w:val="af5"/>
    <w:autoRedefine/>
    <w:qFormat/>
    <w:rPr>
      <w:b/>
      <w:bCs/>
    </w:rPr>
  </w:style>
  <w:style w:type="table" w:styleId="af6">
    <w:name w:val="Table Grid"/>
    <w:basedOn w:val="a2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autoRedefine/>
    <w:qFormat/>
    <w:rPr>
      <w:b/>
      <w:bCs/>
    </w:rPr>
  </w:style>
  <w:style w:type="character" w:styleId="af8">
    <w:name w:val="page number"/>
    <w:basedOn w:val="a1"/>
    <w:autoRedefine/>
    <w:qFormat/>
  </w:style>
  <w:style w:type="character" w:styleId="af9">
    <w:name w:val="FollowedHyperlink"/>
    <w:autoRedefine/>
    <w:qFormat/>
    <w:rPr>
      <w:color w:val="800080"/>
      <w:u w:val="single"/>
    </w:rPr>
  </w:style>
  <w:style w:type="character" w:styleId="afa">
    <w:name w:val="Emphasis"/>
    <w:autoRedefine/>
    <w:uiPriority w:val="20"/>
    <w:qFormat/>
    <w:rPr>
      <w:i/>
      <w:iCs/>
    </w:rPr>
  </w:style>
  <w:style w:type="character" w:styleId="afb">
    <w:name w:val="line number"/>
    <w:basedOn w:val="a1"/>
    <w:autoRedefine/>
    <w:semiHidden/>
    <w:unhideWhenUsed/>
    <w:qFormat/>
  </w:style>
  <w:style w:type="character" w:styleId="afc">
    <w:name w:val="Hyperlink"/>
    <w:autoRedefine/>
    <w:uiPriority w:val="99"/>
    <w:qFormat/>
    <w:rPr>
      <w:color w:val="261CDC"/>
      <w:u w:val="single"/>
    </w:rPr>
  </w:style>
  <w:style w:type="character" w:styleId="afd">
    <w:name w:val="annotation reference"/>
    <w:autoRedefine/>
    <w:qFormat/>
    <w:rPr>
      <w:sz w:val="21"/>
      <w:szCs w:val="21"/>
    </w:rPr>
  </w:style>
  <w:style w:type="character" w:customStyle="1" w:styleId="20">
    <w:name w:val="标题 2 字符"/>
    <w:link w:val="2"/>
    <w:autoRedefine/>
    <w:qFormat/>
    <w:rPr>
      <w:rFonts w:ascii="Arial" w:eastAsia="宋体" w:hAnsi="Arial" w:cs="Arial"/>
      <w:b/>
      <w:bCs/>
      <w:kern w:val="2"/>
      <w:sz w:val="18"/>
      <w:szCs w:val="18"/>
    </w:rPr>
  </w:style>
  <w:style w:type="character" w:customStyle="1" w:styleId="a7">
    <w:name w:val="正文文本 字符"/>
    <w:link w:val="a6"/>
    <w:autoRedefine/>
    <w:uiPriority w:val="99"/>
    <w:qFormat/>
    <w:rPr>
      <w:kern w:val="2"/>
      <w:sz w:val="24"/>
      <w:szCs w:val="24"/>
    </w:rPr>
  </w:style>
  <w:style w:type="character" w:customStyle="1" w:styleId="10">
    <w:name w:val="标题 1 字符"/>
    <w:link w:val="1"/>
    <w:autoRedefine/>
    <w:qFormat/>
    <w:rPr>
      <w:rFonts w:ascii="Arial Unicode MS" w:eastAsia="黑体" w:hAnsi="Arial Unicode MS"/>
      <w:b/>
      <w:bCs/>
      <w:kern w:val="44"/>
      <w:sz w:val="24"/>
      <w:szCs w:val="44"/>
    </w:rPr>
  </w:style>
  <w:style w:type="character" w:customStyle="1" w:styleId="30">
    <w:name w:val="标题 3 字符"/>
    <w:basedOn w:val="a1"/>
    <w:link w:val="3"/>
    <w:autoRedefine/>
    <w:qFormat/>
    <w:rPr>
      <w:rFonts w:ascii="Arial" w:eastAsia="宋体" w:hAnsi="Arial"/>
      <w:b/>
      <w:bCs/>
      <w:kern w:val="2"/>
      <w:sz w:val="21"/>
      <w:szCs w:val="18"/>
    </w:rPr>
  </w:style>
  <w:style w:type="character" w:customStyle="1" w:styleId="a5">
    <w:name w:val="批注文字 字符"/>
    <w:link w:val="a4"/>
    <w:autoRedefine/>
    <w:qFormat/>
    <w:rPr>
      <w:rFonts w:ascii="Arial Unicode MS" w:hAnsi="Arial Unicode MS"/>
      <w:kern w:val="2"/>
      <w:sz w:val="21"/>
      <w:szCs w:val="24"/>
    </w:rPr>
  </w:style>
  <w:style w:type="character" w:customStyle="1" w:styleId="af5">
    <w:name w:val="批注主题 字符"/>
    <w:link w:val="af4"/>
    <w:autoRedefine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a">
    <w:name w:val="纯文本 字符"/>
    <w:link w:val="a9"/>
    <w:autoRedefine/>
    <w:qFormat/>
    <w:rPr>
      <w:rFonts w:ascii="宋体" w:hAnsi="Courier New"/>
      <w:kern w:val="2"/>
      <w:sz w:val="21"/>
    </w:rPr>
  </w:style>
  <w:style w:type="character" w:customStyle="1" w:styleId="ad">
    <w:name w:val="批注框文本 字符"/>
    <w:link w:val="ac"/>
    <w:autoRedefine/>
    <w:qFormat/>
    <w:rPr>
      <w:kern w:val="2"/>
      <w:sz w:val="18"/>
      <w:szCs w:val="18"/>
    </w:rPr>
  </w:style>
  <w:style w:type="character" w:customStyle="1" w:styleId="af">
    <w:name w:val="页脚 字符"/>
    <w:link w:val="ae"/>
    <w:autoRedefine/>
    <w:uiPriority w:val="99"/>
    <w:qFormat/>
    <w:rPr>
      <w:kern w:val="2"/>
      <w:sz w:val="18"/>
      <w:szCs w:val="18"/>
    </w:rPr>
  </w:style>
  <w:style w:type="character" w:customStyle="1" w:styleId="af1">
    <w:name w:val="页眉 字符"/>
    <w:link w:val="af0"/>
    <w:autoRedefine/>
    <w:uiPriority w:val="99"/>
    <w:qFormat/>
    <w:rPr>
      <w:rFonts w:ascii="Arial" w:hAnsi="Arial" w:cs="Arial"/>
      <w:b/>
      <w:bCs/>
      <w:kern w:val="2"/>
      <w:sz w:val="24"/>
      <w:szCs w:val="24"/>
    </w:rPr>
  </w:style>
  <w:style w:type="paragraph" w:customStyle="1" w:styleId="CharCharCharCharCharCharChar">
    <w:name w:val="Char Char Char Char Char Char Char"/>
    <w:basedOn w:val="a0"/>
    <w:autoRedefine/>
    <w:qFormat/>
    <w:pPr>
      <w:spacing w:line="240" w:lineRule="exac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1"/>
    <w:autoRedefine/>
    <w:qFormat/>
  </w:style>
  <w:style w:type="paragraph" w:customStyle="1" w:styleId="21">
    <w:name w:val="标题2"/>
    <w:basedOn w:val="a0"/>
    <w:autoRedefine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0"/>
    <w:autoRedefine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0"/>
    <w:autoRedefine/>
    <w:qFormat/>
    <w:pPr>
      <w:spacing w:line="240" w:lineRule="exac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0"/>
    <w:autoRedefine/>
    <w:qFormat/>
    <w:pPr>
      <w:spacing w:line="240" w:lineRule="exac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0"/>
    <w:autoRedefine/>
    <w:uiPriority w:val="39"/>
    <w:qFormat/>
    <w:pPr>
      <w:spacing w:before="480" w:line="276" w:lineRule="auto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2"/>
    <w:autoRedefine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">
    <w:name w:val="List Paragraph"/>
    <w:basedOn w:val="a0"/>
    <w:autoRedefine/>
    <w:uiPriority w:val="99"/>
    <w:qFormat/>
    <w:pPr>
      <w:numPr>
        <w:numId w:val="1"/>
      </w:numPr>
      <w:spacing w:line="240" w:lineRule="auto"/>
      <w:jc w:val="center"/>
    </w:pPr>
    <w:rPr>
      <w:rFonts w:ascii="Times New Roman" w:hAnsi="Times New Roman"/>
    </w:rPr>
  </w:style>
  <w:style w:type="paragraph" w:customStyle="1" w:styleId="TOC20">
    <w:name w:val="TOC 标题2"/>
    <w:basedOn w:val="1"/>
    <w:next w:val="a0"/>
    <w:autoRedefine/>
    <w:uiPriority w:val="39"/>
    <w:unhideWhenUsed/>
    <w:qFormat/>
    <w:pPr>
      <w:spacing w:beforeLines="0"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autoRedefine/>
    <w:qFormat/>
    <w:pPr>
      <w:spacing w:before="312"/>
    </w:pPr>
    <w:rPr>
      <w:rFonts w:ascii="Arial" w:hAnsi="Arial" w:cs="宋体"/>
      <w:szCs w:val="20"/>
    </w:rPr>
  </w:style>
  <w:style w:type="paragraph" w:customStyle="1" w:styleId="12">
    <w:name w:val="修订1"/>
    <w:autoRedefine/>
    <w:hidden/>
    <w:uiPriority w:val="99"/>
    <w:unhideWhenUsed/>
    <w:qFormat/>
    <w:rPr>
      <w:rFonts w:ascii="Arial Unicode MS" w:hAnsi="Arial Unicode MS"/>
      <w:kern w:val="2"/>
      <w:sz w:val="21"/>
      <w:szCs w:val="24"/>
    </w:rPr>
  </w:style>
  <w:style w:type="paragraph" w:customStyle="1" w:styleId="22">
    <w:name w:val="2"/>
    <w:basedOn w:val="13"/>
    <w:autoRedefine/>
    <w:qFormat/>
    <w:rPr>
      <w:b w:val="0"/>
    </w:rPr>
  </w:style>
  <w:style w:type="paragraph" w:customStyle="1" w:styleId="13">
    <w:name w:val="1"/>
    <w:basedOn w:val="a0"/>
    <w:autoRedefine/>
    <w:qFormat/>
    <w:rPr>
      <w:rFonts w:ascii="Arial" w:eastAsia="黑体" w:hAnsi="Arial"/>
      <w:b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header" Target="header2.xml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footer" Target="footer8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3</a:t>
            </a:r>
            <a:r>
              <a:rPr lang="zh-CN" altLang="en-US" sz="12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月份水处理装置平稳率</a:t>
            </a:r>
          </a:p>
        </c:rich>
      </c:tx>
      <c:layout>
        <c:manualLayout>
          <c:xMode val="edge"/>
          <c:yMode val="edge"/>
          <c:x val="0.38886511926409201"/>
          <c:y val="3.444316877152699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平稳率</c:v>
                </c:pt>
              </c:strCache>
            </c:strRef>
          </c:tx>
          <c:spPr>
            <a:ln w="28575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Sheet1!$A$2:$A$32</c:f>
              <c:numCache>
                <c:formatCode>yyyy/m/d</c:formatCode>
                <c:ptCount val="31"/>
                <c:pt idx="0">
                  <c:v>45717</c:v>
                </c:pt>
                <c:pt idx="1">
                  <c:v>45718</c:v>
                </c:pt>
                <c:pt idx="2">
                  <c:v>45719</c:v>
                </c:pt>
                <c:pt idx="3">
                  <c:v>45720</c:v>
                </c:pt>
                <c:pt idx="4">
                  <c:v>45721</c:v>
                </c:pt>
                <c:pt idx="5">
                  <c:v>45722</c:v>
                </c:pt>
                <c:pt idx="6">
                  <c:v>45723</c:v>
                </c:pt>
                <c:pt idx="7">
                  <c:v>45724</c:v>
                </c:pt>
                <c:pt idx="8">
                  <c:v>45725</c:v>
                </c:pt>
                <c:pt idx="9">
                  <c:v>45726</c:v>
                </c:pt>
                <c:pt idx="10">
                  <c:v>45727</c:v>
                </c:pt>
                <c:pt idx="11">
                  <c:v>45728</c:v>
                </c:pt>
                <c:pt idx="12">
                  <c:v>45729</c:v>
                </c:pt>
                <c:pt idx="13">
                  <c:v>45730</c:v>
                </c:pt>
                <c:pt idx="14">
                  <c:v>45731</c:v>
                </c:pt>
                <c:pt idx="15">
                  <c:v>45732</c:v>
                </c:pt>
                <c:pt idx="16">
                  <c:v>45733</c:v>
                </c:pt>
                <c:pt idx="17">
                  <c:v>45734</c:v>
                </c:pt>
                <c:pt idx="18">
                  <c:v>45735</c:v>
                </c:pt>
                <c:pt idx="19">
                  <c:v>45736</c:v>
                </c:pt>
                <c:pt idx="20">
                  <c:v>45737</c:v>
                </c:pt>
                <c:pt idx="21">
                  <c:v>45738</c:v>
                </c:pt>
                <c:pt idx="22">
                  <c:v>45739</c:v>
                </c:pt>
                <c:pt idx="23">
                  <c:v>45740</c:v>
                </c:pt>
                <c:pt idx="24">
                  <c:v>45741</c:v>
                </c:pt>
                <c:pt idx="25">
                  <c:v>45742</c:v>
                </c:pt>
                <c:pt idx="26">
                  <c:v>45743</c:v>
                </c:pt>
                <c:pt idx="27">
                  <c:v>45744</c:v>
                </c:pt>
                <c:pt idx="28">
                  <c:v>45745</c:v>
                </c:pt>
                <c:pt idx="29">
                  <c:v>45746</c:v>
                </c:pt>
                <c:pt idx="30">
                  <c:v>45747</c:v>
                </c:pt>
              </c:numCache>
            </c:numRef>
          </c:cat>
          <c:val>
            <c:numRef>
              <c:f>Sheet1!$B$2:$B$32</c:f>
              <c:numCache>
                <c:formatCode>0%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F3-481A-A621-4731C8464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9580160"/>
        <c:axId val="459581696"/>
      </c:lineChart>
      <c:dateAx>
        <c:axId val="459580160"/>
        <c:scaling>
          <c:orientation val="minMax"/>
        </c:scaling>
        <c:delete val="0"/>
        <c:axPos val="b"/>
        <c:numFmt formatCode="yyyy/m/d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59581696"/>
        <c:crosses val="autoZero"/>
        <c:auto val="1"/>
        <c:lblOffset val="100"/>
        <c:baseTimeUnit val="days"/>
      </c:dateAx>
      <c:valAx>
        <c:axId val="45958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5958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overlay val="0"/>
      <c:spPr>
        <a:noFill/>
        <a:ln w="12700" cmpd="sng">
          <a:solidFill>
            <a:schemeClr val="bg1"/>
          </a:solidFill>
          <a:prstDash val="solid"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1d6c470d-975a-4cc1-8ddf-f3192944c8f1}"/>
      </c:ext>
    </c:extLst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sp3d>
      <a:extrusionClr>
        <a:srgbClr val="FFFFFF"/>
      </a:extrusionClr>
      <a:contourClr>
        <a:srgbClr val="FFFFFF"/>
      </a:contourClr>
    </a:sp3d>
  </c:spPr>
  <c:txPr>
    <a:bodyPr/>
    <a:lstStyle/>
    <a:p>
      <a:pPr>
        <a:defRPr lang="zh-CN">
          <a:solidFill>
            <a:schemeClr val="dk1"/>
          </a:solidFill>
          <a:latin typeface="+mn-lt"/>
          <a:ea typeface="+mn-ea"/>
          <a:cs typeface="+mn-cs"/>
        </a:defRPr>
      </a:pPr>
      <a:endParaRPr lang="zh-CN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图片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13009524" cy="578095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4D70B86-344D-407A-A3D1-E048EBB5EF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19</Pages>
  <Words>1849</Words>
  <Characters>10542</Characters>
  <Application>Microsoft Office Word</Application>
  <DocSecurity>0</DocSecurity>
  <Lines>87</Lines>
  <Paragraphs>24</Paragraphs>
  <ScaleCrop>false</ScaleCrop>
  <Company>P R C</Company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Water Treatment      HYBN-T4-16-0005-022-2020</dc:title>
  <dc:creator>高伟</dc:creator>
  <cp:lastModifiedBy>Yunbo Zhang</cp:lastModifiedBy>
  <cp:revision>706</cp:revision>
  <cp:lastPrinted>2020-07-07T09:12:00Z</cp:lastPrinted>
  <dcterms:created xsi:type="dcterms:W3CDTF">2020-10-07T09:58:00Z</dcterms:created>
  <dcterms:modified xsi:type="dcterms:W3CDTF">2025-05-06T13:15:00Z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AF0059018E29999DDBCA19684CD98DBE_43</vt:lpwstr>
  </property>
  <property fmtid="{D5CDD505-2E9C-101B-9397-08002B2CF9AE}" pid="4" name="KSOTemplateDocerSaveRecord">
    <vt:lpwstr>eyJoZGlkIjoiODY0OTAwOWM1YzEwNjUzNDFiN2NiOWMzOTA5MzFhNTQiLCJ1c2VySWQiOiIzMDE5NDAzNTYifQ==</vt:lpwstr>
  </property>
</Properties>
</file>