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64B90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B90" w:rsidRDefault="00264B90"/>
    <w:p w:rsidR="00264B90" w:rsidRDefault="00264B90"/>
    <w:p w:rsidR="00264B90" w:rsidRDefault="00264B90"/>
    <w:p w:rsidR="00264B90" w:rsidRDefault="00264B9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264B90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:rsidR="00264B90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264B90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264B90" w:rsidRDefault="00264B90">
      <w:pPr>
        <w:autoSpaceDE w:val="0"/>
        <w:autoSpaceDN w:val="0"/>
        <w:adjustRightInd w:val="0"/>
        <w:jc w:val="center"/>
      </w:pPr>
    </w:p>
    <w:p w:rsidR="00264B90" w:rsidRDefault="00264B90">
      <w:pPr>
        <w:autoSpaceDE w:val="0"/>
        <w:autoSpaceDN w:val="0"/>
        <w:adjustRightInd w:val="0"/>
        <w:jc w:val="center"/>
      </w:pPr>
    </w:p>
    <w:p w:rsidR="00264B90" w:rsidRDefault="00264B90">
      <w:pPr>
        <w:autoSpaceDE w:val="0"/>
        <w:autoSpaceDN w:val="0"/>
        <w:adjustRightInd w:val="0"/>
        <w:jc w:val="center"/>
      </w:pPr>
    </w:p>
    <w:p w:rsidR="00264B90" w:rsidRDefault="00264B90">
      <w:pPr>
        <w:autoSpaceDE w:val="0"/>
        <w:autoSpaceDN w:val="0"/>
        <w:adjustRightInd w:val="0"/>
        <w:jc w:val="center"/>
      </w:pPr>
    </w:p>
    <w:p w:rsidR="00264B90" w:rsidRDefault="00264B90">
      <w:pPr>
        <w:autoSpaceDE w:val="0"/>
        <w:autoSpaceDN w:val="0"/>
        <w:adjustRightInd w:val="0"/>
        <w:jc w:val="center"/>
      </w:pPr>
    </w:p>
    <w:p w:rsidR="00264B90" w:rsidRDefault="00264B90">
      <w:pPr>
        <w:autoSpaceDE w:val="0"/>
        <w:autoSpaceDN w:val="0"/>
        <w:adjustRightInd w:val="0"/>
        <w:jc w:val="center"/>
      </w:pPr>
    </w:p>
    <w:p w:rsidR="00264B90" w:rsidRDefault="00264B90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264B90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264B90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5年11月03日-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5年11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 w:rsidR="00C8495E">
        <w:rPr>
          <w:rFonts w:ascii="隶书" w:eastAsia="隶书" w:cs="黑体" w:hint="eastAsia"/>
          <w:color w:val="000000"/>
          <w:kern w:val="0"/>
          <w:sz w:val="52"/>
          <w:szCs w:val="52"/>
        </w:rPr>
        <w:t>09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日）</w:t>
      </w:r>
    </w:p>
    <w:p w:rsidR="00264B90" w:rsidRDefault="00264B90"/>
    <w:p w:rsidR="00264B90" w:rsidRDefault="00264B90"/>
    <w:p w:rsidR="00264B90" w:rsidRDefault="00264B90"/>
    <w:p w:rsidR="00264B90" w:rsidRDefault="00264B90">
      <w:pPr>
        <w:sectPr w:rsidR="00264B90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264B90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264B90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264B90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264B90" w:rsidRDefault="00000000">
      <w:r>
        <w:rPr>
          <w:rFonts w:hint="eastAsia"/>
        </w:rPr>
        <w:t>3</w:t>
      </w:r>
      <w:r>
        <w:rPr>
          <w:rFonts w:hint="eastAsia"/>
        </w:rPr>
        <w:t>、空分空压：</w:t>
      </w:r>
    </w:p>
    <w:p w:rsidR="00264B90" w:rsidRDefault="00000000">
      <w:r>
        <w:rPr>
          <w:rFonts w:hint="eastAsia"/>
        </w:rPr>
        <w:t>空压机</w:t>
      </w:r>
      <w:r>
        <w:rPr>
          <w:rFonts w:hint="eastAsia"/>
        </w:rPr>
        <w:t>K-001ACEF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264B90">
        <w:trPr>
          <w:trHeight w:val="495"/>
        </w:trPr>
        <w:tc>
          <w:tcPr>
            <w:tcW w:w="1696" w:type="dxa"/>
            <w:vMerge w:val="restart"/>
          </w:tcPr>
          <w:p w:rsidR="00264B90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264B90" w:rsidRDefault="00000000">
            <w:pPr>
              <w:jc w:val="center"/>
            </w:pPr>
            <w:r>
              <w:t>电机轴承</w:t>
            </w:r>
          </w:p>
          <w:p w:rsidR="00264B90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264B90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264B90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264B90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264B90">
        <w:trPr>
          <w:trHeight w:val="435"/>
        </w:trPr>
        <w:tc>
          <w:tcPr>
            <w:tcW w:w="1696" w:type="dxa"/>
            <w:vMerge/>
          </w:tcPr>
          <w:p w:rsidR="00264B90" w:rsidRDefault="00264B90">
            <w:pPr>
              <w:jc w:val="center"/>
            </w:pPr>
          </w:p>
        </w:tc>
        <w:tc>
          <w:tcPr>
            <w:tcW w:w="1560" w:type="dxa"/>
            <w:vMerge/>
          </w:tcPr>
          <w:p w:rsidR="00264B90" w:rsidRDefault="00264B90">
            <w:pPr>
              <w:jc w:val="center"/>
            </w:pPr>
          </w:p>
        </w:tc>
        <w:tc>
          <w:tcPr>
            <w:tcW w:w="1275" w:type="dxa"/>
          </w:tcPr>
          <w:p w:rsidR="00264B90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264B90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264B90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264B90" w:rsidRDefault="00264B90">
            <w:pPr>
              <w:jc w:val="center"/>
            </w:pPr>
          </w:p>
        </w:tc>
        <w:tc>
          <w:tcPr>
            <w:tcW w:w="1304" w:type="dxa"/>
            <w:vMerge/>
          </w:tcPr>
          <w:p w:rsidR="00264B90" w:rsidRDefault="00264B90">
            <w:pPr>
              <w:jc w:val="center"/>
            </w:pPr>
          </w:p>
        </w:tc>
      </w:tr>
      <w:tr w:rsidR="00264B90">
        <w:trPr>
          <w:trHeight w:val="512"/>
        </w:trPr>
        <w:tc>
          <w:tcPr>
            <w:tcW w:w="1696" w:type="dxa"/>
            <w:vAlign w:val="center"/>
          </w:tcPr>
          <w:p w:rsidR="00264B9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264B90">
        <w:tc>
          <w:tcPr>
            <w:tcW w:w="1696" w:type="dxa"/>
            <w:vAlign w:val="center"/>
          </w:tcPr>
          <w:p w:rsidR="00264B9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264B90" w:rsidRDefault="00264B90">
            <w:pPr>
              <w:jc w:val="center"/>
            </w:pPr>
          </w:p>
        </w:tc>
        <w:tc>
          <w:tcPr>
            <w:tcW w:w="1134" w:type="dxa"/>
            <w:vAlign w:val="center"/>
          </w:tcPr>
          <w:p w:rsidR="00264B90" w:rsidRDefault="00264B90">
            <w:pPr>
              <w:jc w:val="center"/>
            </w:pPr>
          </w:p>
        </w:tc>
        <w:tc>
          <w:tcPr>
            <w:tcW w:w="1155" w:type="dxa"/>
            <w:vAlign w:val="center"/>
          </w:tcPr>
          <w:p w:rsidR="00264B90" w:rsidRDefault="00264B90">
            <w:pPr>
              <w:jc w:val="center"/>
            </w:pPr>
          </w:p>
        </w:tc>
        <w:tc>
          <w:tcPr>
            <w:tcW w:w="1510" w:type="dxa"/>
            <w:vAlign w:val="center"/>
          </w:tcPr>
          <w:p w:rsidR="00264B90" w:rsidRDefault="00264B90">
            <w:pPr>
              <w:jc w:val="center"/>
            </w:pPr>
          </w:p>
        </w:tc>
        <w:tc>
          <w:tcPr>
            <w:tcW w:w="1304" w:type="dxa"/>
            <w:vAlign w:val="center"/>
          </w:tcPr>
          <w:p w:rsidR="00264B90" w:rsidRDefault="00264B90">
            <w:pPr>
              <w:jc w:val="center"/>
            </w:pPr>
          </w:p>
        </w:tc>
      </w:tr>
      <w:tr w:rsidR="00264B90">
        <w:trPr>
          <w:trHeight w:val="280"/>
        </w:trPr>
        <w:tc>
          <w:tcPr>
            <w:tcW w:w="1696" w:type="dxa"/>
            <w:vAlign w:val="center"/>
          </w:tcPr>
          <w:p w:rsidR="00264B90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264B90">
        <w:trPr>
          <w:trHeight w:val="308"/>
        </w:trPr>
        <w:tc>
          <w:tcPr>
            <w:tcW w:w="1696" w:type="dxa"/>
            <w:vAlign w:val="center"/>
          </w:tcPr>
          <w:p w:rsidR="00264B9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264B90">
        <w:trPr>
          <w:trHeight w:val="402"/>
        </w:trPr>
        <w:tc>
          <w:tcPr>
            <w:tcW w:w="1696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264B90">
        <w:trPr>
          <w:trHeight w:val="358"/>
        </w:trPr>
        <w:tc>
          <w:tcPr>
            <w:tcW w:w="1696" w:type="dxa"/>
            <w:vAlign w:val="center"/>
          </w:tcPr>
          <w:p w:rsidR="00264B9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264B90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264B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264B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264B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264B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264B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264B90" w:rsidRDefault="00264B90">
      <w:pPr>
        <w:jc w:val="center"/>
        <w:rPr>
          <w:highlight w:val="lightGray"/>
        </w:rPr>
      </w:pPr>
    </w:p>
    <w:p w:rsidR="00264B90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264B90" w:rsidRDefault="00000000">
      <w:r>
        <w:t>膨胀机</w:t>
      </w:r>
      <w:r>
        <w:t>ET001-</w:t>
      </w:r>
      <w:r>
        <w:rPr>
          <w:rFonts w:hint="eastAsia"/>
        </w:rPr>
        <w:t>A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:rsidR="00264B90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264B90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264B90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264B90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P101C/D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264B90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:rsidR="00264B90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WCH-001B</w:t>
      </w:r>
      <w:r>
        <w:rPr>
          <w:rFonts w:hint="eastAsia"/>
        </w:rPr>
        <w:t>运行，冷冻水供水温度：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WCH-002A</w:t>
      </w:r>
      <w:r>
        <w:rPr>
          <w:rFonts w:hint="eastAsia"/>
        </w:rPr>
        <w:t>运行，冷冻水供水温度：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℃因配电室负荷低，热水阀卡量。</w:t>
      </w:r>
    </w:p>
    <w:p w:rsidR="00264B90" w:rsidRDefault="00000000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台，小泵运行</w:t>
      </w:r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264B90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264B90" w:rsidRDefault="00000000">
      <w:r>
        <w:rPr>
          <w:rFonts w:hint="eastAsia"/>
        </w:rPr>
        <w:t>碱渣单元运行正常。</w:t>
      </w:r>
    </w:p>
    <w:p w:rsidR="00264B90" w:rsidRDefault="00000000">
      <w:r>
        <w:rPr>
          <w:rFonts w:hint="eastAsia"/>
        </w:rPr>
        <w:lastRenderedPageBreak/>
        <w:t>废气处理单元运行正常。</w:t>
      </w:r>
    </w:p>
    <w:p w:rsidR="00264B90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264B90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264B90" w:rsidRDefault="00000000">
      <w:r>
        <w:rPr>
          <w:rFonts w:hint="eastAsia"/>
        </w:rPr>
        <w:t>二、主要设备消缺工作</w:t>
      </w:r>
    </w:p>
    <w:p w:rsidR="00264B90" w:rsidRDefault="00000000">
      <w:r>
        <w:rPr>
          <w:rFonts w:hint="eastAsia"/>
        </w:rPr>
        <w:t>1</w:t>
      </w:r>
      <w:r>
        <w:rPr>
          <w:rFonts w:hint="eastAsia"/>
        </w:rPr>
        <w:t>、空分空压：</w:t>
      </w:r>
    </w:p>
    <w:p w:rsidR="00264B90" w:rsidRDefault="0000000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  <w:r>
        <w:rPr>
          <w:rFonts w:hint="eastAsia"/>
        </w:rPr>
        <w:t xml:space="preserve">           </w:t>
      </w:r>
    </w:p>
    <w:p w:rsidR="00264B90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264B90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64B90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264B9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64B90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264B9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64B90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264B90" w:rsidRDefault="00000000">
      <w:pPr>
        <w:tabs>
          <w:tab w:val="left" w:pos="6320"/>
        </w:tabs>
        <w:rPr>
          <w:bCs/>
        </w:rPr>
      </w:pPr>
      <w:r>
        <w:rPr>
          <w:rFonts w:hint="eastAsia"/>
          <w:bCs/>
        </w:rPr>
        <w:t xml:space="preserve">1) </w:t>
      </w:r>
      <w:r>
        <w:rPr>
          <w:rFonts w:hint="eastAsia"/>
          <w:bCs/>
        </w:rPr>
        <w:t>无检修</w:t>
      </w:r>
    </w:p>
    <w:p w:rsidR="00264B90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  <w:r>
        <w:rPr>
          <w:rFonts w:hint="eastAsia"/>
        </w:rPr>
        <w:t xml:space="preserve"> </w:t>
      </w:r>
    </w:p>
    <w:p w:rsidR="00264B9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64B90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264B90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1）无</w:t>
      </w:r>
      <w:r>
        <w:rPr>
          <w:rFonts w:hint="eastAsia"/>
        </w:rPr>
        <w:t>检修</w:t>
      </w:r>
    </w:p>
    <w:p w:rsidR="00264B90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264B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11月03日对含</w:t>
      </w:r>
      <w:r w:rsidR="00C8495E">
        <w:rPr>
          <w:rFonts w:ascii="宋体" w:hAnsi="宋体" w:cs="宋体" w:hint="eastAsia"/>
          <w:szCs w:val="21"/>
        </w:rPr>
        <w:t>有</w:t>
      </w:r>
      <w:r>
        <w:rPr>
          <w:rFonts w:ascii="宋体" w:hAnsi="宋体" w:cs="宋体" w:hint="eastAsia"/>
          <w:szCs w:val="21"/>
        </w:rPr>
        <w:t>B列DAF盖板进行更换</w:t>
      </w:r>
      <w:r w:rsidR="00C8495E">
        <w:rPr>
          <w:rFonts w:ascii="宋体" w:hAnsi="宋体" w:cs="宋体" w:hint="eastAsia"/>
          <w:szCs w:val="21"/>
        </w:rPr>
        <w:t>，将原碳钢腐蚀破损的盖板框架进行拆除，更新为不锈钢角钢制作的新框架，并铺设盖板，已走设备变更流程</w:t>
      </w:r>
      <w:r>
        <w:rPr>
          <w:rFonts w:ascii="宋体" w:hAnsi="宋体" w:cs="宋体" w:hint="eastAsia"/>
          <w:szCs w:val="21"/>
        </w:rPr>
        <w:t>。</w:t>
      </w:r>
    </w:p>
    <w:p w:rsidR="00264B90" w:rsidRDefault="00000000">
      <w:r>
        <w:rPr>
          <w:noProof/>
        </w:rPr>
        <w:drawing>
          <wp:inline distT="0" distB="0" distL="114300" distR="114300">
            <wp:extent cx="1938655" cy="1932305"/>
            <wp:effectExtent l="0" t="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952625" cy="19405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920240" cy="19418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90" w:rsidRDefault="00264B90">
      <w:pPr>
        <w:rPr>
          <w:rFonts w:ascii="宋体" w:hAnsi="宋体" w:cs="宋体" w:hint="eastAsia"/>
          <w:szCs w:val="21"/>
        </w:rPr>
      </w:pPr>
    </w:p>
    <w:p w:rsidR="00264B90" w:rsidRDefault="00264B90">
      <w:pPr>
        <w:rPr>
          <w:rFonts w:ascii="宋体" w:hAnsi="宋体" w:cs="宋体" w:hint="eastAsia"/>
          <w:szCs w:val="21"/>
        </w:rPr>
      </w:pPr>
    </w:p>
    <w:p w:rsidR="00264B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lastRenderedPageBreak/>
        <w:t>2）11月04日班组巡检发现含盐CAF A列2#曝气机有异常响动，联系设备检修中心进行检查。</w:t>
      </w:r>
    </w:p>
    <w:p w:rsidR="00264B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问题分析：梅花垫联轴器梅花垫破损，因为梅花垫为软质材料，长时间运行出现老化磨损。</w:t>
      </w:r>
    </w:p>
    <w:p w:rsidR="00264B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解决方法：更换一个新的梅花垫</w:t>
      </w:r>
    </w:p>
    <w:p w:rsidR="00264B90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2878455" cy="201104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264B90" w:rsidRDefault="00000000">
      <w:r>
        <w:rPr>
          <w:rFonts w:hint="eastAsia"/>
        </w:rPr>
        <w:t>9</w:t>
      </w:r>
      <w:r>
        <w:rPr>
          <w:rFonts w:hint="eastAsia"/>
        </w:rPr>
        <w:t>、雨水监控及事故池：</w:t>
      </w:r>
    </w:p>
    <w:p w:rsidR="00264B9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64B90" w:rsidRDefault="00000000">
      <w:pPr>
        <w:numPr>
          <w:ilvl w:val="0"/>
          <w:numId w:val="1"/>
        </w:numPr>
      </w:pPr>
      <w:r>
        <w:rPr>
          <w:rFonts w:hint="eastAsia"/>
        </w:rPr>
        <w:t>厂外排洪：</w:t>
      </w:r>
      <w:r>
        <w:rPr>
          <w:rFonts w:hint="eastAsia"/>
        </w:rPr>
        <w:t xml:space="preserve">  </w:t>
      </w:r>
    </w:p>
    <w:p w:rsidR="00264B90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64B90" w:rsidRDefault="00000000">
      <w:r>
        <w:rPr>
          <w:rFonts w:hint="eastAsia"/>
        </w:rPr>
        <w:t>三、重要设备故障处理及原因分析</w:t>
      </w:r>
    </w:p>
    <w:p w:rsidR="00264B90" w:rsidRDefault="00000000">
      <w:r>
        <w:rPr>
          <w:rFonts w:hint="eastAsia"/>
        </w:rPr>
        <w:t>本周无重要设备检修。</w:t>
      </w:r>
    </w:p>
    <w:p w:rsidR="00264B90" w:rsidRDefault="00264B90">
      <w:pPr>
        <w:sectPr w:rsidR="00264B90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264B90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264B90">
        <w:trPr>
          <w:trHeight w:val="501"/>
        </w:trPr>
        <w:tc>
          <w:tcPr>
            <w:tcW w:w="2802" w:type="dxa"/>
            <w:vMerge w:val="restart"/>
            <w:vAlign w:val="center"/>
          </w:tcPr>
          <w:p w:rsidR="00264B90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vAlign w:val="center"/>
          </w:tcPr>
          <w:p w:rsidR="00264B90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:rsidR="00264B90" w:rsidRDefault="00000000">
            <w:r>
              <w:rPr>
                <w:rFonts w:hint="eastAsia"/>
              </w:rPr>
              <w:t>更换零部件数量</w:t>
            </w:r>
          </w:p>
        </w:tc>
      </w:tr>
      <w:tr w:rsidR="00264B90">
        <w:trPr>
          <w:trHeight w:val="568"/>
        </w:trPr>
        <w:tc>
          <w:tcPr>
            <w:tcW w:w="2802" w:type="dxa"/>
            <w:vMerge/>
            <w:vAlign w:val="center"/>
          </w:tcPr>
          <w:p w:rsidR="00264B90" w:rsidRDefault="00264B90"/>
        </w:tc>
        <w:tc>
          <w:tcPr>
            <w:tcW w:w="1997" w:type="dxa"/>
            <w:gridSpan w:val="2"/>
            <w:vAlign w:val="center"/>
          </w:tcPr>
          <w:p w:rsidR="00264B90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:rsidR="00264B90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:rsidR="00264B90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:rsidR="00264B90" w:rsidRDefault="0000000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vAlign w:val="center"/>
          </w:tcPr>
          <w:p w:rsidR="00264B90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:rsidR="00264B90" w:rsidRDefault="00000000">
            <w:r>
              <w:rPr>
                <w:rFonts w:hint="eastAsia"/>
              </w:rPr>
              <w:t>其它</w:t>
            </w:r>
          </w:p>
        </w:tc>
      </w:tr>
      <w:tr w:rsidR="00264B90">
        <w:trPr>
          <w:trHeight w:val="505"/>
        </w:trPr>
        <w:tc>
          <w:tcPr>
            <w:tcW w:w="2802" w:type="dxa"/>
            <w:vMerge/>
            <w:vAlign w:val="center"/>
          </w:tcPr>
          <w:p w:rsidR="00264B90" w:rsidRDefault="00264B90"/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vAlign w:val="center"/>
          </w:tcPr>
          <w:p w:rsidR="00264B90" w:rsidRDefault="00264B90"/>
        </w:tc>
        <w:tc>
          <w:tcPr>
            <w:tcW w:w="1559" w:type="dxa"/>
            <w:vMerge/>
            <w:vAlign w:val="center"/>
          </w:tcPr>
          <w:p w:rsidR="00264B90" w:rsidRDefault="00264B90"/>
        </w:tc>
        <w:tc>
          <w:tcPr>
            <w:tcW w:w="1276" w:type="dxa"/>
            <w:vMerge/>
            <w:vAlign w:val="center"/>
          </w:tcPr>
          <w:p w:rsidR="00264B90" w:rsidRDefault="00264B90"/>
        </w:tc>
        <w:tc>
          <w:tcPr>
            <w:tcW w:w="2976" w:type="dxa"/>
            <w:vMerge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:rsidR="00264B90" w:rsidRDefault="00264B90"/>
        </w:tc>
        <w:tc>
          <w:tcPr>
            <w:tcW w:w="999" w:type="dxa"/>
            <w:vAlign w:val="center"/>
          </w:tcPr>
          <w:p w:rsidR="00264B90" w:rsidRDefault="00264B90"/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634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264B90" w:rsidRDefault="00264B90"/>
        </w:tc>
        <w:tc>
          <w:tcPr>
            <w:tcW w:w="999" w:type="dxa"/>
            <w:vAlign w:val="center"/>
          </w:tcPr>
          <w:p w:rsidR="00264B90" w:rsidRDefault="00264B90"/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264B90" w:rsidRDefault="00264B90"/>
        </w:tc>
        <w:tc>
          <w:tcPr>
            <w:tcW w:w="999" w:type="dxa"/>
            <w:vAlign w:val="center"/>
          </w:tcPr>
          <w:p w:rsidR="00264B90" w:rsidRDefault="00264B90"/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264B9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264B9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264B90" w:rsidRDefault="00264B90"/>
        </w:tc>
        <w:tc>
          <w:tcPr>
            <w:tcW w:w="1559" w:type="dxa"/>
            <w:vAlign w:val="center"/>
          </w:tcPr>
          <w:p w:rsidR="00264B90" w:rsidRDefault="00264B90"/>
        </w:tc>
        <w:tc>
          <w:tcPr>
            <w:tcW w:w="1276" w:type="dxa"/>
            <w:vAlign w:val="center"/>
          </w:tcPr>
          <w:p w:rsidR="00264B90" w:rsidRDefault="00264B90"/>
        </w:tc>
        <w:tc>
          <w:tcPr>
            <w:tcW w:w="2976" w:type="dxa"/>
            <w:vAlign w:val="center"/>
          </w:tcPr>
          <w:p w:rsidR="00264B90" w:rsidRDefault="00264B90"/>
        </w:tc>
      </w:tr>
      <w:tr w:rsidR="00264B90">
        <w:trPr>
          <w:trHeight w:val="493"/>
        </w:trPr>
        <w:tc>
          <w:tcPr>
            <w:tcW w:w="2802" w:type="dxa"/>
            <w:vAlign w:val="center"/>
          </w:tcPr>
          <w:p w:rsidR="00264B90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:rsidR="00264B90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vAlign w:val="center"/>
          </w:tcPr>
          <w:p w:rsidR="00264B90" w:rsidRDefault="00000000">
            <w:r>
              <w:t>故障数量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</w:p>
        </w:tc>
        <w:tc>
          <w:tcPr>
            <w:tcW w:w="2976" w:type="dxa"/>
            <w:vAlign w:val="center"/>
          </w:tcPr>
          <w:p w:rsidR="00264B90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0.3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264B90" w:rsidRDefault="00264B90">
      <w:pPr>
        <w:sectPr w:rsidR="00264B9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264B90" w:rsidRDefault="00000000">
      <w:r>
        <w:rPr>
          <w:rFonts w:hint="eastAsia"/>
        </w:rPr>
        <w:lastRenderedPageBreak/>
        <w:t>五、其它工作</w:t>
      </w:r>
    </w:p>
    <w:p w:rsidR="00264B90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264B90" w:rsidRDefault="00264B90"/>
    <w:p w:rsidR="00264B90" w:rsidRDefault="00264B90"/>
    <w:p w:rsidR="00264B90" w:rsidRDefault="00000000">
      <w:r>
        <w:rPr>
          <w:rFonts w:hint="eastAsia"/>
        </w:rPr>
        <w:t>六、遗留及需要协调的问题</w:t>
      </w:r>
    </w:p>
    <w:p w:rsidR="00264B90" w:rsidRDefault="00000000">
      <w:r>
        <w:rPr>
          <w:rFonts w:hint="eastAsia"/>
        </w:rPr>
        <w:t>无。</w:t>
      </w:r>
    </w:p>
    <w:p w:rsidR="00264B90" w:rsidRDefault="00264B90"/>
    <w:p w:rsidR="00264B90" w:rsidRDefault="00264B90"/>
    <w:p w:rsidR="00264B90" w:rsidRDefault="00000000">
      <w:r>
        <w:rPr>
          <w:rFonts w:hint="eastAsia"/>
        </w:rPr>
        <w:t>七、下周主要工作计划</w:t>
      </w:r>
    </w:p>
    <w:p w:rsidR="00264B90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、含盐DAF A列盖板框架腐蚀拆除与更换.</w:t>
      </w:r>
    </w:p>
    <w:p w:rsidR="00264B90" w:rsidRDefault="00264B90"/>
    <w:sectPr w:rsidR="00264B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598E" w:rsidRDefault="0098598E">
      <w:pPr>
        <w:spacing w:line="240" w:lineRule="auto"/>
      </w:pPr>
      <w:r>
        <w:separator/>
      </w:r>
    </w:p>
  </w:endnote>
  <w:endnote w:type="continuationSeparator" w:id="0">
    <w:p w:rsidR="0098598E" w:rsidRDefault="009859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598E" w:rsidRDefault="0098598E">
      <w:r>
        <w:separator/>
      </w:r>
    </w:p>
  </w:footnote>
  <w:footnote w:type="continuationSeparator" w:id="0">
    <w:p w:rsidR="0098598E" w:rsidRDefault="009859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8E2B36"/>
    <w:multiLevelType w:val="singleLevel"/>
    <w:tmpl w:val="D38E2B36"/>
    <w:lvl w:ilvl="0">
      <w:start w:val="10"/>
      <w:numFmt w:val="decimal"/>
      <w:suff w:val="nothing"/>
      <w:lvlText w:val="%1、"/>
      <w:lvlJc w:val="left"/>
    </w:lvl>
  </w:abstractNum>
  <w:num w:numId="1" w16cid:durableId="833451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4998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3F5B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4B90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65B4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1745"/>
    <w:rsid w:val="00371E84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277B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11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2F95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98E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AFE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0B2B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495E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464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5DA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110ED6"/>
    <w:rsid w:val="08235ECE"/>
    <w:rsid w:val="08395B10"/>
    <w:rsid w:val="09782A7D"/>
    <w:rsid w:val="0A2B28D7"/>
    <w:rsid w:val="0A341644"/>
    <w:rsid w:val="0A4A3E4A"/>
    <w:rsid w:val="0A587E34"/>
    <w:rsid w:val="0A656D33"/>
    <w:rsid w:val="0AD85E6F"/>
    <w:rsid w:val="0BF53DD8"/>
    <w:rsid w:val="0C9B2914"/>
    <w:rsid w:val="0CCF6888"/>
    <w:rsid w:val="0D17774C"/>
    <w:rsid w:val="0D691C4C"/>
    <w:rsid w:val="0E661686"/>
    <w:rsid w:val="0ECE4D48"/>
    <w:rsid w:val="0F1D7A1E"/>
    <w:rsid w:val="0F545F93"/>
    <w:rsid w:val="0F6A1C01"/>
    <w:rsid w:val="100703B4"/>
    <w:rsid w:val="104F4853"/>
    <w:rsid w:val="10554E4C"/>
    <w:rsid w:val="106D3CC2"/>
    <w:rsid w:val="10D80D91"/>
    <w:rsid w:val="1174241A"/>
    <w:rsid w:val="117F7617"/>
    <w:rsid w:val="11CC7E40"/>
    <w:rsid w:val="12B844C6"/>
    <w:rsid w:val="13A26448"/>
    <w:rsid w:val="13A73327"/>
    <w:rsid w:val="14923E9B"/>
    <w:rsid w:val="14B85911"/>
    <w:rsid w:val="152C5F92"/>
    <w:rsid w:val="153024FA"/>
    <w:rsid w:val="15530390"/>
    <w:rsid w:val="15720702"/>
    <w:rsid w:val="16561717"/>
    <w:rsid w:val="1657319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3DF0ABC"/>
    <w:rsid w:val="247458FB"/>
    <w:rsid w:val="24837868"/>
    <w:rsid w:val="249B07E0"/>
    <w:rsid w:val="25F07B8F"/>
    <w:rsid w:val="26345A1A"/>
    <w:rsid w:val="26A70B4C"/>
    <w:rsid w:val="26CF2A90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B850CC"/>
    <w:rsid w:val="2FEF3840"/>
    <w:rsid w:val="30D065A7"/>
    <w:rsid w:val="31D73965"/>
    <w:rsid w:val="323B2B02"/>
    <w:rsid w:val="32A4041C"/>
    <w:rsid w:val="33E8547B"/>
    <w:rsid w:val="33F01EA0"/>
    <w:rsid w:val="342E5987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145885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B8357DC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51336C5"/>
    <w:rsid w:val="55AB0962"/>
    <w:rsid w:val="56D93B41"/>
    <w:rsid w:val="56FD2F2B"/>
    <w:rsid w:val="58182BA3"/>
    <w:rsid w:val="588369D2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B477BC5"/>
    <w:rsid w:val="6C9521E3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1A5453"/>
    <w:rsid w:val="772F044F"/>
    <w:rsid w:val="78D641F9"/>
    <w:rsid w:val="79607E0E"/>
    <w:rsid w:val="7A692084"/>
    <w:rsid w:val="7A7075AC"/>
    <w:rsid w:val="7A911B43"/>
    <w:rsid w:val="7B801F03"/>
    <w:rsid w:val="7C2E5B56"/>
    <w:rsid w:val="7CE03A3C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A79F57B"/>
  <w15:docId w15:val="{5D5786EA-B560-4776-9502-F1F972C7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292</Words>
  <Characters>1666</Characters>
  <Application>Microsoft Office Word</Application>
  <DocSecurity>0</DocSecurity>
  <Lines>13</Lines>
  <Paragraphs>3</Paragraphs>
  <ScaleCrop>false</ScaleCrop>
  <Company>Lenovo (Beijing) Limited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32</cp:revision>
  <dcterms:created xsi:type="dcterms:W3CDTF">2025-06-15T12:33:00Z</dcterms:created>
  <dcterms:modified xsi:type="dcterms:W3CDTF">2025-11-10T08:59:00Z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eyJoZGlkIjoiNTNiYjM2OTNjZGU2NzEzMjBjN2YxMWNiM2M3NDI1NmEiLCJ1c2VySWQiOiIzMzI3NTM0ODEifQ==</vt:lpwstr>
  </property>
</Properties>
</file>